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22"/>
          <w:szCs w:val="22"/>
        </w:rPr>
      </w:pPr>
      <w:r w:rsidDel="00000000" w:rsidR="00000000" w:rsidRPr="00000000">
        <w:rPr>
          <w:rFonts w:ascii="Arial" w:cs="Arial" w:eastAsia="Arial" w:hAnsi="Arial"/>
          <w:sz w:val="22"/>
          <w:szCs w:val="22"/>
          <w:rtl w:val="0"/>
        </w:rPr>
        <w:t xml:space="preserve">Dataset Requirements: We are looking for datasets wherein participants see multiple cognitive or social stimuli (loosely defined), and the data is preserved with each original item-answer. For example, you may have participants rate 25 items on their pleasantness. If the data contains each rated item for each participant (i.e., not averaged across items), this data would be an appropriate dataset for our project. Note that it does not have to be your data, but you may know an appropriate dataset that is open source that we can use. </w:t>
      </w:r>
    </w:p>
    <w:p w:rsidR="00000000" w:rsidDel="00000000" w:rsidP="00000000" w:rsidRDefault="00000000" w:rsidRPr="00000000" w14:paraId="000000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3">
      <w:pPr>
        <w:rPr>
          <w:rFonts w:ascii="Arial" w:cs="Arial" w:eastAsia="Arial" w:hAnsi="Arial"/>
          <w:sz w:val="22"/>
          <w:szCs w:val="22"/>
        </w:rPr>
      </w:pPr>
      <w:r w:rsidDel="00000000" w:rsidR="00000000" w:rsidRPr="00000000">
        <w:rPr>
          <w:rFonts w:ascii="Arial" w:cs="Arial" w:eastAsia="Arial" w:hAnsi="Arial"/>
          <w:sz w:val="22"/>
          <w:szCs w:val="22"/>
          <w:rtl w:val="0"/>
        </w:rPr>
        <w:t xml:space="preserve">Project/Data Title: HDHS.txt</w:t>
      </w:r>
    </w:p>
    <w:p w:rsidR="00000000" w:rsidDel="00000000" w:rsidP="00000000" w:rsidRDefault="00000000" w:rsidRPr="00000000" w14:paraId="0000000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Project/Data Description: (200-500 words brief description of the theory/background for the data): The data come from a study reported in Heyman, De Deyne, Hutchison, &amp; Storms (2015, Behavior Research Methods; henceforth HDHS). More specifically, the study involved a continuous lexical decision task intended to measure (item-level) semantic priming effects (i.e., Experiment 3 of HDHS). It is similar to the SPAML set-up, but with fewer items and participants. The study had several goals, but principally we wanted to examine how a different/new paradigm called the speeded word fragment completion task would compare against a more common, well-established paradigm like lexical decision in terms of semantic priming (i.e., magnitude of the effect, reliability of item-level priming, cross-task correlation of item-level priming effects,…). Experiment 3 only involved a continuous lexical decision task, so the datafile contains no data from the speeded word fragment completion task (I can share those as well, if useful). </w:t>
      </w:r>
    </w:p>
    <w:p w:rsidR="00000000" w:rsidDel="00000000" w:rsidP="00000000" w:rsidRDefault="00000000" w:rsidRPr="00000000" w14:paraId="0000000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Methods Description: Participants were 40 students of the University of Leuven, Belgium (10 men, 30 women, mean age 20 years). A total of 576 pairs were used in a continuous lexical decision task (so participants don’t perceive them as pairs): 144 word–word pairs, 144 word–pseudoword pairs, 144 pseudoword–word pairs, and 144 pseudoword–pseudoword pairs. Of the 144 word-word pairs 72 were fillers, and 72 were critical pairs, half of which were related, the other half unrelated (this was counterbalanced across participants). The dataset only contains data for the critical pairs. Participants were informed that they would see a letter string on each trial and that they had to indicate whether the letter string formed an existing Dutch word or not by pressing the arrow keys. Half of the participants had to press the left arrow for word and the right arrow for nonword, and vice versa for the other half.</w:t>
      </w:r>
    </w:p>
    <w:p w:rsidR="00000000" w:rsidDel="00000000" w:rsidP="00000000" w:rsidRDefault="00000000" w:rsidRPr="00000000" w14:paraId="00000008">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9">
      <w:pPr>
        <w:rPr>
          <w:rFonts w:ascii="Arial" w:cs="Arial" w:eastAsia="Arial" w:hAnsi="Arial"/>
          <w:sz w:val="22"/>
          <w:szCs w:val="22"/>
        </w:rPr>
      </w:pPr>
      <w:r w:rsidDel="00000000" w:rsidR="00000000" w:rsidRPr="00000000">
        <w:rPr>
          <w:rFonts w:ascii="Arial" w:cs="Arial" w:eastAsia="Arial" w:hAnsi="Arial"/>
          <w:sz w:val="22"/>
          <w:szCs w:val="22"/>
          <w:rtl w:val="0"/>
        </w:rPr>
        <w:t xml:space="preserve">Data Location: </w:t>
      </w:r>
      <w:hyperlink r:id="rId6">
        <w:r w:rsidDel="00000000" w:rsidR="00000000" w:rsidRPr="00000000">
          <w:rPr>
            <w:rFonts w:ascii="Arial" w:cs="Arial" w:eastAsia="Arial" w:hAnsi="Arial"/>
            <w:color w:val="0563c1"/>
            <w:sz w:val="22"/>
            <w:szCs w:val="22"/>
            <w:u w:val="single"/>
            <w:rtl w:val="0"/>
          </w:rPr>
          <w:t xml:space="preserve">https://osf.io/frxpd/</w:t>
        </w:r>
      </w:hyperlink>
      <w:r w:rsidDel="00000000" w:rsidR="00000000" w:rsidRPr="00000000">
        <w:rPr>
          <w:rFonts w:ascii="Arial" w:cs="Arial" w:eastAsia="Arial" w:hAnsi="Arial"/>
          <w:sz w:val="22"/>
          <w:szCs w:val="22"/>
          <w:rtl w:val="0"/>
        </w:rPr>
        <w:t xml:space="preserve"> [also contains R code with some AIPE implementation]</w:t>
      </w:r>
    </w:p>
    <w:p w:rsidR="00000000" w:rsidDel="00000000" w:rsidP="00000000" w:rsidRDefault="00000000" w:rsidRPr="00000000" w14:paraId="0000000A">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B">
      <w:pPr>
        <w:rPr>
          <w:rFonts w:ascii="Arial" w:cs="Arial" w:eastAsia="Arial" w:hAnsi="Arial"/>
          <w:sz w:val="22"/>
          <w:szCs w:val="22"/>
        </w:rPr>
      </w:pPr>
      <w:r w:rsidDel="00000000" w:rsidR="00000000" w:rsidRPr="00000000">
        <w:rPr>
          <w:rFonts w:ascii="Arial" w:cs="Arial" w:eastAsia="Arial" w:hAnsi="Arial"/>
          <w:sz w:val="22"/>
          <w:szCs w:val="22"/>
          <w:rtl w:val="0"/>
        </w:rPr>
        <w:t xml:space="preserve">Date Published: 2022-02-04 </w:t>
      </w:r>
    </w:p>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D">
      <w:pPr>
        <w:rPr>
          <w:rFonts w:ascii="Arial" w:cs="Arial" w:eastAsia="Arial" w:hAnsi="Arial"/>
          <w:sz w:val="22"/>
          <w:szCs w:val="22"/>
        </w:rPr>
      </w:pPr>
      <w:r w:rsidDel="00000000" w:rsidR="00000000" w:rsidRPr="00000000">
        <w:rPr>
          <w:rFonts w:ascii="Arial" w:cs="Arial" w:eastAsia="Arial" w:hAnsi="Arial"/>
          <w:sz w:val="22"/>
          <w:szCs w:val="22"/>
          <w:rtl w:val="0"/>
        </w:rPr>
        <w:t xml:space="preserve">Dataset Citation: Heyman, T. (2022, February 4). Dataset AIPE. Retrieved from osf.io/frxpd [based on Heyman, T., De Deyne, S., Hutchison, K. A., &amp; Storms, G. (2015). Using the speeded word fragment completion task to examine semantic priming. Behavior Research Methods, 47(2), 580-606.]</w:t>
      </w:r>
    </w:p>
    <w:p w:rsidR="00000000" w:rsidDel="00000000" w:rsidP="00000000" w:rsidRDefault="00000000" w:rsidRPr="00000000" w14:paraId="0000000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rPr>
          <w:rFonts w:ascii="Arial" w:cs="Arial" w:eastAsia="Arial" w:hAnsi="Arial"/>
          <w:sz w:val="22"/>
          <w:szCs w:val="22"/>
        </w:rPr>
      </w:pPr>
      <w:r w:rsidDel="00000000" w:rsidR="00000000" w:rsidRPr="00000000">
        <w:rPr>
          <w:rFonts w:ascii="Arial" w:cs="Arial" w:eastAsia="Arial" w:hAnsi="Arial"/>
          <w:sz w:val="22"/>
          <w:szCs w:val="22"/>
          <w:rtl w:val="0"/>
        </w:rPr>
        <w:t xml:space="preserve">Keywords: Semantic priming; continuous lexical decision task</w:t>
      </w:r>
    </w:p>
    <w:p w:rsidR="00000000" w:rsidDel="00000000" w:rsidP="00000000" w:rsidRDefault="00000000" w:rsidRPr="00000000" w14:paraId="0000001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1">
      <w:pPr>
        <w:rPr>
          <w:rFonts w:ascii="Arial" w:cs="Arial" w:eastAsia="Arial" w:hAnsi="Arial"/>
          <w:sz w:val="22"/>
          <w:szCs w:val="22"/>
        </w:rPr>
      </w:pPr>
      <w:r w:rsidDel="00000000" w:rsidR="00000000" w:rsidRPr="00000000">
        <w:rPr>
          <w:rFonts w:ascii="Arial" w:cs="Arial" w:eastAsia="Arial" w:hAnsi="Arial"/>
          <w:sz w:val="22"/>
          <w:szCs w:val="22"/>
          <w:rtl w:val="0"/>
        </w:rPr>
        <w:t xml:space="preserve">Use License: CC-By Attribution 4.0 International</w:t>
      </w:r>
    </w:p>
    <w:p w:rsidR="00000000" w:rsidDel="00000000" w:rsidP="00000000" w:rsidRDefault="00000000" w:rsidRPr="00000000" w14:paraId="0000001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3">
      <w:pPr>
        <w:rPr>
          <w:rFonts w:ascii="Arial" w:cs="Arial" w:eastAsia="Arial" w:hAnsi="Arial"/>
          <w:sz w:val="22"/>
          <w:szCs w:val="22"/>
        </w:rPr>
      </w:pPr>
      <w:r w:rsidDel="00000000" w:rsidR="00000000" w:rsidRPr="00000000">
        <w:rPr>
          <w:rFonts w:ascii="Arial" w:cs="Arial" w:eastAsia="Arial" w:hAnsi="Arial"/>
          <w:sz w:val="22"/>
          <w:szCs w:val="22"/>
          <w:rtl w:val="0"/>
        </w:rPr>
        <w:t xml:space="preserve">Geographic Description - City/State/Country of Participants: Belgium</w:t>
      </w:r>
    </w:p>
    <w:p w:rsidR="00000000" w:rsidDel="00000000" w:rsidP="00000000" w:rsidRDefault="00000000" w:rsidRPr="00000000" w14:paraId="00000014">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5">
      <w:pPr>
        <w:rPr>
          <w:rFonts w:ascii="Arial" w:cs="Arial" w:eastAsia="Arial" w:hAnsi="Arial"/>
          <w:sz w:val="22"/>
          <w:szCs w:val="22"/>
        </w:rPr>
      </w:pPr>
      <w:r w:rsidDel="00000000" w:rsidR="00000000" w:rsidRPr="00000000">
        <w:rPr>
          <w:rFonts w:ascii="Arial" w:cs="Arial" w:eastAsia="Arial" w:hAnsi="Arial"/>
          <w:sz w:val="22"/>
          <w:szCs w:val="22"/>
          <w:rtl w:val="0"/>
        </w:rPr>
        <w:t xml:space="preserve">Column Metadata: Fill in the chart below for each column of data in the dataset. Please note you can filter out columns that are not useful for this project. </w:t>
      </w:r>
    </w:p>
    <w:p w:rsidR="00000000" w:rsidDel="00000000" w:rsidP="00000000" w:rsidRDefault="00000000" w:rsidRPr="00000000" w14:paraId="00000016">
      <w:pPr>
        <w:rPr>
          <w:rFonts w:ascii="Arial" w:cs="Arial" w:eastAsia="Arial" w:hAnsi="Arial"/>
          <w:sz w:val="22"/>
          <w:szCs w:val="22"/>
        </w:rPr>
      </w:pPr>
      <w:r w:rsidDel="00000000" w:rsidR="00000000" w:rsidRPr="00000000">
        <w:rPr>
          <w:rtl w:val="0"/>
        </w:rPr>
      </w:r>
    </w:p>
    <w:tbl>
      <w:tblPr>
        <w:tblStyle w:val="Table1"/>
        <w:tblW w:w="9349.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77"/>
        <w:gridCol w:w="5219"/>
        <w:gridCol w:w="2154"/>
        <w:tblGridChange w:id="0">
          <w:tblGrid>
            <w:gridCol w:w="1977"/>
            <w:gridCol w:w="5219"/>
            <w:gridCol w:w="2154"/>
          </w:tblGrid>
        </w:tblGridChange>
      </w:tblGrid>
      <w:tr>
        <w:trPr>
          <w:cantSplit w:val="0"/>
          <w:trHeight w:val="768" w:hRule="atLeast"/>
          <w:tblHeader w:val="0"/>
        </w:trPr>
        <w:tc>
          <w:tcPr/>
          <w:p w:rsidR="00000000" w:rsidDel="00000000" w:rsidP="00000000" w:rsidRDefault="00000000" w:rsidRPr="00000000" w14:paraId="00000017">
            <w:pPr>
              <w:rPr>
                <w:rFonts w:ascii="Arial" w:cs="Arial" w:eastAsia="Arial" w:hAnsi="Arial"/>
                <w:sz w:val="22"/>
                <w:szCs w:val="22"/>
              </w:rPr>
            </w:pPr>
            <w:r w:rsidDel="00000000" w:rsidR="00000000" w:rsidRPr="00000000">
              <w:rPr>
                <w:rFonts w:ascii="Arial" w:cs="Arial" w:eastAsia="Arial" w:hAnsi="Arial"/>
                <w:sz w:val="22"/>
                <w:szCs w:val="22"/>
                <w:rtl w:val="0"/>
              </w:rPr>
              <w:t xml:space="preserve">Variable Name</w:t>
            </w:r>
          </w:p>
        </w:tc>
        <w:tc>
          <w:tcPr/>
          <w:p w:rsidR="00000000" w:rsidDel="00000000" w:rsidP="00000000" w:rsidRDefault="00000000" w:rsidRPr="00000000" w14:paraId="00000018">
            <w:pPr>
              <w:rPr>
                <w:rFonts w:ascii="Arial" w:cs="Arial" w:eastAsia="Arial" w:hAnsi="Arial"/>
                <w:sz w:val="22"/>
                <w:szCs w:val="22"/>
              </w:rPr>
            </w:pPr>
            <w:r w:rsidDel="00000000" w:rsidR="00000000" w:rsidRPr="00000000">
              <w:rPr>
                <w:rFonts w:ascii="Arial" w:cs="Arial" w:eastAsia="Arial" w:hAnsi="Arial"/>
                <w:sz w:val="22"/>
                <w:szCs w:val="22"/>
                <w:rtl w:val="0"/>
              </w:rPr>
              <w:t xml:space="preserve">Variable Description</w:t>
            </w:r>
          </w:p>
        </w:tc>
        <w:tc>
          <w:tcPr/>
          <w:p w:rsidR="00000000" w:rsidDel="00000000" w:rsidP="00000000" w:rsidRDefault="00000000" w:rsidRPr="00000000" w14:paraId="00000019">
            <w:pPr>
              <w:rPr>
                <w:rFonts w:ascii="Arial" w:cs="Arial" w:eastAsia="Arial" w:hAnsi="Arial"/>
                <w:sz w:val="22"/>
                <w:szCs w:val="22"/>
              </w:rPr>
            </w:pPr>
            <w:r w:rsidDel="00000000" w:rsidR="00000000" w:rsidRPr="00000000">
              <w:rPr>
                <w:rFonts w:ascii="Arial" w:cs="Arial" w:eastAsia="Arial" w:hAnsi="Arial"/>
                <w:sz w:val="22"/>
                <w:szCs w:val="22"/>
                <w:rtl w:val="0"/>
              </w:rPr>
              <w:t xml:space="preserve">Type (numeric, character, logical, etc.)</w:t>
            </w:r>
          </w:p>
        </w:tc>
      </w:tr>
      <w:tr>
        <w:trPr>
          <w:cantSplit w:val="0"/>
          <w:trHeight w:val="256" w:hRule="atLeast"/>
          <w:tblHeader w:val="0"/>
        </w:trPr>
        <w:tc>
          <w:tcPr/>
          <w:p w:rsidR="00000000" w:rsidDel="00000000" w:rsidP="00000000" w:rsidRDefault="00000000" w:rsidRPr="00000000" w14:paraId="0000001A">
            <w:pPr>
              <w:rPr>
                <w:rFonts w:ascii="Arial" w:cs="Arial" w:eastAsia="Arial" w:hAnsi="Arial"/>
                <w:sz w:val="22"/>
                <w:szCs w:val="22"/>
              </w:rPr>
            </w:pPr>
            <w:r w:rsidDel="00000000" w:rsidR="00000000" w:rsidRPr="00000000">
              <w:rPr>
                <w:rFonts w:ascii="Arial" w:cs="Arial" w:eastAsia="Arial" w:hAnsi="Arial"/>
                <w:sz w:val="22"/>
                <w:szCs w:val="22"/>
                <w:rtl w:val="0"/>
              </w:rPr>
              <w:t xml:space="preserve">RT</w:t>
            </w:r>
          </w:p>
        </w:tc>
        <w:tc>
          <w:tcPr/>
          <w:p w:rsidR="00000000" w:rsidDel="00000000" w:rsidP="00000000" w:rsidRDefault="00000000" w:rsidRPr="00000000" w14:paraId="0000001B">
            <w:pPr>
              <w:rPr>
                <w:rFonts w:ascii="Arial" w:cs="Arial" w:eastAsia="Arial" w:hAnsi="Arial"/>
                <w:sz w:val="22"/>
                <w:szCs w:val="22"/>
              </w:rPr>
            </w:pPr>
            <w:r w:rsidDel="00000000" w:rsidR="00000000" w:rsidRPr="00000000">
              <w:rPr>
                <w:rFonts w:ascii="Arial" w:cs="Arial" w:eastAsia="Arial" w:hAnsi="Arial"/>
                <w:sz w:val="22"/>
                <w:szCs w:val="22"/>
                <w:rtl w:val="0"/>
              </w:rPr>
              <w:t xml:space="preserve">Response time to the target in seconds</w:t>
            </w:r>
          </w:p>
        </w:tc>
        <w:tc>
          <w:tcPr/>
          <w:p w:rsidR="00000000" w:rsidDel="00000000" w:rsidP="00000000" w:rsidRDefault="00000000" w:rsidRPr="00000000" w14:paraId="0000001C">
            <w:pPr>
              <w:rPr>
                <w:rFonts w:ascii="Arial" w:cs="Arial" w:eastAsia="Arial" w:hAnsi="Arial"/>
                <w:sz w:val="22"/>
                <w:szCs w:val="22"/>
              </w:rPr>
            </w:pPr>
            <w:r w:rsidDel="00000000" w:rsidR="00000000" w:rsidRPr="00000000">
              <w:rPr>
                <w:rFonts w:ascii="Arial" w:cs="Arial" w:eastAsia="Arial" w:hAnsi="Arial"/>
                <w:sz w:val="22"/>
                <w:szCs w:val="22"/>
                <w:rtl w:val="0"/>
              </w:rPr>
              <w:t xml:space="preserve">Numeric</w:t>
            </w:r>
          </w:p>
        </w:tc>
      </w:tr>
      <w:tr>
        <w:trPr>
          <w:cantSplit w:val="0"/>
          <w:trHeight w:val="256" w:hRule="atLeast"/>
          <w:tblHeader w:val="0"/>
        </w:trPr>
        <w:tc>
          <w:tcPr/>
          <w:p w:rsidR="00000000" w:rsidDel="00000000" w:rsidP="00000000" w:rsidRDefault="00000000" w:rsidRPr="00000000" w14:paraId="0000001D">
            <w:pPr>
              <w:rPr>
                <w:rFonts w:ascii="Arial" w:cs="Arial" w:eastAsia="Arial" w:hAnsi="Arial"/>
                <w:sz w:val="22"/>
                <w:szCs w:val="22"/>
              </w:rPr>
            </w:pPr>
            <w:r w:rsidDel="00000000" w:rsidR="00000000" w:rsidRPr="00000000">
              <w:rPr>
                <w:rFonts w:ascii="Arial" w:cs="Arial" w:eastAsia="Arial" w:hAnsi="Arial"/>
                <w:sz w:val="22"/>
                <w:szCs w:val="22"/>
                <w:rtl w:val="0"/>
              </w:rPr>
              <w:t xml:space="preserve">zRT</w:t>
            </w:r>
          </w:p>
        </w:tc>
        <w:tc>
          <w:tcPr/>
          <w:p w:rsidR="00000000" w:rsidDel="00000000" w:rsidP="00000000" w:rsidRDefault="00000000" w:rsidRPr="00000000" w14:paraId="0000001E">
            <w:pPr>
              <w:rPr>
                <w:rFonts w:ascii="Arial" w:cs="Arial" w:eastAsia="Arial" w:hAnsi="Arial"/>
                <w:sz w:val="22"/>
                <w:szCs w:val="22"/>
              </w:rPr>
            </w:pPr>
            <w:r w:rsidDel="00000000" w:rsidR="00000000" w:rsidRPr="00000000">
              <w:rPr>
                <w:rFonts w:ascii="Arial" w:cs="Arial" w:eastAsia="Arial" w:hAnsi="Arial"/>
                <w:sz w:val="22"/>
                <w:szCs w:val="22"/>
                <w:rtl w:val="0"/>
              </w:rPr>
              <w:t xml:space="preserve">Z-transformed target response times per participant</w:t>
            </w:r>
          </w:p>
        </w:tc>
        <w:tc>
          <w:tcPr/>
          <w:p w:rsidR="00000000" w:rsidDel="00000000" w:rsidP="00000000" w:rsidRDefault="00000000" w:rsidRPr="00000000" w14:paraId="0000001F">
            <w:pPr>
              <w:rPr>
                <w:rFonts w:ascii="Arial" w:cs="Arial" w:eastAsia="Arial" w:hAnsi="Arial"/>
                <w:sz w:val="22"/>
                <w:szCs w:val="22"/>
              </w:rPr>
            </w:pPr>
            <w:r w:rsidDel="00000000" w:rsidR="00000000" w:rsidRPr="00000000">
              <w:rPr>
                <w:rFonts w:ascii="Arial" w:cs="Arial" w:eastAsia="Arial" w:hAnsi="Arial"/>
                <w:sz w:val="22"/>
                <w:szCs w:val="22"/>
                <w:rtl w:val="0"/>
              </w:rPr>
              <w:t xml:space="preserve">Numeric</w:t>
            </w:r>
          </w:p>
        </w:tc>
      </w:tr>
      <w:tr>
        <w:trPr>
          <w:cantSplit w:val="0"/>
          <w:trHeight w:val="256" w:hRule="atLeast"/>
          <w:tblHeader w:val="0"/>
        </w:trPr>
        <w:tc>
          <w:tcPr/>
          <w:p w:rsidR="00000000" w:rsidDel="00000000" w:rsidP="00000000" w:rsidRDefault="00000000" w:rsidRPr="00000000" w14:paraId="00000020">
            <w:pPr>
              <w:rPr>
                <w:rFonts w:ascii="Arial" w:cs="Arial" w:eastAsia="Arial" w:hAnsi="Arial"/>
                <w:sz w:val="22"/>
                <w:szCs w:val="22"/>
              </w:rPr>
            </w:pPr>
            <w:r w:rsidDel="00000000" w:rsidR="00000000" w:rsidRPr="00000000">
              <w:rPr>
                <w:rFonts w:ascii="Arial" w:cs="Arial" w:eastAsia="Arial" w:hAnsi="Arial"/>
                <w:sz w:val="22"/>
                <w:szCs w:val="22"/>
                <w:rtl w:val="0"/>
              </w:rPr>
              <w:t xml:space="preserve">Pp</w:t>
            </w:r>
          </w:p>
        </w:tc>
        <w:tc>
          <w:tcPr/>
          <w:p w:rsidR="00000000" w:rsidDel="00000000" w:rsidP="00000000" w:rsidRDefault="00000000" w:rsidRPr="00000000" w14:paraId="00000021">
            <w:pPr>
              <w:rPr>
                <w:rFonts w:ascii="Arial" w:cs="Arial" w:eastAsia="Arial" w:hAnsi="Arial"/>
                <w:sz w:val="22"/>
                <w:szCs w:val="22"/>
              </w:rPr>
            </w:pPr>
            <w:r w:rsidDel="00000000" w:rsidR="00000000" w:rsidRPr="00000000">
              <w:rPr>
                <w:rFonts w:ascii="Arial" w:cs="Arial" w:eastAsia="Arial" w:hAnsi="Arial"/>
                <w:sz w:val="22"/>
                <w:szCs w:val="22"/>
                <w:rtl w:val="0"/>
              </w:rPr>
              <w:t xml:space="preserve">Participant identifier (1 to 40)</w:t>
            </w:r>
          </w:p>
        </w:tc>
        <w:tc>
          <w:tcPr/>
          <w:p w:rsidR="00000000" w:rsidDel="00000000" w:rsidP="00000000" w:rsidRDefault="00000000" w:rsidRPr="00000000" w14:paraId="00000022">
            <w:pPr>
              <w:rPr>
                <w:rFonts w:ascii="Arial" w:cs="Arial" w:eastAsia="Arial" w:hAnsi="Arial"/>
                <w:sz w:val="22"/>
                <w:szCs w:val="22"/>
              </w:rPr>
            </w:pPr>
            <w:r w:rsidDel="00000000" w:rsidR="00000000" w:rsidRPr="00000000">
              <w:rPr>
                <w:rFonts w:ascii="Arial" w:cs="Arial" w:eastAsia="Arial" w:hAnsi="Arial"/>
                <w:sz w:val="22"/>
                <w:szCs w:val="22"/>
                <w:rtl w:val="0"/>
              </w:rPr>
              <w:t xml:space="preserve">Integer</w:t>
            </w:r>
          </w:p>
        </w:tc>
      </w:tr>
      <w:tr>
        <w:trPr>
          <w:cantSplit w:val="0"/>
          <w:trHeight w:val="256" w:hRule="atLeast"/>
          <w:tblHeader w:val="0"/>
        </w:trPr>
        <w:tc>
          <w:tcPr/>
          <w:p w:rsidR="00000000" w:rsidDel="00000000" w:rsidP="00000000" w:rsidRDefault="00000000" w:rsidRPr="00000000" w14:paraId="00000023">
            <w:pPr>
              <w:rPr>
                <w:rFonts w:ascii="Arial" w:cs="Arial" w:eastAsia="Arial" w:hAnsi="Arial"/>
                <w:sz w:val="22"/>
                <w:szCs w:val="22"/>
              </w:rPr>
            </w:pPr>
            <w:r w:rsidDel="00000000" w:rsidR="00000000" w:rsidRPr="00000000">
              <w:rPr>
                <w:rFonts w:ascii="Arial" w:cs="Arial" w:eastAsia="Arial" w:hAnsi="Arial"/>
                <w:sz w:val="22"/>
                <w:szCs w:val="22"/>
                <w:rtl w:val="0"/>
              </w:rPr>
              <w:t xml:space="preserve">Type</w:t>
            </w:r>
          </w:p>
        </w:tc>
        <w:tc>
          <w:tcPr/>
          <w:p w:rsidR="00000000" w:rsidDel="00000000" w:rsidP="00000000" w:rsidRDefault="00000000" w:rsidRPr="00000000" w14:paraId="00000024">
            <w:pPr>
              <w:rPr>
                <w:rFonts w:ascii="Arial" w:cs="Arial" w:eastAsia="Arial" w:hAnsi="Arial"/>
                <w:sz w:val="22"/>
                <w:szCs w:val="22"/>
              </w:rPr>
            </w:pPr>
            <w:r w:rsidDel="00000000" w:rsidR="00000000" w:rsidRPr="00000000">
              <w:rPr>
                <w:rFonts w:ascii="Arial" w:cs="Arial" w:eastAsia="Arial" w:hAnsi="Arial"/>
                <w:sz w:val="22"/>
                <w:szCs w:val="22"/>
                <w:rtl w:val="0"/>
              </w:rPr>
              <w:t xml:space="preserve">Whether target was preceded by a related prime (“R”) or an unrelated prime (“U”)</w:t>
            </w:r>
          </w:p>
        </w:tc>
        <w:tc>
          <w:tcPr/>
          <w:p w:rsidR="00000000" w:rsidDel="00000000" w:rsidP="00000000" w:rsidRDefault="00000000" w:rsidRPr="00000000" w14:paraId="00000025">
            <w:pPr>
              <w:rPr>
                <w:rFonts w:ascii="Arial" w:cs="Arial" w:eastAsia="Arial" w:hAnsi="Arial"/>
                <w:sz w:val="22"/>
                <w:szCs w:val="22"/>
              </w:rPr>
            </w:pPr>
            <w:r w:rsidDel="00000000" w:rsidR="00000000" w:rsidRPr="00000000">
              <w:rPr>
                <w:rFonts w:ascii="Arial" w:cs="Arial" w:eastAsia="Arial" w:hAnsi="Arial"/>
                <w:sz w:val="22"/>
                <w:szCs w:val="22"/>
                <w:rtl w:val="0"/>
              </w:rPr>
              <w:t xml:space="preserve">Character</w:t>
            </w:r>
          </w:p>
        </w:tc>
      </w:tr>
      <w:tr>
        <w:trPr>
          <w:cantSplit w:val="0"/>
          <w:trHeight w:val="256" w:hRule="atLeast"/>
          <w:tblHeader w:val="0"/>
        </w:trPr>
        <w:tc>
          <w:tcPr/>
          <w:p w:rsidR="00000000" w:rsidDel="00000000" w:rsidP="00000000" w:rsidRDefault="00000000" w:rsidRPr="00000000" w14:paraId="00000026">
            <w:pPr>
              <w:rPr>
                <w:rFonts w:ascii="Arial" w:cs="Arial" w:eastAsia="Arial" w:hAnsi="Arial"/>
                <w:sz w:val="22"/>
                <w:szCs w:val="22"/>
              </w:rPr>
            </w:pPr>
            <w:r w:rsidDel="00000000" w:rsidR="00000000" w:rsidRPr="00000000">
              <w:rPr>
                <w:rFonts w:ascii="Arial" w:cs="Arial" w:eastAsia="Arial" w:hAnsi="Arial"/>
                <w:sz w:val="22"/>
                <w:szCs w:val="22"/>
                <w:rtl w:val="0"/>
              </w:rPr>
              <w:t xml:space="preserve">Prime</w:t>
            </w:r>
          </w:p>
        </w:tc>
        <w:tc>
          <w:tcPr/>
          <w:p w:rsidR="00000000" w:rsidDel="00000000" w:rsidP="00000000" w:rsidRDefault="00000000" w:rsidRPr="00000000" w14:paraId="00000027">
            <w:pPr>
              <w:rPr>
                <w:rFonts w:ascii="Arial" w:cs="Arial" w:eastAsia="Arial" w:hAnsi="Arial"/>
                <w:sz w:val="22"/>
                <w:szCs w:val="22"/>
              </w:rPr>
            </w:pPr>
            <w:r w:rsidDel="00000000" w:rsidR="00000000" w:rsidRPr="00000000">
              <w:rPr>
                <w:rFonts w:ascii="Arial" w:cs="Arial" w:eastAsia="Arial" w:hAnsi="Arial"/>
                <w:sz w:val="22"/>
                <w:szCs w:val="22"/>
                <w:rtl w:val="0"/>
              </w:rPr>
              <w:t xml:space="preserve">Prime stimulus (in Dutch)</w:t>
            </w:r>
          </w:p>
        </w:tc>
        <w:tc>
          <w:tcPr/>
          <w:p w:rsidR="00000000" w:rsidDel="00000000" w:rsidP="00000000" w:rsidRDefault="00000000" w:rsidRPr="00000000" w14:paraId="00000028">
            <w:pPr>
              <w:rPr>
                <w:rFonts w:ascii="Arial" w:cs="Arial" w:eastAsia="Arial" w:hAnsi="Arial"/>
                <w:sz w:val="22"/>
                <w:szCs w:val="22"/>
              </w:rPr>
            </w:pPr>
            <w:r w:rsidDel="00000000" w:rsidR="00000000" w:rsidRPr="00000000">
              <w:rPr>
                <w:rFonts w:ascii="Arial" w:cs="Arial" w:eastAsia="Arial" w:hAnsi="Arial"/>
                <w:sz w:val="22"/>
                <w:szCs w:val="22"/>
                <w:rtl w:val="0"/>
              </w:rPr>
              <w:t xml:space="preserve">Character</w:t>
            </w:r>
          </w:p>
        </w:tc>
      </w:tr>
      <w:tr>
        <w:trPr>
          <w:cantSplit w:val="0"/>
          <w:trHeight w:val="256" w:hRule="atLeast"/>
          <w:tblHeader w:val="0"/>
        </w:trPr>
        <w:tc>
          <w:tcPr/>
          <w:p w:rsidR="00000000" w:rsidDel="00000000" w:rsidP="00000000" w:rsidRDefault="00000000" w:rsidRPr="00000000" w14:paraId="00000029">
            <w:pPr>
              <w:rPr>
                <w:rFonts w:ascii="Arial" w:cs="Arial" w:eastAsia="Arial" w:hAnsi="Arial"/>
                <w:sz w:val="22"/>
                <w:szCs w:val="22"/>
              </w:rPr>
            </w:pPr>
            <w:r w:rsidDel="00000000" w:rsidR="00000000" w:rsidRPr="00000000">
              <w:rPr>
                <w:rFonts w:ascii="Arial" w:cs="Arial" w:eastAsia="Arial" w:hAnsi="Arial"/>
                <w:sz w:val="22"/>
                <w:szCs w:val="22"/>
                <w:rtl w:val="0"/>
              </w:rPr>
              <w:t xml:space="preserve">Target</w:t>
            </w:r>
          </w:p>
        </w:tc>
        <w:tc>
          <w:tcPr/>
          <w:p w:rsidR="00000000" w:rsidDel="00000000" w:rsidP="00000000" w:rsidRDefault="00000000" w:rsidRPr="00000000" w14:paraId="0000002A">
            <w:pPr>
              <w:rPr>
                <w:rFonts w:ascii="Arial" w:cs="Arial" w:eastAsia="Arial" w:hAnsi="Arial"/>
                <w:sz w:val="22"/>
                <w:szCs w:val="22"/>
              </w:rPr>
            </w:pPr>
            <w:r w:rsidDel="00000000" w:rsidR="00000000" w:rsidRPr="00000000">
              <w:rPr>
                <w:rFonts w:ascii="Arial" w:cs="Arial" w:eastAsia="Arial" w:hAnsi="Arial"/>
                <w:sz w:val="22"/>
                <w:szCs w:val="22"/>
                <w:rtl w:val="0"/>
              </w:rPr>
              <w:t xml:space="preserve">Target stimulus (in Dutch)</w:t>
            </w:r>
          </w:p>
        </w:tc>
        <w:tc>
          <w:tcPr/>
          <w:p w:rsidR="00000000" w:rsidDel="00000000" w:rsidP="00000000" w:rsidRDefault="00000000" w:rsidRPr="00000000" w14:paraId="0000002B">
            <w:pPr>
              <w:rPr>
                <w:rFonts w:ascii="Arial" w:cs="Arial" w:eastAsia="Arial" w:hAnsi="Arial"/>
                <w:sz w:val="22"/>
                <w:szCs w:val="22"/>
              </w:rPr>
            </w:pPr>
            <w:r w:rsidDel="00000000" w:rsidR="00000000" w:rsidRPr="00000000">
              <w:rPr>
                <w:rFonts w:ascii="Arial" w:cs="Arial" w:eastAsia="Arial" w:hAnsi="Arial"/>
                <w:sz w:val="22"/>
                <w:szCs w:val="22"/>
                <w:rtl w:val="0"/>
              </w:rPr>
              <w:t xml:space="preserve">Character</w:t>
            </w:r>
          </w:p>
        </w:tc>
      </w:tr>
      <w:tr>
        <w:trPr>
          <w:cantSplit w:val="0"/>
          <w:trHeight w:val="256" w:hRule="atLeast"/>
          <w:tblHeader w:val="0"/>
        </w:trPr>
        <w:tc>
          <w:tcPr/>
          <w:p w:rsidR="00000000" w:rsidDel="00000000" w:rsidP="00000000" w:rsidRDefault="00000000" w:rsidRPr="00000000" w14:paraId="0000002C">
            <w:pPr>
              <w:rPr>
                <w:rFonts w:ascii="Arial" w:cs="Arial" w:eastAsia="Arial" w:hAnsi="Arial"/>
                <w:sz w:val="22"/>
                <w:szCs w:val="22"/>
              </w:rPr>
            </w:pPr>
            <w:r w:rsidDel="00000000" w:rsidR="00000000" w:rsidRPr="00000000">
              <w:rPr>
                <w:rFonts w:ascii="Arial" w:cs="Arial" w:eastAsia="Arial" w:hAnsi="Arial"/>
                <w:sz w:val="22"/>
                <w:szCs w:val="22"/>
                <w:rtl w:val="0"/>
              </w:rPr>
              <w:t xml:space="preserve">accTarget</w:t>
            </w:r>
          </w:p>
        </w:tc>
        <w:tc>
          <w:tcPr/>
          <w:p w:rsidR="00000000" w:rsidDel="00000000" w:rsidP="00000000" w:rsidRDefault="00000000" w:rsidRPr="00000000" w14:paraId="0000002D">
            <w:pPr>
              <w:rPr>
                <w:rFonts w:ascii="Arial" w:cs="Arial" w:eastAsia="Arial" w:hAnsi="Arial"/>
                <w:sz w:val="22"/>
                <w:szCs w:val="22"/>
              </w:rPr>
            </w:pPr>
            <w:r w:rsidDel="00000000" w:rsidR="00000000" w:rsidRPr="00000000">
              <w:rPr>
                <w:rFonts w:ascii="Arial" w:cs="Arial" w:eastAsia="Arial" w:hAnsi="Arial"/>
                <w:sz w:val="22"/>
                <w:szCs w:val="22"/>
                <w:rtl w:val="0"/>
              </w:rPr>
              <w:t xml:space="preserve">Whether response to target was correct (1) or not (0)</w:t>
            </w:r>
          </w:p>
        </w:tc>
        <w:tc>
          <w:tcPr/>
          <w:p w:rsidR="00000000" w:rsidDel="00000000" w:rsidP="00000000" w:rsidRDefault="00000000" w:rsidRPr="00000000" w14:paraId="0000002E">
            <w:pPr>
              <w:rPr>
                <w:rFonts w:ascii="Arial" w:cs="Arial" w:eastAsia="Arial" w:hAnsi="Arial"/>
                <w:sz w:val="22"/>
                <w:szCs w:val="22"/>
              </w:rPr>
            </w:pPr>
            <w:r w:rsidDel="00000000" w:rsidR="00000000" w:rsidRPr="00000000">
              <w:rPr>
                <w:rFonts w:ascii="Arial" w:cs="Arial" w:eastAsia="Arial" w:hAnsi="Arial"/>
                <w:sz w:val="22"/>
                <w:szCs w:val="22"/>
                <w:rtl w:val="0"/>
              </w:rPr>
              <w:t xml:space="preserve">Integer</w:t>
            </w:r>
          </w:p>
        </w:tc>
      </w:tr>
      <w:tr>
        <w:trPr>
          <w:cantSplit w:val="0"/>
          <w:trHeight w:val="256" w:hRule="atLeast"/>
          <w:tblHeader w:val="0"/>
        </w:trPr>
        <w:tc>
          <w:tcPr/>
          <w:p w:rsidR="00000000" w:rsidDel="00000000" w:rsidP="00000000" w:rsidRDefault="00000000" w:rsidRPr="00000000" w14:paraId="0000002F">
            <w:pPr>
              <w:rPr>
                <w:rFonts w:ascii="Arial" w:cs="Arial" w:eastAsia="Arial" w:hAnsi="Arial"/>
                <w:sz w:val="22"/>
                <w:szCs w:val="22"/>
              </w:rPr>
            </w:pPr>
            <w:r w:rsidDel="00000000" w:rsidR="00000000" w:rsidRPr="00000000">
              <w:rPr>
                <w:rFonts w:ascii="Arial" w:cs="Arial" w:eastAsia="Arial" w:hAnsi="Arial"/>
                <w:sz w:val="22"/>
                <w:szCs w:val="22"/>
                <w:rtl w:val="0"/>
              </w:rPr>
              <w:t xml:space="preserve">accPrime</w:t>
            </w:r>
          </w:p>
        </w:tc>
        <w:tc>
          <w:tcPr/>
          <w:p w:rsidR="00000000" w:rsidDel="00000000" w:rsidP="00000000" w:rsidRDefault="00000000" w:rsidRPr="00000000" w14:paraId="00000030">
            <w:pPr>
              <w:rPr>
                <w:rFonts w:ascii="Arial" w:cs="Arial" w:eastAsia="Arial" w:hAnsi="Arial"/>
                <w:sz w:val="22"/>
                <w:szCs w:val="22"/>
              </w:rPr>
            </w:pPr>
            <w:r w:rsidDel="00000000" w:rsidR="00000000" w:rsidRPr="00000000">
              <w:rPr>
                <w:rFonts w:ascii="Arial" w:cs="Arial" w:eastAsia="Arial" w:hAnsi="Arial"/>
                <w:sz w:val="22"/>
                <w:szCs w:val="22"/>
                <w:rtl w:val="0"/>
              </w:rPr>
              <w:t xml:space="preserve">Whether response to the preceding prime was correct (1) or not (0)</w:t>
            </w:r>
          </w:p>
        </w:tc>
        <w:tc>
          <w:tcPr/>
          <w:p w:rsidR="00000000" w:rsidDel="00000000" w:rsidP="00000000" w:rsidRDefault="00000000" w:rsidRPr="00000000" w14:paraId="00000031">
            <w:pPr>
              <w:rPr>
                <w:rFonts w:ascii="Arial" w:cs="Arial" w:eastAsia="Arial" w:hAnsi="Arial"/>
                <w:sz w:val="22"/>
                <w:szCs w:val="22"/>
              </w:rPr>
            </w:pPr>
            <w:r w:rsidDel="00000000" w:rsidR="00000000" w:rsidRPr="00000000">
              <w:rPr>
                <w:rFonts w:ascii="Arial" w:cs="Arial" w:eastAsia="Arial" w:hAnsi="Arial"/>
                <w:sz w:val="22"/>
                <w:szCs w:val="22"/>
                <w:rtl w:val="0"/>
              </w:rPr>
              <w:t xml:space="preserve">Integer</w:t>
            </w:r>
          </w:p>
        </w:tc>
      </w:tr>
    </w:tbl>
    <w:p w:rsidR="00000000" w:rsidDel="00000000" w:rsidP="00000000" w:rsidRDefault="00000000" w:rsidRPr="00000000" w14:paraId="00000032">
      <w:pP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What columns should we use to simulate the data? </w:t>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Item labels are found: Target</w:t>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108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of interest are found: zRT (and RT) </w:t>
      </w:r>
    </w:p>
    <w:p w:rsidR="00000000" w:rsidDel="00000000" w:rsidP="00000000" w:rsidRDefault="00000000" w:rsidRPr="00000000" w14:paraId="00000035">
      <w:pPr>
        <w:spacing w:after="280" w:before="28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Goals: we will use this data to provide examples of our simulation process on how to determine sample size for a project based on item rather than participant. You can read about this idea here: </w:t>
      </w:r>
      <w:hyperlink r:id="rId7">
        <w:r w:rsidDel="00000000" w:rsidR="00000000" w:rsidRPr="00000000">
          <w:rPr>
            <w:rFonts w:ascii="Arial" w:cs="Arial" w:eastAsia="Arial" w:hAnsi="Arial"/>
            <w:color w:val="0563c1"/>
            <w:sz w:val="22"/>
            <w:szCs w:val="22"/>
            <w:u w:val="single"/>
            <w:rtl w:val="0"/>
          </w:rPr>
          <w:t xml:space="preserve">https://github.com/SemanticPriming/SPAML/blob/master/02_Power/power_aipe.pdf</w:t>
        </w:r>
      </w:hyperlink>
      <w:r w:rsidDel="00000000" w:rsidR="00000000" w:rsidRPr="00000000">
        <w:rPr>
          <w:rFonts w:ascii="Arial" w:cs="Arial" w:eastAsia="Arial" w:hAnsi="Arial"/>
          <w:sz w:val="22"/>
          <w:szCs w:val="22"/>
          <w:rtl w:val="0"/>
        </w:rPr>
        <w:t xml:space="preserve"> We will use the example provided in this link as the main portion of the paper and then add your data as a vignette example to supplement the paper. You will be considered an author for completing this template worksheet (no coding skills necessary, we will do that part), and reviewing/commenting on the draft of the paper. Please email </w:t>
      </w:r>
      <w:hyperlink r:id="rId8">
        <w:r w:rsidDel="00000000" w:rsidR="00000000" w:rsidRPr="00000000">
          <w:rPr>
            <w:rFonts w:ascii="Arial" w:cs="Arial" w:eastAsia="Arial" w:hAnsi="Arial"/>
            <w:color w:val="0563c1"/>
            <w:sz w:val="22"/>
            <w:szCs w:val="22"/>
            <w:u w:val="single"/>
            <w:rtl w:val="0"/>
          </w:rPr>
          <w:t xml:space="preserve">007spaml@gmail.com</w:t>
        </w:r>
      </w:hyperlink>
      <w:r w:rsidDel="00000000" w:rsidR="00000000" w:rsidRPr="00000000">
        <w:rPr>
          <w:rFonts w:ascii="Arial" w:cs="Arial" w:eastAsia="Arial" w:hAnsi="Arial"/>
          <w:sz w:val="22"/>
          <w:szCs w:val="22"/>
          <w:rtl w:val="0"/>
        </w:rPr>
        <w:t xml:space="preserve"> if you have questions. </w:t>
      </w:r>
    </w:p>
    <w:p w:rsidR="00000000" w:rsidDel="00000000" w:rsidP="00000000" w:rsidRDefault="00000000" w:rsidRPr="00000000" w14:paraId="00000036">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rPr>
          <w:rFonts w:ascii="Arial" w:cs="Arial" w:eastAsia="Arial" w:hAnsi="Arial"/>
          <w:sz w:val="22"/>
          <w:szCs w:val="22"/>
        </w:rPr>
      </w:pPr>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Paper Template for Data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osf.io/frxpd/" TargetMode="External"/><Relationship Id="rId7" Type="http://schemas.openxmlformats.org/officeDocument/2006/relationships/hyperlink" Target="https://github.com/SemanticPriming/SPAML/blob/master/02_Power/power_aipe.pdf" TargetMode="External"/><Relationship Id="rId8" Type="http://schemas.openxmlformats.org/officeDocument/2006/relationships/hyperlink" Target="mailto:007spam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