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83B1F" w14:textId="6A220F0E" w:rsidR="00372A9A" w:rsidRPr="0077717B" w:rsidRDefault="00372A9A" w:rsidP="00372A9A">
      <w:pPr>
        <w:rPr>
          <w:rFonts w:ascii="Arial" w:eastAsia="Times New Roman" w:hAnsi="Arial" w:cs="Arial"/>
          <w:sz w:val="22"/>
          <w:szCs w:val="22"/>
        </w:rPr>
      </w:pPr>
      <w:r w:rsidRPr="0077717B">
        <w:rPr>
          <w:rFonts w:ascii="Arial" w:eastAsia="Times New Roman" w:hAnsi="Arial" w:cs="Arial"/>
          <w:sz w:val="22"/>
          <w:szCs w:val="22"/>
        </w:rPr>
        <w:t xml:space="preserve">Dataset Requirements: We are looking for datasets wherein participants see multiple cognitive or social stimuli (loosely defined), and the data is preserved with each original item-answer. For example, you may have participants rate 25 items on their pleasantness. If the data contains each rated item for each participant (i.e., not averaged across items), this data would be an appropriate dataset for our project. Note that it does not have to be your data, but you may know an appropriate dataset that is open source that we can use. </w:t>
      </w:r>
    </w:p>
    <w:p w14:paraId="76A44F42" w14:textId="77777777" w:rsidR="00372A9A" w:rsidRPr="0077717B" w:rsidRDefault="00372A9A" w:rsidP="00B07A35">
      <w:pPr>
        <w:rPr>
          <w:rFonts w:ascii="Arial" w:eastAsia="Times New Roman" w:hAnsi="Arial" w:cs="Arial"/>
          <w:sz w:val="22"/>
          <w:szCs w:val="22"/>
        </w:rPr>
      </w:pPr>
    </w:p>
    <w:p w14:paraId="5A0C7B14" w14:textId="77777777" w:rsidR="00CD1AA4" w:rsidRDefault="00B07A35" w:rsidP="00B07A35">
      <w:pPr>
        <w:rPr>
          <w:rFonts w:ascii="Arial" w:eastAsia="Times New Roman" w:hAnsi="Arial" w:cs="Arial"/>
          <w:sz w:val="22"/>
          <w:szCs w:val="22"/>
        </w:rPr>
      </w:pPr>
      <w:r w:rsidRPr="00B07A35">
        <w:rPr>
          <w:rFonts w:ascii="Arial" w:eastAsia="Times New Roman" w:hAnsi="Arial" w:cs="Arial"/>
          <w:sz w:val="22"/>
          <w:szCs w:val="22"/>
        </w:rPr>
        <w:t>Project</w:t>
      </w:r>
      <w:r w:rsidRPr="0077717B">
        <w:rPr>
          <w:rFonts w:ascii="Arial" w:eastAsia="Times New Roman" w:hAnsi="Arial" w:cs="Arial"/>
          <w:sz w:val="22"/>
          <w:szCs w:val="22"/>
        </w:rPr>
        <w:t>/Data</w:t>
      </w:r>
      <w:r w:rsidRPr="00B07A35">
        <w:rPr>
          <w:rFonts w:ascii="Arial" w:eastAsia="Times New Roman" w:hAnsi="Arial" w:cs="Arial"/>
          <w:sz w:val="22"/>
          <w:szCs w:val="22"/>
        </w:rPr>
        <w:t xml:space="preserve"> Title</w:t>
      </w:r>
      <w:r w:rsidRPr="0077717B">
        <w:rPr>
          <w:rFonts w:ascii="Arial" w:eastAsia="Times New Roman" w:hAnsi="Arial" w:cs="Arial"/>
          <w:sz w:val="22"/>
          <w:szCs w:val="22"/>
        </w:rPr>
        <w:t xml:space="preserve">: </w:t>
      </w:r>
    </w:p>
    <w:p w14:paraId="7A311F24" w14:textId="77777777" w:rsidR="00CD1AA4" w:rsidRDefault="00CD1AA4" w:rsidP="00B07A35">
      <w:pPr>
        <w:rPr>
          <w:rFonts w:ascii="Arial" w:eastAsia="Times New Roman" w:hAnsi="Arial" w:cs="Arial"/>
          <w:sz w:val="22"/>
          <w:szCs w:val="22"/>
        </w:rPr>
      </w:pPr>
    </w:p>
    <w:p w14:paraId="7EADD3C2" w14:textId="2BDA8BC7" w:rsidR="00B07A35" w:rsidRPr="0077717B" w:rsidRDefault="003350B7" w:rsidP="00B07A35">
      <w:pPr>
        <w:rPr>
          <w:rFonts w:ascii="Arial" w:eastAsia="Times New Roman" w:hAnsi="Arial" w:cs="Arial"/>
          <w:sz w:val="22"/>
          <w:szCs w:val="22"/>
        </w:rPr>
      </w:pPr>
      <w:r w:rsidRPr="003350B7">
        <w:rPr>
          <w:rFonts w:ascii="Arial" w:eastAsia="Times New Roman" w:hAnsi="Arial" w:cs="Arial"/>
          <w:sz w:val="22"/>
          <w:szCs w:val="22"/>
        </w:rPr>
        <w:t>Typicality, goodness, imageability, and familiarity of stimuli across 16 categories</w:t>
      </w:r>
    </w:p>
    <w:p w14:paraId="2FA04E73" w14:textId="77777777" w:rsidR="00B07A35" w:rsidRPr="00B07A35" w:rsidRDefault="00B07A35" w:rsidP="00B07A35">
      <w:pPr>
        <w:rPr>
          <w:rFonts w:ascii="Arial" w:eastAsia="Times New Roman" w:hAnsi="Arial" w:cs="Arial"/>
          <w:sz w:val="22"/>
          <w:szCs w:val="22"/>
        </w:rPr>
      </w:pPr>
    </w:p>
    <w:p w14:paraId="6DA1C690" w14:textId="0009526C" w:rsidR="00B07A35" w:rsidRPr="0077717B" w:rsidRDefault="00B07A35" w:rsidP="00B07A35">
      <w:pPr>
        <w:rPr>
          <w:rFonts w:ascii="Arial" w:eastAsia="Times New Roman" w:hAnsi="Arial" w:cs="Arial"/>
          <w:sz w:val="22"/>
          <w:szCs w:val="22"/>
        </w:rPr>
      </w:pPr>
      <w:r w:rsidRPr="00B07A35">
        <w:rPr>
          <w:rFonts w:ascii="Arial" w:eastAsia="Times New Roman" w:hAnsi="Arial" w:cs="Arial"/>
          <w:sz w:val="22"/>
          <w:szCs w:val="22"/>
        </w:rPr>
        <w:t>Project</w:t>
      </w:r>
      <w:r w:rsidRPr="0077717B">
        <w:rPr>
          <w:rFonts w:ascii="Arial" w:eastAsia="Times New Roman" w:hAnsi="Arial" w:cs="Arial"/>
          <w:sz w:val="22"/>
          <w:szCs w:val="22"/>
        </w:rPr>
        <w:t>/Data</w:t>
      </w:r>
      <w:r w:rsidRPr="00B07A35">
        <w:rPr>
          <w:rFonts w:ascii="Arial" w:eastAsia="Times New Roman" w:hAnsi="Arial" w:cs="Arial"/>
          <w:sz w:val="22"/>
          <w:szCs w:val="22"/>
        </w:rPr>
        <w:t xml:space="preserve"> Description</w:t>
      </w:r>
      <w:r w:rsidRPr="0077717B">
        <w:rPr>
          <w:rFonts w:ascii="Arial" w:eastAsia="Times New Roman" w:hAnsi="Arial" w:cs="Arial"/>
          <w:sz w:val="22"/>
          <w:szCs w:val="22"/>
        </w:rPr>
        <w:t>: (200-500 words brief description of the theory/background for the data)</w:t>
      </w:r>
    </w:p>
    <w:p w14:paraId="714C94D7" w14:textId="22D00E0D" w:rsidR="00B07A35" w:rsidRDefault="00B07A35" w:rsidP="00B07A35">
      <w:pPr>
        <w:rPr>
          <w:rFonts w:ascii="Arial" w:eastAsia="Times New Roman" w:hAnsi="Arial" w:cs="Arial"/>
          <w:sz w:val="22"/>
          <w:szCs w:val="22"/>
        </w:rPr>
      </w:pPr>
    </w:p>
    <w:p w14:paraId="22B7C185" w14:textId="2E7090C3" w:rsidR="004F3CF4" w:rsidRDefault="004F3CF4" w:rsidP="00B07A35">
      <w:pPr>
        <w:rPr>
          <w:rFonts w:ascii="Arial" w:eastAsia="Times New Roman" w:hAnsi="Arial" w:cs="Arial"/>
          <w:sz w:val="22"/>
          <w:szCs w:val="22"/>
        </w:rPr>
      </w:pPr>
      <w:r>
        <w:rPr>
          <w:rFonts w:ascii="Arial" w:eastAsia="Times New Roman" w:hAnsi="Arial" w:cs="Arial"/>
          <w:sz w:val="22"/>
          <w:szCs w:val="22"/>
        </w:rPr>
        <w:t>As part of a larger project, we collected, among others, t</w:t>
      </w:r>
      <w:r w:rsidRPr="003350B7">
        <w:rPr>
          <w:rFonts w:ascii="Arial" w:eastAsia="Times New Roman" w:hAnsi="Arial" w:cs="Arial"/>
          <w:sz w:val="22"/>
          <w:szCs w:val="22"/>
        </w:rPr>
        <w:t xml:space="preserve">ypicality, goodness, imageability, and familiarity </w:t>
      </w:r>
      <w:r w:rsidR="008B671A">
        <w:rPr>
          <w:rFonts w:ascii="Arial" w:eastAsia="Times New Roman" w:hAnsi="Arial" w:cs="Arial"/>
          <w:sz w:val="22"/>
          <w:szCs w:val="22"/>
        </w:rPr>
        <w:t xml:space="preserve">ratings </w:t>
      </w:r>
      <w:r w:rsidR="00FD1A6D">
        <w:rPr>
          <w:rFonts w:ascii="Arial" w:eastAsia="Times New Roman" w:hAnsi="Arial" w:cs="Arial"/>
          <w:sz w:val="22"/>
          <w:szCs w:val="22"/>
        </w:rPr>
        <w:t>for</w:t>
      </w:r>
      <w:r>
        <w:rPr>
          <w:rFonts w:ascii="Arial" w:eastAsia="Times New Roman" w:hAnsi="Arial" w:cs="Arial"/>
          <w:sz w:val="22"/>
          <w:szCs w:val="22"/>
        </w:rPr>
        <w:t xml:space="preserve"> </w:t>
      </w:r>
      <w:r w:rsidR="00FD1A6D">
        <w:rPr>
          <w:rFonts w:ascii="Arial" w:eastAsia="Times New Roman" w:hAnsi="Arial" w:cs="Arial"/>
          <w:sz w:val="22"/>
          <w:szCs w:val="22"/>
        </w:rPr>
        <w:t>several</w:t>
      </w:r>
      <w:r>
        <w:rPr>
          <w:rFonts w:ascii="Arial" w:eastAsia="Times New Roman" w:hAnsi="Arial" w:cs="Arial"/>
          <w:sz w:val="22"/>
          <w:szCs w:val="22"/>
        </w:rPr>
        <w:t xml:space="preserve"> items for 16 semantic concepts (with each 5-33 items). (Additionally, we collected feature applicability rating</w:t>
      </w:r>
      <w:r w:rsidR="00FE4BE9">
        <w:rPr>
          <w:rFonts w:ascii="Arial" w:eastAsia="Times New Roman" w:hAnsi="Arial" w:cs="Arial"/>
          <w:sz w:val="22"/>
          <w:szCs w:val="22"/>
        </w:rPr>
        <w:t>s</w:t>
      </w:r>
      <w:r w:rsidR="00F37717">
        <w:rPr>
          <w:rFonts w:ascii="Arial" w:eastAsia="Times New Roman" w:hAnsi="Arial" w:cs="Arial"/>
          <w:sz w:val="22"/>
          <w:szCs w:val="22"/>
        </w:rPr>
        <w:t xml:space="preserve"> for these items</w:t>
      </w:r>
      <w:r>
        <w:rPr>
          <w:rFonts w:ascii="Arial" w:eastAsia="Times New Roman" w:hAnsi="Arial" w:cs="Arial"/>
          <w:sz w:val="22"/>
          <w:szCs w:val="22"/>
        </w:rPr>
        <w:t xml:space="preserve">, as well as </w:t>
      </w:r>
      <w:r w:rsidR="00F37717">
        <w:rPr>
          <w:rFonts w:ascii="Arial" w:eastAsia="Times New Roman" w:hAnsi="Arial" w:cs="Arial"/>
          <w:sz w:val="22"/>
          <w:szCs w:val="22"/>
        </w:rPr>
        <w:t xml:space="preserve">inter-item </w:t>
      </w:r>
      <w:r>
        <w:rPr>
          <w:rFonts w:ascii="Arial" w:eastAsia="Times New Roman" w:hAnsi="Arial" w:cs="Arial"/>
          <w:sz w:val="22"/>
          <w:szCs w:val="22"/>
        </w:rPr>
        <w:t xml:space="preserve">pairwise similarity ratings, but these constructs seem of limited interest for the goal of this project.) </w:t>
      </w:r>
    </w:p>
    <w:p w14:paraId="23893489" w14:textId="77777777" w:rsidR="004F3CF4" w:rsidRPr="0077717B" w:rsidRDefault="004F3CF4" w:rsidP="00B07A35">
      <w:pPr>
        <w:rPr>
          <w:rFonts w:ascii="Arial" w:eastAsia="Times New Roman" w:hAnsi="Arial" w:cs="Arial"/>
          <w:sz w:val="22"/>
          <w:szCs w:val="22"/>
        </w:rPr>
      </w:pPr>
    </w:p>
    <w:p w14:paraId="16D65E05" w14:textId="5D5EC1ED" w:rsidR="00B07A35" w:rsidRPr="00B07A35" w:rsidRDefault="00B07A35" w:rsidP="00B07A35">
      <w:pPr>
        <w:rPr>
          <w:rFonts w:ascii="Arial" w:eastAsia="Times New Roman" w:hAnsi="Arial" w:cs="Arial"/>
          <w:sz w:val="22"/>
          <w:szCs w:val="22"/>
        </w:rPr>
      </w:pPr>
      <w:r w:rsidRPr="0077717B">
        <w:rPr>
          <w:rFonts w:ascii="Arial" w:eastAsia="Times New Roman" w:hAnsi="Arial" w:cs="Arial"/>
          <w:sz w:val="22"/>
          <w:szCs w:val="22"/>
        </w:rPr>
        <w:t xml:space="preserve">Methods Description: (brief description of how the data was collected) </w:t>
      </w:r>
    </w:p>
    <w:p w14:paraId="5BAF0910" w14:textId="338AC0E3" w:rsidR="00B07A35" w:rsidRDefault="00B07A35" w:rsidP="00B07A35">
      <w:pPr>
        <w:rPr>
          <w:rFonts w:ascii="Arial" w:eastAsia="Times New Roman" w:hAnsi="Arial" w:cs="Arial"/>
          <w:sz w:val="22"/>
          <w:szCs w:val="22"/>
        </w:rPr>
      </w:pPr>
    </w:p>
    <w:p w14:paraId="6D1680EE" w14:textId="08327D99" w:rsidR="00343721" w:rsidRDefault="002F560B" w:rsidP="00B07A35">
      <w:pPr>
        <w:rPr>
          <w:rFonts w:ascii="Arial" w:eastAsia="Times New Roman" w:hAnsi="Arial" w:cs="Arial"/>
          <w:sz w:val="22"/>
          <w:szCs w:val="22"/>
        </w:rPr>
      </w:pPr>
      <w:r>
        <w:t xml:space="preserve">The data collection took place in a large classroom where all the participants were present at the same time. The participants received a booklet with instructions on the first page, followed by four sheets with a semantic category label printed in bold on top. Each of the category labels was followed by a list of 5–33 items, referring to exemplars. The participants were asked to indicate, for every item in the list, how (e.g.) typical it was for the category printed on top of the page. They used a Likert-type rating scale, ranging from 1 for very atypical items to 20 for very typical items. If they encountered an exemplar they did not know, they were asked to circle it. Every participant completed </w:t>
      </w:r>
      <w:r w:rsidR="006F5050">
        <w:t xml:space="preserve">(e.g.) </w:t>
      </w:r>
      <w:r>
        <w:t xml:space="preserve">typicality ratings for four different categories. The assignment of categories to participants was randomized. For every category, four different random permutations of the exemplars were used, and each of these permutations was distributed with an equal frequency among the participants. All the exemplars of a category were rated by 28 different participants. </w:t>
      </w:r>
    </w:p>
    <w:p w14:paraId="75D6491F" w14:textId="77777777" w:rsidR="00343721" w:rsidRPr="0077717B" w:rsidRDefault="00343721" w:rsidP="00B07A35">
      <w:pPr>
        <w:rPr>
          <w:rFonts w:ascii="Arial" w:eastAsia="Times New Roman" w:hAnsi="Arial" w:cs="Arial"/>
          <w:sz w:val="22"/>
          <w:szCs w:val="22"/>
        </w:rPr>
      </w:pPr>
    </w:p>
    <w:p w14:paraId="724B83B6" w14:textId="16845113" w:rsidR="00B07A35" w:rsidRDefault="00B07A35" w:rsidP="00B07A35">
      <w:pPr>
        <w:rPr>
          <w:rFonts w:ascii="Arial" w:eastAsia="Times New Roman" w:hAnsi="Arial" w:cs="Arial"/>
          <w:sz w:val="22"/>
          <w:szCs w:val="22"/>
        </w:rPr>
      </w:pPr>
      <w:r w:rsidRPr="00B07A35">
        <w:rPr>
          <w:rFonts w:ascii="Arial" w:eastAsia="Times New Roman" w:hAnsi="Arial" w:cs="Arial"/>
          <w:sz w:val="22"/>
          <w:szCs w:val="22"/>
        </w:rPr>
        <w:t>Data Location</w:t>
      </w:r>
      <w:r w:rsidRPr="0077717B">
        <w:rPr>
          <w:rFonts w:ascii="Arial" w:eastAsia="Times New Roman" w:hAnsi="Arial" w:cs="Arial"/>
          <w:sz w:val="22"/>
          <w:szCs w:val="22"/>
        </w:rPr>
        <w:t>:</w:t>
      </w:r>
      <w:r w:rsidRPr="00B07A35">
        <w:rPr>
          <w:rFonts w:ascii="Arial" w:eastAsia="Times New Roman" w:hAnsi="Arial" w:cs="Arial"/>
          <w:sz w:val="22"/>
          <w:szCs w:val="22"/>
        </w:rPr>
        <w:t xml:space="preserve"> (URL</w:t>
      </w:r>
      <w:r w:rsidRPr="0077717B">
        <w:rPr>
          <w:rFonts w:ascii="Arial" w:eastAsia="Times New Roman" w:hAnsi="Arial" w:cs="Arial"/>
          <w:sz w:val="22"/>
          <w:szCs w:val="22"/>
        </w:rPr>
        <w:t xml:space="preserve"> or upload on Canvas</w:t>
      </w:r>
      <w:r w:rsidRPr="00B07A35">
        <w:rPr>
          <w:rFonts w:ascii="Arial" w:eastAsia="Times New Roman" w:hAnsi="Arial" w:cs="Arial"/>
          <w:sz w:val="22"/>
          <w:szCs w:val="22"/>
        </w:rPr>
        <w:t xml:space="preserve">) </w:t>
      </w:r>
    </w:p>
    <w:p w14:paraId="6D2714F3" w14:textId="0F5BA052" w:rsidR="00A075EF" w:rsidRDefault="00A075EF" w:rsidP="00B07A35">
      <w:pPr>
        <w:rPr>
          <w:rFonts w:ascii="Arial" w:eastAsia="Times New Roman" w:hAnsi="Arial" w:cs="Arial"/>
          <w:sz w:val="22"/>
          <w:szCs w:val="22"/>
        </w:rPr>
      </w:pPr>
    </w:p>
    <w:p w14:paraId="49222EF3" w14:textId="223EE3C1" w:rsidR="00A075EF" w:rsidRDefault="00FC480B" w:rsidP="00B07A35">
      <w:pPr>
        <w:rPr>
          <w:rFonts w:ascii="Arial" w:eastAsia="Times New Roman" w:hAnsi="Arial" w:cs="Arial"/>
          <w:sz w:val="22"/>
          <w:szCs w:val="22"/>
        </w:rPr>
      </w:pPr>
      <w:hyperlink r:id="rId7" w:history="1">
        <w:r w:rsidR="00A075EF" w:rsidRPr="00631937">
          <w:rPr>
            <w:rStyle w:val="Hyperlink"/>
            <w:rFonts w:ascii="Arial" w:eastAsia="Times New Roman" w:hAnsi="Arial" w:cs="Arial"/>
            <w:sz w:val="22"/>
            <w:szCs w:val="22"/>
          </w:rPr>
          <w:t>https://static-content.springer.com/esm/art%3A10.3758%2FBRM.40.4.1030/MediaObjects/DeDeyne-BRM-2008b.zip</w:t>
        </w:r>
      </w:hyperlink>
    </w:p>
    <w:p w14:paraId="20CC2474" w14:textId="77777777" w:rsidR="00B07A35" w:rsidRPr="0077717B" w:rsidRDefault="00B07A35" w:rsidP="00B07A35">
      <w:pPr>
        <w:rPr>
          <w:rFonts w:ascii="Arial" w:eastAsia="Times New Roman" w:hAnsi="Arial" w:cs="Arial"/>
          <w:sz w:val="22"/>
          <w:szCs w:val="22"/>
        </w:rPr>
      </w:pPr>
    </w:p>
    <w:p w14:paraId="5608D1A1" w14:textId="64FB8938" w:rsidR="00B07A35" w:rsidRPr="00B07A35" w:rsidRDefault="00B07A35" w:rsidP="00B07A35">
      <w:pPr>
        <w:rPr>
          <w:rFonts w:ascii="Arial" w:eastAsia="Times New Roman" w:hAnsi="Arial" w:cs="Arial"/>
          <w:sz w:val="22"/>
          <w:szCs w:val="22"/>
        </w:rPr>
      </w:pPr>
      <w:r w:rsidRPr="00B07A35">
        <w:rPr>
          <w:rFonts w:ascii="Arial" w:eastAsia="Times New Roman" w:hAnsi="Arial" w:cs="Arial"/>
          <w:sz w:val="22"/>
          <w:szCs w:val="22"/>
        </w:rPr>
        <w:t>Date Published</w:t>
      </w:r>
      <w:r w:rsidRPr="0077717B">
        <w:rPr>
          <w:rFonts w:ascii="Arial" w:eastAsia="Times New Roman" w:hAnsi="Arial" w:cs="Arial"/>
          <w:sz w:val="22"/>
          <w:szCs w:val="22"/>
        </w:rPr>
        <w:t>:</w:t>
      </w:r>
      <w:r w:rsidRPr="00B07A35">
        <w:rPr>
          <w:rFonts w:ascii="Arial" w:eastAsia="Times New Roman" w:hAnsi="Arial" w:cs="Arial"/>
          <w:sz w:val="22"/>
          <w:szCs w:val="22"/>
        </w:rPr>
        <w:t xml:space="preserve"> (YYYY-MM-DD) </w:t>
      </w:r>
    </w:p>
    <w:p w14:paraId="418D673B" w14:textId="538FE353" w:rsidR="00B07A35" w:rsidRDefault="00B07A35" w:rsidP="00B07A35">
      <w:pPr>
        <w:rPr>
          <w:rFonts w:ascii="Arial" w:eastAsia="Times New Roman" w:hAnsi="Arial" w:cs="Arial"/>
          <w:sz w:val="22"/>
          <w:szCs w:val="22"/>
        </w:rPr>
      </w:pPr>
    </w:p>
    <w:p w14:paraId="5210C663" w14:textId="2F858B77" w:rsidR="00A075EF" w:rsidRDefault="00E8277D" w:rsidP="00B07A35">
      <w:pPr>
        <w:rPr>
          <w:rFonts w:ascii="Arial" w:eastAsia="Times New Roman" w:hAnsi="Arial" w:cs="Arial"/>
          <w:sz w:val="22"/>
          <w:szCs w:val="22"/>
        </w:rPr>
      </w:pPr>
      <w:r>
        <w:rPr>
          <w:rFonts w:ascii="Arial" w:eastAsia="Times New Roman" w:hAnsi="Arial" w:cs="Arial"/>
          <w:sz w:val="22"/>
          <w:szCs w:val="22"/>
        </w:rPr>
        <w:t>2008-11-</w:t>
      </w:r>
      <w:r w:rsidR="0083645B">
        <w:rPr>
          <w:rFonts w:ascii="Arial" w:eastAsia="Times New Roman" w:hAnsi="Arial" w:cs="Arial"/>
          <w:sz w:val="22"/>
          <w:szCs w:val="22"/>
        </w:rPr>
        <w:t>??</w:t>
      </w:r>
    </w:p>
    <w:p w14:paraId="1AC7626F" w14:textId="77777777" w:rsidR="00A075EF" w:rsidRPr="0077717B" w:rsidRDefault="00A075EF" w:rsidP="00B07A35">
      <w:pPr>
        <w:rPr>
          <w:rFonts w:ascii="Arial" w:eastAsia="Times New Roman" w:hAnsi="Arial" w:cs="Arial"/>
          <w:sz w:val="22"/>
          <w:szCs w:val="22"/>
        </w:rPr>
      </w:pPr>
    </w:p>
    <w:p w14:paraId="2B5EF8B6" w14:textId="42BD9F54" w:rsidR="00B07A35" w:rsidRPr="00B07A35" w:rsidRDefault="00B07A35" w:rsidP="00B07A35">
      <w:pPr>
        <w:rPr>
          <w:rFonts w:ascii="Arial" w:eastAsia="Times New Roman" w:hAnsi="Arial" w:cs="Arial"/>
          <w:sz w:val="22"/>
          <w:szCs w:val="22"/>
        </w:rPr>
      </w:pPr>
      <w:r w:rsidRPr="00B07A35">
        <w:rPr>
          <w:rFonts w:ascii="Arial" w:eastAsia="Times New Roman" w:hAnsi="Arial" w:cs="Arial"/>
          <w:sz w:val="22"/>
          <w:szCs w:val="22"/>
        </w:rPr>
        <w:t>Dataset Citation</w:t>
      </w:r>
      <w:r w:rsidRPr="0077717B">
        <w:rPr>
          <w:rFonts w:ascii="Arial" w:eastAsia="Times New Roman" w:hAnsi="Arial" w:cs="Arial"/>
          <w:sz w:val="22"/>
          <w:szCs w:val="22"/>
        </w:rPr>
        <w:t xml:space="preserve">: (please include author information) </w:t>
      </w:r>
    </w:p>
    <w:p w14:paraId="608058E7" w14:textId="396CBF7E" w:rsidR="00B07A35" w:rsidRDefault="00B07A35" w:rsidP="00B07A35">
      <w:pPr>
        <w:rPr>
          <w:rFonts w:ascii="Arial" w:eastAsia="Times New Roman" w:hAnsi="Arial" w:cs="Arial"/>
          <w:sz w:val="22"/>
          <w:szCs w:val="22"/>
        </w:rPr>
      </w:pPr>
    </w:p>
    <w:p w14:paraId="1BFB2210" w14:textId="584322D6" w:rsidR="00E8277D" w:rsidRDefault="00372C3D" w:rsidP="00B07A35">
      <w:pPr>
        <w:rPr>
          <w:rFonts w:ascii="Arial" w:eastAsia="Times New Roman" w:hAnsi="Arial" w:cs="Arial"/>
          <w:sz w:val="22"/>
          <w:szCs w:val="22"/>
        </w:rPr>
      </w:pPr>
      <w:r>
        <w:rPr>
          <w:rFonts w:ascii="Segoe UI" w:hAnsi="Segoe UI" w:cs="Segoe UI"/>
          <w:color w:val="333333"/>
          <w:shd w:val="clear" w:color="auto" w:fill="FCFCFC"/>
        </w:rPr>
        <w:lastRenderedPageBreak/>
        <w:t xml:space="preserve">De </w:t>
      </w:r>
      <w:proofErr w:type="spellStart"/>
      <w:r>
        <w:rPr>
          <w:rFonts w:ascii="Segoe UI" w:hAnsi="Segoe UI" w:cs="Segoe UI"/>
          <w:color w:val="333333"/>
          <w:shd w:val="clear" w:color="auto" w:fill="FCFCFC"/>
        </w:rPr>
        <w:t>Deyne</w:t>
      </w:r>
      <w:proofErr w:type="spellEnd"/>
      <w:r>
        <w:rPr>
          <w:rFonts w:ascii="Segoe UI" w:hAnsi="Segoe UI" w:cs="Segoe UI"/>
          <w:color w:val="333333"/>
          <w:shd w:val="clear" w:color="auto" w:fill="FCFCFC"/>
        </w:rPr>
        <w:t xml:space="preserve">, S., </w:t>
      </w:r>
      <w:proofErr w:type="spellStart"/>
      <w:r>
        <w:rPr>
          <w:rFonts w:ascii="Segoe UI" w:hAnsi="Segoe UI" w:cs="Segoe UI"/>
          <w:color w:val="333333"/>
          <w:shd w:val="clear" w:color="auto" w:fill="FCFCFC"/>
        </w:rPr>
        <w:t>Verheyen</w:t>
      </w:r>
      <w:proofErr w:type="spellEnd"/>
      <w:r>
        <w:rPr>
          <w:rFonts w:ascii="Segoe UI" w:hAnsi="Segoe UI" w:cs="Segoe UI"/>
          <w:color w:val="333333"/>
          <w:shd w:val="clear" w:color="auto" w:fill="FCFCFC"/>
        </w:rPr>
        <w:t xml:space="preserve">, S., </w:t>
      </w:r>
      <w:proofErr w:type="spellStart"/>
      <w:r>
        <w:rPr>
          <w:rFonts w:ascii="Segoe UI" w:hAnsi="Segoe UI" w:cs="Segoe UI"/>
          <w:color w:val="333333"/>
          <w:shd w:val="clear" w:color="auto" w:fill="FCFCFC"/>
        </w:rPr>
        <w:t>Ameel</w:t>
      </w:r>
      <w:proofErr w:type="spellEnd"/>
      <w:r>
        <w:rPr>
          <w:rFonts w:ascii="Segoe UI" w:hAnsi="Segoe UI" w:cs="Segoe UI"/>
          <w:color w:val="333333"/>
          <w:shd w:val="clear" w:color="auto" w:fill="FCFCFC"/>
        </w:rPr>
        <w:t>, E. </w:t>
      </w:r>
      <w:r>
        <w:rPr>
          <w:rFonts w:ascii="Segoe UI" w:hAnsi="Segoe UI" w:cs="Segoe UI"/>
          <w:i/>
          <w:iCs/>
          <w:color w:val="333333"/>
          <w:shd w:val="clear" w:color="auto" w:fill="FCFCFC"/>
        </w:rPr>
        <w:t>et al.</w:t>
      </w:r>
      <w:r>
        <w:rPr>
          <w:rFonts w:ascii="Segoe UI" w:hAnsi="Segoe UI" w:cs="Segoe UI"/>
          <w:color w:val="333333"/>
          <w:shd w:val="clear" w:color="auto" w:fill="FCFCFC"/>
        </w:rPr>
        <w:t> Exemplar by feature applicability matrices and other Dutch normative data for semantic concepts. </w:t>
      </w:r>
      <w:r>
        <w:rPr>
          <w:rFonts w:ascii="Segoe UI" w:hAnsi="Segoe UI" w:cs="Segoe UI"/>
          <w:i/>
          <w:iCs/>
          <w:color w:val="333333"/>
          <w:shd w:val="clear" w:color="auto" w:fill="FCFCFC"/>
        </w:rPr>
        <w:t>Behavior Research Methods</w:t>
      </w:r>
      <w:r>
        <w:rPr>
          <w:rFonts w:ascii="Segoe UI" w:hAnsi="Segoe UI" w:cs="Segoe UI"/>
          <w:color w:val="333333"/>
          <w:shd w:val="clear" w:color="auto" w:fill="FCFCFC"/>
        </w:rPr>
        <w:t> </w:t>
      </w:r>
      <w:r>
        <w:rPr>
          <w:rFonts w:ascii="Segoe UI" w:hAnsi="Segoe UI" w:cs="Segoe UI"/>
          <w:b/>
          <w:bCs/>
          <w:color w:val="333333"/>
          <w:shd w:val="clear" w:color="auto" w:fill="FCFCFC"/>
        </w:rPr>
        <w:t>40, </w:t>
      </w:r>
      <w:r>
        <w:rPr>
          <w:rFonts w:ascii="Segoe UI" w:hAnsi="Segoe UI" w:cs="Segoe UI"/>
          <w:color w:val="333333"/>
          <w:shd w:val="clear" w:color="auto" w:fill="FCFCFC"/>
        </w:rPr>
        <w:t>1030–1048 (2008). https://doi.org/10.3758/BRM.40.4.1030</w:t>
      </w:r>
    </w:p>
    <w:p w14:paraId="6C63861D" w14:textId="77777777" w:rsidR="00E8277D" w:rsidRPr="0077717B" w:rsidRDefault="00E8277D" w:rsidP="00B07A35">
      <w:pPr>
        <w:rPr>
          <w:rFonts w:ascii="Arial" w:eastAsia="Times New Roman" w:hAnsi="Arial" w:cs="Arial"/>
          <w:sz w:val="22"/>
          <w:szCs w:val="22"/>
        </w:rPr>
      </w:pPr>
    </w:p>
    <w:p w14:paraId="7578352E" w14:textId="7290749E" w:rsidR="00B07A35" w:rsidRPr="00B07A35" w:rsidRDefault="00B07A35" w:rsidP="00B07A35">
      <w:pPr>
        <w:rPr>
          <w:rFonts w:ascii="Arial" w:eastAsia="Times New Roman" w:hAnsi="Arial" w:cs="Arial"/>
          <w:sz w:val="22"/>
          <w:szCs w:val="22"/>
        </w:rPr>
      </w:pPr>
      <w:r w:rsidRPr="00B07A35">
        <w:rPr>
          <w:rFonts w:ascii="Arial" w:eastAsia="Times New Roman" w:hAnsi="Arial" w:cs="Arial"/>
          <w:sz w:val="22"/>
          <w:szCs w:val="22"/>
        </w:rPr>
        <w:t>Keywords</w:t>
      </w:r>
      <w:r w:rsidRPr="0077717B">
        <w:rPr>
          <w:rFonts w:ascii="Arial" w:eastAsia="Times New Roman" w:hAnsi="Arial" w:cs="Arial"/>
          <w:sz w:val="22"/>
          <w:szCs w:val="22"/>
        </w:rPr>
        <w:t xml:space="preserve">: </w:t>
      </w:r>
      <w:r w:rsidR="00372C3D" w:rsidRPr="003350B7">
        <w:rPr>
          <w:rFonts w:ascii="Arial" w:eastAsia="Times New Roman" w:hAnsi="Arial" w:cs="Arial"/>
          <w:sz w:val="22"/>
          <w:szCs w:val="22"/>
        </w:rPr>
        <w:t>Typicality, goodness, imageability, familiarity</w:t>
      </w:r>
    </w:p>
    <w:p w14:paraId="35BDCC6A" w14:textId="77777777" w:rsidR="00B07A35" w:rsidRPr="0077717B" w:rsidRDefault="00B07A35" w:rsidP="00B07A35">
      <w:pPr>
        <w:rPr>
          <w:rFonts w:ascii="Arial" w:eastAsia="Times New Roman" w:hAnsi="Arial" w:cs="Arial"/>
          <w:sz w:val="22"/>
          <w:szCs w:val="22"/>
        </w:rPr>
      </w:pPr>
    </w:p>
    <w:p w14:paraId="1F9D2877" w14:textId="082B20F1" w:rsidR="00B07A35" w:rsidRPr="00B07A35" w:rsidRDefault="00B07A35" w:rsidP="00B07A35">
      <w:pPr>
        <w:rPr>
          <w:rFonts w:ascii="Arial" w:eastAsia="Times New Roman" w:hAnsi="Arial" w:cs="Arial"/>
          <w:sz w:val="22"/>
          <w:szCs w:val="22"/>
        </w:rPr>
      </w:pPr>
      <w:r w:rsidRPr="00B07A35">
        <w:rPr>
          <w:rFonts w:ascii="Arial" w:eastAsia="Times New Roman" w:hAnsi="Arial" w:cs="Arial"/>
          <w:sz w:val="22"/>
          <w:szCs w:val="22"/>
        </w:rPr>
        <w:t>Use License</w:t>
      </w:r>
      <w:r w:rsidRPr="0077717B">
        <w:rPr>
          <w:rFonts w:ascii="Arial" w:eastAsia="Times New Roman" w:hAnsi="Arial" w:cs="Arial"/>
          <w:sz w:val="22"/>
          <w:szCs w:val="22"/>
        </w:rPr>
        <w:t xml:space="preserve">: </w:t>
      </w:r>
      <w:r w:rsidR="00372C3D">
        <w:rPr>
          <w:rFonts w:ascii="Arial" w:eastAsia="Times New Roman" w:hAnsi="Arial" w:cs="Arial"/>
          <w:sz w:val="22"/>
          <w:szCs w:val="22"/>
        </w:rPr>
        <w:t>Unknown</w:t>
      </w:r>
      <w:r w:rsidR="004E7CB0">
        <w:rPr>
          <w:rFonts w:ascii="Arial" w:eastAsia="Times New Roman" w:hAnsi="Arial" w:cs="Arial"/>
          <w:sz w:val="22"/>
          <w:szCs w:val="22"/>
        </w:rPr>
        <w:t xml:space="preserve">. I do not know the </w:t>
      </w:r>
      <w:r w:rsidR="001C0B93">
        <w:rPr>
          <w:rFonts w:ascii="Arial" w:eastAsia="Times New Roman" w:hAnsi="Arial" w:cs="Arial"/>
          <w:sz w:val="22"/>
          <w:szCs w:val="22"/>
        </w:rPr>
        <w:t xml:space="preserve">correct name of the </w:t>
      </w:r>
      <w:r w:rsidR="004E7CB0">
        <w:rPr>
          <w:rFonts w:ascii="Arial" w:eastAsia="Times New Roman" w:hAnsi="Arial" w:cs="Arial"/>
          <w:sz w:val="22"/>
          <w:szCs w:val="22"/>
        </w:rPr>
        <w:t xml:space="preserve">legal license, but the data can (and have) been used </w:t>
      </w:r>
      <w:r w:rsidR="00BC13B8">
        <w:rPr>
          <w:rFonts w:ascii="Arial" w:eastAsia="Times New Roman" w:hAnsi="Arial" w:cs="Arial"/>
          <w:sz w:val="22"/>
          <w:szCs w:val="22"/>
        </w:rPr>
        <w:t xml:space="preserve">previously </w:t>
      </w:r>
      <w:r w:rsidR="004E7CB0">
        <w:rPr>
          <w:rFonts w:ascii="Arial" w:eastAsia="Times New Roman" w:hAnsi="Arial" w:cs="Arial"/>
          <w:sz w:val="22"/>
          <w:szCs w:val="22"/>
        </w:rPr>
        <w:t>for academic purposes by researchers which were not the authors.</w:t>
      </w:r>
    </w:p>
    <w:p w14:paraId="3E7DFB38" w14:textId="77777777" w:rsidR="00B07A35" w:rsidRPr="0077717B" w:rsidRDefault="00B07A35" w:rsidP="00B07A35">
      <w:pPr>
        <w:rPr>
          <w:rFonts w:ascii="Arial" w:eastAsia="Times New Roman" w:hAnsi="Arial" w:cs="Arial"/>
          <w:sz w:val="22"/>
          <w:szCs w:val="22"/>
        </w:rPr>
      </w:pPr>
    </w:p>
    <w:p w14:paraId="045A2120" w14:textId="5107AEE8" w:rsidR="00B07A35" w:rsidRPr="0077717B" w:rsidRDefault="00B07A35" w:rsidP="00B07A35">
      <w:pPr>
        <w:rPr>
          <w:rFonts w:ascii="Arial" w:eastAsia="Times New Roman" w:hAnsi="Arial" w:cs="Arial"/>
          <w:sz w:val="22"/>
          <w:szCs w:val="22"/>
        </w:rPr>
      </w:pPr>
      <w:r w:rsidRPr="00B07A35">
        <w:rPr>
          <w:rFonts w:ascii="Arial" w:eastAsia="Times New Roman" w:hAnsi="Arial" w:cs="Arial"/>
          <w:sz w:val="22"/>
          <w:szCs w:val="22"/>
        </w:rPr>
        <w:t>Geographic Description - City/State/Country of Participants</w:t>
      </w:r>
      <w:r w:rsidRPr="0077717B">
        <w:rPr>
          <w:rFonts w:ascii="Arial" w:eastAsia="Times New Roman" w:hAnsi="Arial" w:cs="Arial"/>
          <w:sz w:val="22"/>
          <w:szCs w:val="22"/>
        </w:rPr>
        <w:t>:</w:t>
      </w:r>
      <w:r w:rsidR="004E7CB0">
        <w:rPr>
          <w:rFonts w:ascii="Arial" w:eastAsia="Times New Roman" w:hAnsi="Arial" w:cs="Arial"/>
          <w:sz w:val="22"/>
          <w:szCs w:val="22"/>
        </w:rPr>
        <w:t xml:space="preserve"> </w:t>
      </w:r>
      <w:r w:rsidR="004E7CB0">
        <w:t>Psychology students at the University of Leuven</w:t>
      </w:r>
      <w:r w:rsidR="005C0145">
        <w:t>, Belgium</w:t>
      </w:r>
      <w:r w:rsidR="00A33242">
        <w:t xml:space="preserve">. </w:t>
      </w:r>
      <w:r w:rsidR="004E7CB0">
        <w:t>Their ages ranged from 18 to 63 years.</w:t>
      </w:r>
    </w:p>
    <w:p w14:paraId="2E2803C1" w14:textId="7F962A36" w:rsidR="00B07A35" w:rsidRPr="0077717B" w:rsidRDefault="00B07A35" w:rsidP="00B07A35">
      <w:pPr>
        <w:rPr>
          <w:rFonts w:ascii="Arial" w:eastAsia="Times New Roman" w:hAnsi="Arial" w:cs="Arial"/>
          <w:sz w:val="22"/>
          <w:szCs w:val="22"/>
        </w:rPr>
      </w:pPr>
    </w:p>
    <w:p w14:paraId="3EDE4B82" w14:textId="36A71C1D" w:rsidR="00B07A35" w:rsidRPr="0077717B" w:rsidRDefault="00B07A35" w:rsidP="00B07A35">
      <w:pPr>
        <w:rPr>
          <w:rFonts w:ascii="Arial" w:eastAsia="Times New Roman" w:hAnsi="Arial" w:cs="Arial"/>
          <w:sz w:val="22"/>
          <w:szCs w:val="22"/>
        </w:rPr>
      </w:pPr>
      <w:r w:rsidRPr="0077717B">
        <w:rPr>
          <w:rFonts w:ascii="Arial" w:eastAsia="Times New Roman" w:hAnsi="Arial" w:cs="Arial"/>
          <w:sz w:val="22"/>
          <w:szCs w:val="22"/>
        </w:rPr>
        <w:t>Column Metadata: Fill in the chart below for each column of data in the dataset</w:t>
      </w:r>
      <w:r w:rsidR="00372A9A" w:rsidRPr="0077717B">
        <w:rPr>
          <w:rFonts w:ascii="Arial" w:eastAsia="Times New Roman" w:hAnsi="Arial" w:cs="Arial"/>
          <w:sz w:val="22"/>
          <w:szCs w:val="22"/>
        </w:rPr>
        <w:t xml:space="preserve">. Please note you can filter out columns that are not useful for this project. </w:t>
      </w:r>
    </w:p>
    <w:p w14:paraId="3F5A0619" w14:textId="7BA8C4F8" w:rsidR="00B07A35" w:rsidRPr="0077717B" w:rsidRDefault="00B07A35" w:rsidP="00B07A35">
      <w:pPr>
        <w:rPr>
          <w:rFonts w:ascii="Arial" w:eastAsia="Times New Roman" w:hAnsi="Arial" w:cs="Arial"/>
          <w:sz w:val="22"/>
          <w:szCs w:val="22"/>
        </w:rPr>
      </w:pPr>
    </w:p>
    <w:tbl>
      <w:tblPr>
        <w:tblStyle w:val="TableGrid"/>
        <w:tblW w:w="5000" w:type="pct"/>
        <w:tblLook w:val="04A0" w:firstRow="1" w:lastRow="0" w:firstColumn="1" w:lastColumn="0" w:noHBand="0" w:noVBand="1"/>
      </w:tblPr>
      <w:tblGrid>
        <w:gridCol w:w="3371"/>
        <w:gridCol w:w="4522"/>
        <w:gridCol w:w="1457"/>
      </w:tblGrid>
      <w:tr w:rsidR="00372A9A" w:rsidRPr="0077717B" w14:paraId="3C60B090" w14:textId="77777777" w:rsidTr="00014A6B">
        <w:trPr>
          <w:trHeight w:val="768"/>
        </w:trPr>
        <w:tc>
          <w:tcPr>
            <w:tcW w:w="1803" w:type="pct"/>
          </w:tcPr>
          <w:p w14:paraId="0208A228" w14:textId="6CB80AAA" w:rsidR="00372A9A" w:rsidRPr="0077717B" w:rsidRDefault="00372A9A" w:rsidP="00B07A35">
            <w:pPr>
              <w:rPr>
                <w:rFonts w:ascii="Arial" w:eastAsia="Times New Roman" w:hAnsi="Arial" w:cs="Arial"/>
                <w:sz w:val="22"/>
                <w:szCs w:val="22"/>
              </w:rPr>
            </w:pPr>
            <w:r w:rsidRPr="0077717B">
              <w:rPr>
                <w:rFonts w:ascii="Arial" w:eastAsia="Times New Roman" w:hAnsi="Arial" w:cs="Arial"/>
                <w:sz w:val="22"/>
                <w:szCs w:val="22"/>
              </w:rPr>
              <w:t>Variable Name</w:t>
            </w:r>
          </w:p>
        </w:tc>
        <w:tc>
          <w:tcPr>
            <w:tcW w:w="2418" w:type="pct"/>
          </w:tcPr>
          <w:p w14:paraId="20419227" w14:textId="247269F1" w:rsidR="00372A9A" w:rsidRPr="0077717B" w:rsidRDefault="00372A9A" w:rsidP="00B07A35">
            <w:pPr>
              <w:rPr>
                <w:rFonts w:ascii="Arial" w:eastAsia="Times New Roman" w:hAnsi="Arial" w:cs="Arial"/>
                <w:sz w:val="22"/>
                <w:szCs w:val="22"/>
              </w:rPr>
            </w:pPr>
            <w:r w:rsidRPr="0077717B">
              <w:rPr>
                <w:rFonts w:ascii="Arial" w:eastAsia="Times New Roman" w:hAnsi="Arial" w:cs="Arial"/>
                <w:sz w:val="22"/>
                <w:szCs w:val="22"/>
              </w:rPr>
              <w:t>Variable Description</w:t>
            </w:r>
          </w:p>
        </w:tc>
        <w:tc>
          <w:tcPr>
            <w:tcW w:w="779" w:type="pct"/>
          </w:tcPr>
          <w:p w14:paraId="0E90AFCD" w14:textId="47E9B027" w:rsidR="00372A9A" w:rsidRPr="0077717B" w:rsidRDefault="00372A9A" w:rsidP="00B07A35">
            <w:pPr>
              <w:rPr>
                <w:rFonts w:ascii="Arial" w:eastAsia="Times New Roman" w:hAnsi="Arial" w:cs="Arial"/>
                <w:sz w:val="22"/>
                <w:szCs w:val="22"/>
              </w:rPr>
            </w:pPr>
            <w:r w:rsidRPr="0077717B">
              <w:rPr>
                <w:rFonts w:ascii="Arial" w:eastAsia="Times New Roman" w:hAnsi="Arial" w:cs="Arial"/>
                <w:sz w:val="22"/>
                <w:szCs w:val="22"/>
              </w:rPr>
              <w:t>Type (numeric, character, logical, etc.)</w:t>
            </w:r>
          </w:p>
        </w:tc>
      </w:tr>
      <w:tr w:rsidR="00372A9A" w:rsidRPr="0077717B" w14:paraId="57BB8C85" w14:textId="77777777" w:rsidTr="00014A6B">
        <w:trPr>
          <w:trHeight w:val="256"/>
        </w:trPr>
        <w:tc>
          <w:tcPr>
            <w:tcW w:w="1803" w:type="pct"/>
          </w:tcPr>
          <w:p w14:paraId="64626305" w14:textId="4599B133" w:rsidR="00372A9A" w:rsidRPr="0077717B" w:rsidRDefault="00014A6B" w:rsidP="00B07A35">
            <w:pPr>
              <w:rPr>
                <w:rFonts w:ascii="Arial" w:eastAsia="Times New Roman" w:hAnsi="Arial" w:cs="Arial"/>
                <w:sz w:val="22"/>
                <w:szCs w:val="22"/>
              </w:rPr>
            </w:pPr>
            <w:r w:rsidRPr="00014A6B">
              <w:rPr>
                <w:rFonts w:ascii="Arial" w:eastAsia="Times New Roman" w:hAnsi="Arial" w:cs="Arial"/>
                <w:sz w:val="22"/>
                <w:szCs w:val="22"/>
              </w:rPr>
              <w:t>exemplarTypicalityRatings.xls</w:t>
            </w:r>
          </w:p>
        </w:tc>
        <w:tc>
          <w:tcPr>
            <w:tcW w:w="2418" w:type="pct"/>
          </w:tcPr>
          <w:p w14:paraId="2D7DA76F" w14:textId="710A7637" w:rsidR="00372A9A" w:rsidRPr="0077717B" w:rsidRDefault="00BF3A21" w:rsidP="00B07A35">
            <w:pPr>
              <w:rPr>
                <w:rFonts w:ascii="Arial" w:eastAsia="Times New Roman" w:hAnsi="Arial" w:cs="Arial"/>
                <w:sz w:val="22"/>
                <w:szCs w:val="22"/>
              </w:rPr>
            </w:pPr>
            <w:r>
              <w:rPr>
                <w:rFonts w:ascii="Arial" w:eastAsia="Times New Roman" w:hAnsi="Arial" w:cs="Arial"/>
                <w:sz w:val="22"/>
                <w:szCs w:val="22"/>
              </w:rPr>
              <w:t>T</w:t>
            </w:r>
            <w:r w:rsidR="00014A6B" w:rsidRPr="003350B7">
              <w:rPr>
                <w:rFonts w:ascii="Arial" w:eastAsia="Times New Roman" w:hAnsi="Arial" w:cs="Arial"/>
                <w:sz w:val="22"/>
                <w:szCs w:val="22"/>
              </w:rPr>
              <w:t>ypicality</w:t>
            </w:r>
            <w:r w:rsidR="00A60DCA">
              <w:rPr>
                <w:rFonts w:ascii="Arial" w:eastAsia="Times New Roman" w:hAnsi="Arial" w:cs="Arial"/>
                <w:sz w:val="22"/>
                <w:szCs w:val="22"/>
              </w:rPr>
              <w:t>: how typical is the item for the category</w:t>
            </w:r>
            <w:r w:rsidR="00A07DDD">
              <w:rPr>
                <w:rFonts w:ascii="Arial" w:eastAsia="Times New Roman" w:hAnsi="Arial" w:cs="Arial"/>
                <w:sz w:val="22"/>
                <w:szCs w:val="22"/>
              </w:rPr>
              <w:t>?</w:t>
            </w:r>
            <w:r w:rsidR="00A60DCA">
              <w:rPr>
                <w:rFonts w:ascii="Arial" w:eastAsia="Times New Roman" w:hAnsi="Arial" w:cs="Arial"/>
                <w:sz w:val="22"/>
                <w:szCs w:val="22"/>
              </w:rPr>
              <w:t xml:space="preserve"> </w:t>
            </w:r>
          </w:p>
        </w:tc>
        <w:tc>
          <w:tcPr>
            <w:tcW w:w="779" w:type="pct"/>
          </w:tcPr>
          <w:p w14:paraId="488D2763" w14:textId="022A5894" w:rsidR="00372A9A" w:rsidRPr="0077717B" w:rsidRDefault="00787F9A" w:rsidP="00B07A35">
            <w:pPr>
              <w:rPr>
                <w:rFonts w:ascii="Arial" w:eastAsia="Times New Roman" w:hAnsi="Arial" w:cs="Arial"/>
                <w:sz w:val="22"/>
                <w:szCs w:val="22"/>
              </w:rPr>
            </w:pPr>
            <w:r>
              <w:rPr>
                <w:rFonts w:ascii="Arial" w:eastAsia="Times New Roman" w:hAnsi="Arial" w:cs="Arial"/>
                <w:sz w:val="22"/>
                <w:szCs w:val="22"/>
              </w:rPr>
              <w:t>Numeric</w:t>
            </w:r>
          </w:p>
        </w:tc>
      </w:tr>
      <w:tr w:rsidR="00372A9A" w:rsidRPr="0077717B" w14:paraId="0CC960A0" w14:textId="77777777" w:rsidTr="00014A6B">
        <w:trPr>
          <w:trHeight w:val="256"/>
        </w:trPr>
        <w:tc>
          <w:tcPr>
            <w:tcW w:w="1803" w:type="pct"/>
          </w:tcPr>
          <w:p w14:paraId="510AC007" w14:textId="5791D9B7" w:rsidR="00372A9A" w:rsidRPr="0077717B" w:rsidRDefault="00014A6B" w:rsidP="00B07A35">
            <w:pPr>
              <w:rPr>
                <w:rFonts w:ascii="Arial" w:eastAsia="Times New Roman" w:hAnsi="Arial" w:cs="Arial"/>
                <w:sz w:val="22"/>
                <w:szCs w:val="22"/>
              </w:rPr>
            </w:pPr>
            <w:r w:rsidRPr="00014A6B">
              <w:rPr>
                <w:rFonts w:ascii="Arial" w:eastAsia="Times New Roman" w:hAnsi="Arial" w:cs="Arial"/>
                <w:sz w:val="22"/>
                <w:szCs w:val="22"/>
              </w:rPr>
              <w:t>exemplarGoodnessRatings.xls</w:t>
            </w:r>
          </w:p>
        </w:tc>
        <w:tc>
          <w:tcPr>
            <w:tcW w:w="2418" w:type="pct"/>
          </w:tcPr>
          <w:p w14:paraId="2475B419" w14:textId="3266FEF3" w:rsidR="00372A9A" w:rsidRPr="0077717B" w:rsidRDefault="000D0DE8" w:rsidP="00B07A35">
            <w:pPr>
              <w:rPr>
                <w:rFonts w:ascii="Arial" w:eastAsia="Times New Roman" w:hAnsi="Arial" w:cs="Arial"/>
                <w:sz w:val="22"/>
                <w:szCs w:val="22"/>
              </w:rPr>
            </w:pPr>
            <w:r w:rsidRPr="003350B7">
              <w:rPr>
                <w:rFonts w:ascii="Arial" w:eastAsia="Times New Roman" w:hAnsi="Arial" w:cs="Arial"/>
                <w:sz w:val="22"/>
                <w:szCs w:val="22"/>
              </w:rPr>
              <w:t>G</w:t>
            </w:r>
            <w:r w:rsidR="00014A6B" w:rsidRPr="003350B7">
              <w:rPr>
                <w:rFonts w:ascii="Arial" w:eastAsia="Times New Roman" w:hAnsi="Arial" w:cs="Arial"/>
                <w:sz w:val="22"/>
                <w:szCs w:val="22"/>
              </w:rPr>
              <w:t>oodness</w:t>
            </w:r>
            <w:r>
              <w:rPr>
                <w:rFonts w:ascii="Arial" w:eastAsia="Times New Roman" w:hAnsi="Arial" w:cs="Arial"/>
                <w:sz w:val="22"/>
                <w:szCs w:val="22"/>
              </w:rPr>
              <w:t>: how good an example is the item for the category</w:t>
            </w:r>
            <w:r w:rsidR="00A07DDD">
              <w:rPr>
                <w:rFonts w:ascii="Arial" w:eastAsia="Times New Roman" w:hAnsi="Arial" w:cs="Arial"/>
                <w:sz w:val="22"/>
                <w:szCs w:val="22"/>
              </w:rPr>
              <w:t>?</w:t>
            </w:r>
          </w:p>
        </w:tc>
        <w:tc>
          <w:tcPr>
            <w:tcW w:w="779" w:type="pct"/>
          </w:tcPr>
          <w:p w14:paraId="528AD79B" w14:textId="385AF960" w:rsidR="00372A9A" w:rsidRPr="0077717B" w:rsidRDefault="00787F9A" w:rsidP="00B07A35">
            <w:pPr>
              <w:rPr>
                <w:rFonts w:ascii="Arial" w:eastAsia="Times New Roman" w:hAnsi="Arial" w:cs="Arial"/>
                <w:sz w:val="22"/>
                <w:szCs w:val="22"/>
              </w:rPr>
            </w:pPr>
            <w:r>
              <w:rPr>
                <w:rFonts w:ascii="Arial" w:eastAsia="Times New Roman" w:hAnsi="Arial" w:cs="Arial"/>
                <w:sz w:val="22"/>
                <w:szCs w:val="22"/>
              </w:rPr>
              <w:t>Numeric</w:t>
            </w:r>
          </w:p>
        </w:tc>
      </w:tr>
      <w:tr w:rsidR="00014A6B" w:rsidRPr="0077717B" w14:paraId="672FB710" w14:textId="77777777" w:rsidTr="00014A6B">
        <w:trPr>
          <w:trHeight w:val="256"/>
        </w:trPr>
        <w:tc>
          <w:tcPr>
            <w:tcW w:w="1803" w:type="pct"/>
          </w:tcPr>
          <w:p w14:paraId="180D958C" w14:textId="6763B278" w:rsidR="00014A6B" w:rsidRPr="0077717B" w:rsidRDefault="00014A6B" w:rsidP="00014A6B">
            <w:pPr>
              <w:rPr>
                <w:rFonts w:ascii="Arial" w:eastAsia="Times New Roman" w:hAnsi="Arial" w:cs="Arial"/>
                <w:sz w:val="22"/>
                <w:szCs w:val="22"/>
              </w:rPr>
            </w:pPr>
            <w:r w:rsidRPr="00014A6B">
              <w:rPr>
                <w:rFonts w:ascii="Arial" w:eastAsia="Times New Roman" w:hAnsi="Arial" w:cs="Arial"/>
                <w:sz w:val="22"/>
                <w:szCs w:val="22"/>
              </w:rPr>
              <w:t>exemplarImageabilityRatings.xls</w:t>
            </w:r>
          </w:p>
        </w:tc>
        <w:tc>
          <w:tcPr>
            <w:tcW w:w="2418" w:type="pct"/>
          </w:tcPr>
          <w:p w14:paraId="5C2EE6DC" w14:textId="460F074A" w:rsidR="00014A6B" w:rsidRPr="003350B7" w:rsidRDefault="00BF3A21" w:rsidP="00014A6B">
            <w:pPr>
              <w:rPr>
                <w:rFonts w:ascii="Arial" w:eastAsia="Times New Roman" w:hAnsi="Arial" w:cs="Arial"/>
                <w:sz w:val="22"/>
                <w:szCs w:val="22"/>
              </w:rPr>
            </w:pPr>
            <w:r w:rsidRPr="003350B7">
              <w:rPr>
                <w:rFonts w:ascii="Arial" w:eastAsia="Times New Roman" w:hAnsi="Arial" w:cs="Arial"/>
                <w:sz w:val="22"/>
                <w:szCs w:val="22"/>
              </w:rPr>
              <w:t>I</w:t>
            </w:r>
            <w:r w:rsidR="00014A6B" w:rsidRPr="003350B7">
              <w:rPr>
                <w:rFonts w:ascii="Arial" w:eastAsia="Times New Roman" w:hAnsi="Arial" w:cs="Arial"/>
                <w:sz w:val="22"/>
                <w:szCs w:val="22"/>
              </w:rPr>
              <w:t>mageability</w:t>
            </w:r>
            <w:r>
              <w:rPr>
                <w:rFonts w:ascii="Arial" w:eastAsia="Times New Roman" w:hAnsi="Arial" w:cs="Arial"/>
                <w:sz w:val="22"/>
                <w:szCs w:val="22"/>
              </w:rPr>
              <w:t>:</w:t>
            </w:r>
            <w:r w:rsidR="008F13E1">
              <w:rPr>
                <w:rFonts w:ascii="Arial" w:eastAsia="Times New Roman" w:hAnsi="Arial" w:cs="Arial"/>
                <w:sz w:val="22"/>
                <w:szCs w:val="22"/>
              </w:rPr>
              <w:t xml:space="preserve"> how imageable is the item?</w:t>
            </w:r>
          </w:p>
        </w:tc>
        <w:tc>
          <w:tcPr>
            <w:tcW w:w="779" w:type="pct"/>
          </w:tcPr>
          <w:p w14:paraId="0E5B7F4F" w14:textId="575D00D3" w:rsidR="00014A6B" w:rsidRPr="0077717B" w:rsidRDefault="00787F9A" w:rsidP="00014A6B">
            <w:pPr>
              <w:rPr>
                <w:rFonts w:ascii="Arial" w:eastAsia="Times New Roman" w:hAnsi="Arial" w:cs="Arial"/>
                <w:sz w:val="22"/>
                <w:szCs w:val="22"/>
              </w:rPr>
            </w:pPr>
            <w:r>
              <w:rPr>
                <w:rFonts w:ascii="Arial" w:eastAsia="Times New Roman" w:hAnsi="Arial" w:cs="Arial"/>
                <w:sz w:val="22"/>
                <w:szCs w:val="22"/>
              </w:rPr>
              <w:t>Numeric</w:t>
            </w:r>
          </w:p>
        </w:tc>
      </w:tr>
      <w:tr w:rsidR="00014A6B" w:rsidRPr="0077717B" w14:paraId="06E52EB1" w14:textId="77777777" w:rsidTr="00014A6B">
        <w:trPr>
          <w:trHeight w:val="256"/>
        </w:trPr>
        <w:tc>
          <w:tcPr>
            <w:tcW w:w="1803" w:type="pct"/>
          </w:tcPr>
          <w:p w14:paraId="6BFCD824" w14:textId="285AD021" w:rsidR="00014A6B" w:rsidRPr="0077717B" w:rsidRDefault="00014A6B" w:rsidP="00014A6B">
            <w:pPr>
              <w:rPr>
                <w:rFonts w:ascii="Arial" w:eastAsia="Times New Roman" w:hAnsi="Arial" w:cs="Arial"/>
                <w:sz w:val="22"/>
                <w:szCs w:val="22"/>
              </w:rPr>
            </w:pPr>
            <w:r w:rsidRPr="00014A6B">
              <w:rPr>
                <w:rFonts w:ascii="Arial" w:eastAsia="Times New Roman" w:hAnsi="Arial" w:cs="Arial"/>
                <w:sz w:val="22"/>
                <w:szCs w:val="22"/>
              </w:rPr>
              <w:t>exemplarFamiliarityRatings.xls</w:t>
            </w:r>
          </w:p>
        </w:tc>
        <w:tc>
          <w:tcPr>
            <w:tcW w:w="2418" w:type="pct"/>
          </w:tcPr>
          <w:p w14:paraId="5DFCD350" w14:textId="7BFEE143" w:rsidR="00014A6B" w:rsidRPr="003350B7" w:rsidRDefault="00BF3A21" w:rsidP="00014A6B">
            <w:pPr>
              <w:rPr>
                <w:rFonts w:ascii="Arial" w:eastAsia="Times New Roman" w:hAnsi="Arial" w:cs="Arial"/>
                <w:sz w:val="22"/>
                <w:szCs w:val="22"/>
              </w:rPr>
            </w:pPr>
            <w:r w:rsidRPr="003350B7">
              <w:rPr>
                <w:rFonts w:ascii="Arial" w:eastAsia="Times New Roman" w:hAnsi="Arial" w:cs="Arial"/>
                <w:sz w:val="22"/>
                <w:szCs w:val="22"/>
              </w:rPr>
              <w:t>F</w:t>
            </w:r>
            <w:r w:rsidR="00014A6B" w:rsidRPr="003350B7">
              <w:rPr>
                <w:rFonts w:ascii="Arial" w:eastAsia="Times New Roman" w:hAnsi="Arial" w:cs="Arial"/>
                <w:sz w:val="22"/>
                <w:szCs w:val="22"/>
              </w:rPr>
              <w:t>amiliarity</w:t>
            </w:r>
            <w:r>
              <w:rPr>
                <w:rFonts w:ascii="Arial" w:eastAsia="Times New Roman" w:hAnsi="Arial" w:cs="Arial"/>
                <w:sz w:val="22"/>
                <w:szCs w:val="22"/>
              </w:rPr>
              <w:t>:</w:t>
            </w:r>
            <w:r w:rsidR="007B34F2">
              <w:rPr>
                <w:rFonts w:ascii="Arial" w:eastAsia="Times New Roman" w:hAnsi="Arial" w:cs="Arial"/>
                <w:sz w:val="22"/>
                <w:szCs w:val="22"/>
              </w:rPr>
              <w:t xml:space="preserve"> how familiar is the item?</w:t>
            </w:r>
          </w:p>
        </w:tc>
        <w:tc>
          <w:tcPr>
            <w:tcW w:w="779" w:type="pct"/>
          </w:tcPr>
          <w:p w14:paraId="4743962E" w14:textId="254B2219" w:rsidR="00014A6B" w:rsidRPr="0077717B" w:rsidRDefault="00787F9A" w:rsidP="00014A6B">
            <w:pPr>
              <w:rPr>
                <w:rFonts w:ascii="Arial" w:eastAsia="Times New Roman" w:hAnsi="Arial" w:cs="Arial"/>
                <w:sz w:val="22"/>
                <w:szCs w:val="22"/>
              </w:rPr>
            </w:pPr>
            <w:r>
              <w:rPr>
                <w:rFonts w:ascii="Arial" w:eastAsia="Times New Roman" w:hAnsi="Arial" w:cs="Arial"/>
                <w:sz w:val="22"/>
                <w:szCs w:val="22"/>
              </w:rPr>
              <w:t>Numeric</w:t>
            </w:r>
          </w:p>
        </w:tc>
      </w:tr>
    </w:tbl>
    <w:p w14:paraId="57D0EB59" w14:textId="35E39403" w:rsidR="00372A9A" w:rsidRPr="0077717B" w:rsidRDefault="00372A9A" w:rsidP="001731B3">
      <w:pPr>
        <w:spacing w:before="100" w:beforeAutospacing="1" w:after="100" w:afterAutospacing="1"/>
        <w:rPr>
          <w:rFonts w:ascii="Arial" w:eastAsia="Times New Roman" w:hAnsi="Arial" w:cs="Arial"/>
          <w:sz w:val="22"/>
          <w:szCs w:val="22"/>
        </w:rPr>
      </w:pPr>
      <w:r w:rsidRPr="0077717B">
        <w:rPr>
          <w:rFonts w:ascii="Arial" w:eastAsia="Times New Roman" w:hAnsi="Arial" w:cs="Arial"/>
          <w:sz w:val="22"/>
          <w:szCs w:val="22"/>
        </w:rPr>
        <w:t>What columns should we use to simulate the data</w:t>
      </w:r>
      <w:r w:rsidR="001731B3" w:rsidRPr="0077717B">
        <w:rPr>
          <w:rFonts w:ascii="Arial" w:eastAsia="Times New Roman" w:hAnsi="Arial" w:cs="Arial"/>
          <w:sz w:val="22"/>
          <w:szCs w:val="22"/>
        </w:rPr>
        <w:t xml:space="preserve">? </w:t>
      </w:r>
    </w:p>
    <w:p w14:paraId="76B218B8" w14:textId="7569B84E" w:rsidR="001731B3" w:rsidRPr="0077717B" w:rsidRDefault="001731B3" w:rsidP="001731B3">
      <w:pPr>
        <w:pStyle w:val="ListParagraph"/>
        <w:numPr>
          <w:ilvl w:val="0"/>
          <w:numId w:val="2"/>
        </w:numPr>
        <w:spacing w:before="100" w:beforeAutospacing="1" w:after="100" w:afterAutospacing="1"/>
        <w:rPr>
          <w:rFonts w:ascii="Arial" w:eastAsia="Times New Roman" w:hAnsi="Arial" w:cs="Arial"/>
          <w:sz w:val="22"/>
          <w:szCs w:val="22"/>
        </w:rPr>
      </w:pPr>
      <w:r w:rsidRPr="0077717B">
        <w:rPr>
          <w:rFonts w:ascii="Arial" w:eastAsia="Times New Roman" w:hAnsi="Arial" w:cs="Arial"/>
          <w:sz w:val="22"/>
          <w:szCs w:val="22"/>
        </w:rPr>
        <w:t xml:space="preserve">Item labels are found: </w:t>
      </w:r>
      <w:r w:rsidR="001B2D14">
        <w:rPr>
          <w:rFonts w:ascii="Arial" w:eastAsia="Times New Roman" w:hAnsi="Arial" w:cs="Arial"/>
          <w:sz w:val="22"/>
          <w:szCs w:val="22"/>
        </w:rPr>
        <w:t>see the .</w:t>
      </w:r>
      <w:proofErr w:type="spellStart"/>
      <w:r w:rsidR="001B2D14">
        <w:rPr>
          <w:rFonts w:ascii="Arial" w:eastAsia="Times New Roman" w:hAnsi="Arial" w:cs="Arial"/>
          <w:sz w:val="22"/>
          <w:szCs w:val="22"/>
        </w:rPr>
        <w:t>xls</w:t>
      </w:r>
      <w:proofErr w:type="spellEnd"/>
      <w:r w:rsidR="001B2D14">
        <w:rPr>
          <w:rFonts w:ascii="Arial" w:eastAsia="Times New Roman" w:hAnsi="Arial" w:cs="Arial"/>
          <w:sz w:val="22"/>
          <w:szCs w:val="22"/>
        </w:rPr>
        <w:t xml:space="preserve"> files in  the </w:t>
      </w:r>
      <w:proofErr w:type="spellStart"/>
      <w:r w:rsidR="001B2D14">
        <w:rPr>
          <w:rFonts w:ascii="Arial" w:eastAsia="Times New Roman" w:hAnsi="Arial" w:cs="Arial"/>
          <w:sz w:val="22"/>
          <w:szCs w:val="22"/>
        </w:rPr>
        <w:t>e</w:t>
      </w:r>
      <w:r w:rsidR="001B2D14" w:rsidRPr="001B2D14">
        <w:rPr>
          <w:rFonts w:ascii="Arial" w:eastAsia="Times New Roman" w:hAnsi="Arial" w:cs="Arial"/>
          <w:sz w:val="22"/>
          <w:szCs w:val="22"/>
        </w:rPr>
        <w:t>xceldata</w:t>
      </w:r>
      <w:proofErr w:type="spellEnd"/>
      <w:r w:rsidR="001B2D14" w:rsidRPr="001B2D14">
        <w:rPr>
          <w:rFonts w:ascii="Arial" w:eastAsia="Times New Roman" w:hAnsi="Arial" w:cs="Arial"/>
          <w:sz w:val="22"/>
          <w:szCs w:val="22"/>
        </w:rPr>
        <w:t>\exemplar judgments\</w:t>
      </w:r>
      <w:r w:rsidR="001B2D14">
        <w:rPr>
          <w:rFonts w:ascii="Arial" w:eastAsia="Times New Roman" w:hAnsi="Arial" w:cs="Arial"/>
          <w:sz w:val="22"/>
          <w:szCs w:val="22"/>
        </w:rPr>
        <w:t xml:space="preserve"> folder</w:t>
      </w:r>
    </w:p>
    <w:p w14:paraId="79CBB96F" w14:textId="77777777" w:rsidR="001B2D14" w:rsidRPr="0077717B" w:rsidRDefault="001731B3" w:rsidP="001B2D14">
      <w:pPr>
        <w:pStyle w:val="ListParagraph"/>
        <w:numPr>
          <w:ilvl w:val="0"/>
          <w:numId w:val="2"/>
        </w:numPr>
        <w:spacing w:before="100" w:beforeAutospacing="1" w:after="100" w:afterAutospacing="1"/>
        <w:rPr>
          <w:rFonts w:ascii="Arial" w:eastAsia="Times New Roman" w:hAnsi="Arial" w:cs="Arial"/>
          <w:sz w:val="22"/>
          <w:szCs w:val="22"/>
        </w:rPr>
      </w:pPr>
      <w:r w:rsidRPr="0077717B">
        <w:rPr>
          <w:rFonts w:ascii="Arial" w:eastAsia="Times New Roman" w:hAnsi="Arial" w:cs="Arial"/>
          <w:sz w:val="22"/>
          <w:szCs w:val="22"/>
        </w:rPr>
        <w:t xml:space="preserve">Variable(s) of interest are found: </w:t>
      </w:r>
      <w:r w:rsidR="001B2D14">
        <w:rPr>
          <w:rFonts w:ascii="Arial" w:eastAsia="Times New Roman" w:hAnsi="Arial" w:cs="Arial"/>
          <w:sz w:val="22"/>
          <w:szCs w:val="22"/>
        </w:rPr>
        <w:t>see the .</w:t>
      </w:r>
      <w:proofErr w:type="spellStart"/>
      <w:r w:rsidR="001B2D14">
        <w:rPr>
          <w:rFonts w:ascii="Arial" w:eastAsia="Times New Roman" w:hAnsi="Arial" w:cs="Arial"/>
          <w:sz w:val="22"/>
          <w:szCs w:val="22"/>
        </w:rPr>
        <w:t>xls</w:t>
      </w:r>
      <w:proofErr w:type="spellEnd"/>
      <w:r w:rsidR="001B2D14">
        <w:rPr>
          <w:rFonts w:ascii="Arial" w:eastAsia="Times New Roman" w:hAnsi="Arial" w:cs="Arial"/>
          <w:sz w:val="22"/>
          <w:szCs w:val="22"/>
        </w:rPr>
        <w:t xml:space="preserve"> files in  the </w:t>
      </w:r>
      <w:proofErr w:type="spellStart"/>
      <w:r w:rsidR="001B2D14">
        <w:rPr>
          <w:rFonts w:ascii="Arial" w:eastAsia="Times New Roman" w:hAnsi="Arial" w:cs="Arial"/>
          <w:sz w:val="22"/>
          <w:szCs w:val="22"/>
        </w:rPr>
        <w:t>e</w:t>
      </w:r>
      <w:r w:rsidR="001B2D14" w:rsidRPr="001B2D14">
        <w:rPr>
          <w:rFonts w:ascii="Arial" w:eastAsia="Times New Roman" w:hAnsi="Arial" w:cs="Arial"/>
          <w:sz w:val="22"/>
          <w:szCs w:val="22"/>
        </w:rPr>
        <w:t>xceldata</w:t>
      </w:r>
      <w:proofErr w:type="spellEnd"/>
      <w:r w:rsidR="001B2D14" w:rsidRPr="001B2D14">
        <w:rPr>
          <w:rFonts w:ascii="Arial" w:eastAsia="Times New Roman" w:hAnsi="Arial" w:cs="Arial"/>
          <w:sz w:val="22"/>
          <w:szCs w:val="22"/>
        </w:rPr>
        <w:t>\exemplar judgments\</w:t>
      </w:r>
      <w:r w:rsidR="001B2D14">
        <w:rPr>
          <w:rFonts w:ascii="Arial" w:eastAsia="Times New Roman" w:hAnsi="Arial" w:cs="Arial"/>
          <w:sz w:val="22"/>
          <w:szCs w:val="22"/>
        </w:rPr>
        <w:t xml:space="preserve"> folder</w:t>
      </w:r>
    </w:p>
    <w:p w14:paraId="55CE3AD7" w14:textId="1795CFA9" w:rsidR="001731B3" w:rsidRPr="0077717B" w:rsidRDefault="001731B3" w:rsidP="001B2D14">
      <w:pPr>
        <w:pStyle w:val="ListParagraph"/>
        <w:spacing w:before="100" w:beforeAutospacing="1" w:after="100" w:afterAutospacing="1"/>
        <w:ind w:left="1080"/>
        <w:rPr>
          <w:rFonts w:ascii="Arial" w:eastAsia="Times New Roman" w:hAnsi="Arial" w:cs="Arial"/>
          <w:sz w:val="22"/>
          <w:szCs w:val="22"/>
        </w:rPr>
      </w:pPr>
    </w:p>
    <w:p w14:paraId="2769DA92" w14:textId="329F4602" w:rsidR="001731B3" w:rsidRPr="00352C5A" w:rsidRDefault="00352C5A" w:rsidP="001731B3">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 xml:space="preserve">Goals: we will use this data to provide examples of our simulation process on how to determine sample size for a project based on </w:t>
      </w:r>
      <w:r w:rsidRPr="00352C5A">
        <w:rPr>
          <w:rFonts w:ascii="Arial" w:eastAsia="Times New Roman" w:hAnsi="Arial" w:cs="Arial"/>
          <w:sz w:val="22"/>
          <w:szCs w:val="22"/>
        </w:rPr>
        <w:t>item</w:t>
      </w:r>
      <w:r>
        <w:rPr>
          <w:rFonts w:ascii="Arial" w:eastAsia="Times New Roman" w:hAnsi="Arial" w:cs="Arial"/>
          <w:sz w:val="22"/>
          <w:szCs w:val="22"/>
        </w:rPr>
        <w:t xml:space="preserve"> rather than participant. You can read about this idea here: </w:t>
      </w:r>
      <w:hyperlink r:id="rId8" w:history="1">
        <w:r w:rsidRPr="00F53439">
          <w:rPr>
            <w:rStyle w:val="Hyperlink"/>
            <w:rFonts w:ascii="Arial" w:eastAsia="Times New Roman" w:hAnsi="Arial" w:cs="Arial"/>
            <w:sz w:val="22"/>
            <w:szCs w:val="22"/>
          </w:rPr>
          <w:t>https://github.com/SemanticPriming/SPAML/blob/master/02_Power/power_aipe.pdf</w:t>
        </w:r>
      </w:hyperlink>
      <w:r>
        <w:rPr>
          <w:rFonts w:ascii="Arial" w:eastAsia="Times New Roman" w:hAnsi="Arial" w:cs="Arial"/>
          <w:sz w:val="22"/>
          <w:szCs w:val="22"/>
        </w:rPr>
        <w:t xml:space="preserve"> We will use the example provided in this link as the main portion of the paper and then add your data as a vignette example to supplement the paper. You will be considered an author for completing this template worksheet (no coding skills necessary, </w:t>
      </w:r>
      <w:r w:rsidR="0016393F">
        <w:rPr>
          <w:rFonts w:ascii="Arial" w:eastAsia="Times New Roman" w:hAnsi="Arial" w:cs="Arial"/>
          <w:sz w:val="22"/>
          <w:szCs w:val="22"/>
        </w:rPr>
        <w:t xml:space="preserve">we will do that part), and reviewing/commenting on the draft of the paper. </w:t>
      </w:r>
      <w:r w:rsidR="003C3789">
        <w:rPr>
          <w:rFonts w:ascii="Arial" w:eastAsia="Times New Roman" w:hAnsi="Arial" w:cs="Arial"/>
          <w:sz w:val="22"/>
          <w:szCs w:val="22"/>
        </w:rPr>
        <w:t xml:space="preserve">Please email </w:t>
      </w:r>
      <w:hyperlink r:id="rId9" w:history="1">
        <w:r w:rsidR="003C3789" w:rsidRPr="00F53439">
          <w:rPr>
            <w:rStyle w:val="Hyperlink"/>
            <w:rFonts w:ascii="Arial" w:eastAsia="Times New Roman" w:hAnsi="Arial" w:cs="Arial"/>
            <w:sz w:val="22"/>
            <w:szCs w:val="22"/>
          </w:rPr>
          <w:t>007spaml@gmail.com</w:t>
        </w:r>
      </w:hyperlink>
      <w:r w:rsidR="003C3789">
        <w:rPr>
          <w:rFonts w:ascii="Arial" w:eastAsia="Times New Roman" w:hAnsi="Arial" w:cs="Arial"/>
          <w:sz w:val="22"/>
          <w:szCs w:val="22"/>
        </w:rPr>
        <w:t xml:space="preserve"> if you have questions. </w:t>
      </w:r>
    </w:p>
    <w:p w14:paraId="60E8B0CF" w14:textId="6B17A022" w:rsidR="00B07A35" w:rsidRPr="00B07A35" w:rsidRDefault="00B07A35" w:rsidP="00B07A35">
      <w:pPr>
        <w:rPr>
          <w:rFonts w:ascii="Arial" w:eastAsia="Times New Roman" w:hAnsi="Arial" w:cs="Arial"/>
          <w:sz w:val="22"/>
          <w:szCs w:val="22"/>
        </w:rPr>
      </w:pPr>
    </w:p>
    <w:p w14:paraId="67C4E85E" w14:textId="77777777" w:rsidR="00B07A35" w:rsidRPr="0077717B" w:rsidRDefault="00B07A35">
      <w:pPr>
        <w:rPr>
          <w:rFonts w:ascii="Arial" w:hAnsi="Arial" w:cs="Arial"/>
          <w:sz w:val="22"/>
          <w:szCs w:val="22"/>
        </w:rPr>
      </w:pPr>
    </w:p>
    <w:sectPr w:rsidR="00B07A35" w:rsidRPr="0077717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CCB08" w14:textId="77777777" w:rsidR="00FC480B" w:rsidRDefault="00FC480B" w:rsidP="00093B23">
      <w:r>
        <w:separator/>
      </w:r>
    </w:p>
  </w:endnote>
  <w:endnote w:type="continuationSeparator" w:id="0">
    <w:p w14:paraId="1CCC918A" w14:textId="77777777" w:rsidR="00FC480B" w:rsidRDefault="00FC480B" w:rsidP="00093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A69E0" w14:textId="77777777" w:rsidR="00FC480B" w:rsidRDefault="00FC480B" w:rsidP="00093B23">
      <w:r>
        <w:separator/>
      </w:r>
    </w:p>
  </w:footnote>
  <w:footnote w:type="continuationSeparator" w:id="0">
    <w:p w14:paraId="7ACBC307" w14:textId="77777777" w:rsidR="00FC480B" w:rsidRDefault="00FC480B" w:rsidP="00093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AC054" w14:textId="5F1B5EF1" w:rsidR="00093B23" w:rsidRPr="00093B23" w:rsidRDefault="00093B23">
    <w:pPr>
      <w:pStyle w:val="Header"/>
      <w:rPr>
        <w:rFonts w:ascii="Arial" w:hAnsi="Arial" w:cs="Arial"/>
        <w:sz w:val="22"/>
        <w:szCs w:val="22"/>
      </w:rPr>
    </w:pPr>
    <w:r w:rsidRPr="00093B23">
      <w:rPr>
        <w:rFonts w:ascii="Arial" w:hAnsi="Arial" w:cs="Arial"/>
        <w:sz w:val="22"/>
        <w:szCs w:val="22"/>
      </w:rPr>
      <w:t>Power Paper Template for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34430"/>
    <w:multiLevelType w:val="hybridMultilevel"/>
    <w:tmpl w:val="854E9978"/>
    <w:lvl w:ilvl="0" w:tplc="F41EA6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8B724C"/>
    <w:multiLevelType w:val="hybridMultilevel"/>
    <w:tmpl w:val="BE706A22"/>
    <w:lvl w:ilvl="0" w:tplc="DE8E766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23"/>
    <w:rsid w:val="00014A6B"/>
    <w:rsid w:val="00093B23"/>
    <w:rsid w:val="000D0DE8"/>
    <w:rsid w:val="0016393F"/>
    <w:rsid w:val="001731B3"/>
    <w:rsid w:val="001B2D14"/>
    <w:rsid w:val="001C0B93"/>
    <w:rsid w:val="001D4179"/>
    <w:rsid w:val="002F560B"/>
    <w:rsid w:val="003350B7"/>
    <w:rsid w:val="00343721"/>
    <w:rsid w:val="00352C5A"/>
    <w:rsid w:val="00372A9A"/>
    <w:rsid w:val="00372C3D"/>
    <w:rsid w:val="003C3789"/>
    <w:rsid w:val="004E7CB0"/>
    <w:rsid w:val="004F3CF4"/>
    <w:rsid w:val="005C0145"/>
    <w:rsid w:val="006B191B"/>
    <w:rsid w:val="006F5050"/>
    <w:rsid w:val="00717579"/>
    <w:rsid w:val="0077717B"/>
    <w:rsid w:val="00787F9A"/>
    <w:rsid w:val="007B34F2"/>
    <w:rsid w:val="007B353A"/>
    <w:rsid w:val="0083645B"/>
    <w:rsid w:val="008B671A"/>
    <w:rsid w:val="008F13E1"/>
    <w:rsid w:val="00A075EF"/>
    <w:rsid w:val="00A07DDD"/>
    <w:rsid w:val="00A33242"/>
    <w:rsid w:val="00A60DCA"/>
    <w:rsid w:val="00A800F3"/>
    <w:rsid w:val="00AA1C83"/>
    <w:rsid w:val="00B07A35"/>
    <w:rsid w:val="00BC13B8"/>
    <w:rsid w:val="00BF3A21"/>
    <w:rsid w:val="00CD1AA4"/>
    <w:rsid w:val="00D13B71"/>
    <w:rsid w:val="00E8277D"/>
    <w:rsid w:val="00F11FF1"/>
    <w:rsid w:val="00F37717"/>
    <w:rsid w:val="00FC480B"/>
    <w:rsid w:val="00FD1A6D"/>
    <w:rsid w:val="00FE4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232A"/>
  <w15:chartTrackingRefBased/>
  <w15:docId w15:val="{DF31B909-E0B9-9743-94AA-A39D3DF0A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07A3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B23"/>
    <w:pPr>
      <w:tabs>
        <w:tab w:val="center" w:pos="4680"/>
        <w:tab w:val="right" w:pos="9360"/>
      </w:tabs>
    </w:pPr>
  </w:style>
  <w:style w:type="character" w:customStyle="1" w:styleId="HeaderChar">
    <w:name w:val="Header Char"/>
    <w:basedOn w:val="DefaultParagraphFont"/>
    <w:link w:val="Header"/>
    <w:uiPriority w:val="99"/>
    <w:rsid w:val="00093B23"/>
  </w:style>
  <w:style w:type="paragraph" w:styleId="Footer">
    <w:name w:val="footer"/>
    <w:basedOn w:val="Normal"/>
    <w:link w:val="FooterChar"/>
    <w:uiPriority w:val="99"/>
    <w:unhideWhenUsed/>
    <w:rsid w:val="00093B23"/>
    <w:pPr>
      <w:tabs>
        <w:tab w:val="center" w:pos="4680"/>
        <w:tab w:val="right" w:pos="9360"/>
      </w:tabs>
    </w:pPr>
  </w:style>
  <w:style w:type="character" w:customStyle="1" w:styleId="FooterChar">
    <w:name w:val="Footer Char"/>
    <w:basedOn w:val="DefaultParagraphFont"/>
    <w:link w:val="Footer"/>
    <w:uiPriority w:val="99"/>
    <w:rsid w:val="00093B23"/>
  </w:style>
  <w:style w:type="character" w:customStyle="1" w:styleId="Heading3Char">
    <w:name w:val="Heading 3 Char"/>
    <w:basedOn w:val="DefaultParagraphFont"/>
    <w:link w:val="Heading3"/>
    <w:uiPriority w:val="9"/>
    <w:rsid w:val="00B07A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7A35"/>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B07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2A9A"/>
    <w:pPr>
      <w:ind w:left="720"/>
      <w:contextualSpacing/>
    </w:pPr>
  </w:style>
  <w:style w:type="character" w:styleId="Hyperlink">
    <w:name w:val="Hyperlink"/>
    <w:basedOn w:val="DefaultParagraphFont"/>
    <w:uiPriority w:val="99"/>
    <w:unhideWhenUsed/>
    <w:rsid w:val="00352C5A"/>
    <w:rPr>
      <w:color w:val="0563C1" w:themeColor="hyperlink"/>
      <w:u w:val="single"/>
    </w:rPr>
  </w:style>
  <w:style w:type="character" w:styleId="UnresolvedMention">
    <w:name w:val="Unresolved Mention"/>
    <w:basedOn w:val="DefaultParagraphFont"/>
    <w:uiPriority w:val="99"/>
    <w:semiHidden/>
    <w:unhideWhenUsed/>
    <w:rsid w:val="00352C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07446">
      <w:bodyDiv w:val="1"/>
      <w:marLeft w:val="0"/>
      <w:marRight w:val="0"/>
      <w:marTop w:val="0"/>
      <w:marBottom w:val="0"/>
      <w:divBdr>
        <w:top w:val="none" w:sz="0" w:space="0" w:color="auto"/>
        <w:left w:val="none" w:sz="0" w:space="0" w:color="auto"/>
        <w:bottom w:val="none" w:sz="0" w:space="0" w:color="auto"/>
        <w:right w:val="none" w:sz="0" w:space="0" w:color="auto"/>
      </w:divBdr>
      <w:divsChild>
        <w:div w:id="76875084">
          <w:marLeft w:val="0"/>
          <w:marRight w:val="0"/>
          <w:marTop w:val="0"/>
          <w:marBottom w:val="0"/>
          <w:divBdr>
            <w:top w:val="none" w:sz="0" w:space="0" w:color="auto"/>
            <w:left w:val="none" w:sz="0" w:space="0" w:color="auto"/>
            <w:bottom w:val="none" w:sz="0" w:space="0" w:color="auto"/>
            <w:right w:val="none" w:sz="0" w:space="0" w:color="auto"/>
          </w:divBdr>
          <w:divsChild>
            <w:div w:id="80614732">
              <w:marLeft w:val="0"/>
              <w:marRight w:val="0"/>
              <w:marTop w:val="0"/>
              <w:marBottom w:val="0"/>
              <w:divBdr>
                <w:top w:val="none" w:sz="0" w:space="0" w:color="auto"/>
                <w:left w:val="none" w:sz="0" w:space="0" w:color="auto"/>
                <w:bottom w:val="none" w:sz="0" w:space="0" w:color="auto"/>
                <w:right w:val="none" w:sz="0" w:space="0" w:color="auto"/>
              </w:divBdr>
              <w:divsChild>
                <w:div w:id="9979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650">
          <w:marLeft w:val="0"/>
          <w:marRight w:val="0"/>
          <w:marTop w:val="0"/>
          <w:marBottom w:val="0"/>
          <w:divBdr>
            <w:top w:val="none" w:sz="0" w:space="0" w:color="auto"/>
            <w:left w:val="none" w:sz="0" w:space="0" w:color="auto"/>
            <w:bottom w:val="none" w:sz="0" w:space="0" w:color="auto"/>
            <w:right w:val="none" w:sz="0" w:space="0" w:color="auto"/>
          </w:divBdr>
          <w:divsChild>
            <w:div w:id="1266694755">
              <w:marLeft w:val="0"/>
              <w:marRight w:val="0"/>
              <w:marTop w:val="0"/>
              <w:marBottom w:val="0"/>
              <w:divBdr>
                <w:top w:val="none" w:sz="0" w:space="0" w:color="auto"/>
                <w:left w:val="none" w:sz="0" w:space="0" w:color="auto"/>
                <w:bottom w:val="none" w:sz="0" w:space="0" w:color="auto"/>
                <w:right w:val="none" w:sz="0" w:space="0" w:color="auto"/>
              </w:divBdr>
              <w:divsChild>
                <w:div w:id="9679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1794">
          <w:marLeft w:val="0"/>
          <w:marRight w:val="0"/>
          <w:marTop w:val="0"/>
          <w:marBottom w:val="0"/>
          <w:divBdr>
            <w:top w:val="none" w:sz="0" w:space="0" w:color="auto"/>
            <w:left w:val="none" w:sz="0" w:space="0" w:color="auto"/>
            <w:bottom w:val="none" w:sz="0" w:space="0" w:color="auto"/>
            <w:right w:val="none" w:sz="0" w:space="0" w:color="auto"/>
          </w:divBdr>
          <w:divsChild>
            <w:div w:id="547422689">
              <w:marLeft w:val="0"/>
              <w:marRight w:val="0"/>
              <w:marTop w:val="0"/>
              <w:marBottom w:val="0"/>
              <w:divBdr>
                <w:top w:val="none" w:sz="0" w:space="0" w:color="auto"/>
                <w:left w:val="none" w:sz="0" w:space="0" w:color="auto"/>
                <w:bottom w:val="none" w:sz="0" w:space="0" w:color="auto"/>
                <w:right w:val="none" w:sz="0" w:space="0" w:color="auto"/>
              </w:divBdr>
              <w:divsChild>
                <w:div w:id="1024480296">
                  <w:marLeft w:val="0"/>
                  <w:marRight w:val="0"/>
                  <w:marTop w:val="0"/>
                  <w:marBottom w:val="0"/>
                  <w:divBdr>
                    <w:top w:val="none" w:sz="0" w:space="0" w:color="auto"/>
                    <w:left w:val="none" w:sz="0" w:space="0" w:color="auto"/>
                    <w:bottom w:val="none" w:sz="0" w:space="0" w:color="auto"/>
                    <w:right w:val="none" w:sz="0" w:space="0" w:color="auto"/>
                  </w:divBdr>
                  <w:divsChild>
                    <w:div w:id="849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459028">
      <w:bodyDiv w:val="1"/>
      <w:marLeft w:val="0"/>
      <w:marRight w:val="0"/>
      <w:marTop w:val="0"/>
      <w:marBottom w:val="0"/>
      <w:divBdr>
        <w:top w:val="none" w:sz="0" w:space="0" w:color="auto"/>
        <w:left w:val="none" w:sz="0" w:space="0" w:color="auto"/>
        <w:bottom w:val="none" w:sz="0" w:space="0" w:color="auto"/>
        <w:right w:val="none" w:sz="0" w:space="0" w:color="auto"/>
      </w:divBdr>
      <w:divsChild>
        <w:div w:id="271404905">
          <w:marLeft w:val="0"/>
          <w:marRight w:val="0"/>
          <w:marTop w:val="0"/>
          <w:marBottom w:val="0"/>
          <w:divBdr>
            <w:top w:val="none" w:sz="0" w:space="0" w:color="auto"/>
            <w:left w:val="none" w:sz="0" w:space="0" w:color="auto"/>
            <w:bottom w:val="none" w:sz="0" w:space="0" w:color="auto"/>
            <w:right w:val="none" w:sz="0" w:space="0" w:color="auto"/>
          </w:divBdr>
        </w:div>
        <w:div w:id="487282597">
          <w:marLeft w:val="0"/>
          <w:marRight w:val="0"/>
          <w:marTop w:val="0"/>
          <w:marBottom w:val="0"/>
          <w:divBdr>
            <w:top w:val="none" w:sz="0" w:space="0" w:color="auto"/>
            <w:left w:val="none" w:sz="0" w:space="0" w:color="auto"/>
            <w:bottom w:val="none" w:sz="0" w:space="0" w:color="auto"/>
            <w:right w:val="none" w:sz="0" w:space="0" w:color="auto"/>
          </w:divBdr>
        </w:div>
        <w:div w:id="1845824221">
          <w:marLeft w:val="0"/>
          <w:marRight w:val="0"/>
          <w:marTop w:val="0"/>
          <w:marBottom w:val="0"/>
          <w:divBdr>
            <w:top w:val="none" w:sz="0" w:space="0" w:color="auto"/>
            <w:left w:val="none" w:sz="0" w:space="0" w:color="auto"/>
            <w:bottom w:val="none" w:sz="0" w:space="0" w:color="auto"/>
            <w:right w:val="none" w:sz="0" w:space="0" w:color="auto"/>
          </w:divBdr>
        </w:div>
        <w:div w:id="1053695579">
          <w:marLeft w:val="0"/>
          <w:marRight w:val="0"/>
          <w:marTop w:val="0"/>
          <w:marBottom w:val="0"/>
          <w:divBdr>
            <w:top w:val="none" w:sz="0" w:space="0" w:color="auto"/>
            <w:left w:val="none" w:sz="0" w:space="0" w:color="auto"/>
            <w:bottom w:val="none" w:sz="0" w:space="0" w:color="auto"/>
            <w:right w:val="none" w:sz="0" w:space="0" w:color="auto"/>
          </w:divBdr>
        </w:div>
        <w:div w:id="709955982">
          <w:marLeft w:val="0"/>
          <w:marRight w:val="0"/>
          <w:marTop w:val="0"/>
          <w:marBottom w:val="0"/>
          <w:divBdr>
            <w:top w:val="none" w:sz="0" w:space="0" w:color="auto"/>
            <w:left w:val="none" w:sz="0" w:space="0" w:color="auto"/>
            <w:bottom w:val="none" w:sz="0" w:space="0" w:color="auto"/>
            <w:right w:val="none" w:sz="0" w:space="0" w:color="auto"/>
          </w:divBdr>
        </w:div>
        <w:div w:id="1919364625">
          <w:marLeft w:val="0"/>
          <w:marRight w:val="0"/>
          <w:marTop w:val="0"/>
          <w:marBottom w:val="0"/>
          <w:divBdr>
            <w:top w:val="none" w:sz="0" w:space="0" w:color="auto"/>
            <w:left w:val="none" w:sz="0" w:space="0" w:color="auto"/>
            <w:bottom w:val="none" w:sz="0" w:space="0" w:color="auto"/>
            <w:right w:val="none" w:sz="0" w:space="0" w:color="auto"/>
          </w:divBdr>
        </w:div>
        <w:div w:id="1641569300">
          <w:marLeft w:val="0"/>
          <w:marRight w:val="0"/>
          <w:marTop w:val="0"/>
          <w:marBottom w:val="0"/>
          <w:divBdr>
            <w:top w:val="none" w:sz="0" w:space="0" w:color="auto"/>
            <w:left w:val="none" w:sz="0" w:space="0" w:color="auto"/>
            <w:bottom w:val="none" w:sz="0" w:space="0" w:color="auto"/>
            <w:right w:val="none" w:sz="0" w:space="0" w:color="auto"/>
          </w:divBdr>
        </w:div>
        <w:div w:id="296840272">
          <w:marLeft w:val="0"/>
          <w:marRight w:val="0"/>
          <w:marTop w:val="0"/>
          <w:marBottom w:val="0"/>
          <w:divBdr>
            <w:top w:val="none" w:sz="0" w:space="0" w:color="auto"/>
            <w:left w:val="none" w:sz="0" w:space="0" w:color="auto"/>
            <w:bottom w:val="none" w:sz="0" w:space="0" w:color="auto"/>
            <w:right w:val="none" w:sz="0" w:space="0" w:color="auto"/>
          </w:divBdr>
        </w:div>
        <w:div w:id="1679192108">
          <w:marLeft w:val="0"/>
          <w:marRight w:val="0"/>
          <w:marTop w:val="0"/>
          <w:marBottom w:val="0"/>
          <w:divBdr>
            <w:top w:val="none" w:sz="0" w:space="0" w:color="auto"/>
            <w:left w:val="none" w:sz="0" w:space="0" w:color="auto"/>
            <w:bottom w:val="none" w:sz="0" w:space="0" w:color="auto"/>
            <w:right w:val="none" w:sz="0" w:space="0" w:color="auto"/>
          </w:divBdr>
        </w:div>
        <w:div w:id="2065566907">
          <w:marLeft w:val="0"/>
          <w:marRight w:val="0"/>
          <w:marTop w:val="0"/>
          <w:marBottom w:val="0"/>
          <w:divBdr>
            <w:top w:val="none" w:sz="0" w:space="0" w:color="auto"/>
            <w:left w:val="none" w:sz="0" w:space="0" w:color="auto"/>
            <w:bottom w:val="none" w:sz="0" w:space="0" w:color="auto"/>
            <w:right w:val="none" w:sz="0" w:space="0" w:color="auto"/>
          </w:divBdr>
        </w:div>
        <w:div w:id="2050372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manticPriming/SPAML/blob/master/02_Power/power_aipe.pdf" TargetMode="External"/><Relationship Id="rId3" Type="http://schemas.openxmlformats.org/officeDocument/2006/relationships/settings" Target="settings.xml"/><Relationship Id="rId7" Type="http://schemas.openxmlformats.org/officeDocument/2006/relationships/hyperlink" Target="https://static-content.springer.com/esm/art%3A10.3758%2FBRM.40.4.1030/MediaObjects/DeDeyne-BRM-2008b.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007spam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755</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Wolf Vanpaemel</cp:lastModifiedBy>
  <cp:revision>33</cp:revision>
  <dcterms:created xsi:type="dcterms:W3CDTF">2022-04-08T09:27:00Z</dcterms:created>
  <dcterms:modified xsi:type="dcterms:W3CDTF">2022-04-08T15:05:00Z</dcterms:modified>
</cp:coreProperties>
</file>