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Medicatie Review - Afdeling Argusvlinder</w:t>
      </w:r>
    </w:p>
    <w:p>
      <w:pPr>
        <w:pStyle w:val="Heading2"/>
      </w:pPr>
      <w:r>
        <w:rPr>
          <w:color w:val="000080"/>
        </w:rPr>
        <w:t>Mevr. M Curie (07-11-1942)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antipsychotica__atypische</w:t>
      </w:r>
    </w:p>
    <w:p>
      <w:r>
        <w:t>Middelen: clozapine, clozapine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0-4-0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0-0-x gram, dagelijks, Continu</w:t>
            </w:r>
          </w:p>
        </w:tc>
        <w:tc>
          <w:tcPr>
            <w:tcW w:type="dxa" w:w="2340"/>
          </w:tcPr>
          <w:p>
            <w:r>
              <w:t>Op verzoek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obstipatie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Einstein (24-08-1940)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Berodual cfkvr aerosol spuitbus 200do + inhalator</w:t>
            </w:r>
          </w:p>
        </w:tc>
        <w:tc>
          <w:tcPr>
            <w:tcW w:type="dxa" w:w="2340"/>
          </w:tcPr>
          <w:p>
            <w:r>
              <w:t>parasympathicolytica_met_beta2_sympathicomimeticum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zn bij benauwdheid en pols &lt;100, max 4dd 1-2 puffs via voorzetkamer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0-0-4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Mirtazapine tablet 15mg</w:t>
            </w:r>
          </w:p>
        </w:tc>
        <w:tc>
          <w:tcPr>
            <w:tcW w:type="dxa" w:w="2340"/>
          </w:tcPr>
          <w:p>
            <w:r>
              <w:t>tetracyclische_antidepressiva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2-0-2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1dd2 stuks (4u minstens tussen andere giften laten zitten) bij 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A Lovelace (23-08-1931)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F5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1872"/>
          </w:tcPr>
          <w:p>
            <w:r>
              <w:t>Geen bewijs voor meer opname van ijzer boven deze dosis, wel meer bijwerkingen</w:t>
            </w:r>
          </w:p>
        </w:tc>
        <w:tc>
          <w:tcPr>
            <w:tcW w:type="dxa" w:w="1872"/>
          </w:tcPr>
          <w:p>
            <w:r>
              <w:t>ferrofumaraat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Ferrofumaraat tablet 200mg</w:t>
            </w:r>
          </w:p>
        </w:tc>
        <w:tc>
          <w:tcPr>
            <w:tcW w:type="dxa" w:w="2340"/>
          </w:tcPr>
          <w:p>
            <w:r>
              <w:t>ijzerpreparaten__oraal</w:t>
            </w:r>
          </w:p>
        </w:tc>
        <w:tc>
          <w:tcPr>
            <w:tcW w:type="dxa" w:w="2340"/>
          </w:tcPr>
          <w:p>
            <w:r>
              <w:t>1-0-0 stuks, 2x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Op advies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Dorzolamide oogdruppels 20mg/ml fl 5ml+benzalkoniu</w:t>
            </w:r>
          </w:p>
        </w:tc>
        <w:tc>
          <w:tcPr>
            <w:tcW w:type="dxa" w:w="2340"/>
          </w:tcPr>
          <w:p>
            <w:r>
              <w:t>koolzuuranhydrase_ii__remmers</w:t>
            </w:r>
          </w:p>
        </w:tc>
        <w:tc>
          <w:tcPr>
            <w:tcW w:type="dxa" w:w="2340"/>
          </w:tcPr>
          <w:p>
            <w:r>
              <w:t>1-0-0 druppels, dagelijks, Continu</w:t>
            </w:r>
          </w:p>
        </w:tc>
        <w:tc>
          <w:tcPr>
            <w:tcW w:type="dxa" w:w="2340"/>
          </w:tcPr>
          <w:p>
            <w:r>
              <w:t>linker oog</w:t>
            </w:r>
          </w:p>
        </w:tc>
      </w:tr>
      <w:tr>
        <w:tc>
          <w:tcPr>
            <w:tcW w:type="dxa" w:w="2340"/>
          </w:tcPr>
          <w:p>
            <w:r>
              <w:t>Vidisic carbogel edo ooggel 2mg/g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1-1-1 druppels, dagelijks, Continu</w:t>
            </w:r>
          </w:p>
        </w:tc>
        <w:tc>
          <w:tcPr>
            <w:tcW w:type="dxa" w:w="2340"/>
          </w:tcPr>
          <w:p>
            <w:r>
              <w:t>rechter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pijn: zn 1x2 tabletten, max 3 dd 2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Calci chew d3 kauwtablet 500mg/400ie</w:t>
            </w:r>
          </w:p>
        </w:tc>
        <w:tc>
          <w:tcPr>
            <w:tcW w:type="dxa" w:w="2340"/>
          </w:tcPr>
          <w:p>
            <w:r>
              <w:t>calcium_met_vitamine_d__combinatiepreparaten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I Newton (31-07-1936)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D6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1872"/>
          </w:tcPr>
          <w:p>
            <w:r>
              <w:t>Risico op ernstige extrapiramidale bijwerkingen</w:t>
            </w:r>
          </w:p>
        </w:tc>
        <w:tc>
          <w:tcPr>
            <w:tcW w:type="dxa" w:w="1872"/>
          </w:tcPr>
          <w:p>
            <w:r>
              <w:t>haloperidol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F2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omeprazol</w:t>
            </w:r>
          </w:p>
        </w:tc>
      </w:tr>
      <w:tr>
        <w:tc>
          <w:tcPr>
            <w:tcW w:type="dxa" w:w="1872"/>
          </w:tcPr>
          <w:p>
            <w:r>
              <w:t>STOP F3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1872"/>
          </w:tcPr>
          <w:p>
            <w:r>
              <w:t>Risico op verergering van obstipatie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K5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Opioïd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sufheid en slaperigheid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L1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1872"/>
          </w:tcPr>
          <w:p>
            <w:r>
              <w:t>Risico op bijwerkingen en afhankelijkheid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L3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Langdurig gebruik van kortwerkend opioïd</w:t>
            </w:r>
          </w:p>
        </w:tc>
        <w:tc>
          <w:tcPr>
            <w:tcW w:type="dxa" w:w="1872"/>
          </w:tcPr>
          <w:p>
            <w:r>
              <w:t>Kortwerkende opioïden hebben alleen een plaats in de behandeling van maligne pijn bij doorbraakpijn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haloperidol (ACB-score: 1), morfine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Haldol drank 2mg/ml</w:t>
            </w:r>
          </w:p>
        </w:tc>
        <w:tc>
          <w:tcPr>
            <w:tcW w:type="dxa" w:w="2340"/>
          </w:tcPr>
          <w:p>
            <w:r>
              <w:t>antipsychotica__klassieke</w:t>
            </w:r>
          </w:p>
        </w:tc>
        <w:tc>
          <w:tcPr>
            <w:tcW w:type="dxa" w:w="2340"/>
          </w:tcPr>
          <w:p>
            <w:r>
              <w:t>0-0-5 druppels,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Quetiapine tablet fo 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Jicht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Allopurinol tablet 100mg</w:t>
            </w:r>
          </w:p>
        </w:tc>
        <w:tc>
          <w:tcPr>
            <w:tcW w:type="dxa" w:w="2340"/>
          </w:tcPr>
          <w:p>
            <w:r>
              <w:t>xanthine_oxidaseremmers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Omeprazol capsule msr 20mg</w:t>
            </w:r>
          </w:p>
        </w:tc>
        <w:tc>
          <w:tcPr>
            <w:tcW w:type="dxa" w:w="2340"/>
          </w:tcPr>
          <w:p>
            <w:r>
              <w:t>protonpompremmers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x-0-0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Morfine injvlst 10mg/ml amp 1ml</w:t>
            </w:r>
          </w:p>
        </w:tc>
        <w:tc>
          <w:tcPr>
            <w:tcW w:type="dxa" w:w="2340"/>
          </w:tcPr>
          <w:p>
            <w:r>
              <w:t>opioiden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zn 4x daags 2,5 mg (=0,25 ml) bij pijn en/of benauwdheid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Beclometason/formoterol aerosol 200/6ug/do 180do i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doses, dagelijks, Continu</w:t>
            </w:r>
          </w:p>
        </w:tc>
        <w:tc>
          <w:tcPr>
            <w:tcW w:type="dxa" w:w="2340"/>
          </w:tcPr>
          <w:p>
            <w:r>
              <w:t>=foster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Nortriptyline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Pantoprazol tablet msr 40mg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 (Stop: 24-01-2025 18:59)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C Darwin (07-01-1950)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B8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1872"/>
          </w:tcPr>
          <w:p>
            <w:r>
              <w:t>Verergering van hyperkaliëmie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thyreomimetica</w:t>
      </w:r>
    </w:p>
    <w:p>
      <w:r>
        <w:t>Middelen: levothyroxine, levothyroxine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Losartan tablet fo 50mg</w:t>
            </w:r>
          </w:p>
        </w:tc>
        <w:tc>
          <w:tcPr>
            <w:tcW w:type="dxa" w:w="2340"/>
          </w:tcPr>
          <w:p>
            <w:r>
              <w:t>arb_s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Timolol/brinzolamide oogdr 5/10mg/ml fl 5ml benz</w:t>
            </w:r>
          </w:p>
        </w:tc>
        <w:tc>
          <w:tcPr>
            <w:tcW w:type="dxa" w:w="2340"/>
          </w:tcPr>
          <w:p>
            <w:r>
              <w:t>antihypertensiva_bij_pulmonale_hypertensie</w:t>
            </w:r>
          </w:p>
        </w:tc>
        <w:tc>
          <w:tcPr>
            <w:tcW w:type="dxa" w:w="2340"/>
          </w:tcPr>
          <w:p>
            <w:r>
              <w:t>1-0-1 druppels, dagelijks, Continu (Stop: 26-03-2025 11:20)</w:t>
            </w:r>
          </w:p>
        </w:tc>
        <w:tc>
          <w:tcPr>
            <w:tcW w:type="dxa" w:w="2340"/>
          </w:tcPr>
          <w:p>
            <w:r>
              <w:t>2dd 1 druppel in het rechteroog</w:t>
            </w:r>
          </w:p>
        </w:tc>
      </w:tr>
      <w:tr>
        <w:tc>
          <w:tcPr>
            <w:tcW w:type="dxa" w:w="2340"/>
          </w:tcPr>
          <w:p>
            <w:r>
              <w:t>Xarelto tablet filmomhuld 15mg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Artelac edo oogdruppels 3,2mg/ml tube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340"/>
          </w:tcPr>
          <w:p>
            <w:r>
              <w:t>4dd 1 druppel in het linkeroog (en bij klachten van irritatie ook in rechteroog) = vidisic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3dd 2 tbt.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Levothyroxine tablet 100ug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Levothyroxine tablet 25ug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Metoprolol tablet mga 25mg (succinaat)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2024: Weigert</w:t>
            </w:r>
          </w:p>
        </w:tc>
      </w:tr>
      <w:tr>
        <w:tc>
          <w:tcPr>
            <w:tcW w:type="dxa" w:w="2340"/>
          </w:tcPr>
          <w:p>
            <w:r>
              <w:t>Metoprolol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1dd een halve tablet bij hartkloppingen. Max 2dd een halve tablet.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N Bohr (01-01-1955)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B12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1872"/>
          </w:tcPr>
          <w:p>
            <w:r>
              <w:t>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B13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1872"/>
          </w:tcPr>
          <w:p>
            <w:r>
              <w:t>Weinig tot 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amlodipine, isosorbidemononitraat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isosorbidemononitraat (ACB-score: 1),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1-2x per dag creme aanbrengen op plekjes in gelaat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Acetylsalicylzuur tablet 80mg</w:t>
            </w:r>
          </w:p>
        </w:tc>
        <w:tc>
          <w:tcPr>
            <w:tcW w:type="dxa" w:w="2340"/>
          </w:tcPr>
          <w:p>
            <w:r>
              <w:t>salicylaten_als_analgeticum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boven de 80 jaar ook omeprazol erbij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Atorvastatine tablet 40mg</w:t>
            </w:r>
          </w:p>
        </w:tc>
        <w:tc>
          <w:tcPr>
            <w:tcW w:type="dxa" w:w="2340"/>
          </w:tcPr>
          <w:p>
            <w:r>
              <w:t>statinen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Isosorbidemononitraat tablet mga 30mg</w:t>
            </w:r>
          </w:p>
        </w:tc>
        <w:tc>
          <w:tcPr>
            <w:tcW w:type="dxa" w:w="2340"/>
          </w:tcPr>
          <w:p>
            <w:r>
              <w:t>nitraten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= PROMOCARD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08:00u 2-12:00u 2-17:00u 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Artelac oogdruppels 3,2mg/ml flacon 10ml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3x daags 1 druppel per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0-2-2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Fosinopril tablet 10mg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1x per dag 2 zakjes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Nitrolingual oromucosale spray 0,4mg/do flac 250do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bij pijn op de borst 1 spray onder de tong, evt na 5 min herhalen, indien niet effectief contact arts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Fleming (29-04-1943)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D4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1872"/>
          </w:tcPr>
          <w:p>
            <w:r>
              <w:t>Risico op verergering of recidief hyponatriëmie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Citalopram tablet omhuld 10mg</w:t>
            </w:r>
          </w:p>
        </w:tc>
        <w:tc>
          <w:tcPr>
            <w:tcW w:type="dxa" w:w="2340"/>
          </w:tcPr>
          <w:p>
            <w:r>
              <w:t>serotonineheropnameremmers__selectief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2dd tandenpoetsen.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3dd2 stuks bij pijn en/of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 op maandag,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12:00u 0.5-17:00u 0.5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bij moeizame/harde ontlasting</w:t>
            </w:r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1x daags 1 tablet bij agitatie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R Franklin (22-02-1934)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p>
      <w:r>
        <w:t>Geen STOPP-criteria getriggerd.</w:t>
      </w:r>
    </w:p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Euthyrox tablet 50mcg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0-2-0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L Meitner (05-03-1936)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D5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1872"/>
          </w:tcPr>
          <w:p>
            <w:r>
              <w:t>Geen indicatie voor langere behandeling. Risico op verlengde sedatie, verwardheid, slechtere balans, vallen, verkeersongevallen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K1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ataxie, bewustzijnsvermindering en verslechtering balans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corticosteroiden__systemisch</w:t>
      </w:r>
    </w:p>
    <w:p>
      <w:r>
        <w:t>Middelen: prednison, prednison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Allergie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Loratadine tablet 10mg</w:t>
            </w:r>
          </w:p>
        </w:tc>
        <w:tc>
          <w:tcPr>
            <w:tcW w:type="dxa" w:w="2340"/>
          </w:tcPr>
          <w:p>
            <w:r>
              <w:t>antihistaminica__systemisch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Antibiotica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Clopidogrel tablet 75mg</w:t>
            </w:r>
          </w:p>
        </w:tc>
        <w:tc>
          <w:tcPr>
            <w:tcW w:type="dxa" w:w="2340"/>
          </w:tcPr>
          <w:p>
            <w:r>
              <w:t>penicillinen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beide onderarmen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1-2x daags insmeren op jeuk/krabplekken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Oxazepam tablet 10mg</w:t>
            </w:r>
          </w:p>
        </w:tc>
        <w:tc>
          <w:tcPr>
            <w:tcW w:type="dxa" w:w="2340"/>
          </w:tcPr>
          <w:p>
            <w:r>
              <w:t>benzodiazepine_agonisten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 tablet uur voor tandarts bezoek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Huid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Relvar ellipta inhpdr 92/22mcg 30do</w:t>
            </w:r>
          </w:p>
        </w:tc>
        <w:tc>
          <w:tcPr>
            <w:tcW w:type="dxa" w:w="2340"/>
          </w:tcPr>
          <w:p>
            <w:r>
              <w:t>corticosteroiden__cutaan_oromucosaal</w:t>
            </w:r>
          </w:p>
        </w:tc>
        <w:tc>
          <w:tcPr>
            <w:tcW w:type="dxa" w:w="2340"/>
          </w:tcPr>
          <w:p>
            <w:r>
              <w:t>1-0-0 doses,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Saflutan oogdruppels 15mcg/ml flacon 0,3ml</w:t>
            </w:r>
          </w:p>
        </w:tc>
        <w:tc>
          <w:tcPr>
            <w:tcW w:type="dxa" w:w="2340"/>
          </w:tcPr>
          <w:p>
            <w:r>
              <w:t>prostaglandine_f_analoga</w:t>
            </w:r>
          </w:p>
        </w:tc>
        <w:tc>
          <w:tcPr>
            <w:tcW w:type="dxa" w:w="2340"/>
          </w:tcPr>
          <w:p>
            <w:r>
              <w:t>0-0-1 druppels, dagelijks, Continu</w:t>
            </w:r>
          </w:p>
        </w:tc>
        <w:tc>
          <w:tcPr>
            <w:tcW w:type="dxa" w:w="2340"/>
          </w:tcPr>
          <w:p>
            <w:r>
              <w:t>beide ogen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2-2-2 stuks, dagelijks, Continu</w:t>
            </w:r>
          </w:p>
        </w:tc>
        <w:tc>
          <w:tcPr>
            <w:tcW w:type="dxa" w:w="2340"/>
          </w:tcPr>
          <w:p>
            <w:r>
              <w:t>Ivm nekpijn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Urogenitaal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Salbutamol aerosol 100ug/do 200do inhalator</w:t>
            </w:r>
          </w:p>
        </w:tc>
        <w:tc>
          <w:tcPr>
            <w:tcW w:type="dxa" w:w="2340"/>
          </w:tcPr>
          <w:p>
            <w:r>
              <w:t>anticonceptiva__combinatiepreparaten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zo nodig tot 3 keer per dag 2 inhalaties bij benauwdheid =wordt tijdelijk als ventolin geleverd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Calci chew d3 kauwtablet 500mg/800ie</w:t>
            </w:r>
          </w:p>
        </w:tc>
        <w:tc>
          <w:tcPr>
            <w:tcW w:type="dxa" w:w="2340"/>
          </w:tcPr>
          <w:p>
            <w:r>
              <w:t>calcium_met_vitamine_d__combinatiepreparaten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Diclofenac gel 23,2mg/g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x-x-x gram, dagelijks, Continu</w:t>
            </w:r>
          </w:p>
        </w:tc>
        <w:tc>
          <w:tcPr>
            <w:tcW w:type="dxa" w:w="2340"/>
          </w:tcPr>
          <w:p>
            <w:r>
              <w:t>Op nek en schouders aanbrengen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om de dag,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Rivastigmine capsule 6mg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1-2 stuks extra bij ostipatie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C Huygens (09-03-1951)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04-07-2025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Xarelto tablet filmomhuld 10mg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1-2-0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2st extra bij pijn 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arts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Mebeverine capsule mga 200mg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Perio aid intensive care gel 0,12%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x-0-x milliliter, dagelijks, Continu</w:t>
            </w:r>
          </w:p>
        </w:tc>
        <w:tc>
          <w:tcPr>
            <w:tcW w:type="dxa" w:w="2340"/>
          </w:tcPr>
          <w:p>
            <w:r>
              <w:t>aanbrengen op slijmvliezen na het poetsen</w:t>
            </w:r>
          </w:p>
        </w:tc>
      </w:tr>
      <w:tr>
        <w:tc>
          <w:tcPr>
            <w:tcW w:type="dxa" w:w="2340"/>
          </w:tcPr>
          <w:p>
            <w:r>
              <w:t>Steriskin handalcohol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0-0-x milliliter, dagelijks, Continu</w:t>
            </w:r>
          </w:p>
        </w:tc>
        <w:tc>
          <w:tcPr>
            <w:tcW w:type="dxa" w:w="2340"/>
          </w:tcPr>
          <w:p>
            <w:r>
              <w:t>Op vingers/nagels 1x per dag</w:t>
            </w:r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labia smeren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1st extra bij neiging obstipatie</w:t>
            </w:r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1x daags op scheenbeen rechts als eczeem/plek open is</w:t>
            </w:r>
          </w:p>
        </w:tc>
      </w:tr>
    </w:tbl>
    <w:p>
      <w:r>
        <w:t>Opmerking apotheker:</w:t>
        <w:br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440000" cy="3274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potheek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3274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