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{{Название суда}}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{{через какой суд}}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Заявитель: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{{CLIENT_NAME_NOM}}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ул. Игорька, дом 7, корп. 7, кв. 72, г. Москва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+7 901 789 76 76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sam@sam.ru</w:t>
      </w:r>
    </w:p>
    <w:p w:rsidR="00000000" w:rsidDel="00000000" w:rsidP="00000000" w:rsidRDefault="00000000" w:rsidRPr="00000000" w14:paraId="00000007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4677.165354330708" w:right="-1.6535433070862382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 делу 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Ж А Л О Б А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постановление….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делу об административном правонарушении,</w:t>
        <w:br w:type="textWrapping"/>
        <w:t xml:space="preserve">предусмотренном ч. 2 ст. 12.27 КоАП РФ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 w:before="0" w:line="360"/>
        <w:ind w:left="454" w:firstLine="709" w:right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hAnsi="Times New Roman"/>
          <w:sz w:val="24"/>
        </w:rPr>
        <w:t>Постановлением мирового судьи судебного участка № 244 Донского района г. Москвы Раева Ирина Александровна признана виновной в совершении административного правонарушения, предусмотренного ч. 2 ст. 12.27 КоАП РФ, и подвергнута административному наказанию в виде лишения права управления транспортными средствами сроком на 1 год. Считаю данное постановление незаконным и подлежащим отмене по следующим основаниям.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В соответствии со ст. 26.1 КоАП РФ по делу об административном правонарушении подлежат всестороннему, полному и объективному выяснению обстоятельства дела, в том числе событие административного правонарушения, виновность лица, форма вины, обстоятельства, исключающие производство по делу, а также иные обстоятельства, имеющие значение для правильного разрешения дела. Между тем, при рассмотрении дела судом допущены существенные нарушения как материального, так и процессуального права, выразившиеся в неполном исследовании обстоятельств дела, формальном подходе к оценке доказательств и неправильном применении норм права.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Судом не установлено наличие умысла на оставление места дорожно-транспортного происшествия. Согласно правовой позиции, изложенной в Постановлении Пленума Верховного Суда РФ № 20 от 25 июня 2019 года, субъективная сторона правонарушения, предусмотренного ч. 2 ст. 12.27 КоАП РФ, характеризуется исключительно умышленной формой вины. Между тем, материалы дела не содержат доказательств того, что Раева И.А. осознавала факт наступления ДТП, а также имела намерение уклониться от исполнения обязанностей, предусмотренных ПДД РФ. Из пояснений Раевой И.А. и потерпевшей следует, что после предполагаемого события обе стороны вышли из автомобилей, провели совместный осмотр транспортных средств, повреждений или следов контакта обнаружено не было, после чего участники пришли к обоюдному согласию об отсутствии претензий и разъехались. Данные обстоятельства подтверждаются объяснениями Раевой И.А., а также отсутствием объективных данных о наличии повреждений на месте происшествия.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Судом не дана надлежащая оценка допустимости и достоверности доказательств. В материалах дела отсутствуют фотографии автомобилей, зафиксированные непосредственно на месте происшествия, а также иные объективные доказательства, подтверждающие факт повреждений, их характер и происхождение. Акт осмотра транспортных средств составлен с нарушением требований ст. 25.7 КоАП РФ — без участия двух понятых, без фиксации их данных и подписей, что лишает данный документ статуса допустимого доказательства. В протоколе осмотра отсутствует подробное описание повреждений, их локализации и характера, а также указание на их происхождение. Доказательства, полученные с нарушением установленного порядка, не могут быть признаны допустимыми и положены в основу судебного решения (ст. 26.2 КоАП РФ).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Судом не учтено, что обвинение Раевой И.А. строится исключительно на показаниях потерпевшей, являющейся заинтересованным лицом, и предположениях инспектора о «схожести» повреждений, не подтверждённых экспертным заключением либо иными объективными данными. Отсутствие фото- и видеоматериалов, свидетельских показаний, записей видеорегистраторов, а также иных объективных доказательств, не позволяет установить факт события административного правонарушения с необходимой степенью достоверности.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Судом проигнорированы обстоятельства, свидетельствующие об отсутствии умысла на оставление места ДТП. Раева И.А. не ощущала столкновения, не обнаружила повреждений, покинула место происшествия лишь после совместного осмотра автомобилей и достижения взаимного согласия с потерпевшей об отсутствии претензий. Данные обстоятельства свидетельствуют об отсутствии у Раевой И.А. намерения скрыться с места ДТП или уклониться от оформления происшествия.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В материалах дела содержится определение об отказе в возбуждении дела об административном правонарушении в связи с отсутствием в действиях Раевой И.А. состава административного правонарушения, что также не было принято судом во внимание.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Судом не дана оценка возможности применения положений ст. 2.9 КоАП РФ (малозначительность). Отсутствие вреда жизни и здоровью, минимальный характер предполагаемого ущерба, отсутствие конфликта между участниками, добросовестное поведение Раевой И.А., а также отсутствие у неё грубых нарушений ПДД в прошлом, свидетельствуют о возможности прекращения производства по делу в связи с малозначительностью.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На основании изложенного, считаю, что постановление мирового судьи судебного участка № 244 Донского района г. Москвы от 26 декабря 2025 года вынесено с существенными нарушениями норм материального и процессуального права, без всестороннего, полного и объективного исследования обстоятельств дела, в связи с чем подлежит отмене, а производство по делу — прекращению за отсутствием состава административного правонарушения. В качестве альтернативы, прошу прекратить производство по делу в связи с малозначительностью, применив положения ст. 2.9 КоАП РФ.</w:t>
      </w:r>
    </w:p>
    <w:p w:rsidR="00000000" w:rsidDel="00000000" w:rsidP="00000000" w:rsidRDefault="00000000" w:rsidRPr="00000000" w14:paraId="00000013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after="100" w:before="100" w:line="240" w:lineRule="auto"/>
        <w:ind w:left="708.6614173228347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8iihrrrmbdl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ПРОШУ СУД: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0" w:afterAutospacing="0" w:before="100" w:line="240" w:lineRule="auto"/>
        <w:ind w:left="1700.7874015748032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Постановление ……  от 26 декабря 2025 года по делу …….отменить.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1700.7874015748032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Производство по делу об административном правонарушении в отношении…… прекратить в связи с отсутствием состава административного правонарушения.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100" w:before="0" w:beforeAutospacing="0" w:line="240" w:lineRule="auto"/>
        <w:ind w:left="1700.7874015748032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качестве альтернативы — прекратить производство по делу в связи с малозначительностью, применив ст. 2.9 КоАП РФ.</w:t>
        <w:br w:type="textWrapping"/>
      </w:r>
    </w:p>
    <w:p w:rsidR="00000000" w:rsidDel="00000000" w:rsidP="00000000" w:rsidRDefault="00000000" w:rsidRPr="00000000" w14:paraId="00000019">
      <w:pPr>
        <w:widowControl w:val="0"/>
        <w:spacing w:after="100" w:before="100" w:line="240" w:lineRule="auto"/>
        <w:ind w:left="708.6614173228347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after="100" w:before="100" w:line="240" w:lineRule="auto"/>
        <w:ind w:left="708.6614173228347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la8j6j2za3p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ПРИЛОЖЕНИЯ:</w:t>
      </w:r>
    </w:p>
    <w:p w:rsidR="00000000" w:rsidDel="00000000" w:rsidP="00000000" w:rsidRDefault="00000000" w:rsidRPr="00000000" w14:paraId="0000001B">
      <w:pPr>
        <w:spacing w:line="276" w:lineRule="auto"/>
        <w:ind w:left="708.6614173228347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100" w:before="100" w:line="24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Копия постановления суда;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100" w:before="100" w:line="24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Копия ходатайства;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100" w:before="100" w:line="24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Копия пояснения по существу административного дела (предоставленного в мировой суд).</w:t>
      </w:r>
    </w:p>
    <w:p w:rsidR="00000000" w:rsidDel="00000000" w:rsidP="00000000" w:rsidRDefault="00000000" w:rsidRPr="00000000" w14:paraId="0000001F">
      <w:pPr>
        <w:spacing w:after="200" w:lineRule="auto"/>
        <w:ind w:left="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«___» __________ 2026 г.                                        _____________ / Раева И.А. /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4SjDzWmp33d14l2WCHKtIJ/ZXA==">CgMxLjAyDmguOGlpaHJycm1iZGxuMg5oLmxhOGo2ajJ6YTNwajIOaC5paHFuZXNsZWZ2cDA4AHIhMWh4U2w2UlFQNHRwUWV6aEdGNEdhUlloTnJuNzlDNE9O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