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 Симоновский районный суд г. Москвы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115280, г. Москва, Восточная улица, д. 2, стр.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через мировую судью судебного участка № 244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Донского района г. Москвы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115280, г. Москва, ул. Автозаводская, д. 17, корп. 2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Заявитель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Раева Ирина Александровна,</w:t>
      </w:r>
    </w:p>
    <w:p w:rsidR="00000000" w:rsidDel="00000000" w:rsidP="00000000" w:rsidRDefault="00000000" w:rsidRPr="00000000" w14:paraId="00000009">
      <w:pPr>
        <w:spacing w:after="20" w:before="20"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адрес:  г. Москва, ул. Цюрупы, д. 7, корп. 1, кв. 72,</w:t>
      </w:r>
    </w:p>
    <w:p w:rsidR="00000000" w:rsidDel="00000000" w:rsidP="00000000" w:rsidRDefault="00000000" w:rsidRPr="00000000" w14:paraId="0000000A">
      <w:pPr>
        <w:spacing w:after="80" w:before="80"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4677.165354330708" w:right="-1032.99212598425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делу 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5-1428/25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right="-1032.99212598425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12" w:val="single"/>
        </w:pBdr>
        <w:spacing w:line="240" w:lineRule="auto"/>
        <w:ind w:left="-567" w:right="-749.5275590551165" w:firstLine="48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 А Л О Б А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постановление мирового судьи судебного участка № 244</w:t>
        <w:br w:type="textWrapping"/>
        <w:t xml:space="preserve">Донского района г. Москвы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об административном правонарушении,</w:t>
        <w:br w:type="textWrapping"/>
        <w:t xml:space="preserve">предусмотренном ч. 2 ст. 12.27 КоАП РФ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100" w:before="100" w:line="240" w:lineRule="auto"/>
        <w:ind w:left="-566.9291338582677" w:right="-749.5275590551165" w:firstLine="425.19685039370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Постановлением мирового судьи судебного участка № 244 Донского района г. Москвы Бушуевой А.В. от 26.12.2025 года (далее — Постановление), полученным Заявителем 30.12.2025 года, Заявитель признана виновной в совершении административного правонарушения, предусмотренного ч. 2 ст. 12.27 КоАП РФ, и подвергнута административному наказанию в виде лишения права управления транспортными средствами сроком на 1 (один) год.</w:t>
      </w:r>
    </w:p>
    <w:p w:rsidR="00000000" w:rsidDel="00000000" w:rsidP="00000000" w:rsidRDefault="00000000" w:rsidRPr="00000000" w14:paraId="00000015">
      <w:pPr>
        <w:widowControl w:val="0"/>
        <w:spacing w:after="100" w:before="100" w:line="240" w:lineRule="auto"/>
        <w:ind w:left="-566.9291338582677" w:right="-749.5275590551165" w:firstLine="425.1968503937008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Считаю указанное Постановление незаконным и подлежащим отмене, а привлечение к административной ответственности — неправомерным, в связи с существенными нарушениями норм материального и процессуального права, неполным выяснением обстоятельств дела и формальным подходом суда к его рассмотрению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iuw3et8k1j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Судом не выполнены требования ст. 26.1 КоАП РФ о всестороннем, полном и объективном выяснении обстоятельств дела.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2np3r3c0u63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соответствии со ст. 26.1 КоАП РФ по делу об административном правонарушении подлежат выяснению, в том числе: событие административного правонарушения; виновность лица; форма вины; обстоятельства, исключающие производство по делу; характер и размер причиненного вреда; иные обстоятельства, имеющие значение для правильного разрешения дела.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9d401ko48p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ff9900" w:val="clear"/>
          <w:rtl w:val="0"/>
        </w:rPr>
        <w:t xml:space="preserve">Между тем мировой судья фактически свел рассмотрение дела к формальной логической конструкции, в соответствии с которой Заявитель признается виновным в нарушении п. 2.5, 2.6.1 ПДД РФ исключительно на основании объяснительной потерпевшей и предположения инспектора ГИБДД Филина Д.Н. о схожести дефектов на ТС.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Судом первой инстанции были проигнорированы все доводы Заявителя, отраженные в письменном пояснении Заявителя, о грубых процессуальных нарушениях, которые не только несут формальный характер, но и оказывают фундаментальное влияние на объективную сторону изучаемого события. Таким образом, мировой судья проявил полное безразличие к делу, не дав надлежащую правовую оценку ни действиям Заявителя, ни обвинительным материалам, подготовленным ГИБДД.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vk9vizp1vei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Такой подход противоречит принципам административного судопроизводства и не соответствует требованиям закона.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nqfrb8jt7vu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Постановлении суда указана неверная дата предполагаемого ДТП — 24.11.2025, тогда как из всех материалов дела следует, что событие, по версии административного органа, имело место 27.11.2025 г.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1b8ynac2wvn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Данное расхождение свидетельствует о ненадлежащем установлении времени события правонарушения и ставит под сомнение сам факт достоверно установленного события административного правонарушения.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zgdln3tco96d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Постановлении указано, что Заявитель не выполнила требования ПДД РФ п. 2.5 и 2.6.1 ПДД РФ, подразумевая, что Заявитель знала о событии ДТП. При этом судом не установлено, что Заявитель осознавала факт дорожно-транспортного происшествия, проигнорированы показания и объяснительная потерпевшей, составленная в ГИБДД. В отсутствие осознания факта ДТП лицо объективно не может исполнять обязанности участника ДТП, предусмотренные ПДД РФ.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2ftf9bnym2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Таким образом, вывод суда о нарушении требований ПДД РФ является формальным и необоснованным.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sxv8s75rj2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Судом не установлено состояние автомобиля потерпевшей на момент предполагаемого ДТП.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3f7y8zslnem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Так, в материалах дела отсутствуют: фотографии автомобиля потерпевшей непосредственно на месте происшествия; данные о состоянии автомобиля «Лексус» на момент его обнаружения сотрудником ГАИ Кирксовым С.В.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7ohyif5js2w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Постановлении говорится, что повреждения на автомобилях зафиксированы актами осмотра, что не соответствует действительности и не имеет подтверждения в материалах дела. В письменном пояснении, представленном Заявителем  внимание суда четко обращено на то,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дефекты на ТС потерпевшей по результатам осмотра в акте осмотра НЕ ОПИСАНЫ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 Имеется только акт осмотра ТС обвиняемой. Заявитель также обращал внимание суда на нарушение ч. 1 ст. 25.7 КоАП РФ – осмотр транспортного средства был произведен без участия двух понятых, при отсутствии фиксации их данных и подписей. Указанное обстоятельство лишает данный акт статуса допустимого доказательства.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roqmd67cz9bs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ГИБДД не предоставило мировому судье доказательства того, что дефекты на автомобиле потерпевшей образовались именно в результате ДТП, а не были получены до или после 27.11.2025г. Формулировка “схожи” носит примерный умозрительный характер и не может быть признана объективной истиной без проведения экспертизы, особенно, учитывая отсутствие фото/видео фиксации данных дефектов, непосредственно на месте происшествия.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22m610f0ibi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Несмотря на это, суд безосновательно признал доказанным факт получения повреждений именно в результате рассматриваемого события, расценив доказательства ГИБДД достаточными.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Постановлении сказано: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“…характер, локализация повреждений на автомобилях, свидетельствуют о происхождении указанных повреждений в результате ДТП 27.11.2025 г.”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 Так суд самостоятельно сделал выводы, требующие специальных познаний.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bmi24vuyys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Вывод суда об отсутствии противоречий не соответствует фактическому содержанию материалов дела.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saq8765ewcy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Судья Бушуева А.В. мотивирует свое решение тем, что достоверность доказательств не вызывает у суда сомнений, поскольку они логичны, последовательны, согласуются между собой и составлены в соответствии с требованиями норм закона, полно отражают событие и существо правонарушения. Однако фактически материалы дела содержат существенные противоречия: в одних документах указано, что имел место наезд на припаркованный автомобиль; в других — столкновение с автомобилем в движении; потерпевшая в объяснениях указывает, что ее автомобиль двигался; в акте осмотра отсутствует описание повреждений автомобиля потерпевшей. Схема ДТП неверная. Обстоятельства дела, которые описывает Заявитель в объяснительной написанной в ГИБДД, остались без внимания. Так, Заявитель утверждает, что столкновения не ощущала, выходила из автомобиля, общалась с потерпевшей, вместе с которой пришли к выводу, что ДТП не было и претензий друг к другу они не имеют и можно разъезжаться. Факт того, что после таких договоренностей потерпевшая вызвала ГАИ судом не расценено в качестве противоречия, требующего дополнительного внимания и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shd w:fill="ff9900" w:val="clear"/>
        </w:rPr>
      </w:pPr>
      <w:bookmarkStart w:colFirst="0" w:colLast="0" w:name="_2gqvppz98clg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 Постановлении сказано, что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“отсутствие свидетельских показаний, записи камер видеонаблюдения, записи видеорегистратраторов, не является основанием для утверждения об отсутствии события ДТП”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ff9900" w:val="clear"/>
          <w:rtl w:val="0"/>
        </w:rPr>
        <w:t xml:space="preserve">Следует отметить, что обвинение строится исключительно на показаниях потерпевшей,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ff9900" w:val="clear"/>
          <w:rtl w:val="0"/>
        </w:rPr>
        <w:t xml:space="preserve">которая является заинтересованной стороной, соответственно обстоятельства дела описаны сотрудниками ГИБДД только с ее слов, и приняты судом, как безусловные доказательства вины Заявителя. </w:t>
      </w:r>
    </w:p>
    <w:p w:rsidR="00000000" w:rsidDel="00000000" w:rsidP="00000000" w:rsidRDefault="00000000" w:rsidRPr="00000000" w14:paraId="00000026">
      <w:pPr>
        <w:ind w:left="-708.6614173228347" w:right="-739.5275590551182" w:firstLine="425.1968503937007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Также судом не принято во внимание итоговое определение об отказе в возбуждении дела об административном правонарушении в связи с отсутствием в действиях Заявителя состава административного правонарушения.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qajcfxw46z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Суд не доказал наличие умысла на оставление места ДТП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itqb5fq2lhiz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Субъективная сторона правонарушения, предусмотренного ч. 2 ст. 12.27 КоАП РФ, характеризуется исключительно умышленной формой вины. Судом не установлены мотивы поведения Заявителя; не доказано осознание ею факта ДТП; не приведено ни одного доказательства намерения уклониться от оформления происшествия.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c8jlpnqt8lzh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Вывод суда об умышленных действиях носит предположительный характер и не подтвержден совокупностью допустимых доказательств. Важные обстоятельства дела такие как: факт общения потерпевшей и обвиняемой; их взаимная договоренность разъехаться; совместное НЕобнаружение дефектов на месте ДТП; наличие у участников ОСАГО; отсутствие подобных или иных грубых нарушений ПДД в прошлом –  указывает на отсутствие мотивов умышленно скрываться.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d5wg7lxtb3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Суд формально отказал в применении ст. 2.9 КоАП РФ(малозначительность), о чем Заявитель подавал ходатайство в процессе заседания.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6lk2ngrivge7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Суд указал, что оставление места ДТП является грубым нарушением и не может быть признано малозначительным, не оценив конкретные обстоятельства дела, а именно: отсутствие вреда здоровью; минимальный характер предполагаемого ущерба (на фото видно, что без протирки тряпкой бампера заметить дефект нельзя); отсутствие конфликта между участниками; добросовестное поведение Заявителя; отсутствие общественно опасных последствий.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v574vjcs791i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Позиция о невозможности применения ст. 2.9 КоАП РФ к ч. 2 ст. 12.27 КоАП РФ не основана на законе и противоречит правовой позиции Верховного Суда РФ. Возможность применения положений ст. 2.9 КоАП РФ к правонарушениям, предусмотренным ч. 2 ст. 12.27 КоАП РФ, подтверждается сложившейся судебной практикой.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</w:rPr>
      </w:pPr>
      <w:bookmarkStart w:colFirst="0" w:colLast="0" w:name="_5gm0j5epfa2f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Так, производство по делам об административных правонарушениях, предусмотренных ч. 2 ст. 12.27 КоАП РФ, прекращалось в связи с малозначительностью, в частности: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after="100" w:before="100" w:line="240" w:lineRule="auto"/>
        <w:ind w:left="1275.5905511811022" w:right="-749.5275590551165" w:firstLine="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e505qiibu0c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– Постановление Фрунзенского районного суда г. Санкт-Петербурга по делу № 12-326/2020 от 26 июля 2020 года;</w:t>
      </w:r>
    </w:p>
    <w:p w:rsidR="00000000" w:rsidDel="00000000" w:rsidP="00000000" w:rsidRDefault="00000000" w:rsidRPr="00000000" w14:paraId="0000002F">
      <w:pPr>
        <w:widowControl w:val="0"/>
        <w:spacing w:after="100" w:before="100" w:line="240" w:lineRule="auto"/>
        <w:ind w:left="1275.590551181102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Постановление мирового судьи судебного участка №20 Советского районного суда г. Рязани по делу № 5-342/2023 от 24.10.2023 года;</w:t>
        <w:br w:type="textWrapping"/>
        <w:t xml:space="preserve">– Решение Центрального районного суда г. Калининграда по делу № 12-350/2018 от 19 июня 2018 года;</w:t>
      </w:r>
    </w:p>
    <w:p w:rsidR="00000000" w:rsidDel="00000000" w:rsidP="00000000" w:rsidRDefault="00000000" w:rsidRPr="00000000" w14:paraId="00000030">
      <w:pPr>
        <w:widowControl w:val="0"/>
        <w:spacing w:after="100" w:before="100" w:line="240" w:lineRule="auto"/>
        <w:ind w:left="1275.590551181102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Постановление мирового судьи судебного участка № 99 Красногорского судебного района Московской области по делу № 5-2583/18 от 17 декабря 2018 года.</w:t>
      </w:r>
    </w:p>
    <w:p w:rsidR="00000000" w:rsidDel="00000000" w:rsidP="00000000" w:rsidRDefault="00000000" w:rsidRPr="00000000" w14:paraId="00000031">
      <w:pPr>
        <w:widowControl w:val="0"/>
        <w:spacing w:after="100" w:before="100" w:line="240" w:lineRule="auto"/>
        <w:ind w:left="-708.6614173228347" w:right="-739.5275590551182"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Указанная практика свидетельствует о том, что правонарушение, предусмотренное ч. 2 ст. 12.27 КоАП РФ, не относится к категории правонарушений, которые по своей природе не могут быть признаны малозначительными, а вывод суда первой инстанции о «повышенной общественной опасности» носит оценочный характер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не подтверждены фактическими данными, что противоречит требованиям ст. 24.1 и 29.10 КоАП РФ.</w:t>
      </w:r>
    </w:p>
    <w:p w:rsidR="00000000" w:rsidDel="00000000" w:rsidP="00000000" w:rsidRDefault="00000000" w:rsidRPr="00000000" w14:paraId="00000032">
      <w:pPr>
        <w:widowControl w:val="0"/>
        <w:spacing w:after="100" w:before="100" w:line="240" w:lineRule="auto"/>
        <w:ind w:left="-708.6614173228347" w:right="-739.5275590551182"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Мировой судья определил факт ДТП; причинно-следственную взаимосвязь; характер и время возникновения повреждений на ТС участников; умысел Заявителя скрыться с места ДТП; осознание обвиняемым факта ДТП – исключительно на основании слов потерпевшей, фотографий (отражающих состояние автомобиля не на момент ДТП, а на момент осмотра, который проводился спустя 2 недели) и собственных ощущений. </w:t>
      </w:r>
    </w:p>
    <w:p w:rsidR="00000000" w:rsidDel="00000000" w:rsidP="00000000" w:rsidRDefault="00000000" w:rsidRPr="00000000" w14:paraId="00000033">
      <w:pPr>
        <w:widowControl w:val="0"/>
        <w:spacing w:after="100" w:before="100" w:line="240" w:lineRule="auto"/>
        <w:ind w:left="-708.6614173228347" w:right="-749.5275590551165"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ff9900" w:val="clear"/>
          <w:rtl w:val="0"/>
        </w:rPr>
        <w:t xml:space="preserve">Таким образом, суд первой инстанции фактически уклонился от выполнения своей процессуальной функции, ограничившись формальным воспроизведением доводов административного органа, не осуществив всестороннего, полного и объективного исследования доказательств, не установив мотивы поведения Заявителя и не устранив имеющиеся в материалах дела существенные противоречия, что противоречит самой природе судебного разбирательства по делам об административных правонаруше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ниях.</w:t>
      </w:r>
    </w:p>
    <w:p w:rsidR="00000000" w:rsidDel="00000000" w:rsidP="00000000" w:rsidRDefault="00000000" w:rsidRPr="00000000" w14:paraId="00000034">
      <w:pPr>
        <w:widowControl w:val="0"/>
        <w:spacing w:after="100" w:before="100" w:line="240" w:lineRule="auto"/>
        <w:ind w:left="-708.6614173228347" w:right="-739.5275590551182"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субъективной стороны правонарушение, предусмотренное ч. 2 ст. 12.27 КоАП РФ представляет собой умышленное оставление места ДТП. В материалах дела отсутствуют доказательства, с помощью которых можно достоверно установить, что дефекты, найденные на ТС участников возникли в результате столкновения, а Заявитель осознавал свое участие в ДТП и оставил место ДТП с целью скрыть факт произошедшего.</w:t>
      </w:r>
    </w:p>
    <w:p w:rsidR="00000000" w:rsidDel="00000000" w:rsidP="00000000" w:rsidRDefault="00000000" w:rsidRPr="00000000" w14:paraId="00000035">
      <w:pPr>
        <w:widowControl w:val="0"/>
        <w:spacing w:after="100" w:before="100" w:line="240" w:lineRule="auto"/>
        <w:ind w:left="-708.6614173228347" w:firstLine="425.1968503937008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изложенного, руководствуясь ст. 30.1–30.7 КоАП РФ,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after="100" w:before="10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xit3xrjnqq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after="100" w:before="10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iihrrrmbdl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ПРОШУ СУД: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100" w:before="10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Постановление мирового судьи судебного участка № 244 Донского района г. Москвы от 26 декабря 2025 года по делу № 5-1428/25 отменить.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100" w:before="10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Производство по делу об административном правонарушении в отношении Раевой И.А. прекратить в связи с отсутствием состава административного правонарушения.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100" w:before="10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качестве альтернативы — прекратить производство по делу в связи с малозначительностью, применив ст. 2.9 КоАП РФ.</w:t>
        <w:br w:type="textWrapping"/>
      </w:r>
    </w:p>
    <w:p w:rsidR="00000000" w:rsidDel="00000000" w:rsidP="00000000" w:rsidRDefault="00000000" w:rsidRPr="00000000" w14:paraId="0000003B">
      <w:pPr>
        <w:widowControl w:val="0"/>
        <w:spacing w:after="100" w:before="1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after="100" w:before="10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a8j6j2za3pj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ПРИЛОЖЕНИЯ: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100" w:before="10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постановления суда;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100" w:before="10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ходатайства;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100" w:before="10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пояснения по существу административного дела (предоставленного в мировой суд).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1680"/>
        </w:tabs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«__» _____________ 2026 г.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1680"/>
        </w:tabs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cz5jhz4lsb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___________________/Раева И.А./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708.6614173228347" w:right="-749.5275590551165" w:firstLine="425.19685039370086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108.1102362204729" w:top="850.3937007874016" w:left="1440" w:right="1440" w:header="1133.8582677165355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