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00" w:before="10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мировой суд судебного участка № 4</w:t>
        <w:br w:type="textWrapping"/>
        <w:t xml:space="preserve">Советского района г. Уфы</w:t>
        <w:br w:type="textWrapping"/>
        <w:t xml:space="preserve">Республики Башкортостан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От: Пекмез Юнуса</w:t>
        <w:br w:type="textWrapping"/>
        <w:t xml:space="preserve">29.01.1990 года рождения</w:t>
        <w:br w:type="textWrapping"/>
        <w:t xml:space="preserve">адрес: Республика Башкортостан,</w:t>
        <w:br w:type="textWrapping"/>
        <w:t xml:space="preserve">г. Стерлитамак, ул. Строителей, д. 2, кв. 105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40" w:before="40"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jzz8h81ykjk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тел.: _______________________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40" w:before="40"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4pq61ennxy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эл.почта: _______________________</w:t>
      </w:r>
    </w:p>
    <w:p w:rsidR="00000000" w:rsidDel="00000000" w:rsidP="00000000" w:rsidRDefault="00000000" w:rsidRPr="00000000" w14:paraId="00000006">
      <w:pPr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делу №: 5-89/2026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100" w:before="100"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nk4lx90wyb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snczz9q8wt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hjx6eeu02k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fdrql79wp7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ХОДАТАЙСТВО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об ознакомлении с материалами дела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240" w:lineRule="auto"/>
        <w:ind w:firstLine="566.929133858267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производстве мирового судьи судебного участка № 4 Советского района г. Уфы Республики Башкортостан находилось дело об административном правонарушении № 5-89/2026 в отношении меня, Пекмез Юнуса, 29.01.1990 года рождения, привлеченного к административной ответственности по ч. 2 ст. 12.27 КоАП РФ.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240" w:lineRule="auto"/>
        <w:ind w:firstLine="566.929133858267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17 февраля 2026 года по делу вынесено постановление о назначении административного наказания, которое я намерен обжаловать в апелляционном порядке.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240" w:lineRule="auto"/>
        <w:ind w:firstLine="566.929133858267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 об административном правонарушении, имеет право знакомиться со всеми материалами дела, делать выписки и снимать копии.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240" w:lineRule="auto"/>
        <w:ind w:firstLine="566.929133858267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bqzq8hg4ad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целях подготовки апелляционной жалобы и 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 основании изложенного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pxk1e4ds8m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ПРОШУ СУД: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Предоставить мне возможность ознакомиться со всеми материалами дела № 5-89/2026 в полном объеме.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Разрешить изготовление копий материалов дела с использованием технических средств (фотографирование).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ua6l6ams0j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ej0e6s82lq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cpklezn8vu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«___» __________ 2026 г.                                        Подпись: _____________ / Пекмез Ю. 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