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ДОГОВОР № 1/03-26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об оказании услуг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г. Рязань</w:t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>«16» марта 2026 года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Индивидуальный предприниматель Верескунов Семен Андреевич</w:t>
      </w:r>
      <w:r w:rsidDel="00000000" w:rsidR="00000000" w:rsidRPr="00000000">
        <w:rPr>
          <w:sz w:val="22"/>
          <w:szCs w:val="22"/>
          <w:rtl w:val="0"/>
        </w:rPr>
        <w:t xml:space="preserve"> (ИНН 623402060967</w:t>
      </w:r>
      <w:r w:rsidDel="00000000" w:rsidR="00000000" w:rsidRPr="00000000">
        <w:rPr>
          <w:sz w:val="22"/>
          <w:szCs w:val="22"/>
          <w:shd w:fill="f1f2f3" w:val="clear"/>
          <w:rtl w:val="0"/>
        </w:rPr>
        <w:t xml:space="preserve">)</w:t>
      </w:r>
      <w:r w:rsidDel="00000000" w:rsidR="00000000" w:rsidRPr="00000000">
        <w:rPr>
          <w:sz w:val="22"/>
          <w:szCs w:val="22"/>
          <w:rtl w:val="0"/>
        </w:rPr>
        <w:t xml:space="preserve">, именуемый в дальнейшем «Исполнитель», с одной стороны, и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Гражданин Российской Федерации</w:t>
      </w:r>
      <w:r w:rsidDel="00000000" w:rsidR="00000000" w:rsidRPr="00000000">
        <w:rPr>
          <w:sz w:val="22"/>
          <w:szCs w:val="22"/>
          <w:rtl w:val="0"/>
        </w:rPr>
        <w:t xml:space="preserve"> Раева Ирина Александровна, пол: Жен, дата рождения: 05.09.1957, место рождения: г. Москва, паспорт серии 7724 №076678, выдан 28.04.2003 ОВД района Черемушки г. Москвы, код подразделения: 769748, зарегистрированный по адресу: ул. Игорька, дом 7, корп. 7, кв. 72, г. Москва,</w:t>
      </w:r>
      <w:r w:rsidDel="00000000" w:rsidR="00000000" w:rsidRPr="00000000">
        <w:rPr>
          <w:sz w:val="22"/>
          <w:szCs w:val="22"/>
          <w:rtl w:val="0"/>
        </w:rPr>
        <w:t xml:space="preserve"> именуемый в дальнейшем «Заказчик», с другой стороны, совместно именуемые «Стороны», з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аключили настоящий договор (далее – «Договор»)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Предмет договора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Заказчик поручает, а Исполнитель принимает на себя обязательство оказать Заказчику юридические услуги.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Заказчик обязуется принять юридические услуги и оплатить их.</w:t>
        <w:tab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Перечень, стоимость, сроки и иные условия оказания услуг по Договору согласовываются Сторонами в соответствующих спецификациях, являющихся неотъемлемой частью Договора (далее – «спецификация»).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Настоящий Договор заключен с учетом условий публичной оферты Исполнителя, размещенной в сети Интернет по адресу: https://12-27.ru/offer. Положения указанной оферты применяются к отношениям Сторон в части, не урегулированной настоящим Договором.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425.1968503937008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Исполнитель оказывает консультационные и аналитические юридические услуги и не осуществляет представительство Заказчика в судах, органах ГИБДД и иных государственных органах, если иное прямо не предусмотрено отдельным письменным соглашением Сторон.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992.1259842519685" w:hanging="28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Права и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Исполнитель обязан: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2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оказать Заказчику услуги в определенные Договором и соответствующей спецификацией сроки, в полном объеме и надлежащего качества;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добросовестно относиться к оказанию юридических услуг Заказчику;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сообщать Заказчику по его требованию всю информацию о ходе выполнения обязанностей, предусмотренных Договором;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оказании услуг действовать добросовестно и разумно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не разглашать полученную в ходе оказания юридических услуг информацию о Заказчике и его деятельности, о которой условлено, что она является конфиденциальной;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составить, подписать и направить Заказчику акт сдачи-приемки юридических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Исполнитель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определять методы и способы оказания юридических услуг по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требовать от Заказчика предоставления исчерпывающей информации, документов (в том числе оригиналов) и всех необходимых сведений, касающихся существа выполнения обязанностей Исполнителя в соответствии с предметом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приступить к оказанию юридических услуг по Договору в первый рабочий день, следующий за днем предоставления Заказчиком документов, сведений и иной информации в соответствии с п. 2.2.2. Договора и поступления на счет Исполнителя оплаты, предусмотренной Договором и/или спецификацией к нему;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своему усмотрению привлекать для оказания услуг по настоящему Договору третьих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оказать услуги досрочно.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Заказчик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своевременно и в полном объеме оплачивать юридические услуги по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предоставлять Исполнителю все имеющиеся у него документы и сведения, необходимые для исполнения последним своих обязанностей по Договору, а также исчерпывающую информацию, касающуюся предмета Договора, в том числе оригиналы официальных документов. В случае отказа Заказчика предоставить необходимую информацию либо сокрытия Заказчиком какой-либо информации, касающейся предмета Договора, Исполнитель освобождается от ответственности за последствия недостатка соответствующей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оплачивать расходы Исполнителя по выполнению обязанностей последнего по Договору;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принять юридические услуги и подписать акт сдачи-приемки юридических услуг;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представить все необходимые полномочия в рамках Договора, оформив это соответствующими доверенностями непосредственно на Исполнителя или на указанных им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Заказчик имеет право: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2267.7165354330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</w:t>
      </w:r>
      <w:r w:rsidDel="00000000" w:rsidR="00000000" w:rsidRPr="00000000">
        <w:rPr>
          <w:sz w:val="22"/>
          <w:szCs w:val="22"/>
          <w:rtl w:val="0"/>
        </w:rPr>
        <w:t xml:space="preserve"> любое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время проверять ход и качество работы, выполняемой Исполнителем, не вмешиваясь в его деятельность.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360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Цена и порядок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5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Цена Договора определяется суммарной стоимостью фактических оказанных услуг в период действия Договора и согласовывается Сторонами в спецификации.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Вознаграждение Исполнителя (НДС не облагается) определяется стоимостью услуг, фактически оказанных в соответствии со спецификацией, и указывается в акте сдачи-приемки юридических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Оплата Заказчиком услуг Исполнителя производится путем полной предоплаты (100%) перечислением денежных средств в рублях на расчетный счет Исполнителя в течение 3 (трех) рабочих дней с даты подписания Сторонами спецификации.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Оплата госпошлины, командировочных, почтовых расходов, расходов на проезд производится Заказчиком путем предоплаты по запросу Исполнителя; окончательный расчет производится на основании представленных Исполнителем подтверждающих документов.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Исполнитель обязуется оказывать услуги с надлежащим качеством.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Исполнитель не несет ответственности за несоблюдение сроков оказания услуг, возникшее не по вине Исполнителя. Заказчик обязуется своевременно предоставлять достоверную информацию и документацию, связанную с исполнением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случае одностороннего отказа Заказчика от исполнения Договора после начала оказания услуг Заказчик обязан оплатить оказанные услуги и понесенные Исполнителем расходы. Уплаченные Заказчиком денежные средства засчитываются в счет фактически оказанных услуг.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Ни одна из сторон не несет ответственности за полное или частичное невыполнение или ненадлежащее выполнение обязательств по Договору (кроме неуплаты предусмотренных разделом 3 Договора сумм), если это невыполнение или ненадлежащее выполнение обязательств является результатом действия непреодолимой силы (форс-мажор), не зависит от воли сторон и возникло после подписания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Договор прекращает свое действие в следующих случаях: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2267.716535433071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одностороннего отказа любой из Сторон от исполнения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2267.716535433071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соглашению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Исполнитель не гарантирует достижение конкретного результата оказания услуг, включая, но не ограничиваясь: сохранение водительского удостоверения, прекращение производства по делу, вынесение судом определенного судебного акта либо удовлетворение жалобы. Результат рассмотрения дела зависит от совокупности доказательств, позиции суда и иных обстоятельств, не зависящих от Исполнителя.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992.1259842519685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Порядок сдачи-приемки оказанных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Сдача-приемка юридических услуг оформляется актом сдачи-приемки юридических услуг (далее – «акт»), который подписывается обеими Сторонами в течение трех рабочих дней после его направления Исполнителем в адрес Заказчика. Форма акта утверждена в Приложении № 1 к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завершени</w:t>
      </w:r>
      <w:r w:rsidDel="00000000" w:rsidR="00000000" w:rsidRPr="00000000">
        <w:rPr>
          <w:sz w:val="22"/>
          <w:szCs w:val="22"/>
          <w:rtl w:val="0"/>
        </w:rPr>
        <w:t xml:space="preserve">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оказании услуг Исполнитель уведомляет об этом Заказчика путем передачи Заказчику результата оказанных услуг и акта в соответствии с п. 5.5.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Заказчик обязан провести проверку, принять оказанные услуги и подписать акт и направить подписанный экземпляр акта Исполнителю в течение трех рабочих дней с даты его получения, либо в этот же срок направить Исполнителю мотивированный отказ от подписания 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получения Исполнителем мотивированного отказа от подписания акта, после принятия Исполнителем мер для устранения замечаний процедура подписания акта повторяется.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Сканированная копия подписанного Исполнителем акта и результат оказанных услуг направляется Исполнителем Заказчику посредством электронной почты, на почтовый ящик (е-mail), указанный в разделе 9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Стороны пришли к соглашению, что копии документов (Договор, дополнительные соглашения, спецификации, акты и т.д.), поступившие по факсимильной связи и сканированные копии этих документов, поступивших по электронной почте, признаются сторонами в бесспорном порядке, имеют юридическую силу до момента получения Сторонами оригиналов этих документов и влекут правовые последствия для Сторон. Договора, спецификации, акты, заявления, уведомления и иные документы, а также любая иная без исключения деловая корреспонденция, отправленная с e-mail, указанных в разделе 9 Договора, является исходящей от надлежащим образом уполномоченных представителей Сторон и в том случае, когда они не содержат сведений об отправителе.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Стороны пришли к соглашению, что подтверждением доставки сканированной копии акта посредством электронной почты на электронный почтовый ящик (E-mail) Заказчика, указанный в разделе 9 Договора, может являться сообщение о доставке Заказчику электронного письма с актом, автоматически формируемое почтовым клиентом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отказа или уклонения одной из Сторон от подписания акта, акт подписывается другой Стороной с отметкой об отказе от подписания другой Стороной.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отсутствия отметки о претензиях к качеству или своевременности оказанных юридических услуг, а также в случае уклонения или отказа Заказчика от подписания акта в течение трех рабочих дней с момента направления акта в адрес Заказчика, юридические услуги считаются принятыми без каких-либо претензий и замечаний.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Услуги Исполнителя носят интеллектуальный, аналитический и консультационный характер и предполагают использование профессионального опыта, правовых знаний и индивидуальный анализ обстоятельств конкретного дела Заказчика.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Подготовка правовой позиции, анализ материалов дела, разработка рекомендаций, консультации, а также подготовка любых процессуальных документов (объяснений, ходатайств, жалоб и иных документов) являются самостоятельным результатом оказания услуг Исполнителя и считаются оказанными с момента их подготовки и направления Заказчику либо доведения соответствующих рекомендаций до сведения Заказчика.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услуг определяется как вознаграждение за комплекс правовой помощи и не зависит от количества подготовленных документов, консультаций либо от дальнейшего использования Заказчиком результатов оказанных услуг.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случае одностороннего отказа Заказчика от исполнения Договора после начала оказания услуг уплаченные денежные средства засчитываются в счет фактически оказанных услуг и понесенных Исполнителем затрат, связанных с анализом материалов дела, разработкой правовой позиции и подготовкой документов.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Персональные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Для целей исполнения Договора Заказчик передает Исполнителю свои персональные данные, указанные в Договоре, на срок, необходимый для исполнения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Права Исполнителя, в отношении персональных данных Заказчика, включают сбор, запись, систематизацию, накопление, хранение, уточнение (обновление, изменение), извлечение, использование, обезличивание, блокирование, удаление и уничтожение персональных данных. Исполнитель обязуется обеспечить конфиденциальность и безопасность персональных данных в соответствии c требованиями законодательства в области защиты персональных данных, в том числе положениями статьи 18 Закона № 152-ФЗ.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Стороны обязуются соблюдать конфиденциальность персональных данных, обеспечивать безопасность персональных данных при их обработке.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Порядок разрешения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Споры и разногласия, которые могут возникнуть при исполнении Договора, будут по возможности разрешаться путем переговоров между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местонахождению Исполнителя.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Заключительные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Способы заключения Договора: на бумажном носителе; посредством обмена сканированными копиями подписанных сторонами экземпляров Договора по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Указанными способами могут быть подписаны Договор, спецификация, дополнительные соглашения, соглашения, протоколы, акты, отчеты. Такие документы, направленные с email лица, уполномоченного подписывать и направлять такие документы другой Стороне, считаются подписанными простой электронной подписью от имени соответствующей Стороны. Такой документ приравнивается к подписанному от имени одной из Сторон собственноручной подписью документу на бумажном носителе. Стороны признают юридическую силу таких документов, направляемых с учетом установленных в настоящем Договоре правил электронного взаимодействия Договор, уведомления, претензии и иные документы, обмен которыми предусматривается в рамках исполнения обязательств по Договору, могут быть переданы путем обмена документами посредством отправки документов в электронном виде (отсканированных документов) на адреса электронной почты Сторон, позволяющими достоверно установить, что документ исходит от Стороны по Договору. Полученная таким образом отсканированная копия документа имеет юридическую силу и действительна для обеих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40" w:lineRule="auto"/>
        <w:ind w:left="708.6614173228347" w:hanging="360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Настоящий договор составлен в двух экземплярах на русском языке. Оба экземпляра идентичны и имеют одинаковую силу. У каждой из сторон находится один экземпляр настоящего договора.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20" w:line="276" w:lineRule="auto"/>
        <w:ind w:left="28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708.6614173228347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Адреса и реквизиты сторон: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76" w:lineRule="auto"/>
        <w:ind w:left="2160" w:firstLine="0"/>
        <w:jc w:val="center"/>
        <w:rPr>
          <w:b w:val="1"/>
          <w:bCs w:val="1"/>
          <w:sz w:val="22"/>
          <w:szCs w:val="22"/>
        </w:rPr>
        <w:sectPr>
          <w:footerReference r:id="rId7" w:type="default"/>
          <w:pgSz w:h="16838" w:w="11906" w:orient="portrait"/>
          <w:pgMar w:bottom="1243.1102362204729" w:top="719" w:left="1701" w:right="85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Исполнитель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ИП Верескунов Сем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е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 Андреевич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ИНН 623402060967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ОГРНИП 323623400000650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адрес: 390516, Россия, Рязанская область, Рязанский район, с. Пальное, ул. Мишутино Подгорье, д. 17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6"/>
          <w:szCs w:val="26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р/с </w:t>
      </w:r>
      <w:r w:rsidDel="00000000" w:rsidR="00000000" w:rsidRPr="00000000">
        <w:rPr>
          <w:sz w:val="22"/>
          <w:szCs w:val="22"/>
          <w:rtl w:val="0"/>
        </w:rPr>
        <w:t xml:space="preserve">40802810300004124944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Банке </w:t>
      </w:r>
      <w:r w:rsidDel="00000000" w:rsidR="00000000" w:rsidRPr="00000000">
        <w:rPr>
          <w:sz w:val="22"/>
          <w:szCs w:val="22"/>
          <w:rtl w:val="0"/>
        </w:rPr>
        <w:t xml:space="preserve">АО «ТБанк»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к/с </w:t>
      </w:r>
      <w:r w:rsidDel="00000000" w:rsidR="00000000" w:rsidRPr="00000000">
        <w:rPr>
          <w:sz w:val="22"/>
          <w:szCs w:val="22"/>
          <w:rtl w:val="0"/>
        </w:rPr>
        <w:t xml:space="preserve">30101810145250000974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БИК </w:t>
      </w:r>
      <w:r w:rsidDel="00000000" w:rsidR="00000000" w:rsidRPr="00000000">
        <w:rPr>
          <w:sz w:val="22"/>
          <w:szCs w:val="22"/>
          <w:rtl w:val="0"/>
        </w:rPr>
        <w:t xml:space="preserve">044525974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</w:rPr>
      </w:pPr>
      <w:bookmarkStart w:colFirst="0" w:colLast="0" w:name="_heading=h.jr8a5kurg1lj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E-mail: </w:t>
      </w:r>
      <w:hyperlink r:id="rId8">
        <w:r w:rsidDel="00000000" w:rsidR="00000000" w:rsidRPr="00000000">
          <w:rPr>
            <w:color w:val="000000"/>
            <w:sz w:val="22"/>
            <w:szCs w:val="22"/>
            <w:rtl w:val="0"/>
          </w:rPr>
          <w:t xml:space="preserve">pravorula@12-27.ru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22"/>
          <w:szCs w:val="22"/>
        </w:rPr>
      </w:pPr>
      <w:bookmarkStart w:colFirst="0" w:colLast="0" w:name="_heading=h.1c7nciri50v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_______________/Верескунов С.А.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Заказчик:</w:t>
      </w:r>
    </w:p>
    <w:p w:rsidR="00000000" w:rsidDel="00000000" w:rsidP="00000000" w:rsidRDefault="00000000" w:rsidRPr="00000000" w14:paraId="00000067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Гражданин Российской Федерации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Раева Ирина Александровна</w:t>
      </w:r>
    </w:p>
    <w:p w:rsidR="00000000" w:rsidDel="00000000" w:rsidP="00000000" w:rsidRDefault="00000000" w:rsidRPr="00000000" w14:paraId="0000006A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дата рождения: 05.09.1957</w:t>
      </w:r>
    </w:p>
    <w:p w:rsidR="00000000" w:rsidDel="00000000" w:rsidP="00000000" w:rsidRDefault="00000000" w:rsidRPr="00000000" w14:paraId="0000006C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место рождения: г. Москва</w:t>
      </w:r>
    </w:p>
    <w:p w:rsidR="00000000" w:rsidDel="00000000" w:rsidP="00000000" w:rsidRDefault="00000000" w:rsidRPr="00000000" w14:paraId="0000006D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паспорт: серия 7724 №076678</w:t>
      </w:r>
    </w:p>
    <w:p w:rsidR="00000000" w:rsidDel="00000000" w:rsidP="00000000" w:rsidRDefault="00000000" w:rsidRPr="00000000" w14:paraId="0000006E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код подразделения: 769748</w:t>
      </w:r>
    </w:p>
    <w:p w:rsidR="00000000" w:rsidDel="00000000" w:rsidP="00000000" w:rsidRDefault="00000000" w:rsidRPr="00000000" w14:paraId="0000006F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адрес регистрации: ул. Игорька, дом 7, корп. 7, кв. 72, г. Москва</w:t>
      </w:r>
    </w:p>
    <w:p w:rsidR="00000000" w:rsidDel="00000000" w:rsidP="00000000" w:rsidRDefault="00000000" w:rsidRPr="00000000" w14:paraId="00000070">
      <w:pPr>
        <w:ind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E-mail: sam@sam.ru</w:t>
      </w:r>
    </w:p>
    <w:p w:rsidR="00000000" w:rsidDel="00000000" w:rsidP="00000000" w:rsidRDefault="00000000" w:rsidRPr="00000000" w14:paraId="00000072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тел: +7 901 789 76 76</w:t>
      </w:r>
    </w:p>
    <w:p w:rsidR="00000000" w:rsidDel="00000000" w:rsidP="00000000" w:rsidRDefault="00000000" w:rsidRPr="00000000" w14:paraId="00000073">
      <w:pPr>
        <w:ind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_______________/Раева И.А./</w:t>
      </w:r>
    </w:p>
    <w:p w:rsidR="00000000" w:rsidDel="00000000" w:rsidP="00000000" w:rsidRDefault="00000000" w:rsidRPr="00000000" w14:paraId="00000075">
      <w:pPr>
        <w:ind w:hanging="2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sz w:val="22"/>
          <w:szCs w:val="22"/>
        </w:rPr>
        <w:sectPr>
          <w:type w:val="continuous"/>
          <w:pgSz w:h="16838" w:w="11906" w:orient="portrait"/>
          <w:pgMar w:bottom="719" w:top="719" w:left="1701" w:right="850" w:header="708" w:footer="708"/>
          <w:cols w:equalWidth="0" w:num="2">
            <w:col w:space="672.45" w:w="4341.0199999999995"/>
            <w:col w:space="0" w:w="4341.019999999999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20" w:lineRule="auto"/>
        <w:ind w:left="0"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19" w:top="719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left="0" w:hanging="2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___________________/Исполнитель/</w:t>
      <w:tab/>
      <w:tab/>
      <w:t xml:space="preserve">_______________________/Заказчик/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21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43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Balloon Text"/>
    <w:basedOn w:val="a"/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a6">
    <w:name w:val="Table Grid"/>
    <w:basedOn w:val="a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Normal (Web)"/>
    <w:basedOn w:val="a"/>
    <w:qFormat w:val="1"/>
    <w:pPr>
      <w:spacing w:after="100" w:afterAutospacing="1" w:before="100" w:beforeAutospacing="1"/>
    </w:pPr>
  </w:style>
  <w:style w:type="character" w:styleId="a8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a9">
    <w:name w:val="Unresolved Mention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character" w:styleId="aa">
    <w:name w:val="FollowedHyperlink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character" w:styleId="ac" w:customStyle="1">
    <w:name w:val="Верх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ad">
    <w:name w:val="footer"/>
    <w:basedOn w:val="a"/>
    <w:pPr>
      <w:tabs>
        <w:tab w:val="center" w:pos="4677"/>
        <w:tab w:val="right" w:pos="9355"/>
      </w:tabs>
    </w:pPr>
  </w:style>
  <w:style w:type="character" w:styleId="ae" w:customStyle="1">
    <w:name w:val="Ниж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mailto:pravorula@12-27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IWdGEQ4sYlLEr8m7Z/7qjpnog==">CgMxLjAyDmguanI4YTVrdXJnMWxqMg5oLjFjN25jaXJpNTB2ZzgAciExNWZhV0ZlbEMwZ3ozNlVGSDQ3dlF1Mlc0VUNIN1REdjY=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2015-02-02T08:44:00Z</dcterms:created>
  <dc:creator>Дмитрий</dc:creator>
</cp:coreProperties>
</file>