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ff0000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ДОГОВОР № {{Номер_договора}}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об оказании услуг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40" w:lineRule="auto"/>
        <w:ind w:left="0" w:hanging="2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г. Рязань</w:t>
      </w:r>
      <w:r w:rsidDel="00000000" w:rsidR="00000000" w:rsidRPr="00000000">
        <w:rPr>
          <w:sz w:val="22"/>
          <w:szCs w:val="22"/>
          <w:rtl w:val="0"/>
        </w:rPr>
        <w:tab/>
        <w:tab/>
        <w:tab/>
        <w:tab/>
        <w:tab/>
        <w:tab/>
        <w:tab/>
      </w:r>
      <w:r w:rsidDel="00000000" w:rsidR="00000000" w:rsidRPr="00000000">
        <w:rPr>
          <w:sz w:val="22"/>
          <w:szCs w:val="22"/>
          <w:rtl w:val="0"/>
        </w:rPr>
        <w:t xml:space="preserve">«{{День}}» {{Месяц}} {{Год}} года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40" w:lineRule="auto"/>
        <w:ind w:left="0" w:hanging="2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40" w:lineRule="auto"/>
        <w:ind w:left="0" w:hanging="2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Индивидуальный предприниматель Верескунов Семен Андреевич</w:t>
      </w:r>
      <w:r w:rsidDel="00000000" w:rsidR="00000000" w:rsidRPr="00000000">
        <w:rPr>
          <w:sz w:val="22"/>
          <w:szCs w:val="22"/>
          <w:rtl w:val="0"/>
        </w:rPr>
        <w:t xml:space="preserve"> (ИНН 623402060967</w:t>
      </w:r>
      <w:r w:rsidDel="00000000" w:rsidR="00000000" w:rsidRPr="00000000">
        <w:rPr>
          <w:sz w:val="22"/>
          <w:szCs w:val="22"/>
          <w:shd w:fill="f1f2f3" w:val="clear"/>
          <w:rtl w:val="0"/>
        </w:rPr>
        <w:t xml:space="preserve">)</w:t>
      </w:r>
      <w:r w:rsidDel="00000000" w:rsidR="00000000" w:rsidRPr="00000000">
        <w:rPr>
          <w:sz w:val="22"/>
          <w:szCs w:val="22"/>
          <w:rtl w:val="0"/>
        </w:rPr>
        <w:t xml:space="preserve">, именуемый в дальнейшем «Исполнитель», с одной стороны, и</w:t>
      </w:r>
    </w:p>
    <w:p w:rsidR="00000000" w:rsidDel="00000000" w:rsidP="00000000" w:rsidRDefault="00000000" w:rsidRPr="00000000" w14:paraId="00000007">
      <w:pPr>
        <w:spacing w:after="240" w:before="240" w:lineRule="auto"/>
        <w:ind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Гражданин Российской Федерации</w:t>
      </w:r>
      <w:r w:rsidDel="00000000" w:rsidR="00000000" w:rsidRPr="00000000">
        <w:rPr>
          <w:sz w:val="22"/>
          <w:szCs w:val="22"/>
          <w:rtl w:val="0"/>
        </w:rPr>
        <w:t xml:space="preserve"> {{ФИО}}, пол: {{Пол}}, дата рождения: {{Дата_рождения}}, место рождения: {{Место_рождения}}, паспорт серии {{Серия}} №{{Номер}}, выдан {{Дата_выдачи}} {{Кем_выдан}}, код подразделения: {{Код_подразделения}}, зарегистрированный по адресу: {{Адрес_регистрации}},</w:t>
      </w:r>
      <w:r w:rsidDel="00000000" w:rsidR="00000000" w:rsidRPr="00000000">
        <w:rPr>
          <w:sz w:val="22"/>
          <w:szCs w:val="22"/>
          <w:rtl w:val="0"/>
        </w:rPr>
        <w:t xml:space="preserve"> именуемый в дальнейшем «Заказчик», с другой стороны, совместно именуемые «Стороны», з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аключили настоящий договор (далее – «Договор») о нижеследующем: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992.1259842519685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Предмет договора</w:t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spacing w:after="160" w:before="120" w:line="240" w:lineRule="auto"/>
        <w:ind w:left="708.6614173228347" w:hanging="425.19685039370086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Заказчик поручает, а Исполнитель принимает на себя обязательство оказать Заказчику юридические услуги.</w:t>
      </w:r>
    </w:p>
    <w:p w:rsidR="00000000" w:rsidDel="00000000" w:rsidP="00000000" w:rsidRDefault="00000000" w:rsidRPr="00000000" w14:paraId="0000000A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425.19685039370086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Заказчик обязуется принять юридические услуги и оплатить их.</w:t>
        <w:tab/>
      </w:r>
    </w:p>
    <w:p w:rsidR="00000000" w:rsidDel="00000000" w:rsidP="00000000" w:rsidRDefault="00000000" w:rsidRPr="00000000" w14:paraId="0000000B">
      <w:pPr>
        <w:numPr>
          <w:ilvl w:val="1"/>
          <w:numId w:val="2"/>
        </w:numPr>
        <w:spacing w:after="160" w:before="120" w:line="240" w:lineRule="auto"/>
        <w:ind w:left="708.6614173228347" w:hanging="425.19685039370086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Перечень, стоимость, сроки и иные условия оказания услуг по Договору согласовываются Сторонами в соответствующих спецификациях, являющихся неотъемлемой частью Договора (далее – «спецификация»).</w:t>
      </w:r>
    </w:p>
    <w:p w:rsidR="00000000" w:rsidDel="00000000" w:rsidP="00000000" w:rsidRDefault="00000000" w:rsidRPr="00000000" w14:paraId="0000000C">
      <w:pPr>
        <w:numPr>
          <w:ilvl w:val="1"/>
          <w:numId w:val="2"/>
        </w:numPr>
        <w:spacing w:after="160" w:before="120" w:line="240" w:lineRule="auto"/>
        <w:ind w:left="708.6614173228347" w:hanging="425.19685039370086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Настоящий Договор заключен с учетом условий публичной оферты Исполнителя, размещенной в сети Интернет по адресу: https://12-27.ru/offer. Положения указанной оферты применяются к отношениям Сторон в части, не урегулированной настоящим Договором.</w:t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425.19685039370086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Исполнитель оказывает консультационные и аналитические юридические услуги и не осуществляет представительство Заказчика в судах, органах ГИБДД и иных государственных органах, если иное прямо не предусмотрено отдельным письменным соглашением Сторон.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992.1259842519685" w:hanging="285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Права и обязанности сторон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Исполнитель обязан:</w:t>
      </w:r>
    </w:p>
    <w:p w:rsidR="00000000" w:rsidDel="00000000" w:rsidP="00000000" w:rsidRDefault="00000000" w:rsidRPr="00000000" w14:paraId="00000011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12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оказать Заказчику услуги в определенные Договором и соответствующей спецификацией сроки, в полном объеме и надлежащего качества;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добросовестно относиться к оказанию юридических услуг Заказчику;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сообщать Заказчику по его требованию всю информацию о ходе выполнения обязанностей, предусмотренных Договором;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при оказании услуг действовать добросовестно и разумно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afterAutospacing="0" w:before="0" w:beforeAutospacing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не разглашать полученную в ходе оказания юридических услуг информацию о Заказчике и его деятельности, о которой условлено, что она является конфиденциальной;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0" w:beforeAutospacing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составить, подписать и направить Заказчику акт сдачи-приемки юридических услуг.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Исполнитель имеет право: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определять методы и способы оказания юридических услуг по Договору;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требовать от Заказчика предоставления исчерпывающей информации, документов (в том числе оригиналов) и всех необходимых сведений, касающихся существа выполнения обязанностей Исполнителя в соответствии с предметом Договора;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приступить к оказанию юридических услуг по Договору в первый рабочий день, следующий за днем предоставления Заказчиком документов, сведений и иной информации в соответствии с п. 2.2.2. Договора и поступления на счет Исполнителя оплаты, предусмотренной Договором и/или спецификацией к нему;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по своему усмотрению привлекать для оказания услуг по настоящему Договору третьих лиц.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оказать услуги досрочно.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Заказчик обязан: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своевременно и в полном объеме оплачивать юридические услуги по Договору;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предоставлять Исполнителю все имеющиеся у него документы и сведения, необходимые для исполнения последним своих обязанностей по Договору, а также исчерпывающую информацию, касающуюся предмета Договора, в том числе оригиналы официальных документов. В случае отказа Заказчика предоставить необходимую информацию либо сокрытия Заказчиком какой-либо информации, касающейся предмета Договора, Исполнитель освобождается от ответственности за последствия недостатка соответствующей информации;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оплачивать расходы Исполнителя по выполнению обязанностей последнего по Договору;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принять юридические услуги и подписать акт сдачи-приемки юридических услуг;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представить все необходимые полномочия в рамках Договора, оформив это соответствующими доверенностями непосредственно на Исполнителя или на указанных им лиц.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Заказчик имеет право:</w:t>
      </w:r>
    </w:p>
    <w:p w:rsidR="00000000" w:rsidDel="00000000" w:rsidP="00000000" w:rsidRDefault="00000000" w:rsidRPr="00000000" w14:paraId="00000024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</w:t>
      </w:r>
      <w:r w:rsidDel="00000000" w:rsidR="00000000" w:rsidRPr="00000000">
        <w:rPr>
          <w:sz w:val="22"/>
          <w:szCs w:val="22"/>
          <w:rtl w:val="0"/>
        </w:rPr>
        <w:t xml:space="preserve"> любое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время проверять ход и качество работы, выполняемой Исполнителем, не вмешиваясь в его деятельность.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360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992.1259842519685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Цена и порядок расчетов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5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Цена Договора определяется суммарной стоимостью фактических оказанных услуг в период действия Договора и согласовывается Сторонами в спецификации.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Вознаграждение Исполнителя (НДС не облагается) определяется стоимостью услуг, фактически оказанных в соответствии со спецификацией, и указывается в акте сдачи-приемки юридических услуг.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Оплата Заказчиком услуг Исполнителя производится путем полной предоплаты (100%) перечислением денежных средств в рублях на расчетный счет Исполнителя в течение 3 (трех) рабочих дней с даты подписания Сторонами спецификации.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Оплата госпошлины, командировочных, почтовых расходов, расходов на проезд производится Заказчиком путем предоплаты по запросу Исполнителя; окончательный расчет производится на основании представленных Исполнителем подтверждающих документов.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288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992.1259842519685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Ответственность сторон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Исполнитель обязуется оказывать услуги с надлежащим качеством.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Исполнитель не несет ответственности за несоблюдение сроков оказания услуг, возникшее не по вине Исполнителя. Заказчик обязуется своевременно предоставлять достоверную информацию и документацию, связанную с исполнением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В случае одностороннего отказа Заказчика от исполнения Договора после начала оказания услуг Заказчик обязан оплатить оказанные услуги и понесенные Исполнителем расходы. Уплаченные Заказчиком денежные средства засчитываются в счет фактически оказанных услуг.</w:t>
      </w:r>
    </w:p>
    <w:p w:rsidR="00000000" w:rsidDel="00000000" w:rsidP="00000000" w:rsidRDefault="00000000" w:rsidRPr="00000000" w14:paraId="00000030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Ни одна из сторон не несет ответственности за полное или частичное невыполнение или ненадлежащее выполнение обязательств по Договору (кроме неуплаты предусмотренных разделом 3 Договора сумм), если это невыполнение или ненадлежащее выполнение обязательств является результатом действия непреодолимой силы (форс-мажор), не зависит от воли сторон и возникло после подписания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Договор прекращает свое действие в следующих случаях: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76" w:lineRule="auto"/>
        <w:ind w:left="2267.716535433071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одностороннего отказа любой из Сторон от исполнения Договора;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76" w:lineRule="auto"/>
        <w:ind w:left="2267.716535433071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по соглашению сторон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Исполнитель не гарантирует достижение конкретного результата оказания услуг, включая, но не ограничиваясь: сохранение водительского удостоверения, прекращение производства по делу, вынесение судом определенного судебного акта либо удовлетворение жалобы. Результат рассмотрения дела зависит от совокупности доказательств, позиции суда и иных обстоятельств, не зависящих от Исполнителя.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288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992.1259842519685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Порядок сдачи-приемки оказанных услуг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Сдача-приемка юридических услуг оформляется актом сдачи-приемки юридических услуг (далее – «акт»), который подписывается обеими Сторонами в течение трех рабочих дней после его направления Исполнителем в адрес Заказчика. Форма акта утверждена в Приложении № 1 к Договору.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По завершени</w:t>
      </w:r>
      <w:r w:rsidDel="00000000" w:rsidR="00000000" w:rsidRPr="00000000">
        <w:rPr>
          <w:sz w:val="22"/>
          <w:szCs w:val="22"/>
          <w:rtl w:val="0"/>
        </w:rPr>
        <w:t xml:space="preserve">и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оказании услуг Исполнитель уведомляет об этом Заказчика путем передачи Заказчику результата оказанных услуг и акта в соответствии с п. 5.5.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Заказчик обязан провести проверку, принять оказанные услуги и подписать акт и направить подписанный экземпляр акта Исполнителю в течение трех рабочих дней с даты его получения, либо в этот же срок направить Исполнителю мотивированный отказ от подписания акта.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случае получения Исполнителем мотивированного отказа от подписания акта, после принятия Исполнителем мер для устранения замечаний процедура подписания акта повторяется.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Сканированная копия подписанного Исполнителем акта и результат оказанных услуг направляется Исполнителем Заказчику посредством электронной почты, на почтовый ящик (е-mail), указанный в разделе 9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Стороны пришли к соглашению, что копии документов (Договор, дополнительные соглашения, спецификации, акты и т.д.), поступившие по факсимильной связи и сканированные копии этих документов, поступивших по электронной почте, признаются сторонами в бесспорном порядке, имеют юридическую силу до момента получения Сторонами оригиналов этих документов и влекут правовые последствия для Сторон. Договора, спецификации, акты, заявления, уведомления и иные документы, а также любая иная без исключения деловая корреспонденция, отправленная с e-mail, указанных в разделе 9 Договора, является исходящей от надлежащим образом уполномоченных представителей Сторон и в том случае, когда они не содержат сведений об отправителе.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Стороны пришли к соглашению, что подтверждением доставки сканированной копии акта посредством электронной почты на электронный почтовый ящик (E-mail) Заказчика, указанный в разделе 9 Договора, может являться сообщение о доставке Заказчику электронного письма с актом, автоматически формируемое почтовым клиентом Исполнителя.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случае отказа или уклонения одной из Сторон от подписания акта, акт подписывается другой Стороной с отметкой об отказе от подписания другой Стороной.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случае отсутствия отметки о претензиях к качеству или своевременности оказанных юридических услуг, а также в случае уклонения или отказа Заказчика от подписания акта в течение трех рабочих дней с момента направления акта в адрес Заказчика, юридические услуги считаются принятыми без каких-либо претензий и замечаний.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Услуги Исполнителя носят интеллектуальный, аналитический и консультационный характер и предполагают использование профессионального опыта, правовых знаний и индивидуальный анализ обстоятельств конкретного дела Заказчика.</w:t>
      </w:r>
    </w:p>
    <w:p w:rsidR="00000000" w:rsidDel="00000000" w:rsidP="00000000" w:rsidRDefault="00000000" w:rsidRPr="00000000" w14:paraId="00000041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Подготовка правовой позиции, анализ материалов дела, разработка рекомендаций, консультации, а также подготовка любых процессуальных документов (объяснений, ходатайств, жалоб и иных документов) являются самостоятельным результатом оказания услуг Исполнителя и считаются оказанными с момента их подготовки и направления Заказчику либо доведения соответствующих рекомендаций до сведения Заказчика.</w:t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Стоимость услуг определяется как вознаграждение за комплекс правовой помощи и не зависит от количества подготовленных документов, консультаций либо от дальнейшего использования Заказчиком результатов оказанных услуг.</w:t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В случае одностороннего отказа Заказчика от исполнения Договора после начала оказания услуг уплаченные денежные средства засчитываются в счет фактически оказанных услуг и понесенных Исполнителем затрат, связанных с анализом материалов дела, разработкой правовой позиции и подготовкой документов.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288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Персональные данные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Для целей исполнения Договора Заказчик передает Исполнителю свои персональные данные, указанные в Договоре, на срок, необходимый для исполнения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Права Исполнителя, в отношении персональных данных Заказчика, включают сбор, запись, систематизацию, накопление, хранение, уточнение (обновление, изменение), извлечение, использование, обезличивание, блокирование, удаление и уничтожение персональных данных. Исполнитель обязуется обеспечить конфиденциальность и безопасность персональных данных в соответствии c требованиями законодательства в области защиты персональных данных, в том числе положениями статьи 18 Закона № 152-ФЗ.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Стороны обязуются соблюдать конфиденциальность персональных данных, обеспечивать безопасность персональных данных при их обработке.</w:t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288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Порядок разрешения споров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Споры и разногласия, которые могут возникнуть при исполнении Договора, будут по возможности разрешаться путем переговоров между Сторонами.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случае невозможности разрешения споров путем переговоров стороны после реализации предусмотренной законодательством процедуры досудебного урегулирования разногласий передают их на рассмотрение в суд по местонахождению Исполнителя.</w:t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288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Заключительные положения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Любые изменения и дополнения к настоящему договору действительны лишь при условии, что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Способы заключения Договора: на бумажном носителе; посредством обмена сканированными копиями подписанных сторонами экземпляров Договора по email.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Указанными способами могут быть подписаны Договор, спецификация, дополнительные соглашения, соглашения, протоколы, акты, отчеты. Такие документы, направленные с email лица, уполномоченного подписывать и направлять такие документы другой Стороне, считаются подписанными простой электронной подписью от имени соответствующей Стороны. Такой документ приравнивается к подписанному от имени одной из Сторон собственноручной подписью документу на бумажном носителе. Стороны признают юридическую силу таких документов, направляемых с учетом установленных в настоящем Договоре правил электронного взаимодействия Договор, уведомления, претензии и иные документы, обмен которыми предусматривается в рамках исполнения обязательств по Договору, могут быть переданы путем обмена документами посредством отправки документов в электронном виде (отсканированных документов) на адреса электронной почты Сторон, позволяющими достоверно установить, что документ исходит от Стороны по Договору. Полученная таким образом отсканированная копия документа имеет юридическую силу и действительна для обеих Сторон.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Настоящий договор составлен в двух экземплярах на русском языке. Оба экземпляра идентичны и имеют одинаковую силу. У каждой из сторон находится один экземпляр настоящего договора.</w:t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288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708.6614173228347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Адреса и реквизиты сторон: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2160" w:firstLine="0"/>
        <w:jc w:val="center"/>
        <w:rPr>
          <w:b w:val="1"/>
          <w:bCs w:val="1"/>
          <w:sz w:val="22"/>
          <w:szCs w:val="22"/>
        </w:rPr>
        <w:sectPr>
          <w:footerReference r:id="rId7" w:type="default"/>
          <w:pgSz w:h="16838" w:w="11906" w:orient="portrait"/>
          <w:pgMar w:bottom="1243.1102362204729" w:top="719" w:left="1701" w:right="85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Исполнитель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: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ИП Верескунов Сем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е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н Андреевич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ИНН 623402060967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ОГРНИП 323623400000650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адрес: 390516, Россия, Рязанская область, Рязанский район, с. Пальное, ул. Мишутино Подгорье, д. 17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sz w:val="26"/>
          <w:szCs w:val="26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р/с </w:t>
      </w:r>
      <w:r w:rsidDel="00000000" w:rsidR="00000000" w:rsidRPr="00000000">
        <w:rPr>
          <w:sz w:val="22"/>
          <w:szCs w:val="22"/>
          <w:rtl w:val="0"/>
        </w:rPr>
        <w:t xml:space="preserve">40802810300004124944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Банке </w:t>
      </w:r>
      <w:r w:rsidDel="00000000" w:rsidR="00000000" w:rsidRPr="00000000">
        <w:rPr>
          <w:sz w:val="22"/>
          <w:szCs w:val="22"/>
          <w:rtl w:val="0"/>
        </w:rPr>
        <w:t xml:space="preserve">АО «ТБанк»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к/с </w:t>
      </w:r>
      <w:r w:rsidDel="00000000" w:rsidR="00000000" w:rsidRPr="00000000">
        <w:rPr>
          <w:sz w:val="22"/>
          <w:szCs w:val="22"/>
          <w:rtl w:val="0"/>
        </w:rPr>
        <w:t xml:space="preserve">30101810145250000974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БИК </w:t>
      </w:r>
      <w:r w:rsidDel="00000000" w:rsidR="00000000" w:rsidRPr="00000000">
        <w:rPr>
          <w:sz w:val="22"/>
          <w:szCs w:val="22"/>
          <w:rtl w:val="0"/>
        </w:rPr>
        <w:t xml:space="preserve">044525974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sz w:val="22"/>
          <w:szCs w:val="22"/>
        </w:rPr>
      </w:pPr>
      <w:bookmarkStart w:colFirst="0" w:colLast="0" w:name="_heading=h.jr8a5kurg1lj" w:id="0"/>
      <w:bookmarkEnd w:id="0"/>
      <w:r w:rsidDel="00000000" w:rsidR="00000000" w:rsidRPr="00000000">
        <w:rPr>
          <w:color w:val="000000"/>
          <w:sz w:val="22"/>
          <w:szCs w:val="22"/>
          <w:rtl w:val="0"/>
        </w:rPr>
        <w:t xml:space="preserve">E-mail: </w:t>
      </w:r>
      <w:hyperlink r:id="rId8">
        <w:r w:rsidDel="00000000" w:rsidR="00000000" w:rsidRPr="00000000">
          <w:rPr>
            <w:color w:val="000000"/>
            <w:sz w:val="22"/>
            <w:szCs w:val="22"/>
            <w:rtl w:val="0"/>
          </w:rPr>
          <w:t xml:space="preserve">pravorula@12-27.ru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sz w:val="22"/>
          <w:szCs w:val="22"/>
        </w:rPr>
      </w:pPr>
      <w:bookmarkStart w:colFirst="0" w:colLast="0" w:name="_heading=h.1c7nciri50vg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_______________/Верескунов С.А.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Заказчик:</w:t>
      </w:r>
    </w:p>
    <w:p w:rsidR="00000000" w:rsidDel="00000000" w:rsidP="00000000" w:rsidRDefault="00000000" w:rsidRPr="00000000" w14:paraId="00000067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Гражданин Российской Федерации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69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{{ФИО}}</w:t>
      </w:r>
    </w:p>
    <w:p w:rsidR="00000000" w:rsidDel="00000000" w:rsidP="00000000" w:rsidRDefault="00000000" w:rsidRPr="00000000" w14:paraId="0000006A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дата рождения: {{Дата_рождения}}</w:t>
      </w:r>
    </w:p>
    <w:p w:rsidR="00000000" w:rsidDel="00000000" w:rsidP="00000000" w:rsidRDefault="00000000" w:rsidRPr="00000000" w14:paraId="0000006C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место рождения: {{Место_рождения}}</w:t>
      </w:r>
    </w:p>
    <w:p w:rsidR="00000000" w:rsidDel="00000000" w:rsidP="00000000" w:rsidRDefault="00000000" w:rsidRPr="00000000" w14:paraId="0000006D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паспорт: серия {{Серия}} №{{Номер}}</w:t>
      </w:r>
    </w:p>
    <w:p w:rsidR="00000000" w:rsidDel="00000000" w:rsidP="00000000" w:rsidRDefault="00000000" w:rsidRPr="00000000" w14:paraId="0000006E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код подразделения: {{Код_подразделения}}</w:t>
      </w:r>
    </w:p>
    <w:p w:rsidR="00000000" w:rsidDel="00000000" w:rsidP="00000000" w:rsidRDefault="00000000" w:rsidRPr="00000000" w14:paraId="0000006F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адрес регистрации: {{Адрес_регистрации}}</w:t>
      </w:r>
    </w:p>
    <w:p w:rsidR="00000000" w:rsidDel="00000000" w:rsidP="00000000" w:rsidRDefault="00000000" w:rsidRPr="00000000" w14:paraId="00000070">
      <w:pPr>
        <w:ind w:hanging="2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E-mail: {{Email}}</w:t>
      </w:r>
    </w:p>
    <w:p w:rsidR="00000000" w:rsidDel="00000000" w:rsidP="00000000" w:rsidRDefault="00000000" w:rsidRPr="00000000" w14:paraId="00000072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тел: {{Телефон}}</w:t>
      </w:r>
    </w:p>
    <w:p w:rsidR="00000000" w:rsidDel="00000000" w:rsidP="00000000" w:rsidRDefault="00000000" w:rsidRPr="00000000" w14:paraId="00000073">
      <w:pPr>
        <w:ind w:hanging="2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_______________/{{ФИО_подпись}}/</w:t>
      </w:r>
    </w:p>
    <w:p w:rsidR="00000000" w:rsidDel="00000000" w:rsidP="00000000" w:rsidRDefault="00000000" w:rsidRPr="00000000" w14:paraId="00000075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b w:val="1"/>
          <w:bCs w:val="1"/>
          <w:sz w:val="22"/>
          <w:szCs w:val="22"/>
        </w:rPr>
        <w:sectPr>
          <w:type w:val="continuous"/>
          <w:pgSz w:h="16838" w:w="11906" w:orient="portrait"/>
          <w:pgMar w:bottom="719" w:top="719" w:left="1701" w:right="850" w:header="708" w:footer="708"/>
          <w:cols w:equalWidth="0" w:num="2">
            <w:col w:space="672.45" w:w="4341.0199999999995"/>
            <w:col w:space="0" w:w="4341.0199999999995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left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before="120" w:lineRule="auto"/>
        <w:ind w:left="0" w:hanging="2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sectPr>
      <w:type w:val="continuous"/>
      <w:pgSz w:h="16838" w:w="11906" w:orient="portrait"/>
      <w:pgMar w:bottom="719" w:top="719" w:left="1701" w:right="85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line="240" w:lineRule="auto"/>
      <w:ind w:left="0" w:hanging="2"/>
      <w:rPr>
        <w:color w:val="000000"/>
        <w:sz w:val="20"/>
        <w:szCs w:val="20"/>
      </w:rPr>
    </w:pPr>
    <w:r w:rsidDel="00000000" w:rsidR="00000000" w:rsidRPr="00000000">
      <w:rPr>
        <w:color w:val="000000"/>
        <w:sz w:val="20"/>
        <w:szCs w:val="20"/>
        <w:rtl w:val="0"/>
      </w:rPr>
      <w:t xml:space="preserve">___________________/Исполнитель/</w:t>
      <w:tab/>
      <w:tab/>
      <w:t xml:space="preserve">_______________________/Заказчик/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right"/>
      <w:pPr>
        <w:ind w:left="216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decimal"/>
      <w:lvlText w:val="%1.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432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648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792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a4">
    <w:name w:val="Balloon Text"/>
    <w:basedOn w:val="a"/>
    <w:rPr>
      <w:rFonts w:ascii="Tahoma" w:cs="Tahoma" w:hAnsi="Tahoma"/>
      <w:sz w:val="16"/>
      <w:szCs w:val="16"/>
    </w:rPr>
  </w:style>
  <w:style w:type="character" w:styleId="a5" w:customStyle="1">
    <w:name w:val="Текст выноски Знак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table" w:styleId="a6">
    <w:name w:val="Table Grid"/>
    <w:basedOn w:val="a1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a7">
    <w:name w:val="Normal (Web)"/>
    <w:basedOn w:val="a"/>
    <w:qFormat w:val="1"/>
    <w:pPr>
      <w:spacing w:after="100" w:afterAutospacing="1" w:before="100" w:beforeAutospacing="1"/>
    </w:pPr>
  </w:style>
  <w:style w:type="character" w:styleId="a8">
    <w:name w:val="Hyperlink"/>
    <w:rPr>
      <w:color w:val="0563c1"/>
      <w:w w:val="100"/>
      <w:position w:val="-1"/>
      <w:u w:val="single"/>
      <w:effect w:val="none"/>
      <w:vertAlign w:val="baseline"/>
      <w:cs w:val="0"/>
      <w:em w:val="none"/>
    </w:rPr>
  </w:style>
  <w:style w:type="character" w:styleId="a9">
    <w:name w:val="Unresolved Mention"/>
    <w:qFormat w:val="1"/>
    <w:rPr>
      <w:color w:val="605e5c"/>
      <w:w w:val="100"/>
      <w:position w:val="-1"/>
      <w:effect w:val="none"/>
      <w:shd w:color="auto" w:fill="e1dfdd" w:val="clear"/>
      <w:vertAlign w:val="baseline"/>
      <w:cs w:val="0"/>
      <w:em w:val="none"/>
    </w:rPr>
  </w:style>
  <w:style w:type="character" w:styleId="aa">
    <w:name w:val="FollowedHyperlink"/>
    <w:rPr>
      <w:color w:val="954f72"/>
      <w:w w:val="100"/>
      <w:position w:val="-1"/>
      <w:u w:val="single"/>
      <w:effect w:val="none"/>
      <w:vertAlign w:val="baseline"/>
      <w:cs w:val="0"/>
      <w:em w:val="none"/>
    </w:rPr>
  </w:style>
  <w:style w:type="paragraph" w:styleId="ab">
    <w:name w:val="header"/>
    <w:basedOn w:val="a"/>
    <w:pPr>
      <w:tabs>
        <w:tab w:val="center" w:pos="4677"/>
        <w:tab w:val="right" w:pos="9355"/>
      </w:tabs>
    </w:pPr>
  </w:style>
  <w:style w:type="character" w:styleId="ac" w:customStyle="1">
    <w:name w:val="Верхни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</w:rPr>
  </w:style>
  <w:style w:type="paragraph" w:styleId="ad">
    <w:name w:val="footer"/>
    <w:basedOn w:val="a"/>
    <w:pPr>
      <w:tabs>
        <w:tab w:val="center" w:pos="4677"/>
        <w:tab w:val="right" w:pos="9355"/>
      </w:tabs>
    </w:pPr>
  </w:style>
  <w:style w:type="character" w:styleId="ae" w:customStyle="1">
    <w:name w:val="Нижни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hyperlink" Target="mailto:pravorula@12-27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OIWdGEQ4sYlLEr8m7Z/7qjpnog==">CgMxLjAyDmguanI4YTVrdXJnMWxqMg5oLjFjN25jaXJpNTB2ZzgAciExNWZhV0ZlbEMwZ3ozNlVGSDQ3dlF1Mlc0VUNIN1REdjY=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2015-02-02T08:44:00Z</dcterms:created>
  <dc:creator>Дмитрий</dc:creator>
</cp:coreProperties>
</file>