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информатики, математики и робототехники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вычислительной математики и кибернетики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к лабораторной работе №4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«Проектирование человеко-машинного интерфейса»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теме «Разработка исполняемого прототипа пользовательского интерфейса»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2"/>
        <w:ind w:hanging="0" w:left="0" w:right="0"/>
        <w:jc w:val="right"/>
        <w:rPr/>
      </w:pPr>
      <w:r>
        <w:rPr/>
        <w:t>Выполнили: студенты группы ПРО-331Б</w:t>
      </w:r>
    </w:p>
    <w:p>
      <w:pPr>
        <w:pStyle w:val="12"/>
        <w:ind w:hanging="0" w:left="0" w:right="0"/>
        <w:jc w:val="right"/>
        <w:rPr/>
      </w:pPr>
      <w:r>
        <w:rPr/>
        <w:t>Cеменов Л.А.</w:t>
      </w:r>
    </w:p>
    <w:p>
      <w:pPr>
        <w:pStyle w:val="12"/>
        <w:jc w:val="right"/>
        <w:rPr/>
      </w:pPr>
      <w:r>
        <w:rPr/>
        <w:t>Семенов Г.Д.</w:t>
      </w:r>
    </w:p>
    <w:p>
      <w:pPr>
        <w:pStyle w:val="12"/>
        <w:ind w:hanging="0" w:left="0" w:right="0"/>
        <w:jc w:val="right"/>
        <w:rPr/>
      </w:pPr>
      <w:r>
        <w:rPr/>
        <w:t>Проверил:</w:t>
      </w:r>
    </w:p>
    <w:p>
      <w:pPr>
        <w:pStyle w:val="12"/>
        <w:ind w:hanging="0" w:left="0" w:right="0"/>
        <w:jc w:val="right"/>
        <w:rPr/>
      </w:pPr>
      <w:r>
        <w:rPr/>
        <w:t xml:space="preserve"> </w:t>
      </w:r>
      <w:r>
        <w:rPr/>
        <w:t>Нагимова И. А.</w:t>
      </w:r>
    </w:p>
    <w:p>
      <w:pPr>
        <w:pStyle w:val="Normal"/>
        <w:ind w:firstLine="709" w:left="0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>
      <w:pPr>
        <w:pStyle w:val="Normal"/>
        <w:ind w:firstLine="709" w:left="0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9" w:left="0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Уфа 2024</w:t>
      </w:r>
    </w:p>
    <w:p>
      <w:pPr>
        <w:pStyle w:val="12"/>
        <w:rPr/>
      </w:pPr>
      <w:r>
        <w:rPr>
          <w:b/>
        </w:rPr>
        <w:t>Цель</w:t>
      </w:r>
      <w:r>
        <w:rPr/>
        <w:t>: изучение механизмов обеспечения функциональной нагрузки интерфейсных элементов проекта прототипа в контексте задач, решаемых с помощью соответствующих объектов и данных.</w:t>
      </w:r>
    </w:p>
    <w:p>
      <w:pPr>
        <w:pStyle w:val="12"/>
        <w:rPr/>
      </w:pPr>
      <w:r>
        <w:rPr>
          <w:b/>
        </w:rPr>
        <w:t>Вариант задания</w:t>
      </w:r>
      <w:r>
        <w:rPr/>
        <w:t xml:space="preserve">: </w:t>
      </w:r>
    </w:p>
    <w:p>
      <w:pPr>
        <w:pStyle w:val="12"/>
        <w:rPr>
          <w:i/>
          <w:i/>
        </w:rPr>
      </w:pPr>
      <w:r>
        <w:rPr/>
        <w:t xml:space="preserve">Для выполнения лабораторной работы был выбран вариант </w:t>
      </w:r>
      <w:r>
        <w:rPr>
          <w:i/>
        </w:rPr>
        <w:t>магазин запчастей для автомобиля.</w:t>
      </w:r>
    </w:p>
    <w:p>
      <w:pPr>
        <w:pStyle w:val="12"/>
        <w:rPr>
          <w:b/>
        </w:rPr>
      </w:pPr>
      <w:r>
        <w:rPr>
          <w:b/>
        </w:rPr>
        <w:t>Задачи:</w:t>
      </w:r>
    </w:p>
    <w:p>
      <w:pPr>
        <w:pStyle w:val="12"/>
        <w:rPr/>
      </w:pPr>
      <w:r>
        <w:rPr/>
        <w:t>В рамках лабораторной работы решаются следующие задачи: разработать исполняемый прототип пользовательского интерфейса на основе составленного проекта с учетом специфики предметной области и ориентаций на разные категории пользователей.</w:t>
      </w:r>
    </w:p>
    <w:p>
      <w:pPr>
        <w:pStyle w:val="12"/>
        <w:rPr>
          <w:b/>
        </w:rPr>
      </w:pPr>
      <w:r>
        <w:rPr>
          <w:b/>
        </w:rPr>
        <w:t>Ход работы:</w:t>
      </w:r>
    </w:p>
    <w:p>
      <w:pPr>
        <w:pStyle w:val="12"/>
        <w:rPr/>
      </w:pPr>
      <w:r>
        <w:rPr/>
        <w:t>1. В выбранной RAD-системе разработать исполняемый прототип пользовательского интерфейса.</w:t>
      </w:r>
    </w:p>
    <w:p>
      <w:pPr>
        <w:pStyle w:val="12"/>
        <w:rPr/>
      </w:pPr>
      <w:r>
        <w:rPr/>
        <w:t>В качестве RAD-системы было взято Windows Forms. Windows Forms - платформа пользовательского интерфейса для создания разнообразных клиентских приложений рабочего стола в Windows, на языке программирования  C#, платформа разработки поддерживает широкий набор функций для разработки приложений, включая элементы управления, графику, привязку данных и ввод пользователя.</w:t>
      </w:r>
    </w:p>
    <w:p>
      <w:pPr>
        <w:pStyle w:val="12"/>
        <w:rPr/>
      </w:pPr>
      <w:r>
        <w:rPr/>
        <w:t>2. Разработать компоненты справочной системы.</w:t>
      </w:r>
    </w:p>
    <w:p>
      <w:pPr>
        <w:pStyle w:val="12"/>
        <w:rPr/>
      </w:pPr>
      <w:r>
        <w:rPr/>
        <w:t xml:space="preserve">2.1. </w:t>
      </w:r>
      <w:r>
        <w:rPr>
          <w:b/>
        </w:rPr>
        <w:t>Функциональное описание.</w:t>
      </w:r>
    </w:p>
    <w:p>
      <w:pPr>
        <w:pStyle w:val="12"/>
        <w:rPr/>
      </w:pPr>
      <w:r>
        <w:rPr/>
        <w:t>Данная программная система создана для ведения учета заказов, товаров, поставщиков, поставок, отправок и закупок товаров в магазине запчастей для автомобиля.</w:t>
      </w:r>
    </w:p>
    <w:p>
      <w:pPr>
        <w:pStyle w:val="12"/>
        <w:rPr/>
      </w:pPr>
      <w:r>
        <w:rPr/>
        <w:t xml:space="preserve">После окна авторизации, </w:t>
      </w:r>
      <w:r>
        <w:rPr>
          <w:lang w:val="ru-RU"/>
        </w:rPr>
        <w:t>где нужно ввести пароль и логин администратор переходит на главную страницу.</w:t>
      </w:r>
    </w:p>
    <w:p>
      <w:pPr>
        <w:pStyle w:val="12"/>
        <w:rPr/>
      </w:pPr>
      <w:r>
        <w:rPr/>
        <w:t>На боковой панели представлены элементы меню для навигации: "Заказы", "Товары", "Поставщики", "Поставки", "Закупки" и "Отправки", а также элемент меню "Справка", в котором представлена информация о данной программе.</w:t>
      </w:r>
    </w:p>
    <w:p>
      <w:pPr>
        <w:pStyle w:val="12"/>
        <w:rPr/>
      </w:pPr>
      <w:r>
        <w:rPr/>
        <w:t>При выборе элемента меню "Заказы" выводится таблица с поступающими в систему заказами. Она содержит такую информацию, как код заказа, дата, время, код товара, количество, ФИО клиента, телефон, email, статус оплаты и статус отправки.</w:t>
      </w:r>
    </w:p>
    <w:p>
      <w:pPr>
        <w:pStyle w:val="12"/>
        <w:rPr/>
      </w:pPr>
      <w:r>
        <w:rPr/>
        <w:t xml:space="preserve">При выборе элемента меню "Товары" выводится таблица с товарами, которые есть в базе данных магазина запчастей для автомобиля. Она включает такую информацию, как код товара, название, размер (ШхГхВ), цена за шт., наличие на складе, количество, категория товара и код поставщика. Есть возможность добавления элементов и редактирования таблицы, а также удаления. </w:t>
      </w:r>
    </w:p>
    <w:p>
      <w:pPr>
        <w:pStyle w:val="12"/>
        <w:rPr/>
      </w:pPr>
      <w:r>
        <w:rPr/>
        <w:t>Так же есть возможность оформить закупку товара, нажав на соответствующую кнопку. При нажатии открывается окно "Оформление закупки", в котором указывается код товара, код поставщика и количество товара. При нажатии на кнопку "Оформить" новые данные заносятся в таблицу "Закупки". При нажатии на кнопку отмена снова появляется окно с товарами.</w:t>
      </w:r>
    </w:p>
    <w:p>
      <w:pPr>
        <w:pStyle w:val="12"/>
        <w:rPr/>
      </w:pPr>
      <w:r>
        <w:rPr/>
        <w:t>При выборе элемента меню "Поставщики" выводится таблица с поставщиками, которые есть в БД магазина. Она содержит такую информацию, как код поставщика, название, телефон и email. Также при выборе поставщика и нажатии на кнопку "Удалить" данные о поставщике удаляются. Также есть возможность добавления и редактирования информации о поставщиках.</w:t>
      </w:r>
    </w:p>
    <w:p>
      <w:pPr>
        <w:pStyle w:val="12"/>
        <w:rPr/>
      </w:pPr>
      <w:r>
        <w:rPr/>
        <w:t>При выборе элемента меню "Поставки" отображается таблица с поставками. Она содержит такую информацию, как рег. номер, дата, время, код товара, количество и код поставщика.</w:t>
      </w:r>
    </w:p>
    <w:p>
      <w:pPr>
        <w:pStyle w:val="12"/>
        <w:rPr/>
      </w:pPr>
      <w:r>
        <w:rPr/>
        <w:t>При выборе элемента меню "Закупки" отображается таблица с закупками. Она содержит такую информацию, как рег. номер, дата, код товара, количество, код поставщика и итоговая стоимость.</w:t>
      </w:r>
    </w:p>
    <w:p>
      <w:pPr>
        <w:pStyle w:val="12"/>
        <w:rPr/>
      </w:pPr>
      <w:r>
        <w:rPr/>
        <w:t>При выборе элемента меню "Отправки" отображается таблица с отправками товаров. Она содержит такую информацию, как рег. номер, код товара, количество, итоговая стоимость и статус доставки.</w:t>
      </w:r>
    </w:p>
    <w:p>
      <w:pPr>
        <w:pStyle w:val="12"/>
        <w:rPr/>
      </w:pPr>
      <w:r>
        <w:rPr/>
        <w:t xml:space="preserve">2.2. </w:t>
      </w:r>
      <w:r>
        <w:rPr>
          <w:b/>
        </w:rPr>
        <w:t>Документ по инсталляции системы.</w:t>
      </w:r>
    </w:p>
    <w:p>
      <w:pPr>
        <w:pStyle w:val="12"/>
        <w:rPr/>
      </w:pPr>
      <w:r>
        <w:rPr/>
        <w:t>Система передается посредством облачного хранилища.</w:t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  <w:t xml:space="preserve">Минимальные требования: </w:t>
      </w:r>
    </w:p>
    <w:p>
      <w:pPr>
        <w:pStyle w:val="12"/>
        <w:numPr>
          <w:ilvl w:val="0"/>
          <w:numId w:val="1"/>
        </w:numPr>
        <w:ind w:hanging="360" w:left="1400" w:right="0"/>
        <w:rPr/>
      </w:pPr>
      <w:r>
        <w:rPr/>
        <w:t>Свободное место: 20,0 МБ</w:t>
      </w:r>
    </w:p>
    <w:p>
      <w:pPr>
        <w:pStyle w:val="12"/>
        <w:numPr>
          <w:ilvl w:val="0"/>
          <w:numId w:val="1"/>
        </w:numPr>
        <w:ind w:hanging="360" w:left="1400" w:right="0"/>
        <w:rPr/>
      </w:pPr>
      <w:r>
        <w:rPr/>
        <w:t>ОС: Windows 7, 8, 10, 11</w:t>
      </w:r>
    </w:p>
    <w:p>
      <w:pPr>
        <w:pStyle w:val="12"/>
        <w:numPr>
          <w:ilvl w:val="0"/>
          <w:numId w:val="1"/>
        </w:numPr>
        <w:ind w:hanging="360" w:left="1400" w:right="0"/>
        <w:rPr/>
      </w:pPr>
      <w:r>
        <w:rPr/>
        <w:t>Оперативная память: 200 МБ</w:t>
      </w:r>
    </w:p>
    <w:p>
      <w:pPr>
        <w:pStyle w:val="12"/>
        <w:rPr/>
      </w:pPr>
      <w:r>
        <w:rPr/>
        <w:t>Шаги установки:</w:t>
      </w:r>
    </w:p>
    <w:p>
      <w:pPr>
        <w:pStyle w:val="12"/>
        <w:numPr>
          <w:ilvl w:val="0"/>
          <w:numId w:val="2"/>
        </w:numPr>
        <w:ind w:hanging="360" w:left="1400" w:right="0"/>
        <w:rPr/>
      </w:pPr>
      <w:r>
        <w:rPr/>
        <w:t>Скачайте установочный файл Setup.exe.</w:t>
      </w:r>
    </w:p>
    <w:p>
      <w:pPr>
        <w:pStyle w:val="12"/>
        <w:numPr>
          <w:ilvl w:val="0"/>
          <w:numId w:val="2"/>
        </w:numPr>
        <w:ind w:hanging="360" w:left="1400" w:right="0"/>
        <w:rPr/>
      </w:pPr>
      <w:r>
        <w:rPr/>
        <w:t>Запустите установочный файл и следуйте инструкциям мастера установки.</w:t>
      </w:r>
    </w:p>
    <w:p>
      <w:pPr>
        <w:pStyle w:val="12"/>
        <w:numPr>
          <w:ilvl w:val="0"/>
          <w:numId w:val="2"/>
        </w:numPr>
        <w:ind w:hanging="360" w:left="1400" w:right="0"/>
        <w:rPr/>
      </w:pPr>
      <w:r>
        <w:rPr/>
        <w:t>После завершения установки запустите приложение через ярлык на рабочем столе.</w:t>
      </w:r>
    </w:p>
    <w:p>
      <w:pPr>
        <w:pStyle w:val="12"/>
        <w:rPr/>
      </w:pPr>
      <w:r>
        <w:rPr/>
        <w:t xml:space="preserve">2.3. </w:t>
      </w:r>
      <w:r>
        <w:rPr>
          <w:b/>
        </w:rPr>
        <w:t>Вводное руководство.</w:t>
      </w:r>
    </w:p>
    <w:p>
      <w:pPr>
        <w:pStyle w:val="12"/>
        <w:rPr/>
      </w:pPr>
      <w:r>
        <w:rPr/>
        <w:t>Чтобы начать использовать систему, необходимо открыть файл с программой. Начальной страницей является таблица с заказами:</w:t>
      </w:r>
    </w:p>
    <w:p>
      <w:pPr>
        <w:pStyle w:val="12"/>
        <w:ind w:hanging="142" w:left="142" w:right="0"/>
        <w:jc w:val="center"/>
        <w:rPr/>
      </w:pPr>
      <w:r>
        <w:rPr/>
        <w:drawing>
          <wp:inline distT="0" distB="0" distL="0" distR="0">
            <wp:extent cx="5941060" cy="16802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/>
      </w:pPr>
      <w:r>
        <w:rPr/>
        <w:t>Рисунок 1 – Начальная страница</w:t>
      </w:r>
    </w:p>
    <w:p>
      <w:pPr>
        <w:pStyle w:val="12"/>
        <w:rPr/>
      </w:pPr>
      <w:r>
        <w:rPr/>
        <w:t>Для навигации по программе необходимо использовать меню слева.</w:t>
      </w:r>
    </w:p>
    <w:p>
      <w:pPr>
        <w:pStyle w:val="12"/>
        <w:rPr/>
      </w:pPr>
      <w:r>
        <w:rPr/>
        <w:t>При выборе элемента «Товары» доступна таблица с товарами, которые занесены в базу данных  магазина.</w:t>
      </w:r>
    </w:p>
    <w:p>
      <w:pPr>
        <w:pStyle w:val="12"/>
        <w:ind w:hanging="284" w:left="284" w:right="0"/>
        <w:jc w:val="center"/>
        <w:rPr/>
      </w:pPr>
      <w:r>
        <w:rPr/>
        <w:drawing>
          <wp:inline distT="0" distB="0" distL="0" distR="0">
            <wp:extent cx="5941060" cy="17811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hanging="284" w:left="284" w:right="0"/>
        <w:jc w:val="center"/>
        <w:rPr/>
      </w:pPr>
      <w:r>
        <w:rPr/>
        <w:t>Рисунок 2 – Таблица «Товары»</w:t>
      </w:r>
    </w:p>
    <w:p>
      <w:pPr>
        <w:pStyle w:val="12"/>
        <w:rPr/>
      </w:pPr>
      <w:r>
        <w:rPr/>
        <w:t>При выборе товара есть возможность редактировать данные о нем. Также при нажатии внизу списка появляется строка для занесения новой информации о товаре.</w:t>
      </w:r>
    </w:p>
    <w:p>
      <w:pPr>
        <w:pStyle w:val="12"/>
        <w:rPr/>
      </w:pPr>
      <w:r>
        <w:rPr/>
        <w:t>При выборе определенного товара и нажатии на кнопку «Удалить» происходит удаление информации о товаре после подтверждения пользователем.</w:t>
      </w:r>
    </w:p>
    <w:p>
      <w:pPr>
        <w:pStyle w:val="12"/>
        <w:jc w:val="center"/>
        <w:rPr/>
      </w:pPr>
      <w:r>
        <w:rPr/>
        <w:drawing>
          <wp:inline distT="0" distB="0" distL="0" distR="0">
            <wp:extent cx="3543935" cy="198120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/>
      </w:pPr>
      <w:r>
        <w:rPr/>
        <w:t>Рисунок 3 – Диалоговое окно с подтверждением удаления</w:t>
      </w:r>
    </w:p>
    <w:p>
      <w:pPr>
        <w:pStyle w:val="12"/>
        <w:jc w:val="left"/>
        <w:rPr/>
      </w:pPr>
      <w:r>
        <w:rPr/>
        <w:t>После нажатия на кнопку «Да» информация о товаре удаляется из таблицы. При выборе «Нет» действие отменяется.</w:t>
      </w:r>
    </w:p>
    <w:p>
      <w:pPr>
        <w:pStyle w:val="12"/>
        <w:rPr/>
      </w:pPr>
      <w:r>
        <w:rPr/>
        <w:t>При нажатии на кнопку «Оформить закупку» появляется форма для внесения соответствующей информации для закупки.</w:t>
      </w:r>
    </w:p>
    <w:p>
      <w:pPr>
        <w:pStyle w:val="12"/>
        <w:jc w:val="center"/>
        <w:rPr/>
      </w:pPr>
      <w:r>
        <w:rPr/>
        <w:drawing>
          <wp:inline distT="0" distB="0" distL="0" distR="0">
            <wp:extent cx="4838700" cy="361124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/>
      </w:pPr>
      <w:r>
        <w:rPr/>
        <w:t>Рисунок 4 – Форма для оформления закупки</w:t>
      </w:r>
    </w:p>
    <w:p>
      <w:pPr>
        <w:pStyle w:val="12"/>
        <w:rPr/>
      </w:pPr>
      <w:r>
        <w:rPr/>
        <w:t xml:space="preserve">После указания кода товара, его количества и код поставщика есть возможность нажать на кнопку «Оформить» или «Отмена». При выборе первого варианта данные заносятся в таблицу «Закупки». </w:t>
      </w:r>
    </w:p>
    <w:p>
      <w:pPr>
        <w:pStyle w:val="12"/>
        <w:jc w:val="center"/>
        <w:rPr/>
      </w:pPr>
      <w:r>
        <w:rPr/>
        <w:drawing>
          <wp:inline distT="0" distB="0" distL="0" distR="0">
            <wp:extent cx="2314575" cy="1714500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/>
      </w:pPr>
      <w:r>
        <w:rPr/>
        <w:t>Рисунок 5 – Ответ системы</w:t>
      </w:r>
    </w:p>
    <w:p>
      <w:pPr>
        <w:pStyle w:val="12"/>
        <w:rPr/>
      </w:pPr>
      <w:r>
        <w:rPr/>
        <w:t>При нажатии на «Отмену» программа возвращается к таблице с товарами.</w:t>
      </w:r>
    </w:p>
    <w:p>
      <w:pPr>
        <w:pStyle w:val="12"/>
        <w:rPr/>
      </w:pPr>
      <w:r>
        <w:rPr/>
        <w:t>При выборе пункта меню «Поставщики» выводится таблица с поставщиками. Здесь так же доступно добавление и редактирование информации о поставщиках.</w:t>
      </w:r>
    </w:p>
    <w:p>
      <w:pPr>
        <w:pStyle w:val="12"/>
        <w:ind w:hanging="567" w:left="567" w:right="0"/>
        <w:jc w:val="center"/>
        <w:rPr/>
      </w:pPr>
      <w:r>
        <w:rPr/>
        <w:drawing>
          <wp:inline distT="0" distB="0" distL="0" distR="0">
            <wp:extent cx="5941060" cy="149987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hanging="567" w:left="567" w:right="0"/>
        <w:jc w:val="center"/>
        <w:rPr/>
      </w:pPr>
      <w:r>
        <w:rPr/>
        <w:t>Рисунок 6 – Таблица «Поставщики»</w:t>
      </w:r>
    </w:p>
    <w:p>
      <w:pPr>
        <w:pStyle w:val="12"/>
        <w:rPr/>
      </w:pPr>
      <w:r>
        <w:rPr/>
        <w:t>При выборе определенного элемента и нажатии на кнопку «Удалить» производится удаление информации о поставщике после подтверждения пользователем:</w:t>
      </w:r>
    </w:p>
    <w:p>
      <w:pPr>
        <w:pStyle w:val="12"/>
        <w:ind w:firstLine="993" w:left="0" w:right="0"/>
        <w:jc w:val="center"/>
        <w:rPr/>
      </w:pPr>
      <w:r>
        <w:rPr/>
        <w:drawing>
          <wp:inline distT="0" distB="0" distL="0" distR="0">
            <wp:extent cx="4457065" cy="1836420"/>
            <wp:effectExtent l="0" t="0" r="0" b="0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993" w:left="0" w:right="0"/>
        <w:jc w:val="center"/>
        <w:rPr/>
      </w:pPr>
      <w:r>
        <w:rPr/>
        <w:t>Рисунок 7 – Диалоговое окно для подтверждения удаления</w:t>
      </w:r>
    </w:p>
    <w:p>
      <w:pPr>
        <w:pStyle w:val="12"/>
        <w:ind w:firstLine="993" w:left="0" w:right="0"/>
        <w:rPr/>
      </w:pPr>
      <w:r>
        <w:rPr/>
        <w:t>При нажатии на кнопку «Да» производится удаление информации о поставщике. При выборе «Нет» действие отменяется.</w:t>
      </w:r>
    </w:p>
    <w:p>
      <w:pPr>
        <w:pStyle w:val="12"/>
        <w:ind w:firstLine="993" w:left="0" w:right="0"/>
        <w:rPr/>
      </w:pPr>
      <w:r>
        <w:rPr/>
        <w:t>При выборе в меню пункта «Поставки» открывается таблица с поставками товаров:</w:t>
      </w:r>
    </w:p>
    <w:p>
      <w:pPr>
        <w:pStyle w:val="12"/>
        <w:ind w:hanging="567" w:left="567" w:right="0"/>
        <w:jc w:val="center"/>
        <w:rPr/>
      </w:pPr>
      <w:r>
        <w:rPr/>
        <w:drawing>
          <wp:inline distT="0" distB="0" distL="0" distR="0">
            <wp:extent cx="5941060" cy="156591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hanging="567" w:left="567" w:right="0"/>
        <w:jc w:val="center"/>
        <w:rPr/>
      </w:pPr>
      <w:r>
        <w:rPr/>
        <w:t>Рисунок 8 – Таблица «Поставки»</w:t>
      </w:r>
    </w:p>
    <w:p>
      <w:pPr>
        <w:pStyle w:val="12"/>
        <w:rPr/>
      </w:pPr>
      <w:r>
        <w:rPr/>
        <w:t>Здесь также предусмотрено редактирование уже имеющихся данных и добавление новых.</w:t>
      </w:r>
    </w:p>
    <w:p>
      <w:pPr>
        <w:pStyle w:val="12"/>
        <w:rPr/>
      </w:pPr>
      <w:r>
        <w:rPr/>
        <w:t>При нажатии на пункт «Закупки» выводится таблица с закупками товаров:</w:t>
      </w:r>
    </w:p>
    <w:p>
      <w:pPr>
        <w:pStyle w:val="12"/>
        <w:ind w:hanging="567" w:left="567" w:right="0"/>
        <w:jc w:val="center"/>
        <w:rPr/>
      </w:pPr>
      <w:r>
        <w:rPr/>
        <w:drawing>
          <wp:inline distT="0" distB="0" distL="0" distR="0">
            <wp:extent cx="5941060" cy="1658620"/>
            <wp:effectExtent l="0" t="0" r="0" b="0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hanging="567" w:left="567" w:right="0"/>
        <w:jc w:val="center"/>
        <w:rPr/>
      </w:pPr>
      <w:r>
        <w:rPr/>
        <w:t>Рисунок 9 – Таблица «Закупки»</w:t>
      </w:r>
    </w:p>
    <w:p>
      <w:pPr>
        <w:pStyle w:val="12"/>
        <w:rPr/>
      </w:pPr>
      <w:r>
        <w:rPr/>
        <w:t>Здесь также предусмотрено редактирование уже имеющихся данных и добавление новых.</w:t>
      </w:r>
    </w:p>
    <w:p>
      <w:pPr>
        <w:pStyle w:val="12"/>
        <w:rPr/>
      </w:pPr>
      <w:r>
        <w:rPr/>
        <w:t>При выборе пункта меню «Отправки» выводится таблица, содержащая информацию об отправках товаров:</w:t>
      </w:r>
    </w:p>
    <w:p>
      <w:pPr>
        <w:pStyle w:val="12"/>
        <w:ind w:hanging="709" w:left="709" w:right="0"/>
        <w:jc w:val="center"/>
        <w:rPr/>
      </w:pPr>
      <w:r>
        <w:rPr/>
        <w:drawing>
          <wp:inline distT="0" distB="0" distL="0" distR="0">
            <wp:extent cx="5941060" cy="1510030"/>
            <wp:effectExtent l="0" t="0" r="0" b="0"/>
            <wp:docPr id="1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hanging="709" w:left="709" w:right="0"/>
        <w:jc w:val="center"/>
        <w:rPr/>
      </w:pPr>
      <w:r>
        <w:rPr/>
        <w:t>Рисунок 10 – Таблица «Отправки»</w:t>
      </w:r>
    </w:p>
    <w:p>
      <w:pPr>
        <w:pStyle w:val="12"/>
        <w:rPr/>
      </w:pPr>
      <w:r>
        <w:rPr/>
        <w:t>Здесь также предусмотрено редактирование уже имеющихся данных и добавление новых.</w:t>
      </w:r>
    </w:p>
    <w:p>
      <w:pPr>
        <w:pStyle w:val="12"/>
        <w:rPr/>
      </w:pPr>
      <w:r>
        <w:rPr/>
        <w:t>При выборе пункта меню «Справка» выводится форма с информацией о программе:</w:t>
      </w:r>
    </w:p>
    <w:p>
      <w:pPr>
        <w:pStyle w:val="12"/>
        <w:ind w:hanging="0" w:left="0" w:right="0"/>
        <w:jc w:val="center"/>
        <w:rPr/>
      </w:pPr>
      <w:r>
        <w:rPr/>
        <w:drawing>
          <wp:inline distT="0" distB="0" distL="0" distR="0">
            <wp:extent cx="5941060" cy="3572510"/>
            <wp:effectExtent l="0" t="0" r="0" b="0"/>
            <wp:docPr id="1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hanging="0" w:left="0" w:right="0"/>
        <w:jc w:val="center"/>
        <w:rPr/>
      </w:pPr>
      <w:r>
        <w:rPr/>
        <w:t>Рисунок 11 – Справка</w:t>
      </w:r>
    </w:p>
    <w:p>
      <w:pPr>
        <w:pStyle w:val="12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6195"/>
            <wp:effectExtent l="0" t="0" r="0" b="0"/>
            <wp:wrapSquare wrapText="largest"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12 - Авторизация</w:t>
      </w:r>
    </w:p>
    <w:p>
      <w:pPr>
        <w:pStyle w:val="12"/>
        <w:ind w:hanging="0" w:left="0" w:right="0"/>
        <w:jc w:val="center"/>
        <w:rPr/>
      </w:pPr>
      <w:r>
        <w:rPr/>
      </w:r>
    </w:p>
    <w:p>
      <w:pPr>
        <w:pStyle w:val="12"/>
        <w:ind w:hanging="0" w:left="0" w:right="0"/>
        <w:jc w:val="center"/>
        <w:rPr/>
      </w:pPr>
      <w:r>
        <w:rPr/>
      </w:r>
    </w:p>
    <w:p>
      <w:pPr>
        <w:pStyle w:val="12"/>
        <w:ind w:hanging="0" w:left="0" w:right="0"/>
        <w:jc w:val="center"/>
        <w:rPr/>
      </w:pPr>
      <w:r>
        <w:rPr/>
      </w:r>
    </w:p>
    <w:p>
      <w:pPr>
        <w:pStyle w:val="12"/>
        <w:rPr>
          <w:b/>
          <w:color w:val="000000"/>
        </w:rPr>
      </w:pPr>
      <w:r>
        <w:rPr>
          <w:b/>
          <w:color w:val="000000"/>
        </w:rPr>
        <w:t>2.4. Справочное руководство.</w:t>
      </w:r>
    </w:p>
    <w:p>
      <w:pPr>
        <w:pStyle w:val="12"/>
        <w:rPr/>
      </w:pPr>
      <w:r>
        <w:rPr/>
        <w:t>Возможности системы:</w:t>
      </w:r>
    </w:p>
    <w:p>
      <w:pPr>
        <w:pStyle w:val="12"/>
        <w:numPr>
          <w:ilvl w:val="0"/>
          <w:numId w:val="3"/>
        </w:numPr>
        <w:ind w:hanging="360" w:left="1720" w:right="0"/>
        <w:rPr/>
      </w:pPr>
      <w:r>
        <w:rPr/>
        <w:t>Авторизация</w:t>
      </w:r>
    </w:p>
    <w:p>
      <w:pPr>
        <w:pStyle w:val="12"/>
        <w:numPr>
          <w:ilvl w:val="0"/>
          <w:numId w:val="3"/>
        </w:numPr>
        <w:ind w:hanging="360" w:left="1720" w:right="0"/>
        <w:rPr/>
      </w:pPr>
      <w:r>
        <w:rPr/>
        <w:t>Учет заказов;</w:t>
      </w:r>
    </w:p>
    <w:p>
      <w:pPr>
        <w:pStyle w:val="12"/>
        <w:numPr>
          <w:ilvl w:val="0"/>
          <w:numId w:val="3"/>
        </w:numPr>
        <w:ind w:hanging="360" w:left="1720" w:right="0"/>
        <w:rPr/>
      </w:pPr>
      <w:r>
        <w:rPr/>
        <w:t>Учет товаров, добавление, редактирование и удаление информации о товарах;</w:t>
      </w:r>
    </w:p>
    <w:p>
      <w:pPr>
        <w:pStyle w:val="12"/>
        <w:numPr>
          <w:ilvl w:val="0"/>
          <w:numId w:val="3"/>
        </w:numPr>
        <w:ind w:hanging="360" w:left="1720" w:right="0"/>
        <w:rPr/>
      </w:pPr>
      <w:r>
        <w:rPr/>
        <w:t>Учет поставщиков добавление, редактирование и удаление информации о поставщиках;</w:t>
      </w:r>
    </w:p>
    <w:p>
      <w:pPr>
        <w:pStyle w:val="12"/>
        <w:numPr>
          <w:ilvl w:val="0"/>
          <w:numId w:val="3"/>
        </w:numPr>
        <w:ind w:hanging="360" w:left="1720" w:right="0"/>
        <w:rPr/>
      </w:pPr>
      <w:r>
        <w:rPr/>
        <w:t>Учет поставок, добавление и редактирование информации о поставках;</w:t>
      </w:r>
    </w:p>
    <w:p>
      <w:pPr>
        <w:pStyle w:val="12"/>
        <w:numPr>
          <w:ilvl w:val="0"/>
          <w:numId w:val="3"/>
        </w:numPr>
        <w:ind w:hanging="360" w:left="1720" w:right="0"/>
        <w:rPr/>
      </w:pPr>
      <w:r>
        <w:rPr/>
        <w:t>Учет закупок, добавление и редактирование информации о закупках;</w:t>
      </w:r>
    </w:p>
    <w:p>
      <w:pPr>
        <w:pStyle w:val="12"/>
        <w:numPr>
          <w:ilvl w:val="0"/>
          <w:numId w:val="3"/>
        </w:numPr>
        <w:ind w:hanging="360" w:left="1720" w:right="0"/>
        <w:rPr/>
      </w:pPr>
      <w:r>
        <w:rPr/>
        <w:t>Учет отправок, добавление и редактирование информации об отправках.</w:t>
      </w:r>
    </w:p>
    <w:p>
      <w:pPr>
        <w:pStyle w:val="12"/>
        <w:ind w:hanging="0" w:left="1360" w:right="0"/>
        <w:rPr/>
      </w:pPr>
      <w:r>
        <w:rPr/>
        <w:t>Возможные сообщения об ошибках:</w:t>
      </w:r>
    </w:p>
    <w:p>
      <w:pPr>
        <w:pStyle w:val="12"/>
        <w:ind w:hanging="0" w:left="1360" w:right="0"/>
        <w:rPr/>
      </w:pPr>
      <w:r>
        <w:rPr/>
        <w:t>Ошибки могут возникнуть при неправильном подключении базы данных, при вводе некорректных данных.</w:t>
      </w:r>
    </w:p>
    <w:p>
      <w:pPr>
        <w:pStyle w:val="12"/>
        <w:ind w:hanging="0" w:left="1360" w:right="0"/>
        <w:rPr/>
      </w:pPr>
      <w:r>
        <w:rPr/>
      </w:r>
    </w:p>
    <w:p>
      <w:pPr>
        <w:pStyle w:val="12"/>
        <w:rPr>
          <w:b/>
        </w:rPr>
      </w:pPr>
      <w:r>
        <w:rPr>
          <w:b/>
        </w:rPr>
        <w:t>2.5. Руководство администратора.</w:t>
      </w:r>
    </w:p>
    <w:p>
      <w:pPr>
        <w:pStyle w:val="12"/>
        <w:rPr/>
      </w:pPr>
      <w:r>
        <w:rPr/>
        <w:t>Разработанная система не взаимодействует с другими системами.</w:t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>
          <w:b/>
        </w:rPr>
      </w:pPr>
      <w:r>
        <w:rPr>
          <w:b/>
        </w:rPr>
        <w:t>2.6. Таблица интерфейсных элементов и их функционального описания с указанием альтернативных операций:</w:t>
      </w:r>
    </w:p>
    <w:p>
      <w:pPr>
        <w:pStyle w:val="12"/>
        <w:rPr>
          <w:b/>
        </w:rPr>
      </w:pPr>
      <w:r>
        <w:rPr>
          <w:b/>
        </w:rPr>
      </w:r>
    </w:p>
    <w:tbl>
      <w:tblPr>
        <w:tblStyle w:val="Style_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1846"/>
        <w:gridCol w:w="1984"/>
        <w:gridCol w:w="3200"/>
      </w:tblGrid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lineRule="auto" w:line="276"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Интерфейсный элемент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lineRule="auto" w:line="276"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Метод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lineRule="auto" w:line="276"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Альтернативный метод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lineRule="auto" w:line="276"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Обоснование выбора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Авторизация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Нажатие на кнопку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_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pacing w:val="0"/>
                <w:kern w:val="0"/>
                <w:sz w:val="24"/>
                <w:szCs w:val="24"/>
              </w:rPr>
            </w:pPr>
            <w:r>
              <w:rPr>
                <w:spacing w:val="0"/>
                <w:kern w:val="0"/>
                <w:sz w:val="24"/>
                <w:szCs w:val="24"/>
              </w:rPr>
              <w:t>Нажатие кнопки является стандартным для пользователей методом выполнения какого-либо действия.</w:t>
            </w:r>
          </w:p>
        </w:tc>
      </w:tr>
      <w:tr>
        <w:trPr/>
        <w:tc>
          <w:tcPr>
            <w:tcW w:w="2314" w:type="dxa"/>
            <w:tcBorders>
              <w:top w:val="nil"/>
            </w:tcBorders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Оформить закупку</w:t>
            </w:r>
          </w:p>
        </w:tc>
        <w:tc>
          <w:tcPr>
            <w:tcW w:w="1846" w:type="dxa"/>
            <w:tcBorders>
              <w:top w:val="nil"/>
            </w:tcBorders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Нажатие на кнопку</w:t>
            </w:r>
          </w:p>
        </w:tc>
        <w:tc>
          <w:tcPr>
            <w:tcW w:w="1984" w:type="dxa"/>
            <w:tcBorders>
              <w:top w:val="nil"/>
            </w:tcBorders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>
              <w:top w:val="nil"/>
            </w:tcBorders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Нажатие кнопки является стандартным для пользователей методом выполнения какого-либо действия.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Удалить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Нажатие на кнопку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Нажатие кнопки является стандартным для пользователей методом выполнения какого-либо действия.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Оформить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Нажатие на кнопку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Нажатие кнопки является стандартным для пользователей методом выполнения какого-либо действия.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товара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из выпадающего списка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Ввод пользователем кода товара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из выпадающего списка является стандартным для пользователей методом выбора элемента из некоторого множества.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поставщика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из выпадающего списка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Ввод пользователем кода поставщика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из выпадающего списка является стандартным для пользователей методом выбора элемента из некоторого множества.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 xml:space="preserve">Количество 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Ввод в текстовое поле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Ввод текста - стандартные элементы для ввода количества.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Таблица «Поставщики»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в таблице, его редактирование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и последующие действия нам ним являются наглядными для пользователя.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Таблица «Товары»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в таблице, его редактирование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 xml:space="preserve">Выбор элемента и последующие действия нам ним являются наглядными для пользователя. 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Таблица «Поставки»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в таблице, его редактирование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 xml:space="preserve">Выбор элемента и последующие действия нам ним являются наглядными для пользователя. 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Таблица «Закупки»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в таблице, его редактирование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 xml:space="preserve">Выбор элемента и последующие действия нам ним являются наглядными для пользователя. 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Таблица «Отправки»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в таблице, его редактирование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 xml:space="preserve">Выбор элемента и последующие действия нам ним являются наглядными для пользователя. </w:t>
            </w:r>
          </w:p>
        </w:tc>
      </w:tr>
      <w:tr>
        <w:trPr/>
        <w:tc>
          <w:tcPr>
            <w:tcW w:w="231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Меню</w:t>
            </w:r>
          </w:p>
        </w:tc>
        <w:tc>
          <w:tcPr>
            <w:tcW w:w="1846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left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меню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jc w:val="center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–</w:t>
            </w:r>
          </w:p>
        </w:tc>
        <w:tc>
          <w:tcPr>
            <w:tcW w:w="3200" w:type="dxa"/>
            <w:tcBorders/>
            <w:vAlign w:val="center"/>
          </w:tcPr>
          <w:p>
            <w:pPr>
              <w:pStyle w:val="12"/>
              <w:widowControl/>
              <w:spacing w:before="0" w:after="0"/>
              <w:ind w:hanging="0" w:left="0" w:right="0"/>
              <w:rPr>
                <w:sz w:val="24"/>
              </w:rPr>
            </w:pPr>
            <w:r>
              <w:rPr>
                <w:spacing w:val="0"/>
                <w:kern w:val="0"/>
                <w:sz w:val="24"/>
                <w:szCs w:val="20"/>
              </w:rPr>
              <w:t>Выбор элемента меню навигации позволяет пользователю легко ориентироваться в программе.</w:t>
            </w:r>
          </w:p>
        </w:tc>
      </w:tr>
    </w:tbl>
    <w:p>
      <w:pPr>
        <w:pStyle w:val="12"/>
        <w:rPr/>
      </w:pPr>
      <w:r>
        <w:rPr/>
      </w:r>
    </w:p>
    <w:p>
      <w:pPr>
        <w:pStyle w:val="12"/>
        <w:rPr/>
      </w:pPr>
      <w:r>
        <w:rPr>
          <w:b/>
        </w:rPr>
        <w:t xml:space="preserve">Вывод: </w:t>
      </w:r>
      <w:r>
        <w:rPr/>
        <w:t>были изучены механизмы обеспечения функциональной нагрузки интерфейсных элементов проекта прототипа в контексте задач, решаемых с помощью соответствующих объектов и данных.</w:t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p>
      <w:pPr>
        <w:pStyle w:val="12"/>
        <w:rPr>
          <w:b/>
        </w:rPr>
      </w:pPr>
      <w:r>
        <w:rPr>
          <w:b/>
        </w:rPr>
        <w:t>Контрольные вопросы:</w:t>
      </w:r>
    </w:p>
    <w:p>
      <w:pPr>
        <w:pStyle w:val="12"/>
        <w:numPr>
          <w:ilvl w:val="0"/>
          <w:numId w:val="4"/>
        </w:numPr>
        <w:ind w:hanging="360" w:left="1040" w:right="0"/>
        <w:rPr>
          <w:b/>
        </w:rPr>
      </w:pPr>
      <w:r>
        <w:rPr>
          <w:b/>
        </w:rPr>
        <w:t>Что такое исполняемый прототип пользовательского интерфейса? На основе чего он строится?</w:t>
      </w:r>
    </w:p>
    <w:p>
      <w:pPr>
        <w:pStyle w:val="12"/>
        <w:rPr/>
      </w:pPr>
      <w:r>
        <w:rPr/>
        <w:t>Разработка исполняемого прототипа пользовательского интерфейса не будет эффективной без тщательно продуманной поддержки пользователей, значит, необходима справочная система, детально описывающая все аспекты функционирования разрабатываемой системы.</w:t>
      </w:r>
    </w:p>
    <w:p>
      <w:pPr>
        <w:pStyle w:val="12"/>
        <w:rPr/>
      </w:pPr>
      <w:r>
        <w:rPr/>
        <w:t>Исполняемый прототип пользовательского интерфейса – это рабочая модель или пробная версия интерфейса, которая способна воспроизводить основные функции и внешний вид будущего пользовательского интерфейса программного продукта. Исполняемый прототип строится на основе предварительного анализа требований и дизайна интерфейса. Он имеет целью продемонстрировать, как пользователи будут взаимодействовать с программой или веб-приложением в реальном времени.</w:t>
      </w:r>
    </w:p>
    <w:p>
      <w:pPr>
        <w:pStyle w:val="12"/>
        <w:numPr>
          <w:ilvl w:val="0"/>
          <w:numId w:val="4"/>
        </w:numPr>
        <w:ind w:hanging="360" w:left="1040" w:right="0"/>
        <w:rPr>
          <w:b/>
        </w:rPr>
      </w:pPr>
      <w:r>
        <w:rPr>
          <w:b/>
        </w:rPr>
        <w:t xml:space="preserve">Для чего необходимо предусматривать альтернативные варианты функционального представления элементов управления? </w:t>
      </w:r>
    </w:p>
    <w:p>
      <w:pPr>
        <w:pStyle w:val="12"/>
        <w:rPr/>
      </w:pPr>
      <w:r>
        <w:rPr/>
        <w:t>Поскольку проектирование пользовательского интерфейса процесс итерационный, необходимо предусмотреть, по крайней мере, один альтернативный вариант для каждой предлагаемой функции.</w:t>
      </w:r>
    </w:p>
    <w:p>
      <w:pPr>
        <w:pStyle w:val="12"/>
        <w:rPr/>
      </w:pPr>
      <w:r>
        <w:rPr/>
        <w:t>В целом, предусмотрение альтернативных вариантов функционального представления элементов управления способствует увеличению удовлетворенности пользователей, расширению аудитории системы и обеспечению более гибкого и надежного взаимодействия.</w:t>
      </w:r>
    </w:p>
    <w:p>
      <w:pPr>
        <w:pStyle w:val="12"/>
        <w:numPr>
          <w:ilvl w:val="0"/>
          <w:numId w:val="4"/>
        </w:numPr>
        <w:ind w:hanging="360" w:left="1040" w:right="0"/>
        <w:rPr>
          <w:b/>
        </w:rPr>
      </w:pPr>
      <w:r>
        <w:rPr>
          <w:b/>
        </w:rPr>
        <w:t>Какие компоненты справочной системы вы знаете?</w:t>
      </w:r>
    </w:p>
    <w:p>
      <w:pPr>
        <w:pStyle w:val="12"/>
        <w:rPr/>
      </w:pPr>
      <w:r>
        <w:rPr/>
        <w:t>Для того чтобы документация, поставляемая совместно с системой, была полезна всем системным пользователям, она должна содержать пять описанных ниже документов.</w:t>
      </w:r>
    </w:p>
    <w:p>
      <w:pPr>
        <w:pStyle w:val="12"/>
        <w:numPr>
          <w:ilvl w:val="0"/>
          <w:numId w:val="5"/>
        </w:numPr>
        <w:ind w:hanging="360" w:left="1040" w:right="0"/>
        <w:rPr/>
      </w:pPr>
      <w:r>
        <w:rPr/>
        <w:t>Функциональное описание, в котором кратко представлены функциональные возможности системы;</w:t>
      </w:r>
    </w:p>
    <w:p>
      <w:pPr>
        <w:pStyle w:val="12"/>
        <w:numPr>
          <w:ilvl w:val="0"/>
          <w:numId w:val="5"/>
        </w:numPr>
        <w:ind w:hanging="360" w:left="1040" w:right="0"/>
        <w:rPr/>
      </w:pPr>
      <w:r>
        <w:rPr/>
        <w:t xml:space="preserve">Документ по инсталляции системы, в котором содержится информация по установке системы; </w:t>
      </w:r>
    </w:p>
    <w:p>
      <w:pPr>
        <w:pStyle w:val="12"/>
        <w:numPr>
          <w:ilvl w:val="0"/>
          <w:numId w:val="5"/>
        </w:numPr>
        <w:ind w:hanging="360" w:left="1040" w:right="0"/>
        <w:rPr/>
      </w:pPr>
      <w:r>
        <w:rPr/>
        <w:t>Вводное руководство, предоставляющее неформальное введение в систему, описывающее ее «повседневное» использование;</w:t>
      </w:r>
    </w:p>
    <w:p>
      <w:pPr>
        <w:pStyle w:val="12"/>
        <w:numPr>
          <w:ilvl w:val="0"/>
          <w:numId w:val="5"/>
        </w:numPr>
        <w:ind w:hanging="360" w:left="1040" w:right="0"/>
        <w:rPr/>
      </w:pPr>
      <w:r>
        <w:rPr/>
        <w:t>Справочное руководство, в котором описаны возможности системы и их использование представлен список сообщений об ошибках и возможные причины их появления;</w:t>
      </w:r>
    </w:p>
    <w:p>
      <w:pPr>
        <w:pStyle w:val="12"/>
        <w:numPr>
          <w:ilvl w:val="0"/>
          <w:numId w:val="5"/>
        </w:numPr>
        <w:ind w:hanging="360" w:left="1040" w:right="0"/>
        <w:rPr/>
      </w:pPr>
      <w:r>
        <w:rPr/>
        <w:t>Руководство администратора, необходимое для некоторых типов программных систем.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0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0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Style9">
    <w:name w:val="Текст_Шарипов"/>
    <w:link w:val="12"/>
    <w:qFormat/>
    <w:rPr>
      <w:rFonts w:ascii="Times New Roman" w:hAnsi="Times New Roman"/>
      <w:color w:val="000000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Style10">
    <w:name w:val="Указатель"/>
    <w:link w:val="11"/>
    <w:qFormat/>
    <w:rPr/>
  </w:style>
  <w:style w:type="character" w:styleId="Textbody">
    <w:name w:val="Text body"/>
    <w:qFormat/>
    <w:rPr/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Style11">
    <w:name w:val="Заголовок"/>
    <w:link w:val="1"/>
    <w:qFormat/>
    <w:rPr>
      <w:rFonts w:ascii="Liberation Sans" w:hAnsi="Liberation San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NormalWeb">
    <w:name w:val="Normal (Web)"/>
    <w:link w:val="NormalWeb1"/>
    <w:qFormat/>
    <w:rPr>
      <w:rFonts w:ascii="Times New Roman" w:hAnsi="Times New Roman"/>
      <w:sz w:val="24"/>
    </w:rPr>
  </w:style>
  <w:style w:type="character" w:styleId="List1">
    <w:name w:val="List1"/>
    <w:basedOn w:val="Textbody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ListParagraph">
    <w:name w:val="List Paragraph"/>
    <w:link w:val="ListParagraph1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Caption1">
    <w:name w:val="Caption1"/>
    <w:qFormat/>
    <w:rPr>
      <w:i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1">
    <w:name w:val="Заголовок1"/>
    <w:basedOn w:val="Normal"/>
    <w:next w:val="BodyText"/>
    <w:link w:val="Style11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styleId="11">
    <w:name w:val="Указатель1"/>
    <w:basedOn w:val="Normal"/>
    <w:link w:val="Style10"/>
    <w:qFormat/>
    <w:pPr/>
    <w:rPr/>
  </w:style>
  <w:style w:type="paragraph" w:styleId="TOC2">
    <w:name w:val="TOC 2"/>
    <w:next w:val="Normal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2">
    <w:name w:val="Текст_Шарипов1"/>
    <w:link w:val="Style9"/>
    <w:qFormat/>
    <w:pPr>
      <w:widowControl/>
      <w:bidi w:val="0"/>
      <w:spacing w:lineRule="auto" w:line="360" w:before="0" w:after="0"/>
      <w:ind w:firstLine="680" w:left="0" w:right="0"/>
      <w:jc w:val="both"/>
    </w:pPr>
    <w:rPr>
      <w:rFonts w:ascii="Times New Roman" w:hAnsi="Times New Roman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2">
    <w:name w:val="Колонтитул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NormalWeb1">
    <w:name w:val="Normal (Web)1"/>
    <w:basedOn w:val="Normal"/>
    <w:link w:val="NormalWeb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TOC8">
    <w:name w:val="TOC 8"/>
    <w:next w:val="Normal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ListParagraph1">
    <w:name w:val="List Paragraph1"/>
    <w:basedOn w:val="Normal"/>
    <w:link w:val="ListParagraph"/>
    <w:qFormat/>
    <w:pPr>
      <w:spacing w:before="0" w:after="200"/>
      <w:ind w:hanging="0" w:left="720"/>
      <w:contextualSpacing/>
    </w:pPr>
    <w:rPr/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3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_4">
    <w:name w:val="Table Grid"/>
    <w:basedOn w:val="Style_31"/>
    <w:pPr>
      <w:spacing w:after="0" w:line="240" w:lineRule="auto"/>
    </w:pPr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tileRect l="0" t="0" r="0" b="0"/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EasyOffice/7.6.2.1.0$Windows_X86_64 LibreOffice_project/0bc4d647150f05f02b71ccb5539a4012b57f1faf</Application>
  <AppVersion>15.0000</AppVersion>
  <Pages>14</Pages>
  <Words>1460</Words>
  <Characters>10268</Characters>
  <CharactersWithSpaces>11583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2024-05-17T14:08:21Z</dcterms:modified>
  <cp:revision>2</cp:revision>
  <dc:subject/>
  <dc:title/>
</cp:coreProperties>
</file>