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университет науки и технологий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информатики, математики и робототехники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«Проектирование человеко-машинного интерфейса»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«Построение графа диалога интерфейса пользователя»</w:t>
      </w:r>
    </w:p>
    <w:p/>
    <w:p>
      <w:bookmarkStart w:id="0" w:name="_GoBack"/>
      <w:bookmarkEnd w:id="0"/>
    </w:p>
    <w:p/>
    <w:p/>
    <w:p>
      <w:pPr>
        <w:pStyle w:val="40"/>
        <w:ind w:firstLine="0"/>
        <w:jc w:val="right"/>
      </w:pPr>
      <w:r>
        <w:t>Выполнили: студенты группы ПРО-331Б</w:t>
      </w:r>
    </w:p>
    <w:p>
      <w:pPr>
        <w:pStyle w:val="40"/>
        <w:ind w:firstLine="0"/>
        <w:jc w:val="right"/>
      </w:pPr>
      <w:r>
        <w:t>Семенов Л.А.</w:t>
      </w:r>
    </w:p>
    <w:p>
      <w:pPr>
        <w:pStyle w:val="40"/>
        <w:ind w:firstLine="0"/>
        <w:jc w:val="right"/>
      </w:pPr>
      <w:r>
        <w:t>Семенов Г.Д.</w:t>
      </w:r>
    </w:p>
    <w:p>
      <w:pPr>
        <w:pStyle w:val="40"/>
        <w:ind w:firstLine="0"/>
        <w:jc w:val="right"/>
      </w:pPr>
      <w:r>
        <w:t>Проверила:</w:t>
      </w:r>
    </w:p>
    <w:p>
      <w:pPr>
        <w:pStyle w:val="40"/>
        <w:ind w:firstLine="0"/>
        <w:jc w:val="right"/>
      </w:pPr>
      <w:r>
        <w:t xml:space="preserve"> Нагимова И. А.</w:t>
      </w:r>
    </w:p>
    <w:p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uppressLineNumbers/>
        <w:tabs>
          <w:tab w:val="center" w:pos="4678"/>
          <w:tab w:val="right" w:pos="9356"/>
        </w:tabs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Уфа 2024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before="0" w:after="160" w:line="259" w:lineRule="auto"/>
      </w:pPr>
      <w:r>
        <w:br w:type="page"/>
      </w:r>
    </w:p>
    <w:p>
      <w:pPr>
        <w:spacing w:before="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изучение методики разработки графа диалога, описывающего механизм работы проектируемой системы в контексте взаимодействия с пользователем.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был выбран вариант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"Магазин автозапчастей"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>
      <w:pPr>
        <w:pStyle w:val="16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методики разработки графа диалога, описывающего механизм работы проектируемой системы в контексте взаимодействия с пользователем.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был выбран вариант "Магазин автозапчастей".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основных параметров:</w:t>
      </w:r>
    </w:p>
    <w:tbl>
      <w:tblPr>
        <w:tblStyle w:val="12"/>
        <w:tblW w:w="9345" w:type="dxa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636"/>
        <w:gridCol w:w="2245"/>
        <w:gridCol w:w="6464"/>
      </w:tblGrid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blHeader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Обоснование выбора и реакция системы (Выполнено/Не выполнено)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1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Поиск запчасти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Администратор предоставляется поле для ввода названия или кода запчасти. После ввода система выполняет поиск и выводит список найденных запчастей.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2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Выбор запчасти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Администратор выбирает необходимую запчасть из списка. Система отображает подробную информацию о выбранной запчасти, включая цену и наличие.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3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Добавление в корзину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Администратор указывает количество необходимых запчастей и добавляет их в корзину.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4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Оформление заказа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Администратор переходит к оформлению заказа, заполняя поля с контактной информацией и адресом доставки.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5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Выбор способа оплаты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Администратор выбирает способ оплаты заказа (наличными, банковской картой, онлайн-оплата).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6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Подтверждение заказа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Администратор подтверждает заказ, после чего система отправляет письмо с подтверждением на указанный электронный адрес.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7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Ожидание оплаты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Если выбрана онлайн-оплата, система перенаправляет пользователя на страницу оплаты. После успешной оплаты система переходит к п. "Отправка заказа".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8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Отправка заказа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spacing w:before="0" w:after="200" w:line="276" w:lineRule="auto"/>
              <w:jc w:val="left"/>
            </w:pPr>
            <w:r>
              <w:t>Система отправляет заказ в службу доставки.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9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  <w:rPr>
                <w:lang w:val="ru-RU"/>
              </w:rPr>
            </w:pPr>
            <w:r>
              <w:rPr>
                <w:lang w:val="en-US"/>
              </w:rPr>
              <w:t>Принятие</w:t>
            </w:r>
            <w:r>
              <w:rPr>
                <w:lang w:val="ru-RU"/>
              </w:rPr>
              <w:t xml:space="preserve"> товара</w:t>
            </w:r>
          </w:p>
        </w:tc>
        <w:tc>
          <w:tcPr>
            <w:tcW w:w="6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Администратор принимает заказ (прибывшие запчасти).</w:t>
            </w:r>
          </w:p>
        </w:tc>
      </w:tr>
      <w:tr>
        <w:tblPrEx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63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10</w:t>
            </w:r>
          </w:p>
        </w:tc>
        <w:tc>
          <w:tcPr>
            <w:tcW w:w="22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spacing w:before="0" w:after="200" w:line="240" w:lineRule="auto"/>
              <w:rPr>
                <w:lang w:val="ru-RU"/>
              </w:rPr>
            </w:pPr>
            <w:r>
              <w:rPr>
                <w:lang w:val="ru-RU"/>
              </w:rPr>
              <w:t>Добавление нового товара на склад</w:t>
            </w:r>
          </w:p>
        </w:tc>
        <w:tc>
          <w:tcPr>
            <w:tcW w:w="64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200"/>
            </w:pPr>
            <w:r>
              <w:t>Администратор добавляет записи о наличии ново - прибывших товаров.</w:t>
            </w:r>
          </w:p>
        </w:tc>
      </w:tr>
    </w:tbl>
    <w:p/>
    <w:p>
      <w:pPr>
        <w:pStyle w:val="3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выбранным параметрам построим граф диалога: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8650" cy="406400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граф состояний и переходов интерфейса проектируемой системы:</w:t>
      </w:r>
      <w:r>
        <w:rPr>
          <w14:ligatures w14:val="standardContextual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7134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лабораторной работы были приобретены навыки разработки графа состояний и переходов, отражающего взаимодействие экранных форм проектируемого интерфейса на основе графа диалога.</w:t>
      </w:r>
    </w:p>
    <w:p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>
      <w:pPr>
        <w:spacing w:line="240" w:lineRule="auto"/>
        <w:ind w:left="36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Что такое диалог? Какие типы диалога вы знаете?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Диалог - информационного взаимодействия между пользователем и компьютером, каждая итерация которого предполагает поочередный обмен информацией между его участниками.</w:t>
      </w:r>
    </w:p>
    <w:p>
      <w:pPr>
        <w:spacing w:line="240" w:lineRule="auto"/>
        <w:ind w:left="36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Что такое граф диалога? Какова его роль в процессе проектирования интерфейса?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диалога — это графическое представление структуры диалога между пользователем и программной системой. Он показывает последовательность шагов, которые пользователь должен выполнить, чтобы достичь определенной цели в интерфейсе. Роль графа диалога в процессе проектирования интерфейса заключается в следующем: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структуры диалога;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последовательности действий;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потенциальных проблем;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гибкости интерфейса.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Что такое граф состояний и переходов интерфейса? Каковы его составляющие?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Формальное описание диалога в контексте пользовательского интерфейса представляется экранными формами – состояниями и элементами управления – переходами – и реализуется в форме графа состояний и переходов интерфейса.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графа состояний и переходов представлено двумя элементами: состояниями – «ϒ», и переходами – «—».</w:t>
      </w:r>
    </w:p>
    <w:p>
      <w:pPr>
        <w:spacing w:line="240" w:lineRule="auto"/>
        <w:ind w:left="36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Приведите примеры классов моделей, которые могут быть</w:t>
      </w:r>
    </w:p>
    <w:p>
      <w:pPr>
        <w:spacing w:line="240" w:lineRule="auto"/>
        <w:ind w:left="36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использованы для построения графа диалога.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состояния, модель поведения, модель предметной области, модель пользовательского поведения.</w:t>
      </w:r>
    </w:p>
    <w:p>
      <w:pPr>
        <w:spacing w:line="240" w:lineRule="auto"/>
        <w:ind w:left="36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Какие типы состояний предусмотрены в графе состояний и переходов интерфейса?</w:t>
      </w:r>
    </w:p>
    <w:p>
      <w:pPr>
        <w:spacing w:before="0" w:after="20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состояние, конечное состояние, промежуточное состояние, псевдосостояние.</w:t>
      </w: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C7D01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Aptos" w:hAnsi="Aptos" w:eastAsia="Aptos" w:cstheme="minorBidi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spacing w:before="0"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uiPriority w:val="0"/>
    <w:pPr>
      <w:spacing w:before="0" w:after="140" w:line="276" w:lineRule="auto"/>
    </w:pPr>
  </w:style>
  <w:style w:type="paragraph" w:styleId="14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5">
    <w:name w:val="List"/>
    <w:basedOn w:val="13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">
    <w:name w:val="Subtitle"/>
    <w:basedOn w:val="1"/>
    <w:next w:val="1"/>
    <w:link w:val="30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18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9"/>
    <w:qFormat/>
    <w:uiPriority w:val="10"/>
    <w:pPr>
      <w:spacing w:before="0" w:after="8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11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22">
    <w:name w:val="Заголовок 3 Знак"/>
    <w:basedOn w:val="11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23">
    <w:name w:val="Заголовок 4 Знак"/>
    <w:basedOn w:val="11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24">
    <w:name w:val="Заголовок 5 Знак"/>
    <w:basedOn w:val="11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25">
    <w:name w:val="Заголовок 6 Знак"/>
    <w:basedOn w:val="11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6">
    <w:name w:val="Заголовок 7 Знак"/>
    <w:basedOn w:val="11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Заголовок 8 Знак"/>
    <w:basedOn w:val="11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8">
    <w:name w:val="Заголовок 9 Знак"/>
    <w:basedOn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9">
    <w:name w:val="Заголовок Знак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30">
    <w:name w:val="Подзаголовок Знак"/>
    <w:basedOn w:val="11"/>
    <w:link w:val="1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character" w:customStyle="1" w:styleId="31">
    <w:name w:val="Цитата 2 Знак"/>
    <w:basedOn w:val="11"/>
    <w:link w:val="32"/>
    <w:qFormat/>
    <w:uiPriority w:val="29"/>
    <w:rPr>
      <w:i/>
      <w:iCs/>
      <w:color w:val="3F3F3F" w:themeColor="text1" w:themeTint="BF"/>
    </w:rPr>
  </w:style>
  <w:style w:type="paragraph" w:styleId="32">
    <w:name w:val="Quote"/>
    <w:basedOn w:val="1"/>
    <w:next w:val="1"/>
    <w:link w:val="31"/>
    <w:qFormat/>
    <w:uiPriority w:val="29"/>
    <w:pPr>
      <w:spacing w:before="160" w:after="200"/>
      <w:jc w:val="center"/>
    </w:pPr>
    <w:rPr>
      <w:i/>
      <w:iCs/>
      <w:color w:val="3F3F3F" w:themeColor="text1" w:themeTint="BF"/>
    </w:rPr>
  </w:style>
  <w:style w:type="character" w:customStyle="1" w:styleId="33">
    <w:name w:val="Intense Emphasis"/>
    <w:basedOn w:val="11"/>
    <w:qFormat/>
    <w:uiPriority w:val="21"/>
    <w:rPr>
      <w:i/>
      <w:iCs/>
      <w:color w:val="0F4761" w:themeColor="accent1" w:themeShade="BF"/>
    </w:rPr>
  </w:style>
  <w:style w:type="character" w:customStyle="1" w:styleId="34">
    <w:name w:val="Выделенная цитата Знак"/>
    <w:basedOn w:val="11"/>
    <w:link w:val="35"/>
    <w:qFormat/>
    <w:uiPriority w:val="30"/>
    <w:rPr>
      <w:i/>
      <w:iCs/>
      <w:color w:val="0F4761" w:themeColor="accent1" w:themeShade="BF"/>
    </w:rPr>
  </w:style>
  <w:style w:type="paragraph" w:styleId="35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0F4761" w:themeColor="accent1" w:themeShade="BF"/>
      <w:spacing w:val="5"/>
    </w:rPr>
  </w:style>
  <w:style w:type="paragraph" w:customStyle="1" w:styleId="37">
    <w:name w:val="Заголовок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8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39">
    <w:name w:val="List Paragraph"/>
    <w:basedOn w:val="1"/>
    <w:qFormat/>
    <w:uiPriority w:val="34"/>
    <w:pPr>
      <w:spacing w:before="0" w:after="200"/>
      <w:ind w:left="720"/>
      <w:contextualSpacing/>
    </w:pPr>
  </w:style>
  <w:style w:type="paragraph" w:customStyle="1" w:styleId="40">
    <w:name w:val="Текст_Шарипов"/>
    <w:qFormat/>
    <w:uiPriority w:val="0"/>
    <w:pPr>
      <w:widowControl/>
      <w:suppressAutoHyphens/>
      <w:bidi w:val="0"/>
      <w:spacing w:before="0" w:after="0" w:line="360" w:lineRule="auto"/>
      <w:ind w:firstLine="680"/>
      <w:jc w:val="both"/>
    </w:pPr>
    <w:rPr>
      <w:rFonts w:ascii="Times New Roman" w:hAnsi="Times New Roman" w:eastAsia="Aptos" w:cs="Times New Roman"/>
      <w:color w:val="auto"/>
      <w:kern w:val="0"/>
      <w:sz w:val="28"/>
      <w:szCs w:val="28"/>
      <w:lang w:val="ru-RU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511</Words>
  <Characters>3755</Characters>
  <Paragraphs>79</Paragraphs>
  <TotalTime>3948</TotalTime>
  <ScaleCrop>false</ScaleCrop>
  <LinksUpToDate>false</LinksUpToDate>
  <CharactersWithSpaces>4193</CharactersWithSpaces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2024-02-27T08:40:00Z</dcterms:created>
  <dc:creator>Антон А Смольников</dc:creator>
  <cp:lastModifiedBy>leva</cp:lastModifiedBy>
  <dcterms:modified xsi:type="dcterms:W3CDTF">2024-07-12T20:59:37Z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C95A3B00649E42F6A13B7734B15B395E_12</vt:lpwstr>
  </property>
</Properties>
</file>