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5000000">
      <w:pPr>
        <w:ind/>
        <w:jc w:val="center"/>
        <w:rPr>
          <w:b w:val="1"/>
        </w:rPr>
      </w:pPr>
      <w:r>
        <w:rPr>
          <w:b w:val="1"/>
        </w:rPr>
        <w:t>Уфимский Государственный Авиационный Технический</w:t>
      </w:r>
    </w:p>
    <w:p w14:paraId="06000000">
      <w:pPr>
        <w:ind/>
        <w:jc w:val="center"/>
        <w:rPr>
          <w:b w:val="1"/>
        </w:rPr>
      </w:pPr>
      <w:r>
        <w:rPr>
          <w:b w:val="1"/>
        </w:rPr>
        <w:t>Университет</w:t>
      </w:r>
    </w:p>
    <w:p w14:paraId="07000000">
      <w:pPr>
        <w:ind/>
        <w:jc w:val="center"/>
        <w:rPr>
          <w:b w:val="1"/>
        </w:rPr>
      </w:pPr>
    </w:p>
    <w:p w14:paraId="08000000">
      <w:pPr>
        <w:ind/>
        <w:jc w:val="center"/>
      </w:pPr>
      <w:r>
        <w:t>Кафедра вычислительной математики и кибернетики</w:t>
      </w:r>
    </w:p>
    <w:p w14:paraId="09000000">
      <w:pPr>
        <w:ind/>
        <w:jc w:val="center"/>
        <w:rPr>
          <w:sz w:val="24"/>
        </w:rPr>
      </w:pPr>
    </w:p>
    <w:p w14:paraId="0A000000">
      <w:pPr>
        <w:ind/>
        <w:jc w:val="center"/>
        <w:rPr>
          <w:sz w:val="24"/>
        </w:rPr>
      </w:pPr>
    </w:p>
    <w:p w14:paraId="0B000000">
      <w:pPr>
        <w:rPr>
          <w:sz w:val="24"/>
        </w:rPr>
      </w:pPr>
    </w:p>
    <w:p w14:paraId="0C000000">
      <w:pPr>
        <w:ind/>
        <w:jc w:val="center"/>
        <w:rPr>
          <w:sz w:val="24"/>
        </w:rPr>
      </w:pPr>
    </w:p>
    <w:p w14:paraId="0D000000">
      <w:pPr>
        <w:ind/>
        <w:jc w:val="center"/>
        <w:rPr>
          <w:sz w:val="24"/>
        </w:rPr>
      </w:pPr>
    </w:p>
    <w:p w14:paraId="0E000000">
      <w:pPr>
        <w:ind/>
        <w:jc w:val="center"/>
        <w:rPr>
          <w:sz w:val="24"/>
        </w:rPr>
      </w:pPr>
    </w:p>
    <w:p w14:paraId="0F000000">
      <w:pPr>
        <w:spacing w:line="360" w:lineRule="auto"/>
        <w:ind/>
        <w:jc w:val="center"/>
      </w:pPr>
    </w:p>
    <w:p w14:paraId="10000000">
      <w:pPr>
        <w:spacing w:line="360" w:lineRule="auto"/>
        <w:ind/>
        <w:jc w:val="center"/>
      </w:pPr>
    </w:p>
    <w:p w14:paraId="11000000">
      <w:pPr>
        <w:spacing w:line="360" w:lineRule="auto"/>
        <w:ind/>
      </w:pPr>
    </w:p>
    <w:p w14:paraId="12000000">
      <w:pPr>
        <w:ind/>
        <w:jc w:val="center"/>
        <w:rPr>
          <w:sz w:val="32"/>
        </w:rPr>
      </w:pPr>
      <w:r>
        <w:rPr>
          <w:sz w:val="32"/>
        </w:rPr>
        <w:t>Отчет по лабораторн</w:t>
      </w:r>
      <w:r>
        <w:rPr>
          <w:sz w:val="32"/>
        </w:rPr>
        <w:t>ой работе №1</w:t>
      </w:r>
    </w:p>
    <w:p w14:paraId="13000000">
      <w:pPr>
        <w:ind/>
        <w:jc w:val="center"/>
        <w:rPr>
          <w:sz w:val="32"/>
        </w:rPr>
      </w:pPr>
      <w:r>
        <w:rPr>
          <w:sz w:val="32"/>
        </w:rPr>
        <w:t>по дисциплине</w:t>
      </w:r>
    </w:p>
    <w:p w14:paraId="14000000">
      <w:pPr>
        <w:ind/>
        <w:jc w:val="center"/>
        <w:rPr>
          <w:sz w:val="32"/>
        </w:rPr>
      </w:pPr>
      <w:r>
        <w:rPr>
          <w:sz w:val="32"/>
        </w:rPr>
        <w:t>«</w:t>
      </w:r>
      <w:r>
        <w:rPr>
          <w:sz w:val="32"/>
        </w:rPr>
        <w:t>Компьютерная обработка экспериментальных данных</w:t>
      </w:r>
      <w:r>
        <w:rPr>
          <w:sz w:val="32"/>
        </w:rPr>
        <w:t>»</w:t>
      </w:r>
    </w:p>
    <w:p w14:paraId="15000000">
      <w:pPr>
        <w:spacing w:line="360" w:lineRule="auto"/>
        <w:ind/>
        <w:rPr>
          <w:b w:val="1"/>
        </w:rPr>
      </w:pPr>
    </w:p>
    <w:p w14:paraId="16000000">
      <w:pPr>
        <w:spacing w:line="360" w:lineRule="auto"/>
        <w:ind w:firstLine="540" w:left="0"/>
        <w:jc w:val="center"/>
      </w:pPr>
      <w:r>
        <w:rPr>
          <w:b w:val="1"/>
          <w:sz w:val="36"/>
        </w:rPr>
        <w:t>Создание трехмерной модели детали</w:t>
      </w:r>
    </w:p>
    <w:p w14:paraId="17000000">
      <w:pPr>
        <w:spacing w:line="360" w:lineRule="auto"/>
        <w:ind w:firstLine="540" w:left="0"/>
        <w:jc w:val="center"/>
      </w:pPr>
    </w:p>
    <w:p w14:paraId="18000000">
      <w:pPr>
        <w:spacing w:line="360" w:lineRule="auto"/>
        <w:ind w:firstLine="540" w:left="0"/>
        <w:jc w:val="center"/>
      </w:pPr>
    </w:p>
    <w:p w14:paraId="19000000">
      <w:pPr>
        <w:ind w:firstLine="539" w:left="0"/>
        <w:jc w:val="right"/>
      </w:pPr>
    </w:p>
    <w:p w14:paraId="1A000000">
      <w:pPr>
        <w:ind w:firstLine="539" w:left="0"/>
        <w:jc w:val="right"/>
      </w:pPr>
    </w:p>
    <w:p w14:paraId="1B000000">
      <w:pPr>
        <w:ind w:firstLine="539" w:left="0"/>
        <w:jc w:val="right"/>
      </w:pPr>
    </w:p>
    <w:p w14:paraId="1C000000">
      <w:pPr>
        <w:ind w:firstLine="539" w:left="0"/>
        <w:jc w:val="right"/>
        <w:rPr>
          <w:b w:val="1"/>
        </w:rPr>
      </w:pPr>
    </w:p>
    <w:p w14:paraId="1D000000">
      <w:pPr>
        <w:ind w:firstLine="539" w:left="0"/>
        <w:jc w:val="right"/>
      </w:pPr>
    </w:p>
    <w:p w14:paraId="1E000000">
      <w:pPr>
        <w:ind w:firstLine="539" w:left="0"/>
        <w:jc w:val="right"/>
      </w:pPr>
      <w:r>
        <w:t>Выполнил</w:t>
      </w:r>
      <w:r>
        <w:t>а</w:t>
      </w:r>
      <w:r>
        <w:t xml:space="preserve">: </w:t>
      </w:r>
      <w:r>
        <w:t>студент</w:t>
      </w:r>
      <w:r>
        <w:t xml:space="preserve"> гр. </w:t>
      </w:r>
    </w:p>
    <w:p w14:paraId="1F000000">
      <w:pPr>
        <w:ind w:firstLine="539" w:left="0"/>
        <w:jc w:val="right"/>
      </w:pPr>
      <w:r>
        <w:t xml:space="preserve">                                          </w:t>
      </w:r>
      <w:r>
        <w:t xml:space="preserve">Проверила: </w:t>
      </w:r>
      <w:r>
        <w:t>Верхотурова Галина Николаевна</w:t>
      </w:r>
      <w:r>
        <w:t xml:space="preserve">  </w:t>
      </w:r>
    </w:p>
    <w:p w14:paraId="20000000">
      <w:pPr>
        <w:ind w:firstLine="539" w:left="0"/>
        <w:jc w:val="right"/>
      </w:pPr>
    </w:p>
    <w:p w14:paraId="21000000">
      <w:pPr>
        <w:ind w:firstLine="539" w:left="0"/>
        <w:jc w:val="right"/>
      </w:pPr>
    </w:p>
    <w:p w14:paraId="22000000">
      <w:pPr>
        <w:ind w:firstLine="539" w:left="0"/>
        <w:jc w:val="right"/>
      </w:pPr>
    </w:p>
    <w:p w14:paraId="23000000">
      <w:pPr>
        <w:ind w:firstLine="539" w:left="0"/>
        <w:jc w:val="right"/>
      </w:pPr>
    </w:p>
    <w:p w14:paraId="24000000">
      <w:pPr>
        <w:ind w:firstLine="539" w:left="0"/>
        <w:jc w:val="right"/>
      </w:pPr>
    </w:p>
    <w:p w14:paraId="25000000"/>
    <w:p w14:paraId="26000000"/>
    <w:p w14:paraId="27000000"/>
    <w:p w14:paraId="28000000"/>
    <w:p w14:paraId="29000000"/>
    <w:p w14:paraId="2A000000"/>
    <w:p w14:paraId="2B000000"/>
    <w:p w14:paraId="2C000000">
      <w:pPr>
        <w:ind/>
        <w:jc w:val="center"/>
      </w:pPr>
    </w:p>
    <w:p w14:paraId="2D000000">
      <w:pPr>
        <w:ind/>
        <w:jc w:val="center"/>
      </w:pPr>
      <w:r>
        <w:t>Уфа - 2022</w:t>
      </w:r>
    </w:p>
    <w:p w14:paraId="2E000000">
      <w:pPr>
        <w:pStyle w:val="Style_3"/>
        <w:numPr>
          <w:ilvl w:val="0"/>
          <w:numId w:val="1"/>
        </w:numPr>
      </w:pPr>
      <w:r>
        <w:t>Задача</w:t>
      </w:r>
    </w:p>
    <w:p w14:paraId="2F000000">
      <w:r>
        <w:t>Изучить возможности системы T-</w:t>
      </w:r>
      <w:r>
        <w:t>FlexCAD</w:t>
      </w:r>
      <w:r>
        <w:t xml:space="preserve"> по моделированию трехмерных твердотельных объектов и создать трехмерную модель заданной детали</w:t>
      </w:r>
      <w:r>
        <w:t>.</w:t>
      </w:r>
    </w:p>
    <w:p w14:paraId="30000000">
      <w:pPr>
        <w:pStyle w:val="Style_3"/>
        <w:numPr>
          <w:ilvl w:val="0"/>
          <w:numId w:val="1"/>
        </w:numPr>
      </w:pPr>
      <w:r>
        <w:t>Ход работы</w:t>
      </w:r>
    </w:p>
    <w:p w14:paraId="31000000">
      <w:pPr>
        <w:pStyle w:val="Style_4"/>
      </w:pPr>
    </w:p>
    <w:p w14:paraId="32000000">
      <w:pPr>
        <w:pStyle w:val="Style_5"/>
        <w:numPr>
          <w:ilvl w:val="0"/>
          <w:numId w:val="2"/>
        </w:numPr>
      </w:pPr>
      <w:r>
        <w:t>Начну работу с черчения на рабочей плоскости Вид слева. Разместим на ней 4 вертикальные и 3 горизонтальные линии и создадим необходимые линии изображения между пересечениями линий построения.</w:t>
      </w:r>
    </w:p>
    <w:p w14:paraId="33000000"/>
    <w:p w14:paraId="34000000">
      <w:pPr>
        <w:keepNext w:val="1"/>
        <w:ind w:firstLine="0" w:left="-284"/>
      </w:pPr>
      <w:r>
        <w:drawing>
          <wp:inline>
            <wp:extent cx="6034790" cy="4145519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3"/>
                    <a:srcRect b="13340" l="19882" r="23164" t="17105"/>
                    <a:stretch/>
                  </pic:blipFill>
                  <pic:spPr>
                    <a:xfrm flipH="false" flipV="false" rot="0">
                      <a:ext cx="6034790" cy="41455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ind/>
        <w:jc w:val="center"/>
      </w:pPr>
      <w:r>
        <w:t xml:space="preserve">Рисунок </w:t>
      </w:r>
    </w:p>
    <w:p w14:paraId="36000000"/>
    <w:p w14:paraId="37000000">
      <w:pPr>
        <w:pStyle w:val="Style_4"/>
        <w:numPr>
          <w:ilvl w:val="0"/>
          <w:numId w:val="2"/>
        </w:numPr>
      </w:pPr>
      <w:r>
        <w:t>Завершим редактирование рабочей области. Произведем операцию выталкивания над созданным профилем и применим изменения.</w:t>
      </w:r>
    </w:p>
    <w:p w14:paraId="38000000">
      <w:pPr>
        <w:pStyle w:val="Style_4"/>
        <w:keepNext w:val="1"/>
        <w:ind/>
      </w:pPr>
      <w:r>
        <w:drawing>
          <wp:inline>
            <wp:extent cx="5996940" cy="3863258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4"/>
                    <a:srcRect b="28164" l="19882" r="32528" t="17332"/>
                    <a:stretch/>
                  </pic:blipFill>
                  <pic:spPr>
                    <a:xfrm flipH="false" flipV="false" rot="0">
                      <a:ext cx="5996940" cy="38632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ind/>
        <w:jc w:val="center"/>
      </w:pPr>
      <w:r>
        <w:t xml:space="preserve">Рисунок </w:t>
      </w:r>
    </w:p>
    <w:p w14:paraId="3A000000">
      <w:pPr>
        <w:pStyle w:val="Style_4"/>
      </w:pPr>
    </w:p>
    <w:p w14:paraId="3B000000">
      <w:pPr>
        <w:pStyle w:val="Style_5"/>
        <w:numPr>
          <w:ilvl w:val="0"/>
          <w:numId w:val="2"/>
        </w:numPr>
      </w:pPr>
      <w:r>
        <w:t>Перейдем к созданию бокового сквозного отверстия. Для этого создадим 2 горизонтальные и 2 вертикальные линии построения на боковой грани модели. Обведем нужный контур.</w:t>
      </w:r>
    </w:p>
    <w:p w14:paraId="3C000000"/>
    <w:p w14:paraId="3D000000">
      <w:pPr>
        <w:pStyle w:val="Style_4"/>
        <w:keepNext w:val="1"/>
        <w:ind/>
      </w:pPr>
      <w:r>
        <w:drawing>
          <wp:inline>
            <wp:extent cx="5996940" cy="350858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rcRect b="17902" l="19882" r="18290" t="17788"/>
                    <a:stretch/>
                  </pic:blipFill>
                  <pic:spPr>
                    <a:xfrm flipH="false" flipV="false" rot="0">
                      <a:ext cx="5996940" cy="35085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ind/>
        <w:jc w:val="center"/>
      </w:pPr>
      <w:r>
        <w:t xml:space="preserve">Рисунок </w:t>
      </w:r>
    </w:p>
    <w:p w14:paraId="3F000000">
      <w:pPr>
        <w:pStyle w:val="Style_4"/>
      </w:pPr>
    </w:p>
    <w:p w14:paraId="40000000">
      <w:pPr>
        <w:pStyle w:val="Style_5"/>
        <w:numPr>
          <w:ilvl w:val="0"/>
          <w:numId w:val="2"/>
        </w:numPr>
      </w:pPr>
      <w:r>
        <w:t xml:space="preserve">Проведем операцию </w:t>
      </w:r>
      <w:r>
        <w:t>выталкивания для полученного фрагмента и проведем операцию вычитания.</w:t>
      </w:r>
    </w:p>
    <w:p w14:paraId="41000000"/>
    <w:p w14:paraId="42000000">
      <w:pPr>
        <w:keepNext w:val="1"/>
        <w:ind/>
      </w:pPr>
      <w:r>
        <w:drawing>
          <wp:inline>
            <wp:extent cx="5585460" cy="345325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6"/>
                    <a:srcRect b="14709" l="19755" r="18418" t="17332"/>
                    <a:stretch/>
                  </pic:blipFill>
                  <pic:spPr>
                    <a:xfrm flipH="false" flipV="false" rot="0">
                      <a:ext cx="5585460" cy="3453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ind/>
        <w:jc w:val="center"/>
      </w:pPr>
      <w:r>
        <w:t xml:space="preserve">Рисунок </w:t>
      </w:r>
    </w:p>
    <w:p w14:paraId="44000000"/>
    <w:p w14:paraId="45000000">
      <w:pPr>
        <w:pStyle w:val="Style_5"/>
        <w:numPr>
          <w:ilvl w:val="0"/>
          <w:numId w:val="2"/>
        </w:numPr>
      </w:pPr>
      <w:r>
        <w:t>Перейдем к созданию верхних отверстий. Построим на верхней грани 2 вертикальные и 4 горизонтальные линии.</w:t>
      </w:r>
    </w:p>
    <w:p w14:paraId="46000000">
      <w:pPr>
        <w:pStyle w:val="Style_5"/>
        <w:ind w:firstLine="0" w:left="-273"/>
      </w:pPr>
    </w:p>
    <w:p w14:paraId="47000000">
      <w:pPr>
        <w:keepNext w:val="1"/>
        <w:ind/>
        <w:jc w:val="center"/>
      </w:pPr>
      <w:r>
        <w:drawing>
          <wp:inline>
            <wp:extent cx="4726369" cy="348488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7"/>
                    <a:srcRect b="10148" l="19498" r="24832" t="16875"/>
                    <a:stretch/>
                  </pic:blipFill>
                  <pic:spPr>
                    <a:xfrm flipH="false" flipV="false" rot="0">
                      <a:ext cx="4726369" cy="34848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00000">
      <w:pPr>
        <w:ind/>
        <w:jc w:val="center"/>
      </w:pPr>
      <w:r>
        <w:t xml:space="preserve">Рисунок </w:t>
      </w:r>
    </w:p>
    <w:p w14:paraId="49000000">
      <w:pPr>
        <w:pStyle w:val="Style_5"/>
        <w:numPr>
          <w:ilvl w:val="0"/>
          <w:numId w:val="2"/>
        </w:numPr>
      </w:pPr>
      <w:r>
        <w:t>Обведем нужный контур</w:t>
      </w:r>
    </w:p>
    <w:p w14:paraId="4A000000"/>
    <w:p w14:paraId="4B000000">
      <w:pPr>
        <w:keepNext w:val="1"/>
        <w:ind/>
      </w:pPr>
      <w:r>
        <w:drawing>
          <wp:inline>
            <wp:extent cx="5455920" cy="3991831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8"/>
                    <a:srcRect b="10148" l="19241" r="24832" t="17104"/>
                    <a:stretch/>
                  </pic:blipFill>
                  <pic:spPr>
                    <a:xfrm flipH="false" flipV="false" rot="0">
                      <a:ext cx="5455920" cy="39918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ind/>
        <w:jc w:val="center"/>
      </w:pPr>
      <w:r>
        <w:t xml:space="preserve">Рисунок </w:t>
      </w:r>
    </w:p>
    <w:p w14:paraId="4D000000"/>
    <w:p w14:paraId="4E000000">
      <w:pPr>
        <w:pStyle w:val="Style_5"/>
        <w:numPr>
          <w:ilvl w:val="0"/>
          <w:numId w:val="2"/>
        </w:numPr>
      </w:pPr>
      <w:r>
        <w:t xml:space="preserve">Проводим операцию выталкивания и </w:t>
      </w:r>
      <w:r>
        <w:t>операцию вычитания полученных фигур из основной</w:t>
      </w:r>
    </w:p>
    <w:p w14:paraId="4F000000"/>
    <w:p w14:paraId="50000000">
      <w:pPr>
        <w:keepNext w:val="1"/>
        <w:ind/>
      </w:pPr>
      <w:r>
        <w:drawing>
          <wp:inline>
            <wp:extent cx="5440680" cy="3187351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9"/>
                    <a:srcRect b="21095" l="19369" r="20855" t="16647"/>
                    <a:stretch/>
                  </pic:blipFill>
                  <pic:spPr>
                    <a:xfrm flipH="false" flipV="false" rot="0">
                      <a:ext cx="5440680" cy="31873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ind/>
        <w:jc w:val="center"/>
      </w:pPr>
      <w:r>
        <w:t xml:space="preserve">Рисунок </w:t>
      </w:r>
    </w:p>
    <w:p w14:paraId="52000000"/>
    <w:p w14:paraId="53000000">
      <w:pPr>
        <w:pStyle w:val="Style_5"/>
        <w:numPr>
          <w:ilvl w:val="0"/>
          <w:numId w:val="2"/>
        </w:numPr>
      </w:pPr>
      <w:r>
        <w:t>Перейдем к созданию сквозного отверстия. На рабочей поверхности Вид слева нарисуем окружность.</w:t>
      </w:r>
    </w:p>
    <w:p w14:paraId="54000000"/>
    <w:p w14:paraId="55000000">
      <w:pPr>
        <w:keepNext w:val="1"/>
        <w:ind/>
      </w:pPr>
      <w:r>
        <w:drawing>
          <wp:inline>
            <wp:extent cx="5356860" cy="332425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10"/>
                    <a:srcRect b="7640" l="18728" r="12645" t="16647"/>
                    <a:stretch/>
                  </pic:blipFill>
                  <pic:spPr>
                    <a:xfrm flipH="false" flipV="false" rot="0">
                      <a:ext cx="5356860" cy="33242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6000000">
      <w:pPr>
        <w:ind/>
        <w:jc w:val="center"/>
      </w:pPr>
      <w:r>
        <w:t xml:space="preserve">Рисунок </w:t>
      </w:r>
    </w:p>
    <w:p w14:paraId="57000000"/>
    <w:p w14:paraId="58000000">
      <w:pPr>
        <w:pStyle w:val="Style_5"/>
        <w:numPr>
          <w:ilvl w:val="0"/>
          <w:numId w:val="2"/>
        </w:numPr>
      </w:pPr>
      <w:r>
        <w:t>Производим выталкивание.</w:t>
      </w:r>
    </w:p>
    <w:p w14:paraId="59000000"/>
    <w:p w14:paraId="5A000000">
      <w:pPr>
        <w:keepNext w:val="1"/>
        <w:ind/>
      </w:pPr>
      <w:r>
        <w:drawing>
          <wp:inline>
            <wp:extent cx="5391989" cy="316230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1"/>
                    <a:srcRect b="16306" l="19242" r="16236" t="16420"/>
                    <a:stretch/>
                  </pic:blipFill>
                  <pic:spPr>
                    <a:xfrm flipH="false" flipV="false" rot="0">
                      <a:ext cx="5391989" cy="3162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ind/>
        <w:jc w:val="center"/>
      </w:pPr>
      <w:r>
        <w:t xml:space="preserve">Рисунок </w:t>
      </w:r>
    </w:p>
    <w:p w14:paraId="5C000000">
      <w:pPr>
        <w:ind/>
        <w:jc w:val="center"/>
      </w:pPr>
    </w:p>
    <w:p w14:paraId="5D000000">
      <w:pPr>
        <w:pStyle w:val="Style_5"/>
        <w:numPr>
          <w:ilvl w:val="0"/>
          <w:numId w:val="2"/>
        </w:numPr>
      </w:pPr>
      <w:r>
        <w:t xml:space="preserve"> Производим операцию вычитания</w:t>
      </w:r>
    </w:p>
    <w:p w14:paraId="5E000000"/>
    <w:p w14:paraId="5F000000">
      <w:pPr>
        <w:keepNext w:val="1"/>
        <w:ind/>
      </w:pPr>
      <w:r>
        <w:drawing>
          <wp:inline>
            <wp:extent cx="5440680" cy="3194289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2"/>
                    <a:srcRect b="18130" l="27451" r="18802" t="25770"/>
                    <a:stretch/>
                  </pic:blipFill>
                  <pic:spPr>
                    <a:xfrm flipH="false" flipV="false" rot="0">
                      <a:ext cx="5440680" cy="319428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ind/>
        <w:jc w:val="center"/>
      </w:pPr>
      <w:r>
        <w:t xml:space="preserve">Рисунок </w:t>
      </w:r>
    </w:p>
    <w:p w14:paraId="61000000">
      <w:pPr>
        <w:ind/>
        <w:jc w:val="center"/>
      </w:pPr>
    </w:p>
    <w:p w14:paraId="62000000">
      <w:pPr>
        <w:pStyle w:val="Style_5"/>
        <w:numPr>
          <w:ilvl w:val="0"/>
          <w:numId w:val="2"/>
        </w:numPr>
      </w:pPr>
      <w:r>
        <w:t xml:space="preserve"> Произведем удаление ненужной части слева и сзади детали:</w:t>
      </w:r>
    </w:p>
    <w:p w14:paraId="63000000">
      <w:pPr>
        <w:pStyle w:val="Style_5"/>
        <w:numPr>
          <w:ilvl w:val="1"/>
          <w:numId w:val="2"/>
        </w:numPr>
      </w:pPr>
      <w:r>
        <w:t>Начертим изображение на задней плоскости детали, произведем операцию выталкивания и вычитания</w:t>
      </w:r>
    </w:p>
    <w:p w14:paraId="64000000">
      <w:pPr>
        <w:pStyle w:val="Style_5"/>
        <w:numPr>
          <w:ilvl w:val="1"/>
          <w:numId w:val="2"/>
        </w:numPr>
      </w:pPr>
      <w:r>
        <w:t>Начертим изображение на левой плоскости детали, произведем операцию выталкивания и вычитания</w:t>
      </w:r>
    </w:p>
    <w:p w14:paraId="65000000">
      <w:pPr>
        <w:pStyle w:val="Style_5"/>
        <w:ind w:firstLine="0" w:left="447"/>
      </w:pPr>
    </w:p>
    <w:p w14:paraId="66000000">
      <w:pPr>
        <w:pStyle w:val="Style_5"/>
        <w:keepNext w:val="1"/>
        <w:ind w:firstLine="0" w:left="447"/>
      </w:pPr>
      <w:r>
        <w:drawing>
          <wp:inline>
            <wp:extent cx="4945380" cy="3367974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3"/>
                    <a:srcRect b="21094" l="46179" r="9182" t="24857"/>
                    <a:stretch/>
                  </pic:blipFill>
                  <pic:spPr>
                    <a:xfrm flipH="false" flipV="false" rot="0">
                      <a:ext cx="4945380" cy="33679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ind/>
        <w:jc w:val="center"/>
      </w:pPr>
      <w:r>
        <w:t xml:space="preserve">Рисунок </w:t>
      </w:r>
    </w:p>
    <w:p w14:paraId="68000000"/>
    <w:p w14:paraId="69000000">
      <w:r>
        <w:t>Полученная фигура:</w:t>
      </w:r>
    </w:p>
    <w:p w14:paraId="6A000000">
      <w:pPr>
        <w:keepNext w:val="1"/>
        <w:ind/>
      </w:pPr>
      <w:r>
        <w:drawing>
          <wp:inline>
            <wp:extent cx="5273177" cy="303276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4"/>
                    <a:srcRect b="24743" l="25399" r="25088" t="24630"/>
                    <a:stretch/>
                  </pic:blipFill>
                  <pic:spPr>
                    <a:xfrm flipH="false" flipV="false" rot="0">
                      <a:ext cx="5273177" cy="30327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ind/>
        <w:jc w:val="center"/>
      </w:pPr>
      <w:r>
        <w:t xml:space="preserve">Рисунок </w:t>
      </w:r>
    </w:p>
    <w:p w14:paraId="6C000000"/>
    <w:p w14:paraId="6D000000">
      <w:r>
        <w:t>Полученная трехмерная модель с проставленными размерами:</w:t>
      </w:r>
    </w:p>
    <w:p w14:paraId="6E000000"/>
    <w:p w14:paraId="6F000000">
      <w:pPr>
        <w:keepNext w:val="1"/>
        <w:ind w:firstLine="0" w:left="-1134"/>
      </w:pPr>
      <w:r>
        <w:drawing>
          <wp:inline>
            <wp:extent cx="6890774" cy="473202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5"/>
                    <a:srcRect b="8881" l="45852" r="0" t="25010"/>
                    <a:stretch/>
                  </pic:blipFill>
                  <pic:spPr>
                    <a:xfrm flipH="false" flipV="false" rot="0">
                      <a:ext cx="6890774" cy="47320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0000000">
      <w:pPr>
        <w:ind/>
        <w:jc w:val="center"/>
      </w:pPr>
      <w:r>
        <w:t xml:space="preserve">Рисунок </w:t>
      </w:r>
    </w:p>
    <w:p w14:paraId="71000000">
      <w:pPr>
        <w:pStyle w:val="Style_4"/>
        <w:spacing w:line="240" w:lineRule="auto"/>
        <w:ind w:firstLine="426" w:left="0"/>
      </w:pPr>
    </w:p>
    <w:p w14:paraId="72000000">
      <w:pPr>
        <w:pStyle w:val="Style_4"/>
        <w:numPr>
          <w:ilvl w:val="0"/>
          <w:numId w:val="1"/>
        </w:numPr>
        <w:spacing w:line="240" w:lineRule="auto"/>
        <w:ind/>
        <w:jc w:val="left"/>
        <w:rPr>
          <w:b w:val="1"/>
          <w:sz w:val="32"/>
        </w:rPr>
      </w:pPr>
      <w:r>
        <w:rPr>
          <w:b w:val="1"/>
          <w:sz w:val="32"/>
        </w:rPr>
        <w:t>Выводы</w:t>
      </w:r>
    </w:p>
    <w:p w14:paraId="73000000">
      <w:r>
        <w:t>Изучила возможности системы T-</w:t>
      </w:r>
      <w:r>
        <w:t>FlexCAD</w:t>
      </w:r>
      <w:r>
        <w:t xml:space="preserve"> по моделированию трехмерных твердотельных объектов и создала трехмерную модель заданной детали.</w:t>
      </w:r>
    </w:p>
    <w:p w14:paraId="74000000">
      <w:pPr>
        <w:pStyle w:val="Style_4"/>
        <w:spacing w:line="240" w:lineRule="auto"/>
        <w:ind w:firstLine="426" w:left="0"/>
        <w:rPr>
          <w:b w:val="1"/>
        </w:rPr>
      </w:pPr>
      <w:bookmarkStart w:id="1" w:name="_GoBack"/>
      <w:bookmarkEnd w:id="1"/>
    </w:p>
    <w:sectPr>
      <w:footerReference r:id="rId1" w:type="default"/>
      <w:footerReference r:id="rId2" w:type="even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right"/>
      <w:rPr>
        <w:rStyle w:val="Style_2_ch"/>
      </w:rPr>
    </w:pPr>
    <w:r>
      <w:rPr>
        <w:rStyle w:val="Style_2_ch"/>
      </w:rPr>
      <w:fldChar w:fldCharType="begin"/>
    </w:r>
    <w:r>
      <w:rPr>
        <w:rStyle w:val="Style_2_ch"/>
      </w:rPr>
      <w:instrText xml:space="preserve">PAGE </w:instrText>
    </w:r>
    <w:r>
      <w:rPr>
        <w:rStyle w:val="Style_2_ch"/>
      </w:rPr>
      <w:fldChar w:fldCharType="separate"/>
    </w:r>
    <w:r>
      <w:rPr>
        <w:rStyle w:val="Style_2_ch"/>
      </w:rPr>
      <w:t xml:space="preserve"> </w:t>
    </w:r>
    <w:r>
      <w:rPr>
        <w:rStyle w:val="Style_2_ch"/>
      </w:rPr>
      <w:fldChar w:fldCharType="end"/>
    </w:r>
  </w:p>
  <w:p w14:paraId="02000000">
    <w:pPr>
      <w:pStyle w:val="Style_1"/>
      <w:ind w:right="360"/>
    </w:pPr>
  </w:p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3000000">
    <w:pPr>
      <w:pStyle w:val="Style_1"/>
      <w:ind/>
      <w:jc w:val="right"/>
      <w:rPr>
        <w:rStyle w:val="Style_2_ch"/>
      </w:rPr>
    </w:pPr>
  </w:p>
  <w:p w14:paraId="04000000">
    <w:pPr>
      <w:pStyle w:val="Style_1"/>
      <w:ind w:right="360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  <w:rPr>
        <w:i w:val="0"/>
      </w:r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-273"/>
      </w:pPr>
    </w:lvl>
    <w:lvl w:ilvl="1">
      <w:start w:val="1"/>
      <w:numFmt w:val="lowerLetter"/>
      <w:lvlText w:val="%2."/>
      <w:lvlJc w:val="left"/>
      <w:pPr>
        <w:ind w:hanging="360" w:left="447"/>
      </w:pPr>
    </w:lvl>
    <w:lvl w:ilvl="2">
      <w:start w:val="1"/>
      <w:numFmt w:val="lowerRoman"/>
      <w:lvlText w:val="%3."/>
      <w:lvlJc w:val="right"/>
      <w:pPr>
        <w:ind w:hanging="180" w:left="1167"/>
      </w:pPr>
    </w:lvl>
    <w:lvl w:ilvl="3">
      <w:start w:val="1"/>
      <w:numFmt w:val="decimal"/>
      <w:lvlText w:val="%4."/>
      <w:lvlJc w:val="left"/>
      <w:pPr>
        <w:ind w:hanging="360" w:left="1887"/>
      </w:pPr>
    </w:lvl>
    <w:lvl w:ilvl="4">
      <w:start w:val="1"/>
      <w:numFmt w:val="lowerLetter"/>
      <w:lvlText w:val="%5."/>
      <w:lvlJc w:val="left"/>
      <w:pPr>
        <w:ind w:hanging="360" w:left="2607"/>
      </w:pPr>
    </w:lvl>
    <w:lvl w:ilvl="5">
      <w:start w:val="1"/>
      <w:numFmt w:val="lowerRoman"/>
      <w:lvlText w:val="%6."/>
      <w:lvlJc w:val="right"/>
      <w:pPr>
        <w:ind w:hanging="180" w:left="3327"/>
      </w:pPr>
    </w:lvl>
    <w:lvl w:ilvl="6">
      <w:start w:val="1"/>
      <w:numFmt w:val="decimal"/>
      <w:lvlText w:val="%7."/>
      <w:lvlJc w:val="left"/>
      <w:pPr>
        <w:ind w:hanging="360" w:left="4047"/>
      </w:pPr>
    </w:lvl>
    <w:lvl w:ilvl="7">
      <w:start w:val="1"/>
      <w:numFmt w:val="lowerLetter"/>
      <w:lvlText w:val="%8."/>
      <w:lvlJc w:val="left"/>
      <w:pPr>
        <w:ind w:hanging="360" w:left="4767"/>
      </w:pPr>
    </w:lvl>
    <w:lvl w:ilvl="8">
      <w:start w:val="1"/>
      <w:numFmt w:val="lowerRoman"/>
      <w:lvlText w:val="%9."/>
      <w:lvlJc w:val="right"/>
      <w:pPr>
        <w:ind w:hanging="180" w:left="5487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  <w:rPr>
      <w:sz w:val="28"/>
    </w:rPr>
  </w:style>
  <w:style w:default="1" w:styleId="Style_6_ch" w:type="character">
    <w:name w:val="Normal"/>
    <w:link w:val="Style_6"/>
    <w:rPr>
      <w:sz w:val="28"/>
    </w:rPr>
  </w:style>
  <w:style w:styleId="Style_7" w:type="paragraph">
    <w:name w:val="toc 2"/>
    <w:next w:val="Style_6"/>
    <w:link w:val="Style_7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7_ch" w:type="character">
    <w:name w:val="toc 2"/>
    <w:link w:val="Style_7"/>
    <w:rPr>
      <w:rFonts w:ascii="XO Thames" w:hAnsi="XO Thames"/>
      <w:sz w:val="28"/>
    </w:rPr>
  </w:style>
  <w:style w:styleId="Style_8" w:type="paragraph">
    <w:name w:val="toc 4"/>
    <w:next w:val="Style_6"/>
    <w:link w:val="Style_8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toc 6"/>
    <w:next w:val="Style_6"/>
    <w:link w:val="Style_9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9_ch" w:type="character">
    <w:name w:val="toc 6"/>
    <w:link w:val="Style_9"/>
    <w:rPr>
      <w:rFonts w:ascii="XO Thames" w:hAnsi="XO Thames"/>
      <w:sz w:val="28"/>
    </w:rPr>
  </w:style>
  <w:style w:styleId="Style_10" w:type="paragraph">
    <w:name w:val="Balloon Text"/>
    <w:basedOn w:val="Style_6"/>
    <w:link w:val="Style_10_ch"/>
    <w:rPr>
      <w:rFonts w:ascii="Tahoma" w:hAnsi="Tahoma"/>
      <w:sz w:val="16"/>
    </w:rPr>
  </w:style>
  <w:style w:styleId="Style_10_ch" w:type="character">
    <w:name w:val="Balloon Text"/>
    <w:basedOn w:val="Style_6_ch"/>
    <w:link w:val="Style_10"/>
    <w:rPr>
      <w:rFonts w:ascii="Tahoma" w:hAnsi="Tahoma"/>
      <w:sz w:val="16"/>
    </w:rPr>
  </w:style>
  <w:style w:styleId="Style_11" w:type="paragraph">
    <w:name w:val="toc 7"/>
    <w:next w:val="Style_6"/>
    <w:link w:val="Style_11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1_ch" w:type="character">
    <w:name w:val="toc 7"/>
    <w:link w:val="Style_11"/>
    <w:rPr>
      <w:rFonts w:ascii="XO Thames" w:hAnsi="XO Thames"/>
      <w:sz w:val="28"/>
    </w:rPr>
  </w:style>
  <w:style w:styleId="Style_12" w:type="paragraph">
    <w:name w:val="End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Endnote"/>
    <w:link w:val="Style_12"/>
    <w:rPr>
      <w:rFonts w:ascii="XO Thames" w:hAnsi="XO Thames"/>
      <w:sz w:val="22"/>
    </w:rPr>
  </w:style>
  <w:style w:styleId="Style_13" w:type="paragraph">
    <w:name w:val="heading 3"/>
    <w:basedOn w:val="Style_6"/>
    <w:next w:val="Style_6"/>
    <w:link w:val="Style_13_ch"/>
    <w:uiPriority w:val="9"/>
    <w:qFormat/>
    <w:pPr>
      <w:keepNext w:val="1"/>
      <w:spacing w:after="120" w:before="360"/>
      <w:ind/>
      <w:jc w:val="both"/>
      <w:outlineLvl w:val="2"/>
    </w:pPr>
    <w:rPr>
      <w:b w:val="1"/>
    </w:rPr>
  </w:style>
  <w:style w:styleId="Style_13_ch" w:type="character">
    <w:name w:val="heading 3"/>
    <w:basedOn w:val="Style_6_ch"/>
    <w:link w:val="Style_13"/>
    <w:rPr>
      <w:b w:val="1"/>
    </w:rPr>
  </w:style>
  <w:style w:styleId="Style_14" w:type="paragraph">
    <w:name w:val="Normal (Web)"/>
    <w:basedOn w:val="Style_6"/>
    <w:link w:val="Style_14_ch"/>
    <w:pPr>
      <w:ind/>
      <w:jc w:val="center"/>
    </w:pPr>
    <w:rPr>
      <w:sz w:val="24"/>
    </w:rPr>
  </w:style>
  <w:style w:styleId="Style_14_ch" w:type="character">
    <w:name w:val="Normal (Web)"/>
    <w:basedOn w:val="Style_6_ch"/>
    <w:link w:val="Style_14"/>
    <w:rPr>
      <w:sz w:val="24"/>
    </w:rPr>
  </w:style>
  <w:style w:styleId="Style_2" w:type="paragraph">
    <w:name w:val="page number"/>
    <w:basedOn w:val="Style_15"/>
    <w:link w:val="Style_2_ch"/>
  </w:style>
  <w:style w:styleId="Style_2_ch" w:type="character">
    <w:name w:val="page number"/>
    <w:basedOn w:val="Style_15_ch"/>
    <w:link w:val="Style_2"/>
  </w:style>
  <w:style w:styleId="Style_4" w:type="paragraph">
    <w:name w:val="Мой стиль"/>
    <w:basedOn w:val="Style_6"/>
    <w:link w:val="Style_4_ch"/>
    <w:pPr>
      <w:widowControl w:val="0"/>
      <w:spacing w:line="360" w:lineRule="auto"/>
      <w:ind/>
      <w:jc w:val="both"/>
    </w:pPr>
  </w:style>
  <w:style w:styleId="Style_4_ch" w:type="character">
    <w:name w:val="Мой стиль"/>
    <w:basedOn w:val="Style_6_ch"/>
    <w:link w:val="Style_4"/>
  </w:style>
  <w:style w:styleId="Style_5" w:type="paragraph">
    <w:name w:val="List Paragraph"/>
    <w:basedOn w:val="Style_6"/>
    <w:link w:val="Style_5_ch"/>
    <w:pPr>
      <w:ind w:firstLine="0" w:left="720"/>
      <w:contextualSpacing w:val="1"/>
    </w:pPr>
  </w:style>
  <w:style w:styleId="Style_5_ch" w:type="character">
    <w:name w:val="List Paragraph"/>
    <w:basedOn w:val="Style_6_ch"/>
    <w:link w:val="Style_5"/>
  </w:style>
  <w:style w:styleId="Style_1" w:type="paragraph">
    <w:name w:val="footer"/>
    <w:basedOn w:val="Style_6"/>
    <w:link w:val="Style_1_ch"/>
    <w:pPr>
      <w:tabs>
        <w:tab w:leader="none" w:pos="4677" w:val="center"/>
        <w:tab w:leader="none" w:pos="9355" w:val="right"/>
      </w:tabs>
      <w:ind/>
    </w:pPr>
  </w:style>
  <w:style w:styleId="Style_1_ch" w:type="character">
    <w:name w:val="footer"/>
    <w:basedOn w:val="Style_6_ch"/>
    <w:link w:val="Style_1"/>
  </w:style>
  <w:style w:styleId="Style_16" w:type="paragraph">
    <w:name w:val="FollowedHyperlink"/>
    <w:basedOn w:val="Style_15"/>
    <w:link w:val="Style_16_ch"/>
    <w:rPr>
      <w:color w:themeColor="followedHyperlink" w:val="800080"/>
      <w:u w:val="single"/>
    </w:rPr>
  </w:style>
  <w:style w:styleId="Style_16_ch" w:type="character">
    <w:name w:val="FollowedHyperlink"/>
    <w:basedOn w:val="Style_15_ch"/>
    <w:link w:val="Style_16"/>
    <w:rPr>
      <w:color w:themeColor="followedHyperlink" w:val="800080"/>
      <w:u w:val="single"/>
    </w:rPr>
  </w:style>
  <w:style w:styleId="Style_17" w:type="paragraph">
    <w:name w:val="toc 3"/>
    <w:basedOn w:val="Style_6"/>
    <w:next w:val="Style_6"/>
    <w:link w:val="Style_17_ch"/>
    <w:uiPriority w:val="39"/>
    <w:pPr>
      <w:spacing w:after="100"/>
      <w:ind w:firstLine="0" w:left="560"/>
    </w:pPr>
  </w:style>
  <w:style w:styleId="Style_17_ch" w:type="character">
    <w:name w:val="toc 3"/>
    <w:basedOn w:val="Style_6_ch"/>
    <w:link w:val="Style_17"/>
  </w:style>
  <w:style w:styleId="Style_18" w:type="paragraph">
    <w:name w:val="HTML Preformatted"/>
    <w:basedOn w:val="Style_6"/>
    <w:link w:val="Style_18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ind/>
    </w:pPr>
    <w:rPr>
      <w:rFonts w:ascii="Courier New" w:hAnsi="Courier New"/>
      <w:sz w:val="20"/>
    </w:rPr>
  </w:style>
  <w:style w:styleId="Style_18_ch" w:type="character">
    <w:name w:val="HTML Preformatted"/>
    <w:basedOn w:val="Style_6_ch"/>
    <w:link w:val="Style_18"/>
    <w:rPr>
      <w:rFonts w:ascii="Courier New" w:hAnsi="Courier New"/>
      <w:sz w:val="20"/>
    </w:rPr>
  </w:style>
  <w:style w:styleId="Style_19" w:type="paragraph">
    <w:name w:val="Strong"/>
    <w:link w:val="Style_19_ch"/>
    <w:rPr>
      <w:b w:val="1"/>
    </w:rPr>
  </w:style>
  <w:style w:styleId="Style_19_ch" w:type="character">
    <w:name w:val="Strong"/>
    <w:link w:val="Style_19"/>
    <w:rPr>
      <w:b w:val="1"/>
    </w:rPr>
  </w:style>
  <w:style w:styleId="Style_20" w:type="paragraph">
    <w:name w:val="Plain Text"/>
    <w:basedOn w:val="Style_6"/>
    <w:link w:val="Style_20_ch"/>
    <w:rPr>
      <w:rFonts w:ascii="Consolas" w:hAnsi="Consolas"/>
      <w:sz w:val="21"/>
    </w:rPr>
  </w:style>
  <w:style w:styleId="Style_20_ch" w:type="character">
    <w:name w:val="Plain Text"/>
    <w:basedOn w:val="Style_6_ch"/>
    <w:link w:val="Style_20"/>
    <w:rPr>
      <w:rFonts w:ascii="Consolas" w:hAnsi="Consolas"/>
      <w:sz w:val="21"/>
    </w:rPr>
  </w:style>
  <w:style w:styleId="Style_21" w:type="paragraph">
    <w:name w:val="Emphasis"/>
    <w:basedOn w:val="Style_15"/>
    <w:link w:val="Style_21_ch"/>
    <w:rPr>
      <w:i w:val="1"/>
    </w:rPr>
  </w:style>
  <w:style w:styleId="Style_21_ch" w:type="character">
    <w:name w:val="Emphasis"/>
    <w:basedOn w:val="Style_15_ch"/>
    <w:link w:val="Style_21"/>
    <w:rPr>
      <w:i w:val="1"/>
    </w:rPr>
  </w:style>
  <w:style w:styleId="Style_22" w:type="paragraph">
    <w:name w:val="heading 5"/>
    <w:next w:val="Style_6"/>
    <w:link w:val="Style_22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2_ch" w:type="character">
    <w:name w:val="heading 5"/>
    <w:link w:val="Style_22"/>
    <w:rPr>
      <w:rFonts w:ascii="XO Thames" w:hAnsi="XO Thames"/>
      <w:b w:val="1"/>
      <w:sz w:val="22"/>
    </w:rPr>
  </w:style>
  <w:style w:styleId="Style_3" w:type="paragraph">
    <w:name w:val="heading 1"/>
    <w:basedOn w:val="Style_6"/>
    <w:next w:val="Style_6"/>
    <w:link w:val="Style_3_ch"/>
    <w:uiPriority w:val="9"/>
    <w:qFormat/>
    <w:pPr>
      <w:keepNext w:val="1"/>
      <w:keepLines w:val="1"/>
      <w:spacing w:after="120" w:before="600"/>
      <w:ind/>
      <w:outlineLvl w:val="0"/>
    </w:pPr>
    <w:rPr>
      <w:rFonts w:asciiTheme="majorAscii" w:hAnsiTheme="majorHAnsi"/>
      <w:b w:val="1"/>
      <w:sz w:val="32"/>
    </w:rPr>
  </w:style>
  <w:style w:styleId="Style_3_ch" w:type="character">
    <w:name w:val="heading 1"/>
    <w:basedOn w:val="Style_6_ch"/>
    <w:link w:val="Style_3"/>
    <w:rPr>
      <w:rFonts w:asciiTheme="majorAscii" w:hAnsiTheme="majorHAnsi"/>
      <w:b w:val="1"/>
      <w:sz w:val="32"/>
    </w:rPr>
  </w:style>
  <w:style w:styleId="Style_23" w:type="paragraph">
    <w:name w:val="Обычный (Web)"/>
    <w:basedOn w:val="Style_6"/>
    <w:link w:val="Style_23_ch"/>
  </w:style>
  <w:style w:styleId="Style_23_ch" w:type="character">
    <w:name w:val="Обычный (Web)"/>
    <w:basedOn w:val="Style_6_ch"/>
    <w:link w:val="Style_23"/>
  </w:style>
  <w:style w:styleId="Style_24" w:type="paragraph">
    <w:name w:val="Hyperlink"/>
    <w:basedOn w:val="Style_15"/>
    <w:link w:val="Style_24_ch"/>
    <w:rPr>
      <w:color w:themeColor="hyperlink" w:val="0000FF"/>
      <w:u w:val="single"/>
    </w:rPr>
  </w:style>
  <w:style w:styleId="Style_24_ch" w:type="character">
    <w:name w:val="Hyperlink"/>
    <w:basedOn w:val="Style_15_ch"/>
    <w:link w:val="Style_24"/>
    <w:rPr>
      <w:color w:themeColor="hyperlink" w:val="0000FF"/>
      <w:u w:val="single"/>
    </w:rPr>
  </w:style>
  <w:style w:styleId="Style_25" w:type="paragraph">
    <w:name w:val="Footnote"/>
    <w:link w:val="Style_25_ch"/>
    <w:pPr>
      <w:ind w:firstLine="851" w:left="0"/>
      <w:jc w:val="both"/>
    </w:pPr>
    <w:rPr>
      <w:rFonts w:ascii="XO Thames" w:hAnsi="XO Thames"/>
      <w:sz w:val="22"/>
    </w:rPr>
  </w:style>
  <w:style w:styleId="Style_25_ch" w:type="character">
    <w:name w:val="Footnote"/>
    <w:link w:val="Style_25"/>
    <w:rPr>
      <w:rFonts w:ascii="XO Thames" w:hAnsi="XO Thames"/>
      <w:sz w:val="22"/>
    </w:rPr>
  </w:style>
  <w:style w:styleId="Style_26" w:type="paragraph">
    <w:name w:val="toc 1"/>
    <w:basedOn w:val="Style_6"/>
    <w:next w:val="Style_6"/>
    <w:link w:val="Style_26_ch"/>
    <w:uiPriority w:val="39"/>
    <w:pPr>
      <w:spacing w:after="100"/>
      <w:ind/>
    </w:pPr>
  </w:style>
  <w:style w:styleId="Style_26_ch" w:type="character">
    <w:name w:val="toc 1"/>
    <w:basedOn w:val="Style_6_ch"/>
    <w:link w:val="Style_26"/>
  </w:style>
  <w:style w:styleId="Style_27" w:type="paragraph">
    <w:name w:val="caption"/>
    <w:basedOn w:val="Style_6"/>
    <w:next w:val="Style_6"/>
    <w:link w:val="Style_27_ch"/>
    <w:pPr>
      <w:spacing w:after="200"/>
      <w:ind/>
    </w:pPr>
    <w:rPr>
      <w:i w:val="1"/>
      <w:color w:themeColor="text2" w:val="1F497D"/>
      <w:sz w:val="18"/>
    </w:rPr>
  </w:style>
  <w:style w:styleId="Style_27_ch" w:type="character">
    <w:name w:val="caption"/>
    <w:basedOn w:val="Style_6_ch"/>
    <w:link w:val="Style_27"/>
    <w:rPr>
      <w:i w:val="1"/>
      <w:color w:themeColor="text2" w:val="1F497D"/>
      <w:sz w:val="18"/>
    </w:rPr>
  </w:style>
  <w:style w:styleId="Style_28" w:type="paragraph">
    <w:name w:val="TOC Heading"/>
    <w:basedOn w:val="Style_3"/>
    <w:next w:val="Style_6"/>
    <w:link w:val="Style_28_ch"/>
    <w:pPr>
      <w:spacing w:line="276" w:lineRule="auto"/>
      <w:ind/>
      <w:outlineLvl w:val="8"/>
    </w:pPr>
    <w:rPr>
      <w:color w:themeColor="accent1" w:themeShade="BF" w:val="376092"/>
    </w:rPr>
  </w:style>
  <w:style w:styleId="Style_28_ch" w:type="character">
    <w:name w:val="TOC Heading"/>
    <w:basedOn w:val="Style_3_ch"/>
    <w:link w:val="Style_28"/>
    <w:rPr>
      <w:color w:themeColor="accent1" w:themeShade="BF" w:val="376092"/>
    </w:rPr>
  </w:style>
  <w:style w:styleId="Style_29" w:type="paragraph">
    <w:name w:val="Header and Footer"/>
    <w:link w:val="Style_29_ch"/>
    <w:pPr>
      <w:spacing w:line="240" w:lineRule="auto"/>
      <w:ind/>
      <w:jc w:val="both"/>
    </w:pPr>
    <w:rPr>
      <w:rFonts w:ascii="XO Thames" w:hAnsi="XO Thames"/>
      <w:sz w:val="28"/>
    </w:rPr>
  </w:style>
  <w:style w:styleId="Style_29_ch" w:type="character">
    <w:name w:val="Header and Footer"/>
    <w:link w:val="Style_29"/>
    <w:rPr>
      <w:rFonts w:ascii="XO Thames" w:hAnsi="XO Thames"/>
      <w:sz w:val="28"/>
    </w:rPr>
  </w:style>
  <w:style w:styleId="Style_30" w:type="paragraph">
    <w:name w:val="toc 9"/>
    <w:next w:val="Style_6"/>
    <w:link w:val="Style_30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0_ch" w:type="character">
    <w:name w:val="toc 9"/>
    <w:link w:val="Style_30"/>
    <w:rPr>
      <w:rFonts w:ascii="XO Thames" w:hAnsi="XO Thames"/>
      <w:sz w:val="28"/>
    </w:rPr>
  </w:style>
  <w:style w:styleId="Style_15" w:type="paragraph">
    <w:name w:val="Default Paragraph Font"/>
    <w:link w:val="Style_15_ch"/>
  </w:style>
  <w:style w:styleId="Style_15_ch" w:type="character">
    <w:name w:val="Default Paragraph Font"/>
    <w:link w:val="Style_15"/>
  </w:style>
  <w:style w:styleId="Style_31" w:type="paragraph">
    <w:name w:val="Placeholder Text"/>
    <w:basedOn w:val="Style_15"/>
    <w:link w:val="Style_31_ch"/>
    <w:rPr>
      <w:color w:val="808080"/>
    </w:rPr>
  </w:style>
  <w:style w:styleId="Style_31_ch" w:type="character">
    <w:name w:val="Placeholder Text"/>
    <w:basedOn w:val="Style_15_ch"/>
    <w:link w:val="Style_31"/>
    <w:rPr>
      <w:color w:val="808080"/>
    </w:rPr>
  </w:style>
  <w:style w:styleId="Style_32" w:type="paragraph">
    <w:name w:val="toc 8"/>
    <w:next w:val="Style_6"/>
    <w:link w:val="Style_32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32_ch" w:type="character">
    <w:name w:val="toc 8"/>
    <w:link w:val="Style_32"/>
    <w:rPr>
      <w:rFonts w:ascii="XO Thames" w:hAnsi="XO Thames"/>
      <w:sz w:val="28"/>
    </w:rPr>
  </w:style>
  <w:style w:styleId="Style_33" w:type="paragraph">
    <w:name w:val="toc 5"/>
    <w:next w:val="Style_6"/>
    <w:link w:val="Style_3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33_ch" w:type="character">
    <w:name w:val="toc 5"/>
    <w:link w:val="Style_33"/>
    <w:rPr>
      <w:rFonts w:ascii="XO Thames" w:hAnsi="XO Thames"/>
      <w:sz w:val="28"/>
    </w:rPr>
  </w:style>
  <w:style w:styleId="Style_34" w:type="paragraph">
    <w:name w:val="Subtitle"/>
    <w:basedOn w:val="Style_6"/>
    <w:next w:val="Style_6"/>
    <w:link w:val="Style_34_ch"/>
    <w:uiPriority w:val="11"/>
    <w:qFormat/>
    <w:pPr>
      <w:numPr>
        <w:ilvl w:val="1"/>
      </w:numPr>
      <w:spacing w:after="160"/>
      <w:ind/>
    </w:pPr>
    <w:rPr>
      <w:rFonts w:asciiTheme="minorAscii" w:hAnsiTheme="minorHAnsi"/>
      <w:color w:themeColor="text1" w:themeTint="A5" w:val="595959"/>
      <w:spacing w:val="15"/>
      <w:sz w:val="22"/>
    </w:rPr>
  </w:style>
  <w:style w:styleId="Style_34_ch" w:type="character">
    <w:name w:val="Subtitle"/>
    <w:basedOn w:val="Style_6_ch"/>
    <w:link w:val="Style_34"/>
    <w:rPr>
      <w:rFonts w:asciiTheme="minorAscii" w:hAnsiTheme="minorHAnsi"/>
      <w:color w:themeColor="text1" w:themeTint="A5" w:val="595959"/>
      <w:spacing w:val="15"/>
      <w:sz w:val="22"/>
    </w:rPr>
  </w:style>
  <w:style w:styleId="Style_35" w:type="paragraph">
    <w:name w:val="Title"/>
    <w:basedOn w:val="Style_6"/>
    <w:next w:val="Style_6"/>
    <w:link w:val="Style_35_ch"/>
    <w:uiPriority w:val="10"/>
    <w:qFormat/>
    <w:pPr>
      <w:spacing w:after="300"/>
      <w:ind/>
      <w:contextualSpacing w:val="1"/>
    </w:pPr>
    <w:rPr>
      <w:rFonts w:asciiTheme="majorAscii" w:hAnsiTheme="majorHAnsi"/>
      <w:color w:themeColor="text2" w:themeShade="BF" w:val="17375E"/>
      <w:spacing w:val="5"/>
      <w:sz w:val="52"/>
    </w:rPr>
  </w:style>
  <w:style w:styleId="Style_35_ch" w:type="character">
    <w:name w:val="Title"/>
    <w:basedOn w:val="Style_6_ch"/>
    <w:link w:val="Style_35"/>
    <w:rPr>
      <w:rFonts w:asciiTheme="majorAscii" w:hAnsiTheme="majorHAnsi"/>
      <w:color w:themeColor="text2" w:themeShade="BF" w:val="17375E"/>
      <w:spacing w:val="5"/>
      <w:sz w:val="52"/>
    </w:rPr>
  </w:style>
  <w:style w:styleId="Style_36" w:type="paragraph">
    <w:name w:val="heading 4"/>
    <w:next w:val="Style_6"/>
    <w:link w:val="Style_36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6_ch" w:type="character">
    <w:name w:val="heading 4"/>
    <w:link w:val="Style_36"/>
    <w:rPr>
      <w:rFonts w:ascii="XO Thames" w:hAnsi="XO Thames"/>
      <w:b w:val="1"/>
      <w:sz w:val="24"/>
    </w:rPr>
  </w:style>
  <w:style w:styleId="Style_37" w:type="paragraph">
    <w:name w:val="heading 2"/>
    <w:basedOn w:val="Style_6"/>
    <w:next w:val="Style_6"/>
    <w:link w:val="Style_37_ch"/>
    <w:uiPriority w:val="9"/>
    <w:qFormat/>
    <w:pPr>
      <w:keepNext w:val="1"/>
      <w:keepLines w:val="1"/>
      <w:spacing w:before="200"/>
      <w:ind/>
      <w:outlineLvl w:val="1"/>
    </w:pPr>
    <w:rPr>
      <w:rFonts w:asciiTheme="majorAscii" w:hAnsiTheme="majorHAnsi"/>
      <w:b w:val="1"/>
      <w:color w:themeColor="accent1" w:val="4F81BD"/>
      <w:sz w:val="26"/>
    </w:rPr>
  </w:style>
  <w:style w:styleId="Style_37_ch" w:type="character">
    <w:name w:val="heading 2"/>
    <w:basedOn w:val="Style_6_ch"/>
    <w:link w:val="Style_37"/>
    <w:rPr>
      <w:rFonts w:asciiTheme="majorAscii" w:hAnsiTheme="majorHAnsi"/>
      <w:b w:val="1"/>
      <w:color w:themeColor="accent1" w:val="4F81BD"/>
      <w:sz w:val="26"/>
    </w:rPr>
  </w:style>
  <w:style w:styleId="Style_38" w:type="table">
    <w:name w:val="Table Grid"/>
    <w:basedOn w:val="Style_39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39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7" Target="settings.xml" Type="http://schemas.openxmlformats.org/officeDocument/2006/relationships/settings"/>
  <Relationship Id="rId7" Target="media/5.png" Type="http://schemas.openxmlformats.org/officeDocument/2006/relationships/image"/>
  <Relationship Id="rId6" Target="media/4.png" Type="http://schemas.openxmlformats.org/officeDocument/2006/relationships/image"/>
  <Relationship Id="rId14" Target="media/12.png" Type="http://schemas.openxmlformats.org/officeDocument/2006/relationships/image"/>
  <Relationship Id="rId13" Target="media/11.png" Type="http://schemas.openxmlformats.org/officeDocument/2006/relationships/image"/>
  <Relationship Id="rId22" Target="numbering.xml" Type="http://schemas.openxmlformats.org/officeDocument/2006/relationships/numbering"/>
  <Relationship Id="rId18" Target="styles.xml" Type="http://schemas.openxmlformats.org/officeDocument/2006/relationships/styles"/>
  <Relationship Id="rId4" Target="media/2.png" Type="http://schemas.openxmlformats.org/officeDocument/2006/relationships/image"/>
  <Relationship Id="rId3" Target="media/1.png" Type="http://schemas.openxmlformats.org/officeDocument/2006/relationships/image"/>
  <Relationship Id="rId12" Target="media/10.png" Type="http://schemas.openxmlformats.org/officeDocument/2006/relationships/image"/>
  <Relationship Id="rId10" Target="media/8.png" Type="http://schemas.openxmlformats.org/officeDocument/2006/relationships/image"/>
  <Relationship Id="rId19" Target="stylesWithEffects.xml" Type="http://schemas.microsoft.com/office/2007/relationships/stylesWithEffects"/>
  <Relationship Id="rId5" Target="media/3.png" Type="http://schemas.openxmlformats.org/officeDocument/2006/relationships/image"/>
  <Relationship Id="rId11" Target="media/9.png" Type="http://schemas.openxmlformats.org/officeDocument/2006/relationships/image"/>
  <Relationship Id="rId8" Target="media/6.png" Type="http://schemas.openxmlformats.org/officeDocument/2006/relationships/image"/>
  <Relationship Id="rId16" Target="fontTable.xml" Type="http://schemas.openxmlformats.org/officeDocument/2006/relationships/fontTable"/>
  <Relationship Id="rId20" Target="webSettings.xml" Type="http://schemas.openxmlformats.org/officeDocument/2006/relationships/webSettings"/>
  <Relationship Id="rId2" Target="footer2.xml" Type="http://schemas.openxmlformats.org/officeDocument/2006/relationships/footer"/>
  <Relationship Id="rId21" Target="theme/theme1.xml" Type="http://schemas.openxmlformats.org/officeDocument/2006/relationships/theme"/>
  <Relationship Id="rId9" Target="media/7.png" Type="http://schemas.openxmlformats.org/officeDocument/2006/relationships/image"/>
  <Relationship Id="rId15" Target="media/13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2024-03-10T19:42:56Z</dcterms:modified>
</cp:coreProperties>
</file>