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C917" w14:textId="77777777" w:rsidR="00A2259F" w:rsidRPr="001866FF" w:rsidRDefault="00A2259F" w:rsidP="00A2259F">
      <w:pPr>
        <w:keepNext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 xml:space="preserve">   ПРОЕКТИРОВАНИЕ МОДЕЛЕЙ ОТОБРАЖЕНИЯ</w:t>
      </w:r>
    </w:p>
    <w:p w14:paraId="00337025" w14:textId="77777777" w:rsidR="00A2259F" w:rsidRDefault="00A2259F" w:rsidP="00A2259F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отражает заключительный этап проектирования концептуальных моделей базы данных и посвящен разработке моделей отображения, связывающих глобальную реляционную модель (разработанную на этапе 4) с внешними иерархическими моделями (разработанными на этапе 1). Сначала разработаны иерархии виртуальных сущностей-таблиц, соответствующие внешним моделям, а затем проработана внутренняя структура отдельных виртуальных таблиц, входящих в состав иерархий. </w:t>
      </w:r>
    </w:p>
    <w:p w14:paraId="5061E76C" w14:textId="77777777" w:rsidR="005042E7" w:rsidRDefault="00E01B81" w:rsidP="005042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</w:t>
      </w:r>
      <w:r w:rsidR="005042E7">
        <w:rPr>
          <w:sz w:val="28"/>
          <w:szCs w:val="28"/>
        </w:rPr>
        <w:t>представлен</w:t>
      </w:r>
      <w:r w:rsidR="00504161">
        <w:rPr>
          <w:sz w:val="28"/>
          <w:szCs w:val="28"/>
        </w:rPr>
        <w:t>ы</w:t>
      </w:r>
      <w:r w:rsidR="005042E7">
        <w:rPr>
          <w:sz w:val="28"/>
          <w:szCs w:val="28"/>
        </w:rPr>
        <w:t xml:space="preserve"> в документ</w:t>
      </w:r>
      <w:r w:rsidR="00504161">
        <w:rPr>
          <w:sz w:val="28"/>
          <w:szCs w:val="28"/>
        </w:rPr>
        <w:t>ах</w:t>
      </w:r>
      <w:r w:rsidR="005042E7">
        <w:t xml:space="preserve"> </w:t>
      </w:r>
      <w:r w:rsidR="005042E7">
        <w:rPr>
          <w:sz w:val="28"/>
        </w:rPr>
        <w:t>«</w:t>
      </w:r>
      <w:r w:rsidR="005042E7" w:rsidRPr="002E24E6">
        <w:rPr>
          <w:sz w:val="28"/>
          <w:szCs w:val="28"/>
        </w:rPr>
        <w:t xml:space="preserve">Модель </w:t>
      </w:r>
      <w:r w:rsidR="002E24E6">
        <w:rPr>
          <w:sz w:val="28"/>
          <w:szCs w:val="28"/>
        </w:rPr>
        <w:t>отображения</w:t>
      </w:r>
      <w:r w:rsidR="00C57F3B">
        <w:rPr>
          <w:sz w:val="28"/>
          <w:szCs w:val="28"/>
        </w:rPr>
        <w:t xml:space="preserve"> иерархия» и «</w:t>
      </w:r>
      <w:r w:rsidR="00C57F3B" w:rsidRPr="002E24E6">
        <w:rPr>
          <w:sz w:val="28"/>
          <w:szCs w:val="28"/>
        </w:rPr>
        <w:t xml:space="preserve">Модель </w:t>
      </w:r>
      <w:r w:rsidR="00C57F3B">
        <w:rPr>
          <w:sz w:val="28"/>
          <w:szCs w:val="28"/>
        </w:rPr>
        <w:t>отображения таблицы»</w:t>
      </w:r>
      <w:r w:rsidR="00504161">
        <w:rPr>
          <w:sz w:val="28"/>
          <w:szCs w:val="28"/>
        </w:rPr>
        <w:t xml:space="preserve"> </w:t>
      </w:r>
      <w:r w:rsidR="00C57F3B">
        <w:rPr>
          <w:sz w:val="28"/>
          <w:szCs w:val="28"/>
        </w:rPr>
        <w:t xml:space="preserve">(обозначения соответственно </w:t>
      </w:r>
      <w:r w:rsidR="00504161" w:rsidRPr="00C54BAE">
        <w:rPr>
          <w:sz w:val="28"/>
          <w:szCs w:val="28"/>
        </w:rPr>
        <w:t>2023-2.</w:t>
      </w:r>
      <w:proofErr w:type="gramStart"/>
      <w:r w:rsidR="00504161" w:rsidRPr="00C54BAE">
        <w:rPr>
          <w:sz w:val="28"/>
          <w:szCs w:val="28"/>
        </w:rPr>
        <w:t>5.БД.КП.ПРО</w:t>
      </w:r>
      <w:proofErr w:type="gramEnd"/>
      <w:r w:rsidR="00504161" w:rsidRPr="00C54BAE">
        <w:rPr>
          <w:sz w:val="28"/>
          <w:szCs w:val="28"/>
        </w:rPr>
        <w:t>-331.21130104.</w:t>
      </w:r>
      <w:r w:rsidR="00C57F3B">
        <w:rPr>
          <w:sz w:val="28"/>
          <w:szCs w:val="28"/>
        </w:rPr>
        <w:t>МОи</w:t>
      </w:r>
      <w:r w:rsidR="00504161">
        <w:rPr>
          <w:sz w:val="28"/>
          <w:szCs w:val="28"/>
        </w:rPr>
        <w:t xml:space="preserve"> и </w:t>
      </w:r>
      <w:proofErr w:type="spellStart"/>
      <w:r w:rsidR="00C57F3B">
        <w:rPr>
          <w:sz w:val="28"/>
          <w:szCs w:val="28"/>
        </w:rPr>
        <w:t>МОт</w:t>
      </w:r>
      <w:proofErr w:type="spellEnd"/>
      <w:r w:rsidR="00504161">
        <w:rPr>
          <w:sz w:val="28"/>
          <w:szCs w:val="28"/>
        </w:rPr>
        <w:t xml:space="preserve"> –для </w:t>
      </w:r>
      <w:r w:rsidR="00A2259F">
        <w:rPr>
          <w:sz w:val="28"/>
          <w:szCs w:val="28"/>
        </w:rPr>
        <w:t>иерархий виртуальных таблиц</w:t>
      </w:r>
      <w:r w:rsidR="00504161">
        <w:rPr>
          <w:sz w:val="28"/>
          <w:szCs w:val="28"/>
        </w:rPr>
        <w:t xml:space="preserve"> и </w:t>
      </w:r>
      <w:r w:rsidR="00A2259F">
        <w:rPr>
          <w:sz w:val="28"/>
          <w:szCs w:val="28"/>
        </w:rPr>
        <w:t>собственно виртуальных таблиц</w:t>
      </w:r>
      <w:r w:rsidR="00504161">
        <w:rPr>
          <w:sz w:val="28"/>
          <w:szCs w:val="28"/>
        </w:rPr>
        <w:t>)</w:t>
      </w:r>
      <w:r w:rsidR="005042E7">
        <w:rPr>
          <w:sz w:val="28"/>
          <w:szCs w:val="28"/>
        </w:rPr>
        <w:t>.</w:t>
      </w:r>
      <w:r w:rsidR="00A2259F">
        <w:rPr>
          <w:sz w:val="28"/>
          <w:szCs w:val="28"/>
        </w:rPr>
        <w:t xml:space="preserve"> </w:t>
      </w:r>
    </w:p>
    <w:p w14:paraId="56F80BFA" w14:textId="77777777" w:rsidR="009E1884" w:rsidRPr="001866FF" w:rsidRDefault="009E1884" w:rsidP="009E1884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.1  Разработка иерархий представлений</w:t>
      </w:r>
    </w:p>
    <w:p w14:paraId="04F053B6" w14:textId="77777777" w:rsidR="009E1884" w:rsidRDefault="009E1884" w:rsidP="009E1884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разрабатываются иерархии представлений (виртуальных сущностей), соответствующие внешним моделям. Для каждой внешней иерархической модели строится соответствующая эквивалентная иерархия представлений. Корню иерархии соответствует сущность внешней модели, а узлам — многозначные агрегаты или атрибуты. </w:t>
      </w:r>
    </w:p>
    <w:p w14:paraId="12C81116" w14:textId="77777777" w:rsidR="009E1884" w:rsidRDefault="009E1884" w:rsidP="009E1884">
      <w:pPr>
        <w:pStyle w:val="22"/>
        <w:spacing w:before="240" w:after="120"/>
      </w:pPr>
      <w:r>
        <w:rPr>
          <w:b/>
          <w:bCs/>
        </w:rPr>
        <w:t xml:space="preserve">5.1.1  Функция 1 </w:t>
      </w:r>
      <w:r w:rsidR="007A6E07" w:rsidRPr="007A6E07">
        <w:rPr>
          <w:b/>
        </w:rPr>
        <w:t>«Подготовка мероприятий»</w:t>
      </w:r>
      <w:r>
        <w:t xml:space="preserve"> </w:t>
      </w:r>
    </w:p>
    <w:p w14:paraId="2B0C2E44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Иерархия представлений для этой функции включает 3 представления, организованных в виде 3-уровневой древовидной структуры. Корневое представление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Мероприятия» имеет 1 потомка: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Выступление», которому в качестве параметра с вышестоящего уровня передается атрибут «Ид\Мероприятия». В свою очередь, представление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Выступление» имеет потомка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Участник выступления», которому в качестве параметров с вышестоящего уровня передаются атрибуты «Ид\Выступление».</w:t>
      </w:r>
    </w:p>
    <w:p w14:paraId="0D57AF63" w14:textId="77777777" w:rsidR="00EC2EA7" w:rsidRDefault="00EC2EA7" w:rsidP="00EC2EA7">
      <w:pPr>
        <w:pStyle w:val="22"/>
        <w:spacing w:before="240" w:after="120"/>
      </w:pPr>
      <w:proofErr w:type="gramStart"/>
      <w:r>
        <w:rPr>
          <w:b/>
          <w:bCs/>
        </w:rPr>
        <w:t>5.1.2  Функция</w:t>
      </w:r>
      <w:proofErr w:type="gramEnd"/>
      <w:r>
        <w:rPr>
          <w:b/>
          <w:bCs/>
        </w:rPr>
        <w:t xml:space="preserve"> 2 </w:t>
      </w:r>
      <w:r>
        <w:rPr>
          <w:b/>
        </w:rPr>
        <w:t>«Финансовое обеспечение мероприятий»</w:t>
      </w:r>
      <w:r>
        <w:t xml:space="preserve"> </w:t>
      </w:r>
    </w:p>
    <w:p w14:paraId="77F023C8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Иерархия представлений для этой функции включает 3 представления, организованных в виде 2-уровневой древовидной структуры. Корневое представление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Мероприятие» имеет 2 потомка: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Поступление средств» и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Расход на мероприятие», которым в качестве параметра с вышестоящего уровня передается атрибут «Ид\Мероприятие». </w:t>
      </w:r>
    </w:p>
    <w:p w14:paraId="5299A00C" w14:textId="77777777" w:rsidR="00EC2EA7" w:rsidRDefault="00EC2EA7" w:rsidP="00EC2EA7">
      <w:pPr>
        <w:pStyle w:val="22"/>
        <w:spacing w:before="240" w:after="120"/>
      </w:pPr>
      <w:proofErr w:type="gramStart"/>
      <w:r>
        <w:rPr>
          <w:b/>
          <w:bCs/>
        </w:rPr>
        <w:t>5.1.3  Функция</w:t>
      </w:r>
      <w:proofErr w:type="gramEnd"/>
      <w:r>
        <w:rPr>
          <w:b/>
          <w:bCs/>
        </w:rPr>
        <w:t xml:space="preserve"> 3 </w:t>
      </w:r>
      <w:r>
        <w:rPr>
          <w:b/>
        </w:rPr>
        <w:t>«Проведение мероприятий»</w:t>
      </w:r>
      <w:r>
        <w:t xml:space="preserve"> </w:t>
      </w:r>
    </w:p>
    <w:p w14:paraId="6A9DD7E1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Иерархия представлений для этой функции включает 5 </w:t>
      </w:r>
      <w:proofErr w:type="gramStart"/>
      <w:r>
        <w:rPr>
          <w:sz w:val="28"/>
          <w:szCs w:val="28"/>
        </w:rPr>
        <w:t>представления</w:t>
      </w:r>
      <w:proofErr w:type="gramEnd"/>
      <w:r>
        <w:rPr>
          <w:sz w:val="28"/>
          <w:szCs w:val="28"/>
        </w:rPr>
        <w:t>, организованных в виде 3-уровневой древовидной структуры. Корневое представление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Мероприятие» имеет 3 потомка: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Ведущий»,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Член конкурсной комиссии» и «Выступление», которым в качестве параметра с вышестоящего уровня передается атрибут «Ид\Мероприятие». В свою очередь, </w:t>
      </w:r>
      <w:r>
        <w:rPr>
          <w:sz w:val="28"/>
          <w:szCs w:val="28"/>
        </w:rPr>
        <w:lastRenderedPageBreak/>
        <w:t>представление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Выступление» имеет потомка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Оценка по номинации», которому в качестве параметров с вышестоящего уровня передается атрибут «Ид\Выступление».</w:t>
      </w:r>
    </w:p>
    <w:p w14:paraId="446FC5AE" w14:textId="77777777" w:rsidR="00EC2EA7" w:rsidRDefault="00EC2EA7" w:rsidP="00EC2EA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5.2  Разработка</w:t>
      </w:r>
      <w:proofErr w:type="gramEnd"/>
      <w:r>
        <w:rPr>
          <w:b/>
          <w:bCs/>
          <w:sz w:val="28"/>
          <w:szCs w:val="28"/>
        </w:rPr>
        <w:t xml:space="preserve"> внутренних моделей представлений</w:t>
      </w:r>
    </w:p>
    <w:p w14:paraId="0EFF701E" w14:textId="77777777" w:rsidR="00EC2EA7" w:rsidRDefault="00EC2EA7" w:rsidP="00EC2EA7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прорабатывается внутренняя структура отдельных представлений, входящих в состав иерархий. Для этого строятся необходимые эквисоединения сущностей внутренней реляционной модели. Внешние параметры сущностей используются для соответствующей фильтрации экземпляров. Виртуальные атрибуты, требующие подсчета статистических показателей, вычисляются с помощью соответствующего группирования экземпляров и применения подходящих </w:t>
      </w:r>
      <w:proofErr w:type="spellStart"/>
      <w:r>
        <w:rPr>
          <w:sz w:val="28"/>
        </w:rPr>
        <w:t>агрегативных</w:t>
      </w:r>
      <w:proofErr w:type="spellEnd"/>
      <w:r>
        <w:rPr>
          <w:sz w:val="28"/>
        </w:rPr>
        <w:t xml:space="preserve"> функций.</w:t>
      </w:r>
    </w:p>
    <w:p w14:paraId="787CE272" w14:textId="77777777" w:rsidR="00EC2EA7" w:rsidRDefault="00EC2EA7" w:rsidP="00EC2EA7">
      <w:pPr>
        <w:pStyle w:val="22"/>
        <w:spacing w:before="240" w:after="120"/>
      </w:pPr>
      <w:proofErr w:type="gramStart"/>
      <w:r>
        <w:rPr>
          <w:b/>
          <w:bCs/>
        </w:rPr>
        <w:t>5.2.1  Функция</w:t>
      </w:r>
      <w:proofErr w:type="gramEnd"/>
      <w:r>
        <w:rPr>
          <w:b/>
          <w:bCs/>
        </w:rPr>
        <w:t> 1 «Подготовка мероприятий»</w:t>
      </w:r>
      <w:r>
        <w:t xml:space="preserve"> </w:t>
      </w:r>
    </w:p>
    <w:p w14:paraId="6A082E6A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Корневое представление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Мероприятие» строится путем эквисоединения сущностей «Выступление» и «Участник выступления» по атрибуту «Ид\Мероприятие». Соединенные сущности группируются по атрибутам сотрудника так, что в каждой группе собираются сведения о работе сотрудника на одном месте. </w:t>
      </w:r>
    </w:p>
    <w:p w14:paraId="56E99437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второго уровня иерархии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Выступление» строится путем эквисоединения сущностей «Заявка» и «Дата выступления» по атрибуту «Ид\Выступление». </w:t>
      </w:r>
    </w:p>
    <w:p w14:paraId="59E7D78C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Виртуальные атрибуты в этом представлении не предусмотрены.</w:t>
      </w:r>
    </w:p>
    <w:p w14:paraId="2E450055" w14:textId="77777777" w:rsidR="00EC2EA7" w:rsidRDefault="00EC2EA7" w:rsidP="00EC2EA7">
      <w:pPr>
        <w:pStyle w:val="22"/>
        <w:spacing w:before="240" w:after="120"/>
      </w:pPr>
      <w:proofErr w:type="gramStart"/>
      <w:r>
        <w:rPr>
          <w:b/>
          <w:bCs/>
        </w:rPr>
        <w:t>5.2.2  Функция</w:t>
      </w:r>
      <w:proofErr w:type="gramEnd"/>
      <w:r>
        <w:rPr>
          <w:b/>
          <w:bCs/>
        </w:rPr>
        <w:t> 2 «Финансовое обеспечение мероприятий»</w:t>
      </w:r>
      <w:r>
        <w:t xml:space="preserve"> </w:t>
      </w:r>
    </w:p>
    <w:p w14:paraId="282A9AFE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Корневое представление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Мероприятие» строится путем эквисоединения сущностей «Поступление средств» и «Расход на мероприятие» по атрибуту «Ид\Мероприятие». Соединенные сущности группируются по атрибутам сотрудника так, что в каждой группе собираются сведения о работе сотрудника на одном месте. </w:t>
      </w:r>
    </w:p>
    <w:p w14:paraId="0588BB26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второго уровня иерархии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Поступление средств» строится путем эквисоединения сущностей «Поступление» и «Дата поступления» по атрибуту «Ид\Поступление». </w:t>
      </w:r>
    </w:p>
    <w:p w14:paraId="69804F1C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Виртуальные атрибуты в этом представлении не предусмотрены.</w:t>
      </w:r>
    </w:p>
    <w:p w14:paraId="7A67C8C0" w14:textId="77777777" w:rsidR="00EC2EA7" w:rsidRDefault="00EC2EA7" w:rsidP="00EC2EA7">
      <w:pPr>
        <w:pStyle w:val="22"/>
        <w:spacing w:before="240" w:after="120"/>
      </w:pPr>
      <w:proofErr w:type="gramStart"/>
      <w:r>
        <w:rPr>
          <w:b/>
          <w:bCs/>
        </w:rPr>
        <w:t>5.2.3  Функция</w:t>
      </w:r>
      <w:proofErr w:type="gramEnd"/>
      <w:r>
        <w:rPr>
          <w:b/>
          <w:bCs/>
        </w:rPr>
        <w:t> 3 «Проведение мероприятий»</w:t>
      </w:r>
      <w:r>
        <w:t xml:space="preserve"> </w:t>
      </w:r>
    </w:p>
    <w:p w14:paraId="7A8D56F2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Корневое представление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Мероприятие» строится путем эквисоединения сущностей «Ведущий на мероприятии», «Член конкурсной комиссии» и «Выступление» по атрибуту «Ид\Мероприятие». Соединенные сущности группируются по атрибутам сотрудника так, что в каждой группе собираются сведения о работе сотрудника на одном месте. </w:t>
      </w:r>
    </w:p>
    <w:p w14:paraId="1B4D8305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Представление второго уровня иерархии «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 xml:space="preserve"> Оценка по номинации» строится путем эквисоединения сущностей «Поступление» и «Дата поступления» по атрибуту «Ид\Поступление». </w:t>
      </w:r>
    </w:p>
    <w:p w14:paraId="07A80919" w14:textId="77777777" w:rsidR="00EC2EA7" w:rsidRDefault="00EC2EA7" w:rsidP="00EC2EA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Виртуальные атрибуты в этом представлении не предусмотрены.</w:t>
      </w:r>
    </w:p>
    <w:p w14:paraId="5471B2FC" w14:textId="77777777" w:rsidR="00EC2EA7" w:rsidRDefault="00EC2EA7" w:rsidP="00EC2EA7">
      <w:pPr>
        <w:keepNext/>
        <w:spacing w:before="240" w:after="120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5.3  Вывод</w:t>
      </w:r>
      <w:proofErr w:type="gramEnd"/>
    </w:p>
    <w:p w14:paraId="312BB5EF" w14:textId="6596434A" w:rsidR="009E1884" w:rsidRPr="00EC2EA7" w:rsidRDefault="00EC2EA7" w:rsidP="00EC2EA7">
      <w:pPr>
        <w:ind w:firstLine="709"/>
        <w:jc w:val="both"/>
        <w:rPr>
          <w:sz w:val="28"/>
        </w:rPr>
      </w:pPr>
      <w:r>
        <w:rPr>
          <w:sz w:val="28"/>
        </w:rPr>
        <w:t>В результате разработки моделей отображения, связывающих глобальную реляционную модель (разработанную на этапе 5) с внешними иерархическими моделями (разработанными на этапе 2), получены три иерархии представлений, соответствующие трем внешним моделям. В ходе дальнейшей проработки получена внутренняя структура отдельных представлений, входящих в состав иерархий, представляющая собой эквисоединение от 3 до 5 нормализованных таблиц внутренней реляционной модели.</w:t>
      </w:r>
    </w:p>
    <w:sectPr w:rsidR="009E1884" w:rsidRPr="00EC2EA7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AD0A" w14:textId="77777777" w:rsidR="00456779" w:rsidRDefault="00456779">
      <w:r>
        <w:separator/>
      </w:r>
    </w:p>
  </w:endnote>
  <w:endnote w:type="continuationSeparator" w:id="0">
    <w:p w14:paraId="2EE0F116" w14:textId="77777777" w:rsidR="00456779" w:rsidRDefault="0045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695F" w14:textId="77777777" w:rsidR="00456779" w:rsidRDefault="00456779">
      <w:r>
        <w:separator/>
      </w:r>
    </w:p>
  </w:footnote>
  <w:footnote w:type="continuationSeparator" w:id="0">
    <w:p w14:paraId="50632C3D" w14:textId="77777777" w:rsidR="00456779" w:rsidRDefault="0045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8197" w14:textId="77777777" w:rsidR="00D50F74" w:rsidRDefault="00FD759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E57494F" w14:textId="77777777" w:rsidR="00D50F74" w:rsidRDefault="00D50F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DEFF" w14:textId="77777777" w:rsidR="00D50F74" w:rsidRDefault="00FD759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90BA8">
      <w:rPr>
        <w:rStyle w:val="a8"/>
        <w:noProof/>
      </w:rPr>
      <w:t>3</w:t>
    </w:r>
    <w:r>
      <w:rPr>
        <w:rStyle w:val="a8"/>
      </w:rPr>
      <w:fldChar w:fldCharType="end"/>
    </w:r>
  </w:p>
  <w:p w14:paraId="1F52B774" w14:textId="77777777" w:rsidR="00D50F74" w:rsidRDefault="00000000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0BA8">
      <w:rPr>
        <w:noProof/>
      </w:rPr>
      <w:t>3</w:t>
    </w:r>
    <w:r>
      <w:rPr>
        <w:noProof/>
      </w:rPr>
      <w:fldChar w:fldCharType="end"/>
    </w:r>
  </w:p>
  <w:p w14:paraId="43549650" w14:textId="77777777" w:rsidR="00D50F74" w:rsidRDefault="00D50F74" w:rsidP="00A34B56">
    <w:pPr>
      <w:pStyle w:val="a6"/>
      <w:jc w:val="center"/>
    </w:pPr>
    <w:r>
      <w:t>2023-2.5.БД.КП.ПРО-331.21130104.ПЗ</w:t>
    </w:r>
  </w:p>
  <w:p w14:paraId="1F17453E" w14:textId="77777777" w:rsidR="00D50F74" w:rsidRPr="008F65EE" w:rsidRDefault="00D50F74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434142">
    <w:abstractNumId w:val="9"/>
  </w:num>
  <w:num w:numId="2" w16cid:durableId="551890873">
    <w:abstractNumId w:val="7"/>
  </w:num>
  <w:num w:numId="3" w16cid:durableId="1273979294">
    <w:abstractNumId w:val="6"/>
  </w:num>
  <w:num w:numId="4" w16cid:durableId="924801427">
    <w:abstractNumId w:val="5"/>
  </w:num>
  <w:num w:numId="5" w16cid:durableId="1542979670">
    <w:abstractNumId w:val="4"/>
  </w:num>
  <w:num w:numId="6" w16cid:durableId="1358850783">
    <w:abstractNumId w:val="8"/>
  </w:num>
  <w:num w:numId="7" w16cid:durableId="577908279">
    <w:abstractNumId w:val="3"/>
  </w:num>
  <w:num w:numId="8" w16cid:durableId="1396856935">
    <w:abstractNumId w:val="2"/>
  </w:num>
  <w:num w:numId="9" w16cid:durableId="189497175">
    <w:abstractNumId w:val="1"/>
  </w:num>
  <w:num w:numId="10" w16cid:durableId="92899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8BD"/>
    <w:rsid w:val="00026A2B"/>
    <w:rsid w:val="000508BD"/>
    <w:rsid w:val="000B109B"/>
    <w:rsid w:val="000B2229"/>
    <w:rsid w:val="00142030"/>
    <w:rsid w:val="001534ED"/>
    <w:rsid w:val="001A5F32"/>
    <w:rsid w:val="001B44CC"/>
    <w:rsid w:val="001D6DA6"/>
    <w:rsid w:val="00227DFA"/>
    <w:rsid w:val="0029737F"/>
    <w:rsid w:val="002E24E6"/>
    <w:rsid w:val="002E4196"/>
    <w:rsid w:val="002F415A"/>
    <w:rsid w:val="002F7645"/>
    <w:rsid w:val="00305851"/>
    <w:rsid w:val="00361FA4"/>
    <w:rsid w:val="003665D6"/>
    <w:rsid w:val="00371868"/>
    <w:rsid w:val="003A1B2B"/>
    <w:rsid w:val="003B0C36"/>
    <w:rsid w:val="003C4029"/>
    <w:rsid w:val="003C5748"/>
    <w:rsid w:val="003E3BFE"/>
    <w:rsid w:val="00411E4F"/>
    <w:rsid w:val="00423678"/>
    <w:rsid w:val="004310D8"/>
    <w:rsid w:val="00456779"/>
    <w:rsid w:val="00492D4C"/>
    <w:rsid w:val="004A1C23"/>
    <w:rsid w:val="004C2A07"/>
    <w:rsid w:val="004F3A57"/>
    <w:rsid w:val="005000A6"/>
    <w:rsid w:val="00502DA9"/>
    <w:rsid w:val="00504161"/>
    <w:rsid w:val="005042E7"/>
    <w:rsid w:val="00504A56"/>
    <w:rsid w:val="005155BD"/>
    <w:rsid w:val="00524CF5"/>
    <w:rsid w:val="00532796"/>
    <w:rsid w:val="00554A81"/>
    <w:rsid w:val="005706D7"/>
    <w:rsid w:val="00590DEF"/>
    <w:rsid w:val="005A3060"/>
    <w:rsid w:val="005C5134"/>
    <w:rsid w:val="0065788F"/>
    <w:rsid w:val="0066181D"/>
    <w:rsid w:val="006C2611"/>
    <w:rsid w:val="006D247C"/>
    <w:rsid w:val="006D7106"/>
    <w:rsid w:val="006F4168"/>
    <w:rsid w:val="00705E56"/>
    <w:rsid w:val="00726002"/>
    <w:rsid w:val="00757675"/>
    <w:rsid w:val="007A6E07"/>
    <w:rsid w:val="00891C5C"/>
    <w:rsid w:val="008A1F54"/>
    <w:rsid w:val="008C0C30"/>
    <w:rsid w:val="008E20CD"/>
    <w:rsid w:val="008E5137"/>
    <w:rsid w:val="009269A7"/>
    <w:rsid w:val="00930417"/>
    <w:rsid w:val="009A59BD"/>
    <w:rsid w:val="009C07B2"/>
    <w:rsid w:val="009E1884"/>
    <w:rsid w:val="009E45FE"/>
    <w:rsid w:val="00A05128"/>
    <w:rsid w:val="00A2259F"/>
    <w:rsid w:val="00A34B56"/>
    <w:rsid w:val="00A51984"/>
    <w:rsid w:val="00A54E97"/>
    <w:rsid w:val="00A73346"/>
    <w:rsid w:val="00A84472"/>
    <w:rsid w:val="00AA0427"/>
    <w:rsid w:val="00AA79D6"/>
    <w:rsid w:val="00AB5609"/>
    <w:rsid w:val="00AC623D"/>
    <w:rsid w:val="00AF3DEB"/>
    <w:rsid w:val="00B31EF9"/>
    <w:rsid w:val="00B36024"/>
    <w:rsid w:val="00B54FA0"/>
    <w:rsid w:val="00B71C74"/>
    <w:rsid w:val="00B90BA8"/>
    <w:rsid w:val="00BA719D"/>
    <w:rsid w:val="00BA771A"/>
    <w:rsid w:val="00BB1383"/>
    <w:rsid w:val="00BC0845"/>
    <w:rsid w:val="00C20E7F"/>
    <w:rsid w:val="00C22EF0"/>
    <w:rsid w:val="00C54BAE"/>
    <w:rsid w:val="00C57F3B"/>
    <w:rsid w:val="00C74DB1"/>
    <w:rsid w:val="00C863C8"/>
    <w:rsid w:val="00C9707E"/>
    <w:rsid w:val="00CD49AA"/>
    <w:rsid w:val="00D50F74"/>
    <w:rsid w:val="00D54E45"/>
    <w:rsid w:val="00D65F96"/>
    <w:rsid w:val="00D756E3"/>
    <w:rsid w:val="00D82CAF"/>
    <w:rsid w:val="00E01B81"/>
    <w:rsid w:val="00E33488"/>
    <w:rsid w:val="00E8358A"/>
    <w:rsid w:val="00EA1C95"/>
    <w:rsid w:val="00EC2EA7"/>
    <w:rsid w:val="00EE0215"/>
    <w:rsid w:val="00F056E2"/>
    <w:rsid w:val="00F16787"/>
    <w:rsid w:val="00F21157"/>
    <w:rsid w:val="00F26419"/>
    <w:rsid w:val="00F44575"/>
    <w:rsid w:val="00F63745"/>
    <w:rsid w:val="00FA61FD"/>
    <w:rsid w:val="00FB437A"/>
    <w:rsid w:val="00F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9BC2B"/>
  <w15:docId w15:val="{312027EA-290B-4A4E-A033-BB31B12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link w:val="23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4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5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6">
    <w:name w:val="toc 2"/>
    <w:basedOn w:val="a1"/>
    <w:next w:val="a1"/>
    <w:autoRedefine/>
    <w:semiHidden/>
    <w:rsid w:val="00227DFA"/>
    <w:pPr>
      <w:ind w:left="240"/>
    </w:pPr>
  </w:style>
  <w:style w:type="paragraph" w:styleId="33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7">
    <w:name w:val="Body Text 2"/>
    <w:basedOn w:val="a1"/>
    <w:rsid w:val="00227DFA"/>
    <w:pPr>
      <w:spacing w:after="120" w:line="480" w:lineRule="auto"/>
    </w:pPr>
  </w:style>
  <w:style w:type="paragraph" w:styleId="34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8">
    <w:name w:val="List Continue 2"/>
    <w:basedOn w:val="a1"/>
    <w:rsid w:val="00227DFA"/>
    <w:pPr>
      <w:spacing w:after="120"/>
      <w:ind w:left="566"/>
    </w:pPr>
  </w:style>
  <w:style w:type="paragraph" w:styleId="36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9">
    <w:name w:val="List 2"/>
    <w:basedOn w:val="a1"/>
    <w:rsid w:val="00227DFA"/>
    <w:pPr>
      <w:ind w:left="566" w:hanging="283"/>
    </w:pPr>
  </w:style>
  <w:style w:type="paragraph" w:styleId="37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link w:val="afe"/>
    <w:rsid w:val="00227DFA"/>
    <w:rPr>
      <w:rFonts w:ascii="Courier New" w:hAnsi="Courier New" w:cs="Courier New"/>
      <w:sz w:val="20"/>
      <w:szCs w:val="20"/>
    </w:rPr>
  </w:style>
  <w:style w:type="paragraph" w:styleId="aff">
    <w:name w:val="endnote text"/>
    <w:basedOn w:val="a1"/>
    <w:semiHidden/>
    <w:rsid w:val="00227DFA"/>
    <w:rPr>
      <w:sz w:val="20"/>
      <w:szCs w:val="20"/>
    </w:rPr>
  </w:style>
  <w:style w:type="paragraph" w:styleId="aff0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1">
    <w:name w:val="annotation text"/>
    <w:basedOn w:val="a1"/>
    <w:semiHidden/>
    <w:rsid w:val="00227DFA"/>
    <w:rPr>
      <w:sz w:val="20"/>
      <w:szCs w:val="20"/>
    </w:rPr>
  </w:style>
  <w:style w:type="paragraph" w:styleId="aff2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3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a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4">
    <w:name w:val="Block Text"/>
    <w:basedOn w:val="a1"/>
    <w:rsid w:val="00227DFA"/>
    <w:pPr>
      <w:spacing w:after="120"/>
      <w:ind w:left="1440" w:right="1440"/>
    </w:pPr>
  </w:style>
  <w:style w:type="paragraph" w:styleId="aff5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E-mail Signature"/>
    <w:basedOn w:val="a1"/>
    <w:rsid w:val="00227DFA"/>
  </w:style>
  <w:style w:type="character" w:styleId="aff7">
    <w:name w:val="Strong"/>
    <w:qFormat/>
    <w:rsid w:val="005706D7"/>
    <w:rPr>
      <w:b/>
      <w:bCs/>
    </w:rPr>
  </w:style>
  <w:style w:type="character" w:styleId="aff8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  <w:style w:type="character" w:customStyle="1" w:styleId="32">
    <w:name w:val="Заголовок 3 Знак"/>
    <w:link w:val="31"/>
    <w:rsid w:val="0065788F"/>
    <w:rPr>
      <w:sz w:val="28"/>
      <w:szCs w:val="24"/>
    </w:rPr>
  </w:style>
  <w:style w:type="character" w:customStyle="1" w:styleId="23">
    <w:name w:val="Основной текст с отступом 2 Знак"/>
    <w:link w:val="22"/>
    <w:rsid w:val="0065788F"/>
    <w:rPr>
      <w:sz w:val="28"/>
      <w:szCs w:val="24"/>
    </w:rPr>
  </w:style>
  <w:style w:type="character" w:customStyle="1" w:styleId="afe">
    <w:name w:val="Текст Знак"/>
    <w:link w:val="afd"/>
    <w:rsid w:val="008E20C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2AA48D6-6FAC-4F9A-8660-12F7479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Damir Shakirov</cp:lastModifiedBy>
  <cp:revision>9</cp:revision>
  <dcterms:created xsi:type="dcterms:W3CDTF">2014-12-03T05:06:00Z</dcterms:created>
  <dcterms:modified xsi:type="dcterms:W3CDTF">2023-10-13T15:31:00Z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