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TOC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yperlink"/>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E8662F">
          <w:pPr>
            <w:pStyle w:val="TOC1"/>
            <w:tabs>
              <w:tab w:val="right" w:leader="dot" w:pos="9350"/>
            </w:tabs>
            <w:rPr>
              <w:rFonts w:asciiTheme="minorHAnsi" w:eastAsiaTheme="minorEastAsia" w:hAnsiTheme="minorHAnsi"/>
              <w:noProof/>
              <w:sz w:val="22"/>
            </w:rPr>
          </w:pPr>
          <w:hyperlink w:anchor="_Toc6428434" w:history="1">
            <w:r w:rsidR="006C0FE8" w:rsidRPr="004E3D68">
              <w:rPr>
                <w:rStyle w:val="Hyperlink"/>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E8662F">
          <w:pPr>
            <w:pStyle w:val="TOC1"/>
            <w:tabs>
              <w:tab w:val="right" w:leader="dot" w:pos="9350"/>
            </w:tabs>
            <w:rPr>
              <w:rFonts w:asciiTheme="minorHAnsi" w:eastAsiaTheme="minorEastAsia" w:hAnsiTheme="minorHAnsi"/>
              <w:noProof/>
              <w:sz w:val="22"/>
            </w:rPr>
          </w:pPr>
          <w:hyperlink w:anchor="_Toc6428435" w:history="1">
            <w:r w:rsidR="006C0FE8" w:rsidRPr="004E3D68">
              <w:rPr>
                <w:rStyle w:val="Hyperlink"/>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E8662F">
          <w:pPr>
            <w:pStyle w:val="TOC1"/>
            <w:tabs>
              <w:tab w:val="right" w:leader="dot" w:pos="9350"/>
            </w:tabs>
            <w:rPr>
              <w:rFonts w:asciiTheme="minorHAnsi" w:eastAsiaTheme="minorEastAsia" w:hAnsiTheme="minorHAnsi"/>
              <w:noProof/>
              <w:sz w:val="22"/>
            </w:rPr>
          </w:pPr>
          <w:hyperlink w:anchor="_Toc6428436" w:history="1">
            <w:r w:rsidR="006C0FE8" w:rsidRPr="004E3D68">
              <w:rPr>
                <w:rStyle w:val="Hyperlink"/>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E8662F">
          <w:pPr>
            <w:pStyle w:val="TOC1"/>
            <w:tabs>
              <w:tab w:val="right" w:leader="dot" w:pos="9350"/>
            </w:tabs>
            <w:rPr>
              <w:rFonts w:asciiTheme="minorHAnsi" w:eastAsiaTheme="minorEastAsia" w:hAnsiTheme="minorHAnsi"/>
              <w:noProof/>
              <w:sz w:val="22"/>
            </w:rPr>
          </w:pPr>
          <w:hyperlink w:anchor="_Toc6428437" w:history="1">
            <w:r w:rsidR="006C0FE8" w:rsidRPr="004E3D68">
              <w:rPr>
                <w:rStyle w:val="Hyperlink"/>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E8662F">
          <w:pPr>
            <w:pStyle w:val="TOC1"/>
            <w:tabs>
              <w:tab w:val="right" w:leader="dot" w:pos="9350"/>
            </w:tabs>
            <w:rPr>
              <w:rFonts w:asciiTheme="minorHAnsi" w:eastAsiaTheme="minorEastAsia" w:hAnsiTheme="minorHAnsi"/>
              <w:noProof/>
              <w:sz w:val="22"/>
            </w:rPr>
          </w:pPr>
          <w:hyperlink w:anchor="_Toc6428438" w:history="1">
            <w:r w:rsidR="006C0FE8" w:rsidRPr="004E3D68">
              <w:rPr>
                <w:rStyle w:val="Hyperlink"/>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E8662F">
          <w:pPr>
            <w:pStyle w:val="TOC1"/>
            <w:tabs>
              <w:tab w:val="right" w:leader="dot" w:pos="9350"/>
            </w:tabs>
            <w:rPr>
              <w:rFonts w:asciiTheme="minorHAnsi" w:eastAsiaTheme="minorEastAsia" w:hAnsiTheme="minorHAnsi"/>
              <w:noProof/>
              <w:sz w:val="22"/>
            </w:rPr>
          </w:pPr>
          <w:hyperlink w:anchor="_Toc6428439" w:history="1">
            <w:r w:rsidR="006C0FE8" w:rsidRPr="004E3D68">
              <w:rPr>
                <w:rStyle w:val="Hyperlink"/>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E8662F"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E8662F"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Heading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Heading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praefatio </w:t>
      </w:r>
      <w:r>
        <w:rPr>
          <w:lang w:val="pl-PL"/>
        </w:rPr>
        <w:t>–</w:t>
      </w:r>
      <w:r w:rsidRPr="00D31E02">
        <w:rPr>
          <w:lang w:val="pl-PL"/>
        </w:rPr>
        <w:t xml:space="preserve"> przedmowa</w:t>
      </w:r>
      <w:r>
        <w:rPr>
          <w:lang w:val="pl-PL"/>
        </w:rPr>
        <w:t xml:space="preserve">). </w:t>
      </w:r>
      <w:commentRangeStart w:id="6"/>
      <w:commentRangeStart w:id="7"/>
      <w:r w:rsidR="00070716">
        <w:rPr>
          <w:lang w:val="pl-PL"/>
        </w:rPr>
        <w:t>Za</w:t>
      </w:r>
      <w:r>
        <w:rPr>
          <w:lang w:val="pl-PL"/>
        </w:rPr>
        <w:t xml:space="preserve">czyna </w:t>
      </w:r>
      <w:commentRangeEnd w:id="6"/>
      <w:r w:rsidR="00020AEF">
        <w:rPr>
          <w:rStyle w:val="CommentReference"/>
        </w:rPr>
        <w:commentReference w:id="6"/>
      </w:r>
      <w:commentRangeEnd w:id="7"/>
      <w:r w:rsidR="00070716">
        <w:rPr>
          <w:rStyle w:val="CommentReference"/>
        </w:rPr>
        <w:commentReference w:id="7"/>
      </w:r>
      <w:r>
        <w:rPr>
          <w:lang w:val="pl-PL"/>
        </w:rPr>
        <w:t>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commentRangeStart w:id="8"/>
      <w:commentRangeStart w:id="9"/>
      <w:r w:rsidR="00D87B40">
        <w:rPr>
          <w:lang w:val="pl-PL"/>
        </w:rPr>
        <w:t>kazuje</w:t>
      </w:r>
      <w:commentRangeEnd w:id="8"/>
      <w:r w:rsidR="00020AEF">
        <w:rPr>
          <w:rStyle w:val="CommentReference"/>
        </w:rPr>
        <w:commentReference w:id="8"/>
      </w:r>
      <w:commentRangeEnd w:id="9"/>
      <w:r w:rsidR="00070716">
        <w:rPr>
          <w:rStyle w:val="CommentReference"/>
        </w:rPr>
        <w:commentReference w:id="9"/>
      </w:r>
      <w:r w:rsidR="00D87B40">
        <w:rPr>
          <w:lang w:val="pl-PL"/>
        </w:rPr>
        <w:t xml:space="preserv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r w:rsidR="00D87B40" w:rsidRPr="00D87B40">
        <w:rPr>
          <w:i/>
          <w:highlight w:val="yellow"/>
          <w:lang w:val="pl-PL"/>
        </w:rPr>
        <w:t>Sanctus</w:t>
      </w:r>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5DBE720A" w:rsidR="00E72F89" w:rsidRDefault="00333934" w:rsidP="00E72F89">
      <w:pPr>
        <w:spacing w:line="360" w:lineRule="auto"/>
        <w:ind w:firstLine="720"/>
        <w:rPr>
          <w:lang w:val="pl-PL"/>
        </w:rPr>
      </w:pPr>
      <w:r>
        <w:rPr>
          <w:lang w:val="pl-PL"/>
        </w:rPr>
        <w:t xml:space="preserve">Aklamacja </w:t>
      </w:r>
      <w:r w:rsidRPr="00333934">
        <w:rPr>
          <w:i/>
          <w:highlight w:val="yellow"/>
          <w:lang w:val="pl-PL"/>
        </w:rPr>
        <w:t>Sanctus</w:t>
      </w:r>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r w:rsidR="009659A1" w:rsidRPr="009659A1">
        <w:rPr>
          <w:i/>
          <w:highlight w:val="yellow"/>
          <w:lang w:val="pl-PL"/>
        </w:rPr>
        <w:t>Sanctus</w:t>
      </w:r>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commentRangeStart w:id="10"/>
      <w:commentRangeStart w:id="11"/>
      <w:r w:rsidR="009659A1">
        <w:rPr>
          <w:lang w:val="pl-PL"/>
        </w:rPr>
        <w:t>owym</w:t>
      </w:r>
      <w:commentRangeEnd w:id="10"/>
      <w:r w:rsidR="00630A27">
        <w:rPr>
          <w:rStyle w:val="CommentReference"/>
        </w:rPr>
        <w:commentReference w:id="10"/>
      </w:r>
      <w:commentRangeEnd w:id="11"/>
      <w:r w:rsidR="00070716">
        <w:rPr>
          <w:rStyle w:val="CommentReference"/>
        </w:rPr>
        <w:commentReference w:id="11"/>
      </w:r>
      <w:r w:rsidR="009659A1">
        <w:rPr>
          <w:lang w:val="pl-PL"/>
        </w:rPr>
        <w:t xml:space="preserve"> Przymierzem. Żydowskie nabożeństwa w synagogach dotyczyły analizy Pisma. Teraz wchodzi </w:t>
      </w:r>
      <w:commentRangeStart w:id="12"/>
      <w:commentRangeStart w:id="13"/>
      <w:r w:rsidR="00070716">
        <w:rPr>
          <w:lang w:val="pl-PL"/>
        </w:rPr>
        <w:t>rozpoczyna się</w:t>
      </w:r>
      <w:r w:rsidR="009659A1">
        <w:rPr>
          <w:lang w:val="pl-PL"/>
        </w:rPr>
        <w:t xml:space="preserve"> </w:t>
      </w:r>
      <w:commentRangeEnd w:id="12"/>
      <w:r w:rsidR="00630A27">
        <w:rPr>
          <w:rStyle w:val="CommentReference"/>
        </w:rPr>
        <w:commentReference w:id="12"/>
      </w:r>
      <w:commentRangeEnd w:id="13"/>
      <w:r w:rsidR="00070716">
        <w:rPr>
          <w:rStyle w:val="CommentReference"/>
        </w:rPr>
        <w:commentReference w:id="13"/>
      </w:r>
      <w:r w:rsidR="009659A1">
        <w:rPr>
          <w:lang w:val="pl-PL"/>
        </w:rPr>
        <w:t>coś nowego, na wskroś chrześcijańskiego.</w:t>
      </w:r>
    </w:p>
    <w:p w14:paraId="0998F916" w14:textId="50D06984"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commentRangeStart w:id="14"/>
      <w:r w:rsidR="00070716">
        <w:rPr>
          <w:lang w:val="pl-PL"/>
        </w:rPr>
        <w:t>nim</w:t>
      </w:r>
      <w:r w:rsidR="00181DE8">
        <w:rPr>
          <w:lang w:val="pl-PL"/>
        </w:rPr>
        <w:t xml:space="preserve"> </w:t>
      </w:r>
      <w:commentRangeEnd w:id="14"/>
      <w:r w:rsidR="00070716">
        <w:rPr>
          <w:rStyle w:val="CommentReference"/>
        </w:rPr>
        <w:commentReference w:id="14"/>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1EA23F43"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r w:rsidRPr="00E72F89">
        <w:rPr>
          <w:i/>
          <w:highlight w:val="yellow"/>
          <w:lang w:val="pl-PL"/>
        </w:rPr>
        <w:t>chronos</w:t>
      </w:r>
      <w:r>
        <w:rPr>
          <w:lang w:val="pl-PL"/>
        </w:rPr>
        <w:t xml:space="preserve"> i </w:t>
      </w:r>
      <w:r w:rsidRPr="00E72F89">
        <w:rPr>
          <w:i/>
          <w:highlight w:val="yellow"/>
          <w:lang w:val="pl-PL"/>
        </w:rPr>
        <w:t>kairos</w:t>
      </w:r>
      <w:r>
        <w:rPr>
          <w:lang w:val="pl-PL"/>
        </w:rPr>
        <w:t>.</w:t>
      </w:r>
      <w:r w:rsidR="00280186">
        <w:rPr>
          <w:lang w:val="pl-PL"/>
        </w:rPr>
        <w:t xml:space="preserve"> Słowo </w:t>
      </w:r>
      <w:r w:rsidR="00280186" w:rsidRPr="00280186">
        <w:rPr>
          <w:i/>
          <w:highlight w:val="yellow"/>
          <w:lang w:val="pl-PL"/>
        </w:rPr>
        <w:t>chronos</w:t>
      </w:r>
      <w:r w:rsidR="00280186">
        <w:rPr>
          <w:lang w:val="pl-PL"/>
        </w:rPr>
        <w:t xml:space="preserve"> oznacza czas codzienny, chronologiczny. Z tego znaczenia korzystamy opisując przeszłe wydarzenia i planując wakacje. Słowo </w:t>
      </w:r>
      <w:r w:rsidR="00280186" w:rsidRPr="00280186">
        <w:rPr>
          <w:i/>
          <w:highlight w:val="yellow"/>
          <w:lang w:val="pl-PL"/>
        </w:rPr>
        <w:t>kairos</w:t>
      </w:r>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xml:space="preserve">. Na Mszy świętej Jezus nie umiera po raz kolejny. Autor listu do Hebrajczyków wyraźnie napisał, że Chrystus umarł raz na zawsze (Hbr 10, 12). Nasza obecność na Eucharystii pozwala nam czerpać z wydarzeń w Wieczerniku, na Golgocie oraz daje przedsmak przyszłego życia w Królestwie Niebieskim. To tak jakbyśmy równocześnie występowali w wielu przedstawieniach, lub oglądali w kinie dziesiątki filmów na tym samym ekranie. </w:t>
      </w:r>
      <w:r w:rsidR="003A722B">
        <w:rPr>
          <w:lang w:val="pl-PL"/>
        </w:rPr>
        <w:t>Rzeczywistość sprawowanej liturgii wszczepia nas w liturgię całego świata i prowadzi na dalej w przeszłość i przyszłość bożej ekonomii zbawienia.</w:t>
      </w:r>
      <w:r w:rsidR="003A722B">
        <w:rPr>
          <w:lang w:val="pl-PL"/>
        </w:rPr>
        <w:br/>
        <w:t>W tym kluczu spójrzmy na to, co wyraża się centralnym momencie Mszy świętej.</w:t>
      </w:r>
    </w:p>
    <w:p w14:paraId="790616E3" w14:textId="77777777"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r w:rsidR="000C421F" w:rsidRPr="000C421F">
        <w:rPr>
          <w:i/>
          <w:highlight w:val="yellow"/>
          <w:lang w:val="pl-PL"/>
        </w:rPr>
        <w:t>epikleza</w:t>
      </w:r>
      <w:r w:rsidR="000C421F">
        <w:rPr>
          <w:lang w:val="pl-PL"/>
        </w:rPr>
        <w:t xml:space="preserve"> (</w:t>
      </w:r>
      <w:r w:rsidR="000C421F" w:rsidRPr="000C421F">
        <w:rPr>
          <w:lang w:val="pl-PL"/>
        </w:rPr>
        <w:t>gr. epiklesis – wzy</w:t>
      </w:r>
      <w:r w:rsidR="000C421F" w:rsidRPr="000C421F">
        <w:rPr>
          <w:lang w:val="pl-PL"/>
        </w:rPr>
        <w:t>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boży uklęka. W Kościele prawosławnym </w:t>
      </w:r>
      <w:r w:rsidR="000C421F" w:rsidRPr="000C421F">
        <w:rPr>
          <w:i/>
          <w:highlight w:val="yellow"/>
          <w:lang w:val="pl-PL"/>
        </w:rPr>
        <w:t>epikleza</w:t>
      </w:r>
      <w:r w:rsidR="000C421F">
        <w:rPr>
          <w:lang w:val="pl-PL"/>
        </w:rPr>
        <w:t xml:space="preserve"> jest uznawana za moment konsekracji. Dla katolików są to słowa przeistoczenia, które następują </w:t>
      </w:r>
      <w:r w:rsidR="001A653A">
        <w:rPr>
          <w:lang w:val="pl-PL"/>
        </w:rPr>
        <w:t>zaraz później</w:t>
      </w:r>
    </w:p>
    <w:p w14:paraId="0D654991" w14:textId="79A900CB" w:rsidR="0032426C" w:rsidRDefault="001A653A" w:rsidP="009659A1">
      <w:pPr>
        <w:spacing w:line="360" w:lineRule="auto"/>
        <w:rPr>
          <w:lang w:val="pl-PL"/>
        </w:rPr>
      </w:pPr>
      <w:r>
        <w:rPr>
          <w:lang w:val="pl-PL"/>
        </w:rPr>
        <w:t xml:space="preserve">Kapłan bierze do rąk hostię, wypowiada słowa Pana Jezusa z Wieczernika i ukazuje ją wiernym. Podobnie czyni z kielichem, w którym po przeistoczeniu znajduje się Krew Zbawiciela. Dary, które podnosi ksiądz nie są już chlebem i winem. Ten moment Mszy nazywamy </w:t>
      </w:r>
      <w:r>
        <w:rPr>
          <w:lang w:val="pl-PL"/>
        </w:rPr>
        <w:lastRenderedPageBreak/>
        <w:t>transsubstantacją (</w:t>
      </w:r>
      <w:r w:rsidRPr="001A653A">
        <w:rPr>
          <w:rStyle w:val="ilfuvd"/>
          <w:lang w:val="pl-PL"/>
        </w:rPr>
        <w:t>łac. transsubstantiatio</w:t>
      </w:r>
      <w:r>
        <w:rPr>
          <w:lang w:val="pl-PL"/>
        </w:rPr>
        <w:t>). Wierzymy, że mimo z</w:t>
      </w:r>
      <w:r w:rsidR="0032426C">
        <w:rPr>
          <w:lang w:val="pl-PL"/>
        </w:rPr>
        <w:t xml:space="preserve">miany wyglądu, są to prawdziwie Chleb i Krew Chrystusa. To nie jest obraz, to jest rzeczywistość. </w:t>
      </w:r>
    </w:p>
    <w:p w14:paraId="1BC5072D" w14:textId="324B2360"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Jeśli nie stoją na przeszkodzie względy zdrowotne, ciasnota lub obecność znacznej liczby uczestników albo inne uzasadnione  przyczyny, wierni klęczą podczas konsekracji. Ci zaś, którzy na konsekrację nie klękają, niech wykonają głęboki ukłon, gdy  kapłan po konsekracji przyklęka.</w:t>
      </w:r>
      <w:r w:rsidR="00D74C16">
        <w:rPr>
          <w:lang w:val="pl-PL"/>
        </w:rPr>
        <w:t>”</w:t>
      </w:r>
      <w:r w:rsidR="00D74C16" w:rsidRPr="00D74C16">
        <w:rPr>
          <w:lang w:val="pl-PL"/>
        </w:rPr>
        <w:t xml:space="preserve"> (OWMR 43)</w:t>
      </w:r>
      <w:r w:rsidR="00D74C16">
        <w:rPr>
          <w:lang w:val="pl-PL"/>
        </w:rPr>
        <w:t>.</w:t>
      </w:r>
    </w:p>
    <w:p w14:paraId="0798DD2A" w14:textId="28A51A2E" w:rsidR="00AD6159" w:rsidRDefault="00AD6159" w:rsidP="009659A1">
      <w:pPr>
        <w:spacing w:line="360" w:lineRule="auto"/>
        <w:rPr>
          <w:lang w:val="pl-PL"/>
        </w:rPr>
      </w:pPr>
      <w:r>
        <w:rPr>
          <w:lang w:val="pl-PL"/>
        </w:rPr>
        <w:t>Zasady Mszy święte nie przewidują innych postaw niż klęcząca lub stojąca. Podczas przeistoczenia przeżywamy wielką tajemnicę wiary, jak powie celebrans w aklamacji po przemienieniu.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gr. anamnesis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2CF634FB" w:rsidR="002B1673" w:rsidRDefault="002B1673" w:rsidP="009659A1">
      <w:pPr>
        <w:spacing w:line="360" w:lineRule="auto"/>
        <w:rPr>
          <w:lang w:val="pl-PL"/>
        </w:rPr>
      </w:pPr>
      <w:r>
        <w:rPr>
          <w:lang w:val="pl-PL"/>
        </w:rPr>
        <w:t xml:space="preserve">Po tym zanurzeniu w bożej łasce ma miejsce kolejna </w:t>
      </w:r>
      <w:r w:rsidRPr="002B1673">
        <w:rPr>
          <w:i/>
          <w:highlight w:val="yellow"/>
          <w:lang w:val="pl-PL"/>
        </w:rPr>
        <w:t>epikleza</w:t>
      </w:r>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w:t>
      </w:r>
      <w:bookmarkStart w:id="15" w:name="_GoBack"/>
      <w:bookmarkEnd w:id="15"/>
      <w:r>
        <w:rPr>
          <w:lang w:val="pl-PL"/>
        </w:rPr>
        <w:t xml:space="preserv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13475875"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r>
        <w:rPr>
          <w:lang w:val="pl-PL"/>
        </w:rPr>
        <w:t xml:space="preserve">doxa – chwała, logos – słowo). Jest to kulminacyjny moment, w którym Bogu </w:t>
      </w:r>
      <w:r w:rsidR="00065234">
        <w:rPr>
          <w:lang w:val="pl-PL"/>
        </w:rPr>
        <w:t>ofiarowany jest Jezus Chrystus</w:t>
      </w:r>
      <w:r>
        <w:rPr>
          <w:lang w:val="pl-PL"/>
        </w:rPr>
        <w:t xml:space="preserve">. </w:t>
      </w:r>
      <w:r w:rsidR="00065234">
        <w:rPr>
          <w:lang w:val="pl-PL"/>
        </w:rPr>
        <w:t>Nie są to już chleb i Wino,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1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6"/>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onika Bindas" w:date="2019-04-18T22:21:00Z" w:initials="MB">
    <w:p w14:paraId="37436DB8" w14:textId="11A4E67F" w:rsidR="00020AEF" w:rsidRPr="00070716" w:rsidRDefault="00020AEF">
      <w:pPr>
        <w:pStyle w:val="CommentText"/>
        <w:rPr>
          <w:lang w:val="pl-PL"/>
        </w:rPr>
      </w:pPr>
      <w:r>
        <w:rPr>
          <w:rStyle w:val="CommentReference"/>
        </w:rPr>
        <w:annotationRef/>
      </w:r>
      <w:r w:rsidRPr="00070716">
        <w:rPr>
          <w:lang w:val="pl-PL"/>
        </w:rPr>
        <w:t>Powtórzenie</w:t>
      </w:r>
    </w:p>
  </w:comment>
  <w:comment w:id="7" w:author="Sciga, Jakub" w:date="2019-04-19T14:31:00Z" w:initials="SJ">
    <w:p w14:paraId="7B015696" w14:textId="643E428F" w:rsidR="00070716" w:rsidRPr="00070716" w:rsidRDefault="00070716">
      <w:pPr>
        <w:pStyle w:val="CommentText"/>
        <w:rPr>
          <w:lang w:val="pl-PL"/>
        </w:rPr>
      </w:pPr>
      <w:r>
        <w:rPr>
          <w:rStyle w:val="CommentReference"/>
        </w:rPr>
        <w:annotationRef/>
      </w:r>
      <w:r w:rsidRPr="00070716">
        <w:rPr>
          <w:lang w:val="pl-PL"/>
        </w:rPr>
        <w:t>ok</w:t>
      </w:r>
    </w:p>
  </w:comment>
  <w:comment w:id="8" w:author="Monika Bindas" w:date="2019-04-18T22:22:00Z" w:initials="MB">
    <w:p w14:paraId="7E2B5D9D" w14:textId="5BBDB306" w:rsidR="00020AEF" w:rsidRPr="00070716" w:rsidRDefault="00020AEF">
      <w:pPr>
        <w:pStyle w:val="CommentText"/>
        <w:rPr>
          <w:lang w:val="pl-PL"/>
        </w:rPr>
      </w:pPr>
      <w:r>
        <w:rPr>
          <w:rStyle w:val="CommentReference"/>
        </w:rPr>
        <w:annotationRef/>
      </w:r>
      <w:r w:rsidRPr="00070716">
        <w:rPr>
          <w:lang w:val="pl-PL"/>
        </w:rPr>
        <w:t>?</w:t>
      </w:r>
    </w:p>
  </w:comment>
  <w:comment w:id="9" w:author="Sciga, Jakub" w:date="2019-04-19T14:31:00Z" w:initials="SJ">
    <w:p w14:paraId="78D42CD7" w14:textId="0F52A101" w:rsidR="00070716" w:rsidRPr="00070716" w:rsidRDefault="00070716">
      <w:pPr>
        <w:pStyle w:val="CommentText"/>
        <w:rPr>
          <w:lang w:val="pl-PL"/>
        </w:rPr>
      </w:pPr>
      <w:r>
        <w:rPr>
          <w:rStyle w:val="CommentReference"/>
        </w:rPr>
        <w:annotationRef/>
      </w:r>
      <w:r w:rsidRPr="00070716">
        <w:rPr>
          <w:lang w:val="pl-PL"/>
        </w:rPr>
        <w:t>ok</w:t>
      </w:r>
    </w:p>
  </w:comment>
  <w:comment w:id="10" w:author="Monika Bindas" w:date="2019-04-18T22:28:00Z" w:initials="MB">
    <w:p w14:paraId="1793F58D" w14:textId="48658C2C" w:rsidR="00630A27" w:rsidRPr="00070716" w:rsidRDefault="00630A27">
      <w:pPr>
        <w:pStyle w:val="CommentText"/>
        <w:rPr>
          <w:lang w:val="pl-PL"/>
        </w:rPr>
      </w:pPr>
      <w:r>
        <w:rPr>
          <w:rStyle w:val="CommentReference"/>
        </w:rPr>
        <w:annotationRef/>
      </w:r>
      <w:r w:rsidRPr="00070716">
        <w:rPr>
          <w:lang w:val="pl-PL"/>
        </w:rPr>
        <w:t>też nie powinno być wielką literą, skoro “stare” tak dałeś?</w:t>
      </w:r>
    </w:p>
  </w:comment>
  <w:comment w:id="11" w:author="Sciga, Jakub" w:date="2019-04-19T14:32:00Z" w:initials="SJ">
    <w:p w14:paraId="2B12C5D1" w14:textId="2FF4F238" w:rsidR="00070716" w:rsidRPr="00070716" w:rsidRDefault="00070716">
      <w:pPr>
        <w:pStyle w:val="CommentText"/>
        <w:rPr>
          <w:lang w:val="pl-PL"/>
        </w:rPr>
      </w:pPr>
      <w:r>
        <w:rPr>
          <w:rStyle w:val="CommentReference"/>
        </w:rPr>
        <w:annotationRef/>
      </w:r>
      <w:r w:rsidRPr="00070716">
        <w:rPr>
          <w:lang w:val="pl-PL"/>
        </w:rPr>
        <w:t>ok</w:t>
      </w:r>
    </w:p>
  </w:comment>
  <w:comment w:id="12" w:author="Monika Bindas" w:date="2019-04-18T22:29:00Z" w:initials="MB">
    <w:p w14:paraId="7ABF47E7" w14:textId="1A2FC142" w:rsidR="00630A27" w:rsidRPr="00070716" w:rsidRDefault="00630A27">
      <w:pPr>
        <w:pStyle w:val="CommentText"/>
        <w:rPr>
          <w:lang w:val="pl-PL"/>
        </w:rPr>
      </w:pPr>
      <w:r>
        <w:rPr>
          <w:rStyle w:val="CommentReference"/>
        </w:rPr>
        <w:annotationRef/>
      </w:r>
      <w:r w:rsidRPr="00070716">
        <w:rPr>
          <w:lang w:val="pl-PL"/>
        </w:rPr>
        <w:t>?</w:t>
      </w:r>
    </w:p>
  </w:comment>
  <w:comment w:id="13" w:author="Sciga, Jakub" w:date="2019-04-19T14:32:00Z" w:initials="SJ">
    <w:p w14:paraId="6B69FE77" w14:textId="07B1D118" w:rsidR="00070716" w:rsidRPr="00070716" w:rsidRDefault="00070716">
      <w:pPr>
        <w:pStyle w:val="CommentText"/>
        <w:rPr>
          <w:lang w:val="pl-PL"/>
        </w:rPr>
      </w:pPr>
      <w:r>
        <w:rPr>
          <w:rStyle w:val="CommentReference"/>
        </w:rPr>
        <w:annotationRef/>
      </w:r>
      <w:r w:rsidRPr="00070716">
        <w:rPr>
          <w:lang w:val="pl-PL"/>
        </w:rPr>
        <w:t>ok</w:t>
      </w:r>
    </w:p>
  </w:comment>
  <w:comment w:id="14" w:author="Sciga, Jakub" w:date="2019-04-19T14:33:00Z" w:initials="SJ">
    <w:p w14:paraId="666CCAE9" w14:textId="521C30FB" w:rsidR="00070716" w:rsidRPr="00070716" w:rsidRDefault="00070716">
      <w:pPr>
        <w:pStyle w:val="CommentText"/>
        <w:rPr>
          <w:lang w:val="pl-PL"/>
        </w:rPr>
      </w:pPr>
      <w:r>
        <w:rPr>
          <w:rStyle w:val="CommentReference"/>
        </w:rPr>
        <w:annotationRef/>
      </w:r>
      <w:r>
        <w:rPr>
          <w:lang w:val="pl-PL"/>
        </w:rPr>
        <w:t>po nim czy</w:t>
      </w:r>
      <w:r w:rsidRPr="00070716">
        <w:rPr>
          <w:lang w:val="pl-PL"/>
        </w:rPr>
        <w:t xml:space="preserve"> po soborze?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436DB8" w15:done="0"/>
  <w15:commentEx w15:paraId="7B015696" w15:paraIdParent="37436DB8" w15:done="0"/>
  <w15:commentEx w15:paraId="7E2B5D9D" w15:done="0"/>
  <w15:commentEx w15:paraId="78D42CD7" w15:paraIdParent="7E2B5D9D" w15:done="0"/>
  <w15:commentEx w15:paraId="1793F58D" w15:done="0"/>
  <w15:commentEx w15:paraId="2B12C5D1" w15:paraIdParent="1793F58D" w15:done="0"/>
  <w15:commentEx w15:paraId="7ABF47E7" w15:done="0"/>
  <w15:commentEx w15:paraId="6B69FE77" w15:paraIdParent="7ABF47E7" w15:done="0"/>
  <w15:commentEx w15:paraId="666CCA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36DB8" w16cid:durableId="206376D1"/>
  <w16cid:commentId w16cid:paraId="7E2B5D9D" w16cid:durableId="2063772B"/>
  <w16cid:commentId w16cid:paraId="1789D9AE" w16cid:durableId="20637792"/>
  <w16cid:commentId w16cid:paraId="1793F58D" w16cid:durableId="2063788E"/>
  <w16cid:commentId w16cid:paraId="7ABF47E7" w16cid:durableId="206378BF"/>
  <w16cid:commentId w16cid:paraId="3515B893" w16cid:durableId="206378E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0E974" w14:textId="77777777" w:rsidR="00E8662F" w:rsidRDefault="00E8662F" w:rsidP="006C3BCC">
      <w:pPr>
        <w:spacing w:after="0" w:line="240" w:lineRule="auto"/>
      </w:pPr>
      <w:r>
        <w:separator/>
      </w:r>
    </w:p>
  </w:endnote>
  <w:endnote w:type="continuationSeparator" w:id="0">
    <w:p w14:paraId="01E08FB1" w14:textId="77777777" w:rsidR="00E8662F" w:rsidRDefault="00E8662F"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1818F" w14:textId="77777777" w:rsidR="00E8662F" w:rsidRDefault="00E8662F" w:rsidP="006C3BCC">
      <w:pPr>
        <w:spacing w:after="0" w:line="240" w:lineRule="auto"/>
      </w:pPr>
      <w:r>
        <w:separator/>
      </w:r>
    </w:p>
  </w:footnote>
  <w:footnote w:type="continuationSeparator" w:id="0">
    <w:p w14:paraId="52D704D9" w14:textId="77777777" w:rsidR="00E8662F" w:rsidRDefault="00E8662F"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None" w15:userId="Monika Bindas"/>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0AEF"/>
    <w:rsid w:val="00024C34"/>
    <w:rsid w:val="00042C7F"/>
    <w:rsid w:val="00065234"/>
    <w:rsid w:val="00070716"/>
    <w:rsid w:val="000A46DB"/>
    <w:rsid w:val="000B127C"/>
    <w:rsid w:val="000C421F"/>
    <w:rsid w:val="001026B0"/>
    <w:rsid w:val="001311EC"/>
    <w:rsid w:val="00147480"/>
    <w:rsid w:val="00163D65"/>
    <w:rsid w:val="00181DE8"/>
    <w:rsid w:val="00187C92"/>
    <w:rsid w:val="001A0799"/>
    <w:rsid w:val="001A3B5C"/>
    <w:rsid w:val="001A653A"/>
    <w:rsid w:val="002234C9"/>
    <w:rsid w:val="00232FE8"/>
    <w:rsid w:val="0023658E"/>
    <w:rsid w:val="0025615E"/>
    <w:rsid w:val="00280186"/>
    <w:rsid w:val="002848D6"/>
    <w:rsid w:val="00286030"/>
    <w:rsid w:val="002B1673"/>
    <w:rsid w:val="002B3FE6"/>
    <w:rsid w:val="002B6A93"/>
    <w:rsid w:val="002C12F8"/>
    <w:rsid w:val="002C157E"/>
    <w:rsid w:val="002C6E91"/>
    <w:rsid w:val="00312BA0"/>
    <w:rsid w:val="0032426C"/>
    <w:rsid w:val="00325659"/>
    <w:rsid w:val="00333934"/>
    <w:rsid w:val="003404B9"/>
    <w:rsid w:val="00390F89"/>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901A62"/>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 w:type="paragraph" w:styleId="EndnoteText">
    <w:name w:val="endnote text"/>
    <w:basedOn w:val="Normal"/>
    <w:link w:val="EndnoteTextChar"/>
    <w:uiPriority w:val="99"/>
    <w:semiHidden/>
    <w:unhideWhenUsed/>
    <w:rsid w:val="00B05D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DB1"/>
    <w:rPr>
      <w:rFonts w:ascii="Times New Roman" w:hAnsi="Times New Roman"/>
      <w:sz w:val="20"/>
      <w:szCs w:val="20"/>
    </w:rPr>
  </w:style>
  <w:style w:type="character" w:styleId="EndnoteReference">
    <w:name w:val="endnote reference"/>
    <w:basedOn w:val="DefaultParagraphFont"/>
    <w:uiPriority w:val="99"/>
    <w:semiHidden/>
    <w:unhideWhenUsed/>
    <w:rsid w:val="00B05DB1"/>
    <w:rPr>
      <w:vertAlign w:val="superscript"/>
    </w:rPr>
  </w:style>
  <w:style w:type="character" w:customStyle="1" w:styleId="ilfuvd">
    <w:name w:val="ilfuvd"/>
    <w:basedOn w:val="DefaultParagraphFont"/>
    <w:rsid w:val="001A6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CD07-E764-4670-97E8-503E9C0A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4820</Words>
  <Characters>27478</Characters>
  <Application>Microsoft Office Word</Application>
  <DocSecurity>0</DocSecurity>
  <Lines>228</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2019-04-19T20:20:00Z</dcterms:created>
  <dcterms:modified xsi:type="dcterms:W3CDTF">2019-04-19T20:20:00Z</dcterms:modified>
</cp:coreProperties>
</file>