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27BCE" w14:textId="372B4722" w:rsidR="0087015A" w:rsidRPr="00C75149" w:rsidRDefault="0087015A" w:rsidP="0087015A">
      <w:pPr>
        <w:spacing w:after="6" w:line="240" w:lineRule="auto"/>
        <w:jc w:val="center"/>
        <w:rPr>
          <w:rFonts w:cs="Times New Roman"/>
        </w:rPr>
      </w:pPr>
      <w:r w:rsidRPr="00C75149">
        <w:rPr>
          <w:rFonts w:cs="Times New Roman"/>
        </w:rPr>
        <w:t xml:space="preserve">Департамент образования </w:t>
      </w:r>
      <w:r w:rsidR="00B54DC6">
        <w:rPr>
          <w:rFonts w:cs="Times New Roman"/>
        </w:rPr>
        <w:t xml:space="preserve">и науки </w:t>
      </w:r>
      <w:r w:rsidRPr="00C75149">
        <w:rPr>
          <w:rFonts w:cs="Times New Roman"/>
        </w:rPr>
        <w:t xml:space="preserve">города Москвы </w:t>
      </w:r>
    </w:p>
    <w:p w14:paraId="41948B57" w14:textId="77777777" w:rsidR="0087015A" w:rsidRPr="00C75149" w:rsidRDefault="0087015A" w:rsidP="0087015A">
      <w:pPr>
        <w:spacing w:after="6" w:line="240" w:lineRule="auto"/>
        <w:jc w:val="center"/>
        <w:rPr>
          <w:rFonts w:cs="Times New Roman"/>
        </w:rPr>
      </w:pPr>
      <w:r w:rsidRPr="00C75149">
        <w:rPr>
          <w:rFonts w:cs="Times New Roman"/>
        </w:rPr>
        <w:t>Государственное автономное образовательное учреждение</w:t>
      </w:r>
    </w:p>
    <w:p w14:paraId="7AB26C08" w14:textId="77777777" w:rsidR="0087015A" w:rsidRPr="00C75149" w:rsidRDefault="0087015A" w:rsidP="0087015A">
      <w:pPr>
        <w:spacing w:after="6" w:line="240" w:lineRule="auto"/>
        <w:jc w:val="center"/>
        <w:rPr>
          <w:rFonts w:cs="Times New Roman"/>
        </w:rPr>
      </w:pPr>
      <w:r w:rsidRPr="00C75149">
        <w:rPr>
          <w:rFonts w:cs="Times New Roman"/>
        </w:rPr>
        <w:t xml:space="preserve"> высшего образования города Москвы  </w:t>
      </w:r>
    </w:p>
    <w:p w14:paraId="2ED4F48A" w14:textId="040D686C" w:rsidR="0087015A" w:rsidRPr="00C75149" w:rsidRDefault="0087015A" w:rsidP="00C75149">
      <w:pPr>
        <w:spacing w:after="6" w:line="240" w:lineRule="auto"/>
        <w:jc w:val="center"/>
        <w:rPr>
          <w:rFonts w:cs="Times New Roman"/>
        </w:rPr>
      </w:pPr>
      <w:r w:rsidRPr="00C75149">
        <w:rPr>
          <w:rFonts w:cs="Times New Roman"/>
        </w:rPr>
        <w:t xml:space="preserve">«Московский городской педагогический университет» </w:t>
      </w:r>
    </w:p>
    <w:p w14:paraId="3AB61186" w14:textId="77777777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  <w:r w:rsidRPr="00E05711">
        <w:rPr>
          <w:rFonts w:cs="Times New Roman"/>
        </w:rPr>
        <w:t xml:space="preserve">Институт цифрового образования </w:t>
      </w:r>
    </w:p>
    <w:p w14:paraId="75CB0EC7" w14:textId="77777777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  <w:r w:rsidRPr="00E168C4">
        <w:rPr>
          <w:rFonts w:cs="Times New Roman"/>
        </w:rPr>
        <w:t>Департамент информатики, управления и технологий</w:t>
      </w:r>
    </w:p>
    <w:p w14:paraId="0A02E4FA" w14:textId="116BB5E1" w:rsidR="0087015A" w:rsidRDefault="0087015A" w:rsidP="0087015A">
      <w:pPr>
        <w:spacing w:after="6" w:line="240" w:lineRule="auto"/>
        <w:jc w:val="center"/>
        <w:rPr>
          <w:rFonts w:cs="Times New Roman"/>
        </w:rPr>
      </w:pPr>
    </w:p>
    <w:p w14:paraId="6C2D2684" w14:textId="0DD184BD" w:rsidR="00C75149" w:rsidRDefault="00795AD3" w:rsidP="00795AD3">
      <w:pPr>
        <w:spacing w:after="6" w:line="240" w:lineRule="auto"/>
        <w:ind w:firstLine="1134"/>
        <w:rPr>
          <w:rFonts w:cs="Times New Roman"/>
        </w:rPr>
      </w:pPr>
      <w:r>
        <w:rPr>
          <w:rFonts w:cs="Times New Roman"/>
        </w:rPr>
        <w:t xml:space="preserve">                      </w:t>
      </w:r>
      <w:r w:rsidR="00C75149">
        <w:rPr>
          <w:rFonts w:cs="Times New Roman"/>
        </w:rPr>
        <w:t>С</w:t>
      </w:r>
      <w:r>
        <w:rPr>
          <w:rFonts w:cs="Times New Roman"/>
        </w:rPr>
        <w:t>еменяченко Данил Юрьевич</w:t>
      </w:r>
      <w:r w:rsidR="00C75149">
        <w:rPr>
          <w:rFonts w:cs="Times New Roman"/>
        </w:rPr>
        <w:t xml:space="preserve"> </w:t>
      </w:r>
    </w:p>
    <w:p w14:paraId="2C1707E3" w14:textId="77777777" w:rsidR="0087015A" w:rsidRPr="00FB0A52" w:rsidRDefault="0087015A" w:rsidP="00795AD3">
      <w:pPr>
        <w:spacing w:after="6" w:line="240" w:lineRule="auto"/>
        <w:rPr>
          <w:rFonts w:cs="Times New Roman"/>
        </w:rPr>
      </w:pPr>
    </w:p>
    <w:p w14:paraId="1DE608E0" w14:textId="68C63280" w:rsidR="004B66DD" w:rsidRDefault="004B66DD" w:rsidP="0087015A">
      <w:pPr>
        <w:spacing w:after="6" w:line="240" w:lineRule="auto"/>
        <w:jc w:val="center"/>
        <w:rPr>
          <w:rFonts w:cs="Times New Roman"/>
          <w:bCs/>
        </w:rPr>
      </w:pPr>
      <w:r>
        <w:rPr>
          <w:rFonts w:cs="Times New Roman"/>
          <w:bCs/>
        </w:rPr>
        <w:t>Выпускная квалификационная работа</w:t>
      </w:r>
    </w:p>
    <w:p w14:paraId="1D0F2CBD" w14:textId="0D8B1CA3" w:rsidR="004B66DD" w:rsidRPr="004B66DD" w:rsidRDefault="004B66DD" w:rsidP="00543F47">
      <w:pPr>
        <w:shd w:val="clear" w:color="auto" w:fill="FFFFFF"/>
        <w:spacing w:line="273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B66DD">
        <w:rPr>
          <w:rFonts w:eastAsia="Times New Roman" w:cs="Times New Roman"/>
          <w:color w:val="1A1C1E"/>
          <w:szCs w:val="28"/>
          <w:lang w:eastAsia="ru-RU"/>
        </w:rPr>
        <w:t>«</w:t>
      </w:r>
      <w:r w:rsidR="00D02C21">
        <w:t xml:space="preserve">Разработка прототипа </w:t>
      </w:r>
      <w:proofErr w:type="spellStart"/>
      <w:r w:rsidR="00D02C21">
        <w:t>микросервиса</w:t>
      </w:r>
      <w:proofErr w:type="spellEnd"/>
      <w:r w:rsidR="00D02C21">
        <w:t xml:space="preserve"> быстрой подписи документов для B2B-платформы и оценка его эффективности</w:t>
      </w:r>
      <w:r w:rsidRPr="004B66DD">
        <w:rPr>
          <w:rFonts w:eastAsia="Times New Roman" w:cs="Times New Roman"/>
          <w:color w:val="1A1C1E"/>
          <w:szCs w:val="28"/>
          <w:lang w:eastAsia="ru-RU"/>
        </w:rPr>
        <w:t>»</w:t>
      </w:r>
    </w:p>
    <w:p w14:paraId="7817AD09" w14:textId="556B08D2" w:rsidR="0087015A" w:rsidRDefault="0087015A" w:rsidP="0087015A">
      <w:pPr>
        <w:spacing w:after="6" w:line="240" w:lineRule="auto"/>
        <w:jc w:val="center"/>
        <w:rPr>
          <w:rFonts w:cs="Times New Roman"/>
        </w:rPr>
      </w:pPr>
    </w:p>
    <w:p w14:paraId="1A36E738" w14:textId="77777777" w:rsidR="00C75149" w:rsidRPr="00E05711" w:rsidRDefault="00C75149" w:rsidP="0087015A">
      <w:pPr>
        <w:spacing w:after="6" w:line="240" w:lineRule="auto"/>
        <w:jc w:val="center"/>
        <w:rPr>
          <w:rFonts w:cs="Times New Roman"/>
        </w:rPr>
      </w:pPr>
    </w:p>
    <w:p w14:paraId="64C99B67" w14:textId="77777777" w:rsidR="00C75149" w:rsidRDefault="0087015A" w:rsidP="0087015A">
      <w:pPr>
        <w:spacing w:after="6" w:line="240" w:lineRule="auto"/>
        <w:jc w:val="center"/>
        <w:rPr>
          <w:rFonts w:cs="Times New Roman"/>
        </w:rPr>
      </w:pPr>
      <w:r w:rsidRPr="00E05711">
        <w:rPr>
          <w:rFonts w:cs="Times New Roman"/>
        </w:rPr>
        <w:t xml:space="preserve">Направление подготовки </w:t>
      </w:r>
      <w:r w:rsidR="00C75149">
        <w:rPr>
          <w:rFonts w:cs="Times New Roman"/>
        </w:rPr>
        <w:t>(специальность)</w:t>
      </w:r>
    </w:p>
    <w:p w14:paraId="3F562DFA" w14:textId="3A0FC0F6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  <w:r w:rsidRPr="00E05711">
        <w:rPr>
          <w:rFonts w:cs="Times New Roman"/>
        </w:rPr>
        <w:t>38.03.05 – бизнес-информатика</w:t>
      </w:r>
    </w:p>
    <w:p w14:paraId="0521D86F" w14:textId="79085E73" w:rsidR="00C75149" w:rsidRDefault="00C75149" w:rsidP="0087015A">
      <w:pPr>
        <w:spacing w:after="6" w:line="240" w:lineRule="auto"/>
        <w:jc w:val="center"/>
        <w:rPr>
          <w:rFonts w:cs="Times New Roman"/>
        </w:rPr>
      </w:pPr>
      <w:r>
        <w:rPr>
          <w:rFonts w:cs="Times New Roman"/>
        </w:rPr>
        <w:t>Направленность (профиль) образовательной программы</w:t>
      </w:r>
    </w:p>
    <w:p w14:paraId="682EA576" w14:textId="4A437C35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  <w:r>
        <w:rPr>
          <w:rFonts w:cs="Times New Roman"/>
        </w:rPr>
        <w:t>Аналитика данных и эффективное управление</w:t>
      </w:r>
    </w:p>
    <w:p w14:paraId="58695DB0" w14:textId="6AC2BD6B" w:rsidR="0087015A" w:rsidRDefault="0087015A" w:rsidP="00C75149">
      <w:pPr>
        <w:spacing w:after="6" w:line="240" w:lineRule="auto"/>
        <w:rPr>
          <w:rFonts w:cs="Times New Roman"/>
        </w:rPr>
      </w:pPr>
    </w:p>
    <w:p w14:paraId="18B32F16" w14:textId="183A5D5A" w:rsidR="00C75149" w:rsidRDefault="00C75149" w:rsidP="00C75149">
      <w:pPr>
        <w:spacing w:after="6" w:line="240" w:lineRule="auto"/>
        <w:rPr>
          <w:rFonts w:cs="Times New Roman"/>
        </w:rPr>
      </w:pPr>
    </w:p>
    <w:p w14:paraId="121C095C" w14:textId="589FC2B8" w:rsidR="00C75149" w:rsidRDefault="00C75149" w:rsidP="00C75149">
      <w:pPr>
        <w:spacing w:after="6" w:line="240" w:lineRule="auto"/>
        <w:rPr>
          <w:rFonts w:cs="Times New Roman"/>
        </w:rPr>
      </w:pPr>
    </w:p>
    <w:p w14:paraId="03FE04CF" w14:textId="77777777" w:rsidR="00C75149" w:rsidRDefault="00C75149" w:rsidP="00C75149">
      <w:pPr>
        <w:spacing w:after="6" w:line="240" w:lineRule="auto"/>
        <w:rPr>
          <w:rFonts w:cs="Times New Roman"/>
        </w:rPr>
      </w:pPr>
    </w:p>
    <w:p w14:paraId="16B1C148" w14:textId="77777777" w:rsidR="00795AD3" w:rsidRDefault="00795AD3" w:rsidP="00C75149">
      <w:pPr>
        <w:spacing w:after="6" w:line="240" w:lineRule="auto"/>
        <w:rPr>
          <w:rFonts w:cs="Times New Roman"/>
        </w:rPr>
      </w:pPr>
    </w:p>
    <w:p w14:paraId="7E17AA30" w14:textId="39E47EE0" w:rsidR="00795AD3" w:rsidRDefault="00795AD3" w:rsidP="00C75149">
      <w:pPr>
        <w:spacing w:after="6" w:line="240" w:lineRule="auto"/>
        <w:rPr>
          <w:rFonts w:cs="Times New Roman"/>
        </w:rPr>
      </w:pPr>
    </w:p>
    <w:p w14:paraId="409B2388" w14:textId="77777777" w:rsidR="00795AD3" w:rsidRDefault="00795AD3" w:rsidP="00C75149">
      <w:pPr>
        <w:spacing w:after="6" w:line="240" w:lineRule="auto"/>
        <w:rPr>
          <w:rFonts w:cs="Times New Roman"/>
        </w:rPr>
      </w:pPr>
    </w:p>
    <w:p w14:paraId="4680E10B" w14:textId="16258ABB" w:rsidR="00795AD3" w:rsidRDefault="00795AD3" w:rsidP="00C75149">
      <w:pPr>
        <w:spacing w:after="6" w:line="240" w:lineRule="auto"/>
        <w:rPr>
          <w:rFonts w:cs="Times New Roman"/>
        </w:rPr>
      </w:pPr>
    </w:p>
    <w:p w14:paraId="2D1FB2E2" w14:textId="4C6EC475" w:rsidR="00C75149" w:rsidRPr="00C75149" w:rsidRDefault="00C75149" w:rsidP="00C75149">
      <w:pPr>
        <w:spacing w:after="6" w:line="240" w:lineRule="auto"/>
        <w:rPr>
          <w:rFonts w:cs="Times New Roman"/>
        </w:rPr>
      </w:pPr>
      <w:r>
        <w:rPr>
          <w:rFonts w:cs="Times New Roman"/>
        </w:rPr>
        <w:t xml:space="preserve">Курс обучения: </w:t>
      </w:r>
      <w:r w:rsidR="004B66DD">
        <w:rPr>
          <w:rFonts w:cs="Times New Roman"/>
        </w:rPr>
        <w:t>4</w:t>
      </w:r>
    </w:p>
    <w:p w14:paraId="310A337A" w14:textId="60BEC6CE" w:rsidR="00C75149" w:rsidRPr="00C75149" w:rsidRDefault="00C75149" w:rsidP="00C75149">
      <w:pPr>
        <w:spacing w:after="6" w:line="240" w:lineRule="auto"/>
        <w:rPr>
          <w:rFonts w:cs="Times New Roman"/>
        </w:rPr>
      </w:pPr>
      <w:r>
        <w:rPr>
          <w:rFonts w:cs="Times New Roman"/>
        </w:rPr>
        <w:t>Форма обучения: очная</w:t>
      </w:r>
    </w:p>
    <w:p w14:paraId="6F658B8F" w14:textId="77777777" w:rsidR="00C75149" w:rsidRPr="00C75149" w:rsidRDefault="00C75149" w:rsidP="00C75149">
      <w:pPr>
        <w:spacing w:after="6" w:line="240" w:lineRule="auto"/>
        <w:rPr>
          <w:rFonts w:cs="Times New Roman"/>
        </w:rPr>
      </w:pPr>
      <w:r w:rsidRPr="00C75149">
        <w:rPr>
          <w:rFonts w:cs="Times New Roman"/>
        </w:rPr>
        <w:t xml:space="preserve">Руководитель: </w:t>
      </w:r>
    </w:p>
    <w:p w14:paraId="4EC60D9A" w14:textId="77777777" w:rsidR="000753AD" w:rsidRDefault="000753AD" w:rsidP="00795AD3">
      <w:pPr>
        <w:spacing w:after="6" w:line="240" w:lineRule="auto"/>
        <w:jc w:val="left"/>
        <w:rPr>
          <w:rFonts w:cs="Times New Roman"/>
        </w:rPr>
      </w:pPr>
      <w:r w:rsidRPr="000753AD">
        <w:rPr>
          <w:rFonts w:cs="Times New Roman"/>
        </w:rPr>
        <w:t xml:space="preserve">Доцент департамента информатики, </w:t>
      </w:r>
    </w:p>
    <w:p w14:paraId="1DDEA223" w14:textId="00FEEC90" w:rsidR="000753AD" w:rsidRDefault="000753AD" w:rsidP="00795AD3">
      <w:pPr>
        <w:spacing w:after="6" w:line="240" w:lineRule="auto"/>
        <w:jc w:val="left"/>
        <w:rPr>
          <w:rFonts w:cs="Times New Roman"/>
        </w:rPr>
      </w:pPr>
      <w:r w:rsidRPr="000753AD">
        <w:rPr>
          <w:rFonts w:cs="Times New Roman"/>
        </w:rPr>
        <w:t>управления и технологий</w:t>
      </w:r>
    </w:p>
    <w:p w14:paraId="6628FF20" w14:textId="773A97CE" w:rsidR="00795AD3" w:rsidRPr="00795AD3" w:rsidRDefault="000753AD" w:rsidP="00795AD3">
      <w:pPr>
        <w:spacing w:after="6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Босенко Тимур </w:t>
      </w:r>
      <w:proofErr w:type="spellStart"/>
      <w:r>
        <w:rPr>
          <w:rFonts w:cs="Times New Roman"/>
        </w:rPr>
        <w:t>Муртазович</w:t>
      </w:r>
      <w:proofErr w:type="spellEnd"/>
    </w:p>
    <w:p w14:paraId="5D3C088B" w14:textId="0FB6F336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</w:p>
    <w:p w14:paraId="6320B401" w14:textId="7127DD8E" w:rsidR="0087015A" w:rsidRPr="00E05711" w:rsidRDefault="0087015A" w:rsidP="0087015A">
      <w:pPr>
        <w:spacing w:after="6" w:line="240" w:lineRule="auto"/>
        <w:rPr>
          <w:rFonts w:cs="Times New Roman"/>
        </w:rPr>
      </w:pPr>
    </w:p>
    <w:p w14:paraId="7CC3B05E" w14:textId="1178E6FB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</w:p>
    <w:p w14:paraId="7A521136" w14:textId="71ACEA6F" w:rsidR="0087015A" w:rsidRPr="00E05711" w:rsidRDefault="0087015A" w:rsidP="0087015A">
      <w:pPr>
        <w:spacing w:after="6" w:line="240" w:lineRule="auto"/>
        <w:jc w:val="center"/>
        <w:rPr>
          <w:rFonts w:cs="Times New Roman"/>
        </w:rPr>
      </w:pPr>
    </w:p>
    <w:p w14:paraId="63F3F5C2" w14:textId="7CA512C2" w:rsidR="0087015A" w:rsidRDefault="0087015A" w:rsidP="00C75149">
      <w:pPr>
        <w:spacing w:after="6" w:line="240" w:lineRule="auto"/>
        <w:rPr>
          <w:rFonts w:cs="Times New Roman"/>
        </w:rPr>
      </w:pPr>
    </w:p>
    <w:p w14:paraId="73F99BDD" w14:textId="77777777" w:rsidR="0087015A" w:rsidRDefault="0087015A" w:rsidP="0087015A">
      <w:pPr>
        <w:spacing w:after="6" w:line="240" w:lineRule="auto"/>
        <w:rPr>
          <w:rFonts w:cs="Times New Roman"/>
        </w:rPr>
      </w:pPr>
    </w:p>
    <w:p w14:paraId="662F798F" w14:textId="77777777" w:rsidR="000753AD" w:rsidRPr="00E05711" w:rsidRDefault="000753AD" w:rsidP="0087015A">
      <w:pPr>
        <w:spacing w:after="6" w:line="240" w:lineRule="auto"/>
        <w:rPr>
          <w:rFonts w:cs="Times New Roman"/>
        </w:rPr>
      </w:pPr>
    </w:p>
    <w:p w14:paraId="49DD5C7A" w14:textId="77777777" w:rsidR="0087015A" w:rsidRPr="00C75149" w:rsidRDefault="0087015A" w:rsidP="0087015A">
      <w:pPr>
        <w:spacing w:after="6" w:line="240" w:lineRule="auto"/>
        <w:jc w:val="center"/>
        <w:rPr>
          <w:rFonts w:cs="Times New Roman"/>
          <w:bCs/>
        </w:rPr>
      </w:pPr>
      <w:r w:rsidRPr="00C75149">
        <w:rPr>
          <w:rFonts w:cs="Times New Roman"/>
          <w:bCs/>
        </w:rPr>
        <w:t>Москва</w:t>
      </w:r>
    </w:p>
    <w:p w14:paraId="18DE58FD" w14:textId="0B02FC14" w:rsidR="0087015A" w:rsidRPr="00C75149" w:rsidRDefault="0087015A" w:rsidP="00C75149">
      <w:pPr>
        <w:jc w:val="center"/>
        <w:rPr>
          <w:rFonts w:cs="Times New Roman"/>
          <w:bCs/>
        </w:rPr>
      </w:pPr>
      <w:r w:rsidRPr="00C75149">
        <w:rPr>
          <w:rFonts w:cs="Times New Roman"/>
          <w:bCs/>
        </w:rPr>
        <w:t>202</w:t>
      </w:r>
      <w:r w:rsidR="00795AD3">
        <w:rPr>
          <w:rFonts w:cs="Times New Roman"/>
          <w:bCs/>
        </w:rPr>
        <w:t>5</w:t>
      </w:r>
    </w:p>
    <w:p w14:paraId="2DD222C5" w14:textId="77777777" w:rsidR="007873D9" w:rsidRDefault="006A3C98" w:rsidP="00314B0B">
      <w:pPr>
        <w:pStyle w:val="11"/>
        <w:rPr>
          <w:noProof/>
        </w:rPr>
      </w:pPr>
      <w:bookmarkStart w:id="0" w:name="_Toc221572835"/>
      <w:r>
        <w:rPr>
          <w:lang w:eastAsia="ru-RU"/>
        </w:rPr>
        <w:lastRenderedPageBreak/>
        <w:t>СОДЕРЖАНИЕ</w:t>
      </w:r>
      <w:bookmarkEnd w:id="0"/>
      <w:r w:rsidR="00314B0B">
        <w:rPr>
          <w:rFonts w:eastAsia="Times New Roman"/>
          <w:b w:val="0"/>
          <w:bCs/>
          <w:color w:val="000000"/>
          <w:szCs w:val="28"/>
          <w:lang w:eastAsia="ru-RU"/>
        </w:rPr>
        <w:fldChar w:fldCharType="begin"/>
      </w:r>
      <w:r w:rsidR="00314B0B">
        <w:rPr>
          <w:rFonts w:eastAsia="Times New Roman"/>
          <w:b w:val="0"/>
          <w:bCs/>
          <w:color w:val="000000"/>
          <w:szCs w:val="28"/>
          <w:lang w:eastAsia="ru-RU"/>
        </w:rPr>
        <w:instrText xml:space="preserve"> TOC \o "1-3" \h \z \u </w:instrText>
      </w:r>
      <w:r w:rsidR="00314B0B">
        <w:rPr>
          <w:rFonts w:eastAsia="Times New Roman"/>
          <w:b w:val="0"/>
          <w:bCs/>
          <w:color w:val="000000"/>
          <w:szCs w:val="28"/>
          <w:lang w:eastAsia="ru-RU"/>
        </w:rPr>
        <w:fldChar w:fldCharType="separate"/>
      </w:r>
    </w:p>
    <w:p w14:paraId="718CB222" w14:textId="0CF6B98F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35" w:history="1">
        <w:r w:rsidRPr="00DF0688">
          <w:rPr>
            <w:rStyle w:val="ab"/>
            <w:noProof/>
            <w:lang w:eastAsia="ru-RU"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9AC900" w14:textId="014C4453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36" w:history="1">
        <w:r w:rsidRPr="00DF0688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1DC835" w14:textId="29F3C6E3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37" w:history="1">
        <w:r w:rsidRPr="00DF0688">
          <w:rPr>
            <w:rStyle w:val="ab"/>
            <w:noProof/>
          </w:rPr>
          <w:t>Глава 1. Системный анализ и проектирование аналитического сервиса для B2B-платформы.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696D5" w14:textId="28D8C16D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38" w:history="1">
        <w:r w:rsidRPr="00DF0688">
          <w:rPr>
            <w:rStyle w:val="ab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Введение в предметную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2553B3" w14:textId="78E902F5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39" w:history="1">
        <w:r w:rsidRPr="00DF0688">
          <w:rPr>
            <w:rStyle w:val="ab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Системный анализ существующего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08F0A3" w14:textId="496A1BE1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0" w:history="1">
        <w:r w:rsidRPr="00DF0688">
          <w:rPr>
            <w:rStyle w:val="ab"/>
            <w:noProof/>
            <w:lang w:eastAsia="ru-RU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  <w:lang w:eastAsia="ru-RU"/>
          </w:rPr>
          <w:t>Проектирование целевого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048BBC" w14:textId="7121AD5E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1" w:history="1">
        <w:r w:rsidRPr="00DF0688">
          <w:rPr>
            <w:rStyle w:val="ab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Разработка концептуальной модели данных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718211" w14:textId="32788AE6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2" w:history="1">
        <w:r w:rsidRPr="00DF0688">
          <w:rPr>
            <w:rStyle w:val="ab"/>
            <w:noProof/>
            <w:lang w:eastAsia="ru-RU"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  <w:lang w:eastAsia="ru-RU"/>
          </w:rPr>
          <w:t>Архитектурно-технологические решения и интеграционные 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9786B0" w14:textId="260F6F74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3" w:history="1">
        <w:r w:rsidRPr="00DF0688">
          <w:rPr>
            <w:rStyle w:val="ab"/>
            <w:noProof/>
          </w:rPr>
          <w:t>6.1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Методологические основы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16F6D7" w14:textId="619E1E4D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4" w:history="1">
        <w:r w:rsidRPr="00DF0688">
          <w:rPr>
            <w:rStyle w:val="ab"/>
            <w:noProof/>
          </w:rPr>
          <w:t>7.1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Оценка эффективности проектных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0854F8" w14:textId="3240CD17" w:rsidR="007873D9" w:rsidRDefault="007873D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5" w:history="1">
        <w:r w:rsidRPr="00DF0688">
          <w:rPr>
            <w:rStyle w:val="ab"/>
            <w:noProof/>
          </w:rPr>
          <w:t>8.1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F0688">
          <w:rPr>
            <w:rStyle w:val="ab"/>
            <w:noProof/>
          </w:rPr>
          <w:t>Перспективы развития и интеграции аналитики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B09725" w14:textId="6DA46D3A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6" w:history="1">
        <w:r w:rsidRPr="00DF0688">
          <w:rPr>
            <w:rStyle w:val="ab"/>
            <w:noProof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A33365" w14:textId="3FC5A543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7" w:history="1">
        <w:r w:rsidRPr="00DF0688">
          <w:rPr>
            <w:rStyle w:val="ab"/>
            <w:noProof/>
          </w:rPr>
          <w:t>Глава 2. Практическая реализация прототипа микросервиса быстрой подписи документов Fast Sign и оценка его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F77212" w14:textId="05B69F08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8" w:history="1">
        <w:r w:rsidRPr="00DF0688">
          <w:rPr>
            <w:rStyle w:val="ab"/>
            <w:noProof/>
          </w:rPr>
          <w:t>2.1 Цели и подход к практической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E00837" w14:textId="7B85A879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49" w:history="1">
        <w:r w:rsidRPr="00DF0688">
          <w:rPr>
            <w:rStyle w:val="ab"/>
            <w:noProof/>
          </w:rPr>
          <w:t>2.2 Проектирование и создание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A7DA21" w14:textId="13725885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0" w:history="1">
        <w:r w:rsidRPr="00DF0688">
          <w:rPr>
            <w:rStyle w:val="ab"/>
            <w:noProof/>
          </w:rPr>
          <w:t>2.3 Генерация синтетических данных и моделирование жизненного цикла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680E03" w14:textId="18AD2B56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1" w:history="1">
        <w:r w:rsidRPr="00DF0688">
          <w:rPr>
            <w:rStyle w:val="ab"/>
            <w:noProof/>
          </w:rPr>
          <w:t>2.4 Расчёт ключевых показателей эффективности (KPI)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EE63D5" w14:textId="273F7339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2" w:history="1">
        <w:r w:rsidRPr="00DF0688">
          <w:rPr>
            <w:rStyle w:val="ab"/>
            <w:noProof/>
          </w:rPr>
          <w:t>2.5 Разработка макета подачи и подписи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C789495" w14:textId="7B62EAB2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3" w:history="1">
        <w:r w:rsidRPr="00DF0688">
          <w:rPr>
            <w:rStyle w:val="ab"/>
            <w:noProof/>
          </w:rPr>
          <w:t>2.6 Использование UML- и BPMN-диаграмм для описания сценария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E8E66D" w14:textId="6C8A1A2A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4" w:history="1">
        <w:r w:rsidRPr="00DF0688">
          <w:rPr>
            <w:rStyle w:val="ab"/>
            <w:noProof/>
          </w:rPr>
          <w:t>2.7 Методика расчёта показателей эффективности обработки документов и её реализация средствами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9DCDCAF" w14:textId="349C2B84" w:rsidR="007873D9" w:rsidRDefault="007873D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5" w:history="1">
        <w:r w:rsidRPr="00DF0688">
          <w:rPr>
            <w:rStyle w:val="ab"/>
            <w:noProof/>
          </w:rPr>
          <w:t>2.8 Экономическое обоснование эффективности внедрения цифрового контура документооборота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90AED6E" w14:textId="58E26C4B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6" w:history="1">
        <w:r w:rsidRPr="00DF0688">
          <w:rPr>
            <w:rStyle w:val="ab"/>
            <w:noProof/>
          </w:rPr>
          <w:t>ЗАКЛЮЧ</w:t>
        </w:r>
        <w:r w:rsidRPr="00DF0688">
          <w:rPr>
            <w:rStyle w:val="ab"/>
            <w:noProof/>
          </w:rPr>
          <w:t>Е</w:t>
        </w:r>
        <w:r w:rsidRPr="00DF0688">
          <w:rPr>
            <w:rStyle w:val="ab"/>
            <w:noProof/>
          </w:rPr>
          <w:t>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3437638" w14:textId="65E29409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7" w:history="1">
        <w:r w:rsidRPr="00DF0688">
          <w:rPr>
            <w:rStyle w:val="ab"/>
            <w:noProof/>
          </w:rPr>
          <w:t>Список литературных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E1B1358" w14:textId="1FE9F173" w:rsidR="007873D9" w:rsidRDefault="007873D9">
      <w:pPr>
        <w:pStyle w:val="1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572858" w:history="1">
        <w:r w:rsidRPr="00DF0688">
          <w:rPr>
            <w:rStyle w:val="ab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3C13AAB" w14:textId="44DE8B97" w:rsidR="001D19FA" w:rsidRPr="001D19FA" w:rsidRDefault="00314B0B" w:rsidP="001D19FA">
      <w:pPr>
        <w:spacing w:after="160" w:line="259" w:lineRule="auto"/>
        <w:jc w:val="left"/>
      </w:pPr>
      <w:r>
        <w:rPr>
          <w:rFonts w:eastAsia="Times New Roman"/>
          <w:b/>
          <w:bCs/>
          <w:color w:val="000000"/>
          <w:szCs w:val="28"/>
          <w:lang w:eastAsia="ru-RU"/>
        </w:rPr>
        <w:fldChar w:fldCharType="end"/>
      </w:r>
    </w:p>
    <w:p w14:paraId="56825871" w14:textId="0E9667CE" w:rsidR="0087015A" w:rsidRPr="00BC58F0" w:rsidRDefault="006A3C98" w:rsidP="00BC58F0">
      <w:pPr>
        <w:pStyle w:val="11"/>
      </w:pPr>
      <w:bookmarkStart w:id="1" w:name="_Toc221572836"/>
      <w:r>
        <w:lastRenderedPageBreak/>
        <w:t>ВВЕДЕНИЕ</w:t>
      </w:r>
      <w:bookmarkEnd w:id="1"/>
    </w:p>
    <w:p w14:paraId="4AC0A96A" w14:textId="77777777" w:rsidR="00653A96" w:rsidRPr="007A4EE6" w:rsidRDefault="00653A96" w:rsidP="007A4EE6">
      <w:pPr>
        <w:pStyle w:val="a6"/>
        <w:rPr>
          <w:b/>
          <w:bCs/>
          <w:sz w:val="24"/>
          <w:szCs w:val="24"/>
          <w:lang w:eastAsia="ru-RU"/>
        </w:rPr>
      </w:pPr>
      <w:r w:rsidRPr="007A4EE6">
        <w:rPr>
          <w:b/>
          <w:bCs/>
          <w:lang w:eastAsia="ru-RU"/>
        </w:rPr>
        <w:t>Актуальность темы:</w:t>
      </w:r>
    </w:p>
    <w:p w14:paraId="5EC8CD4B" w14:textId="77777777" w:rsidR="0018330D" w:rsidRPr="0018330D" w:rsidRDefault="0018330D" w:rsidP="00EC5F62">
      <w:pPr>
        <w:pStyle w:val="a6"/>
      </w:pPr>
      <w:r w:rsidRPr="0018330D">
        <w:t>В современной конкурентной среде финансового рынка ключевым фактором удержания клиентов и роста бизнеса является качество и скорость предоставляемых цифровых сервисов. Процессы подписания документов и оформления заявок являются критически важными точками взаимодействия с клиентом. Устаревшие, многоэтапные процедуры, создают операционные барьеры, снижают клиентскую активность и удовлетворенность, что в конечном итоге негативно сказывается на ключевых метриках бизнеса, таких как объем активов под управлением (AUM) и уровень оттока клиентов. В этой связи модернизация функционала быстрой подписи представляет собой не техническую задачу, а стратегическую инициативу, направленную на повышение операционной эффективности как для клиентов, так и для самой компании-провайдера.</w:t>
      </w:r>
    </w:p>
    <w:p w14:paraId="5878976D" w14:textId="77777777" w:rsidR="0018330D" w:rsidRPr="0018330D" w:rsidRDefault="0018330D" w:rsidP="0018330D">
      <w:pPr>
        <w:pStyle w:val="a6"/>
        <w:rPr>
          <w:b/>
          <w:bCs/>
        </w:rPr>
      </w:pPr>
      <w:r w:rsidRPr="0018330D">
        <w:rPr>
          <w:b/>
          <w:bCs/>
        </w:rPr>
        <w:t>Постановка задачи:</w:t>
      </w:r>
    </w:p>
    <w:p w14:paraId="255620FE" w14:textId="77777777" w:rsidR="0018330D" w:rsidRPr="0018330D" w:rsidRDefault="0018330D" w:rsidP="0018330D">
      <w:pPr>
        <w:pStyle w:val="a6"/>
      </w:pPr>
      <w:r w:rsidRPr="0018330D">
        <w:t>Существующий в компании процесс подписания документов характеризуется избыточной сложностью, интегрирован с устаревшими легаси-системами и требует значительных ресурсов на поддержку и обслуживание. Это создает "трение" (</w:t>
      </w:r>
      <w:proofErr w:type="spellStart"/>
      <w:r w:rsidRPr="0018330D">
        <w:t>friction</w:t>
      </w:r>
      <w:proofErr w:type="spellEnd"/>
      <w:r w:rsidRPr="0018330D">
        <w:t>) для клиентов, снижая их вовлеченность и препятствуя активному использованию платформы для инвестиций. Задача данной работы состоит в проектировании и экономическом обосновании улучшенного функционала быстрой подписи, который позволит минимизировать временные затраты клиентов на оформление документов, упростит процедуру подачи заявок и, как следствие, стимулирует рост их инвестиционной активности через платформу.</w:t>
      </w:r>
    </w:p>
    <w:p w14:paraId="743C756E" w14:textId="77777777" w:rsidR="0018330D" w:rsidRPr="0018330D" w:rsidRDefault="0018330D" w:rsidP="0018330D">
      <w:pPr>
        <w:pStyle w:val="a6"/>
        <w:rPr>
          <w:b/>
          <w:bCs/>
        </w:rPr>
      </w:pPr>
      <w:r w:rsidRPr="0018330D">
        <w:rPr>
          <w:b/>
          <w:bCs/>
        </w:rPr>
        <w:t>Цель работы:</w:t>
      </w:r>
    </w:p>
    <w:p w14:paraId="4E71EFE7" w14:textId="77777777" w:rsidR="0018330D" w:rsidRPr="0018330D" w:rsidRDefault="0018330D" w:rsidP="0018330D">
      <w:pPr>
        <w:pStyle w:val="a6"/>
      </w:pPr>
      <w:r w:rsidRPr="0018330D">
        <w:t xml:space="preserve">Целью выпускной квалификационной работы является разработка проекта модернизации функционала быстрой подписи (Fast </w:t>
      </w:r>
      <w:proofErr w:type="spellStart"/>
      <w:r w:rsidRPr="0018330D">
        <w:t>Sign</w:t>
      </w:r>
      <w:proofErr w:type="spellEnd"/>
      <w:r w:rsidRPr="0018330D">
        <w:t>) для B2B-</w:t>
      </w:r>
      <w:r w:rsidRPr="0018330D">
        <w:lastRenderedPageBreak/>
        <w:t>платформы, оценка его экономической эффективности и формирование практических рекомендаций по внедрению.</w:t>
      </w:r>
    </w:p>
    <w:p w14:paraId="040D3CF9" w14:textId="77777777" w:rsidR="0018330D" w:rsidRPr="005F113F" w:rsidRDefault="0018330D" w:rsidP="0018330D">
      <w:pPr>
        <w:pStyle w:val="a6"/>
        <w:rPr>
          <w:b/>
          <w:bCs/>
        </w:rPr>
      </w:pPr>
      <w:r w:rsidRPr="005F113F">
        <w:rPr>
          <w:b/>
          <w:bCs/>
        </w:rPr>
        <w:t>Объект и предмет исследования:</w:t>
      </w:r>
    </w:p>
    <w:p w14:paraId="0AE8DDF3" w14:textId="77777777" w:rsidR="0018330D" w:rsidRPr="0018330D" w:rsidRDefault="0018330D" w:rsidP="0018330D">
      <w:pPr>
        <w:pStyle w:val="a6"/>
      </w:pPr>
      <w:r w:rsidRPr="0018330D">
        <w:t>Объект исследования: бизнес-процессы взаимодействия клиентов с брокерской платформой, в частности процессы подписания документов и выставления заявок.</w:t>
      </w:r>
    </w:p>
    <w:p w14:paraId="22975D50" w14:textId="77777777" w:rsidR="0018330D" w:rsidRPr="0018330D" w:rsidRDefault="0018330D" w:rsidP="0018330D">
      <w:pPr>
        <w:pStyle w:val="a6"/>
      </w:pPr>
      <w:r w:rsidRPr="0018330D">
        <w:t xml:space="preserve">Предмет исследования: функционал быстрой подписи (Fast </w:t>
      </w:r>
      <w:proofErr w:type="spellStart"/>
      <w:r w:rsidRPr="0018330D">
        <w:t>Sign</w:t>
      </w:r>
      <w:proofErr w:type="spellEnd"/>
      <w:r w:rsidRPr="0018330D">
        <w:t>) и его влияние на ключевые показатели эффективности (KPI) компании, такие как отказ от легаси-систем, сокращение операционных расходов, рост активов под управлением (AUM) и привлечение клиентов в новые цифровые сервисы.</w:t>
      </w:r>
    </w:p>
    <w:p w14:paraId="23E39C15" w14:textId="77777777" w:rsidR="0018330D" w:rsidRPr="00083F1F" w:rsidRDefault="0018330D" w:rsidP="0018330D">
      <w:pPr>
        <w:pStyle w:val="a6"/>
        <w:rPr>
          <w:b/>
          <w:bCs/>
        </w:rPr>
      </w:pPr>
      <w:r w:rsidRPr="00083F1F">
        <w:rPr>
          <w:b/>
          <w:bCs/>
        </w:rPr>
        <w:t>Задачи исследования:</w:t>
      </w:r>
    </w:p>
    <w:p w14:paraId="6DE7992F" w14:textId="77777777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t>Провести комплексный анализ предметной области:</w:t>
      </w:r>
    </w:p>
    <w:p w14:paraId="68EC8BD2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Дать характеристику деятельности гипотетической компании-брокера и ее веб-платформы.</w:t>
      </w:r>
    </w:p>
    <w:p w14:paraId="55BCD8EB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 xml:space="preserve">Описать и смоделировать основной бизнес-процесс «Подачи заявки и подписи документа» с использованием нотации BPMN, отразив этапы от подключения клиента до поддержки его операционной </w:t>
      </w:r>
      <w:proofErr w:type="spellStart"/>
      <w:proofErr w:type="gramStart"/>
      <w:r w:rsidRPr="0018330D">
        <w:t>деятельности,выявить</w:t>
      </w:r>
      <w:proofErr w:type="spellEnd"/>
      <w:proofErr w:type="gramEnd"/>
      <w:r w:rsidRPr="0018330D">
        <w:t xml:space="preserve"> недостатки текущей системы.</w:t>
      </w:r>
    </w:p>
    <w:p w14:paraId="48DAA336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Разработать концептуальную модель данных для сервиса с использованием UML-диаграмм.</w:t>
      </w:r>
    </w:p>
    <w:p w14:paraId="06B4216B" w14:textId="77777777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t>Спроектировать и сгенерировать набор данных для прототипирования:</w:t>
      </w:r>
    </w:p>
    <w:p w14:paraId="4772AE55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Определить структуру данных, включающую как данные об использовании платформы, так и гипотетические бизнес-результаты клиентов.</w:t>
      </w:r>
    </w:p>
    <w:p w14:paraId="73E2C8D4" w14:textId="77777777" w:rsidR="007E48F0" w:rsidRDefault="0018330D" w:rsidP="00C92DC8">
      <w:pPr>
        <w:pStyle w:val="a6"/>
        <w:numPr>
          <w:ilvl w:val="1"/>
          <w:numId w:val="3"/>
        </w:numPr>
      </w:pPr>
      <w:r w:rsidRPr="0018330D">
        <w:t>Разработать скрипт на языке Python для генерации реалистичного синтетического набора данных.</w:t>
      </w:r>
    </w:p>
    <w:p w14:paraId="55B6FAD3" w14:textId="5E3F6C78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lastRenderedPageBreak/>
        <w:t>Разработать логику расчета ключевых метрик и спроектировать интерфейс:</w:t>
      </w:r>
    </w:p>
    <w:p w14:paraId="67C15488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Разработать алгоритмы расчета KPI (операционных и бизнес-показателей) и реализовать их с помощью SQL-запросов.</w:t>
      </w:r>
    </w:p>
    <w:p w14:paraId="7ED4C41D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Создать интерактивные макеты (прототипы) основных экранов сервиса в инструменте </w:t>
      </w:r>
      <w:proofErr w:type="spellStart"/>
      <w:r w:rsidRPr="0018330D">
        <w:t>Figma</w:t>
      </w:r>
      <w:proofErr w:type="spellEnd"/>
      <w:r w:rsidRPr="0018330D">
        <w:t>.</w:t>
      </w:r>
    </w:p>
    <w:p w14:paraId="43747D27" w14:textId="77777777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t>Разработать программный прототип сервиса:</w:t>
      </w:r>
    </w:p>
    <w:p w14:paraId="66F21B4E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 xml:space="preserve">На основе макетов и рассчитанных метрик реализовать работающий прототип интерактивного </w:t>
      </w:r>
      <w:proofErr w:type="spellStart"/>
      <w:r w:rsidRPr="0018330D">
        <w:t>дашборда</w:t>
      </w:r>
      <w:proofErr w:type="spellEnd"/>
      <w:r w:rsidRPr="0018330D">
        <w:t xml:space="preserve"> с использованием BI-системы (например, Apache </w:t>
      </w:r>
      <w:proofErr w:type="spellStart"/>
      <w:r w:rsidRPr="0018330D">
        <w:t>Superset</w:t>
      </w:r>
      <w:proofErr w:type="spellEnd"/>
      <w:r w:rsidRPr="0018330D">
        <w:t>) или фреймворка на Python (</w:t>
      </w:r>
      <w:proofErr w:type="spellStart"/>
      <w:r w:rsidRPr="0018330D">
        <w:t>Dash</w:t>
      </w:r>
      <w:proofErr w:type="spellEnd"/>
      <w:r w:rsidRPr="0018330D">
        <w:t xml:space="preserve">, </w:t>
      </w:r>
      <w:proofErr w:type="spellStart"/>
      <w:r w:rsidRPr="0018330D">
        <w:t>Streamlit</w:t>
      </w:r>
      <w:proofErr w:type="spellEnd"/>
      <w:r w:rsidRPr="0018330D">
        <w:t>).</w:t>
      </w:r>
    </w:p>
    <w:p w14:paraId="710E6CE1" w14:textId="77777777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t>Провести анализ потенциальной экономической эффективности от внедрения сервиса.</w:t>
      </w:r>
    </w:p>
    <w:p w14:paraId="5173E302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Оценить затраты на разработку. Рассчитать трудозатраты на создание прототипа.</w:t>
      </w:r>
    </w:p>
    <w:p w14:paraId="65D89386" w14:textId="77777777" w:rsidR="0018330D" w:rsidRPr="0018330D" w:rsidRDefault="0018330D" w:rsidP="00C92DC8">
      <w:pPr>
        <w:pStyle w:val="a6"/>
        <w:numPr>
          <w:ilvl w:val="1"/>
          <w:numId w:val="3"/>
        </w:numPr>
      </w:pPr>
      <w:r w:rsidRPr="0018330D">
        <w:t>Оценить выгоды для владельца платформы:</w:t>
      </w:r>
    </w:p>
    <w:p w14:paraId="40A066AD" w14:textId="77777777" w:rsidR="0018330D" w:rsidRPr="0018330D" w:rsidRDefault="0018330D" w:rsidP="00C92DC8">
      <w:pPr>
        <w:pStyle w:val="a6"/>
        <w:numPr>
          <w:ilvl w:val="2"/>
          <w:numId w:val="3"/>
        </w:numPr>
      </w:pPr>
      <w:r w:rsidRPr="0018330D">
        <w:t>Количественные. Рассчитать потенциальное снижение оттока клиентов (</w:t>
      </w:r>
      <w:proofErr w:type="spellStart"/>
      <w:r w:rsidRPr="0018330D">
        <w:t>churn</w:t>
      </w:r>
      <w:proofErr w:type="spellEnd"/>
      <w:r w:rsidRPr="0018330D">
        <w:t xml:space="preserve"> </w:t>
      </w:r>
      <w:proofErr w:type="spellStart"/>
      <w:r w:rsidRPr="0018330D">
        <w:t>rate</w:t>
      </w:r>
      <w:proofErr w:type="spellEnd"/>
      <w:r w:rsidRPr="0018330D">
        <w:t>) и оценить эффект в денежном выражении (проведенные инвестиции</w:t>
      </w:r>
      <w:proofErr w:type="gramStart"/>
      <w:r w:rsidRPr="0018330D">
        <w:t>)</w:t>
      </w:r>
      <w:proofErr w:type="gramEnd"/>
      <w:r w:rsidRPr="0018330D">
        <w:t xml:space="preserve"> Оценить потенциал для </w:t>
      </w:r>
      <w:proofErr w:type="spellStart"/>
      <w:r w:rsidRPr="0018330D">
        <w:t>для</w:t>
      </w:r>
      <w:proofErr w:type="spellEnd"/>
      <w:r w:rsidRPr="0018330D">
        <w:t xml:space="preserve"> продаж (</w:t>
      </w:r>
      <w:proofErr w:type="spellStart"/>
      <w:r w:rsidRPr="0018330D">
        <w:t>up-sell</w:t>
      </w:r>
      <w:proofErr w:type="spellEnd"/>
      <w:r w:rsidRPr="0018330D">
        <w:t>) ценных бумаг.</w:t>
      </w:r>
    </w:p>
    <w:p w14:paraId="648FE35F" w14:textId="77777777" w:rsidR="0018330D" w:rsidRPr="0018330D" w:rsidRDefault="0018330D" w:rsidP="00C92DC8">
      <w:pPr>
        <w:pStyle w:val="a6"/>
        <w:numPr>
          <w:ilvl w:val="2"/>
          <w:numId w:val="3"/>
        </w:numPr>
      </w:pPr>
      <w:r w:rsidRPr="0018330D">
        <w:t xml:space="preserve">Качественные. Повышение лояльности клиентов (Customer </w:t>
      </w:r>
      <w:proofErr w:type="spellStart"/>
      <w:r w:rsidRPr="0018330D">
        <w:t>Loyalty</w:t>
      </w:r>
      <w:proofErr w:type="spellEnd"/>
      <w:r w:rsidRPr="0018330D">
        <w:t>), усиление конкурентного преимущества.</w:t>
      </w:r>
    </w:p>
    <w:p w14:paraId="7F129C42" w14:textId="77777777" w:rsidR="0018330D" w:rsidRPr="0018330D" w:rsidRDefault="0018330D" w:rsidP="00C92DC8">
      <w:pPr>
        <w:pStyle w:val="a6"/>
        <w:numPr>
          <w:ilvl w:val="0"/>
          <w:numId w:val="3"/>
        </w:numPr>
      </w:pPr>
      <w:r w:rsidRPr="0018330D">
        <w:t>Сформулировать практические рекомендации для бизнеса на основе полученных результатов: предложить дорожную карту по развитию сервиса и стратегию его внедрения для существующих и новых клиентов.</w:t>
      </w:r>
    </w:p>
    <w:p w14:paraId="1D1A4D5D" w14:textId="144F0C32" w:rsidR="0029488B" w:rsidRDefault="0029488B" w:rsidP="0029488B">
      <w:pPr>
        <w:pStyle w:val="11"/>
      </w:pPr>
      <w:bookmarkStart w:id="2" w:name="_Toc221572837"/>
      <w:r>
        <w:lastRenderedPageBreak/>
        <w:t xml:space="preserve">Глава 1. </w:t>
      </w:r>
      <w:r w:rsidR="00A12907" w:rsidRPr="00A12907">
        <w:t>Системный анализ и проектирование аналитического сервиса для B2B-платформы.</w:t>
      </w:r>
      <w:bookmarkEnd w:id="2"/>
    </w:p>
    <w:p w14:paraId="7EC9F159" w14:textId="68EE553F" w:rsidR="00991087" w:rsidRDefault="00991087" w:rsidP="00991087">
      <w:pPr>
        <w:pStyle w:val="2"/>
        <w:rPr>
          <w:sz w:val="36"/>
        </w:rPr>
      </w:pPr>
      <w:bookmarkStart w:id="3" w:name="_Toc221572838"/>
      <w:r>
        <w:t>Введение в предметную область</w:t>
      </w:r>
      <w:bookmarkEnd w:id="3"/>
    </w:p>
    <w:p w14:paraId="243CF06D" w14:textId="52F59169" w:rsidR="00991087" w:rsidRDefault="00991087" w:rsidP="00991087">
      <w:pPr>
        <w:pStyle w:val="a6"/>
      </w:pPr>
      <w:r>
        <w:t>Современные тенденции цифровой трансформации оказывают значительное влияние на рынок финансовых и инвестиционных услуг. В последние годы брокерские компании сталкиваются не столько с дефицитом клиентов, сколько с необходимостью удержания существующих и повышения лояльности за счёт совершенствования цифровых каналов взаимодействия. Сегодня клиент не желает тратить время на сложные и фрагментированные процедуры подписания документов, ввода реквизитов и ожидания подтверждения операций.</w:t>
      </w:r>
      <w:r w:rsidR="00DD1142">
        <w:t xml:space="preserve"> </w:t>
      </w:r>
      <w:r>
        <w:t>Именно поэтому автоматизация документооборота становится одной из ключевых задач любого брокера, стремящегося оставаться конкурентоспособным.</w:t>
      </w:r>
    </w:p>
    <w:p w14:paraId="50E03A46" w14:textId="77777777" w:rsidR="00991087" w:rsidRDefault="00991087" w:rsidP="00991087">
      <w:pPr>
        <w:pStyle w:val="a6"/>
      </w:pPr>
      <w:r>
        <w:t xml:space="preserve">Гипотетическая компания </w:t>
      </w:r>
      <w:r>
        <w:rPr>
          <w:rStyle w:val="af4"/>
        </w:rPr>
        <w:t>«</w:t>
      </w:r>
      <w:proofErr w:type="spellStart"/>
      <w:r>
        <w:rPr>
          <w:rStyle w:val="af4"/>
        </w:rPr>
        <w:t>ИнвестПорт</w:t>
      </w:r>
      <w:proofErr w:type="spellEnd"/>
      <w:r>
        <w:rPr>
          <w:rStyle w:val="af4"/>
        </w:rPr>
        <w:t>»</w:t>
      </w:r>
      <w:r>
        <w:t>, рассматриваемая в рамках данного исследования, представляет собой типовую брокерскую организацию, работающую в B2B-сегменте. Компания обслуживает юридических и физических лиц, предоставляя им инфраструктуру для совершения сделок, ведения отчётности и аналитического сопровождения. Основной целью «</w:t>
      </w:r>
      <w:proofErr w:type="spellStart"/>
      <w:r>
        <w:t>ИнвестПорт</w:t>
      </w:r>
      <w:proofErr w:type="spellEnd"/>
      <w:r>
        <w:t>» является предоставление клиентам полного спектра цифровых сервисов — от регистрации и идентификации до подписания договоров и мониторинга инвестиционных продуктов.</w:t>
      </w:r>
    </w:p>
    <w:p w14:paraId="45285D81" w14:textId="77777777" w:rsidR="00991087" w:rsidRDefault="00991087" w:rsidP="00991087">
      <w:pPr>
        <w:pStyle w:val="a6"/>
      </w:pPr>
      <w:r>
        <w:t>Веб-платформа компании объединяет несколько модулей:</w:t>
      </w:r>
    </w:p>
    <w:p w14:paraId="3898020B" w14:textId="77777777" w:rsidR="00991087" w:rsidRDefault="00991087" w:rsidP="00C92DC8">
      <w:pPr>
        <w:pStyle w:val="a6"/>
        <w:numPr>
          <w:ilvl w:val="0"/>
          <w:numId w:val="4"/>
        </w:numPr>
      </w:pPr>
      <w:r>
        <w:rPr>
          <w:rStyle w:val="af4"/>
        </w:rPr>
        <w:t>Личный кабинет (ЛК)</w:t>
      </w:r>
      <w:r>
        <w:t xml:space="preserve"> — пользовательский интерфейс, где клиент может создавать заявки, подписывать документы, отслеживать сделки, управлять активами.</w:t>
      </w:r>
    </w:p>
    <w:p w14:paraId="3A933437" w14:textId="77777777" w:rsidR="00991087" w:rsidRDefault="00991087" w:rsidP="00C92DC8">
      <w:pPr>
        <w:pStyle w:val="a6"/>
        <w:numPr>
          <w:ilvl w:val="0"/>
          <w:numId w:val="4"/>
        </w:numPr>
      </w:pPr>
      <w:r>
        <w:rPr>
          <w:rStyle w:val="af4"/>
        </w:rPr>
        <w:t>CRM-система</w:t>
      </w:r>
      <w:r>
        <w:t xml:space="preserve"> — внутренний инструмент, обеспечивающий взаимодействие операторов поддержки с клиентами и фиксацию жизненного цикла каждого клиента.</w:t>
      </w:r>
    </w:p>
    <w:p w14:paraId="3C47021D" w14:textId="77777777" w:rsidR="00991087" w:rsidRDefault="00991087" w:rsidP="00C92DC8">
      <w:pPr>
        <w:pStyle w:val="a6"/>
        <w:numPr>
          <w:ilvl w:val="0"/>
          <w:numId w:val="4"/>
        </w:numPr>
      </w:pPr>
      <w:r>
        <w:rPr>
          <w:rStyle w:val="af4"/>
        </w:rPr>
        <w:lastRenderedPageBreak/>
        <w:t>Модуль документооборота (</w:t>
      </w:r>
      <w:proofErr w:type="spellStart"/>
      <w:r>
        <w:rPr>
          <w:rStyle w:val="af4"/>
        </w:rPr>
        <w:t>DocService</w:t>
      </w:r>
      <w:proofErr w:type="spellEnd"/>
      <w:r>
        <w:rPr>
          <w:rStyle w:val="af4"/>
        </w:rPr>
        <w:t>)</w:t>
      </w:r>
      <w:r>
        <w:t xml:space="preserve"> — отвечает за генерацию, хранение и валидацию юридически значимых документов.</w:t>
      </w:r>
    </w:p>
    <w:p w14:paraId="0B28EE1A" w14:textId="77777777" w:rsidR="00991087" w:rsidRDefault="00991087" w:rsidP="00C92DC8">
      <w:pPr>
        <w:pStyle w:val="a6"/>
        <w:numPr>
          <w:ilvl w:val="0"/>
          <w:numId w:val="4"/>
        </w:numPr>
      </w:pPr>
      <w:r>
        <w:rPr>
          <w:rStyle w:val="af4"/>
        </w:rPr>
        <w:t>Интеграционная шина (ESB)</w:t>
      </w:r>
      <w:r>
        <w:t xml:space="preserve"> — посредник между внутренними сервисами компании и внешними системами, в том числе сервисом квалифицированной электронной подписи (КЭП).</w:t>
      </w:r>
    </w:p>
    <w:p w14:paraId="3C430D93" w14:textId="77777777" w:rsidR="00991087" w:rsidRDefault="00991087" w:rsidP="00C92DC8">
      <w:pPr>
        <w:pStyle w:val="a6"/>
        <w:numPr>
          <w:ilvl w:val="0"/>
          <w:numId w:val="4"/>
        </w:numPr>
      </w:pPr>
      <w:r>
        <w:rPr>
          <w:rStyle w:val="af4"/>
        </w:rPr>
        <w:t>Аналитический модуль</w:t>
      </w:r>
      <w:r>
        <w:t xml:space="preserve"> — предназначен для мониторинга эффективности платформы, подсчёта KPI и анализа клиентской активности.</w:t>
      </w:r>
    </w:p>
    <w:p w14:paraId="736C87BB" w14:textId="77777777" w:rsidR="00991087" w:rsidRDefault="00991087" w:rsidP="00991087">
      <w:pPr>
        <w:pStyle w:val="a6"/>
      </w:pPr>
      <w:r>
        <w:t xml:space="preserve">На протяжении длительного времени архитектура платформы оставалась монолитной. Это означало, что все сервисы находились внутри одного приложения и тесно зависели друг от друга. Любые изменения в одном модуле требовали модификации остальных, а интеграция с новыми системами сопровождалась высокими затратами. Наиболее уязвимым звеном стал процесс </w:t>
      </w:r>
      <w:r>
        <w:rPr>
          <w:rStyle w:val="af4"/>
        </w:rPr>
        <w:t>подачи заявки и подписания документов</w:t>
      </w:r>
      <w:r>
        <w:t>, который требовал участия нескольких систем и не обладал должной прозрачностью.</w:t>
      </w:r>
    </w:p>
    <w:p w14:paraId="25A00E24" w14:textId="2C592F32" w:rsidR="00991087" w:rsidRDefault="00991087" w:rsidP="00991087">
      <w:pPr>
        <w:pStyle w:val="a6"/>
      </w:pPr>
      <w:r>
        <w:t>В текущей (</w:t>
      </w:r>
      <w:r w:rsidR="00E41FD1">
        <w:rPr>
          <w:lang w:val="en-US"/>
        </w:rPr>
        <w:t>AS</w:t>
      </w:r>
      <w:r w:rsidR="00E41FD1" w:rsidRPr="00E41FD1">
        <w:t>-</w:t>
      </w:r>
      <w:r w:rsidR="00E41FD1">
        <w:rPr>
          <w:lang w:val="en-US"/>
        </w:rPr>
        <w:t>IS</w:t>
      </w:r>
      <w:r>
        <w:t>) конфигурации процесс выглядел следующим образом: клиент инициирует подписание, система формирует PDF-файл, отправляет его через интеграционную шину во внешний ЭЦП-сервис, пользователь перенаправляется на сторонний портал, проходит дополнительную аутентификацию, выполняет подписание, возвращается в личный кабинет и ожидает обратный ответ (</w:t>
      </w:r>
      <w:proofErr w:type="spellStart"/>
      <w:r>
        <w:t>callback</w:t>
      </w:r>
      <w:proofErr w:type="spellEnd"/>
      <w:r>
        <w:t xml:space="preserve">) от ЭЦП. Если </w:t>
      </w:r>
      <w:proofErr w:type="spellStart"/>
      <w:r w:rsidR="00E12CC8">
        <w:t>callback</w:t>
      </w:r>
      <w:proofErr w:type="spellEnd"/>
      <w:r>
        <w:t xml:space="preserve"> не приходит из-за сбоя, оператор CRM вручную меняет статус документа. Вся эта схема занимала от нескольких минут до часов и создавала негативное впечатление у клиентов.</w:t>
      </w:r>
    </w:p>
    <w:p w14:paraId="084B42A3" w14:textId="77777777" w:rsidR="00991087" w:rsidRDefault="00991087" w:rsidP="00991087">
      <w:pPr>
        <w:pStyle w:val="a6"/>
      </w:pPr>
      <w:r>
        <w:t>Проблема усугублялась отсутствием полноценной аналитики: бизнес не мог отслеживать, сколько времени уходит на подписание, каков процент незавершённых операций, в каких случаях происходит сбой.</w:t>
      </w:r>
    </w:p>
    <w:p w14:paraId="62A73D17" w14:textId="157F7D5D" w:rsidR="00386AF1" w:rsidRDefault="00386AF1" w:rsidP="00386AF1">
      <w:pPr>
        <w:pStyle w:val="2"/>
        <w:rPr>
          <w:sz w:val="36"/>
        </w:rPr>
      </w:pPr>
      <w:bookmarkStart w:id="4" w:name="_Toc221572839"/>
      <w:r>
        <w:t>Системный анализ существующего бизнес-процесса</w:t>
      </w:r>
      <w:bookmarkEnd w:id="4"/>
      <w:r>
        <w:t xml:space="preserve"> </w:t>
      </w:r>
    </w:p>
    <w:p w14:paraId="44DF9244" w14:textId="77777777" w:rsidR="00386AF1" w:rsidRDefault="00386AF1" w:rsidP="00386AF1">
      <w:pPr>
        <w:pStyle w:val="a6"/>
      </w:pPr>
      <w:r>
        <w:t xml:space="preserve">Для достижения цели исследования — модернизации процесса подписания — был проведён комплексный анализ предметной области с применением методологии </w:t>
      </w:r>
      <w:r>
        <w:rPr>
          <w:rStyle w:val="af4"/>
        </w:rPr>
        <w:t>BPMN 2.0</w:t>
      </w:r>
      <w:r>
        <w:t xml:space="preserve">. Нотация BPMN была выбрана из-за её </w:t>
      </w:r>
      <w:r>
        <w:lastRenderedPageBreak/>
        <w:t>универсальности и возможности единообразно описывать процессы как для бизнес-аналитиков, так и для разработчиков.</w:t>
      </w:r>
    </w:p>
    <w:p w14:paraId="348BE28D" w14:textId="2F938E95" w:rsidR="00386AF1" w:rsidRDefault="00C50B65" w:rsidP="00386AF1">
      <w:pPr>
        <w:pStyle w:val="a6"/>
      </w:pPr>
      <w:r w:rsidRPr="00C50B65">
        <w:rPr>
          <w:noProof/>
        </w:rPr>
        <w:drawing>
          <wp:inline distT="0" distB="0" distL="0" distR="0" wp14:anchorId="4AD1C4B8" wp14:editId="18B95DBB">
            <wp:extent cx="5939790" cy="232981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D88E" w14:textId="23B1442B" w:rsidR="00386AF1" w:rsidRDefault="00386AF1" w:rsidP="00386AF1">
      <w:pPr>
        <w:pStyle w:val="a6"/>
      </w:pPr>
      <w:r>
        <w:t xml:space="preserve">На </w:t>
      </w:r>
      <w:r>
        <w:rPr>
          <w:rStyle w:val="af4"/>
        </w:rPr>
        <w:t>рисунке 1</w:t>
      </w:r>
      <w:r>
        <w:t xml:space="preserve"> представлена модель процесса </w:t>
      </w:r>
      <w:r w:rsidRPr="00DA6690">
        <w:t>«Подача заявки и подп</w:t>
      </w:r>
      <w:r w:rsidR="00DA6690" w:rsidRPr="00DA6690">
        <w:t>и</w:t>
      </w:r>
      <w:r w:rsidRPr="00DA6690">
        <w:t>сание документа</w:t>
      </w:r>
      <w:r>
        <w:rPr>
          <w:rStyle w:val="af5"/>
        </w:rPr>
        <w:t>»</w:t>
      </w:r>
      <w:r>
        <w:t> в текущем виде (As-</w:t>
      </w:r>
      <w:proofErr w:type="spellStart"/>
      <w:r>
        <w:t>Is</w:t>
      </w:r>
      <w:proofErr w:type="spellEnd"/>
      <w:r>
        <w:t>).</w:t>
      </w:r>
    </w:p>
    <w:p w14:paraId="4FFB1EA8" w14:textId="7CB4D0A2" w:rsidR="00386AF1" w:rsidRDefault="00386AF1" w:rsidP="00386AF1">
      <w:pPr>
        <w:pStyle w:val="a6"/>
      </w:pPr>
      <w:r>
        <w:t>В модели выделены пять основных участников (пулов): Клиент, Личный кабинет (</w:t>
      </w:r>
      <w:proofErr w:type="spellStart"/>
      <w:r>
        <w:t>legacy</w:t>
      </w:r>
      <w:proofErr w:type="spellEnd"/>
      <w:r>
        <w:t>), Интеграционная шина, Сервис ЭЦП и CRM-система.</w:t>
      </w:r>
    </w:p>
    <w:p w14:paraId="6FD3F8B5" w14:textId="77777777" w:rsidR="00386AF1" w:rsidRDefault="00386AF1" w:rsidP="00386AF1">
      <w:pPr>
        <w:pStyle w:val="a6"/>
      </w:pPr>
      <w:r>
        <w:t>Ход процесса можно описать следующими шагами.</w:t>
      </w:r>
    </w:p>
    <w:p w14:paraId="31F92440" w14:textId="77777777" w:rsidR="00386AF1" w:rsidRDefault="00386AF1" w:rsidP="00386AF1">
      <w:pPr>
        <w:pStyle w:val="a6"/>
      </w:pPr>
      <w:r>
        <w:t>Клиент инициирует подписание документа в Личном кабинете.</w:t>
      </w:r>
    </w:p>
    <w:p w14:paraId="3DF085B0" w14:textId="77777777" w:rsidR="00386AF1" w:rsidRDefault="00386AF1" w:rsidP="00386AF1">
      <w:pPr>
        <w:pStyle w:val="a6"/>
      </w:pPr>
      <w:r>
        <w:t>ЛК формирует файл, добавляет реквизиты клиента, отправляет его через интеграционную шину в сервис ЭЦП.</w:t>
      </w:r>
    </w:p>
    <w:p w14:paraId="4F4593FE" w14:textId="77777777" w:rsidR="00386AF1" w:rsidRDefault="00386AF1" w:rsidP="00386AF1">
      <w:pPr>
        <w:pStyle w:val="a6"/>
      </w:pPr>
      <w:r>
        <w:t>Клиент автоматически перенаправляется на внешний портал ЭЦП.</w:t>
      </w:r>
    </w:p>
    <w:p w14:paraId="3B4B560F" w14:textId="77777777" w:rsidR="00386AF1" w:rsidRDefault="00386AF1" w:rsidP="00386AF1">
      <w:pPr>
        <w:pStyle w:val="a6"/>
      </w:pPr>
      <w:r>
        <w:t>После прохождения аутентификации клиент выполняет подписание документа.</w:t>
      </w:r>
    </w:p>
    <w:p w14:paraId="54314EAC" w14:textId="77777777" w:rsidR="00386AF1" w:rsidRDefault="00386AF1" w:rsidP="00386AF1">
      <w:pPr>
        <w:pStyle w:val="a6"/>
      </w:pPr>
      <w:r>
        <w:t xml:space="preserve">ЭЦП отправляет </w:t>
      </w:r>
      <w:proofErr w:type="spellStart"/>
      <w:r>
        <w:t>колбэк</w:t>
      </w:r>
      <w:proofErr w:type="spellEnd"/>
      <w:r>
        <w:t xml:space="preserve"> в шину, после чего статус обновляется в ЛК.</w:t>
      </w:r>
    </w:p>
    <w:p w14:paraId="02A3F26E" w14:textId="77777777" w:rsidR="00386AF1" w:rsidRDefault="00386AF1" w:rsidP="00386AF1">
      <w:pPr>
        <w:pStyle w:val="a6"/>
      </w:pPr>
      <w:r>
        <w:t>При сбое обратного вызова оператор CRM вручную обновляет данные и уведомляет клиента.</w:t>
      </w:r>
    </w:p>
    <w:p w14:paraId="6698268C" w14:textId="77777777" w:rsidR="00386AF1" w:rsidRDefault="00386AF1" w:rsidP="00386AF1">
      <w:pPr>
        <w:pStyle w:val="a6"/>
      </w:pPr>
      <w:r>
        <w:t>Такой сценарий, хотя и выполняет свои функции, обладает рядом серьёзных недостатков.</w:t>
      </w:r>
    </w:p>
    <w:p w14:paraId="760BB8BA" w14:textId="77777777" w:rsidR="00386AF1" w:rsidRDefault="00386AF1" w:rsidP="00386AF1">
      <w:pPr>
        <w:pStyle w:val="a6"/>
      </w:pPr>
      <w:r>
        <w:rPr>
          <w:rStyle w:val="af4"/>
        </w:rPr>
        <w:t>Многоступенчатость</w:t>
      </w:r>
      <w:r>
        <w:t xml:space="preserve"> — большое количество ручных действий.</w:t>
      </w:r>
    </w:p>
    <w:p w14:paraId="3ABAAFAE" w14:textId="77777777" w:rsidR="00386AF1" w:rsidRDefault="00386AF1" w:rsidP="00386AF1">
      <w:pPr>
        <w:pStyle w:val="a6"/>
      </w:pPr>
      <w:r>
        <w:rPr>
          <w:rStyle w:val="af4"/>
        </w:rPr>
        <w:t>Разрыв пользовательского опыта</w:t>
      </w:r>
      <w:r>
        <w:t xml:space="preserve"> — клиент выходит из интерфейса ЛК.</w:t>
      </w:r>
    </w:p>
    <w:p w14:paraId="26F286A5" w14:textId="77777777" w:rsidR="00386AF1" w:rsidRDefault="00386AF1" w:rsidP="00386AF1">
      <w:pPr>
        <w:pStyle w:val="a6"/>
      </w:pPr>
      <w:r>
        <w:rPr>
          <w:rStyle w:val="af4"/>
        </w:rPr>
        <w:lastRenderedPageBreak/>
        <w:t>Отсутствие синхронизации</w:t>
      </w:r>
      <w:r>
        <w:t xml:space="preserve"> — нет гарантированной передачи статусов.</w:t>
      </w:r>
    </w:p>
    <w:p w14:paraId="41243904" w14:textId="77777777" w:rsidR="00386AF1" w:rsidRDefault="00386AF1" w:rsidP="00386AF1">
      <w:pPr>
        <w:pStyle w:val="a6"/>
      </w:pPr>
      <w:r>
        <w:rPr>
          <w:rStyle w:val="af4"/>
        </w:rPr>
        <w:t>Операционная нагрузка</w:t>
      </w:r>
      <w:r>
        <w:t xml:space="preserve"> — необходимость ручного контроля.</w:t>
      </w:r>
    </w:p>
    <w:p w14:paraId="25AC1676" w14:textId="77777777" w:rsidR="00386AF1" w:rsidRDefault="00386AF1" w:rsidP="00386AF1">
      <w:pPr>
        <w:pStyle w:val="a6"/>
      </w:pPr>
      <w:r>
        <w:t>Технологическая деградация подобного процесса неизбежно приводит к снижению конверсии и росту издержек.</w:t>
      </w:r>
    </w:p>
    <w:p w14:paraId="054E6C10" w14:textId="77777777" w:rsidR="000A0FDB" w:rsidRPr="000A0FDB" w:rsidRDefault="000A0FDB" w:rsidP="000A0FDB">
      <w:pPr>
        <w:pStyle w:val="2"/>
        <w:rPr>
          <w:lang w:eastAsia="ru-RU"/>
        </w:rPr>
      </w:pPr>
      <w:bookmarkStart w:id="5" w:name="_Toc221572840"/>
      <w:r w:rsidRPr="000A0FDB">
        <w:rPr>
          <w:lang w:eastAsia="ru-RU"/>
        </w:rPr>
        <w:t>Проектирование целевого бизнес-процесса</w:t>
      </w:r>
      <w:bookmarkEnd w:id="5"/>
    </w:p>
    <w:p w14:paraId="2C944448" w14:textId="77777777" w:rsidR="000A0FDB" w:rsidRDefault="000A0FDB" w:rsidP="000A0FDB">
      <w:pPr>
        <w:pStyle w:val="a6"/>
        <w:rPr>
          <w:lang w:eastAsia="ru-RU"/>
        </w:rPr>
      </w:pPr>
      <w:r w:rsidRPr="000A0FDB">
        <w:rPr>
          <w:lang w:eastAsia="ru-RU"/>
        </w:rPr>
        <w:t>После анализа текущей модели было очевидно, что существующий процесс документооборота компании «</w:t>
      </w:r>
      <w:proofErr w:type="spellStart"/>
      <w:r w:rsidRPr="000A0FDB">
        <w:rPr>
          <w:lang w:eastAsia="ru-RU"/>
        </w:rPr>
        <w:t>ИнвестПорт</w:t>
      </w:r>
      <w:proofErr w:type="spellEnd"/>
      <w:r w:rsidRPr="000A0FDB">
        <w:rPr>
          <w:lang w:eastAsia="ru-RU"/>
        </w:rPr>
        <w:t xml:space="preserve">» требует фундаментальной перестройки. Главным направлением оптимизации становится переход к целевой модели (To-Be), в которой акцент сделан на автоматизацию, событийную синхронизацию и устранение избыточных ручных операций. Ключевой идеей новой архитектуры является внедрение собственного </w:t>
      </w:r>
      <w:proofErr w:type="spellStart"/>
      <w:r w:rsidRPr="000A0FDB">
        <w:rPr>
          <w:lang w:eastAsia="ru-RU"/>
        </w:rPr>
        <w:t>микросервиса</w:t>
      </w:r>
      <w:proofErr w:type="spellEnd"/>
      <w:r w:rsidRPr="000A0FDB">
        <w:rPr>
          <w:lang w:eastAsia="ru-RU"/>
        </w:rPr>
        <w:t xml:space="preserve"> </w:t>
      </w:r>
      <w:r w:rsidRPr="000A0FDB">
        <w:rPr>
          <w:b/>
          <w:bCs/>
          <w:lang w:eastAsia="ru-RU"/>
        </w:rPr>
        <w:t xml:space="preserve">Fast </w:t>
      </w:r>
      <w:proofErr w:type="spellStart"/>
      <w:r w:rsidRPr="000A0FDB">
        <w:rPr>
          <w:b/>
          <w:bCs/>
          <w:lang w:eastAsia="ru-RU"/>
        </w:rPr>
        <w:t>Sign</w:t>
      </w:r>
      <w:proofErr w:type="spellEnd"/>
      <w:r w:rsidRPr="000A0FDB">
        <w:rPr>
          <w:lang w:eastAsia="ru-RU"/>
        </w:rPr>
        <w:t>, который обеспечивает подписание документов без выхода из личного кабинета и поддерживает два типа подписи — квалифицированную электронную (КЭП) и простую электронную подпись (SMS-код).</w:t>
      </w:r>
    </w:p>
    <w:p w14:paraId="3F25755C" w14:textId="1EC8EC80" w:rsidR="00311680" w:rsidRDefault="00311680" w:rsidP="000A0FDB">
      <w:pPr>
        <w:pStyle w:val="a6"/>
        <w:rPr>
          <w:lang w:eastAsia="ru-RU"/>
        </w:rPr>
      </w:pPr>
      <w:r w:rsidRPr="00311680">
        <w:rPr>
          <w:noProof/>
          <w:lang w:eastAsia="ru-RU"/>
        </w:rPr>
        <w:drawing>
          <wp:inline distT="0" distB="0" distL="0" distR="0" wp14:anchorId="1D25A180" wp14:editId="72616837">
            <wp:extent cx="5939790" cy="282448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E24" w14:textId="1FB3BDA3" w:rsidR="00311680" w:rsidRPr="00311680" w:rsidRDefault="00311680" w:rsidP="000A0FDB">
      <w:pPr>
        <w:pStyle w:val="a6"/>
        <w:rPr>
          <w:lang w:eastAsia="ru-RU"/>
        </w:rPr>
      </w:pPr>
      <w:r>
        <w:rPr>
          <w:lang w:eastAsia="ru-RU"/>
        </w:rPr>
        <w:t>Рисунок 2.</w:t>
      </w:r>
      <w:r w:rsidR="00EC0886" w:rsidRPr="00EC0886">
        <w:t xml:space="preserve"> </w:t>
      </w:r>
      <w:r w:rsidR="00EC0886" w:rsidRPr="00EC0886">
        <w:rPr>
          <w:lang w:eastAsia="ru-RU"/>
        </w:rPr>
        <w:t xml:space="preserve">Подача заявки и подписание документа с Fast </w:t>
      </w:r>
      <w:proofErr w:type="spellStart"/>
      <w:r w:rsidR="00EC0886" w:rsidRPr="00EC0886">
        <w:rPr>
          <w:lang w:eastAsia="ru-RU"/>
        </w:rPr>
        <w:t>Sign</w:t>
      </w:r>
      <w:proofErr w:type="spellEnd"/>
    </w:p>
    <w:p w14:paraId="4F0C46E9" w14:textId="77777777" w:rsidR="000A0FDB" w:rsidRPr="000A0FDB" w:rsidRDefault="000A0FDB" w:rsidP="000A0FDB">
      <w:pPr>
        <w:pStyle w:val="a6"/>
        <w:rPr>
          <w:lang w:eastAsia="ru-RU"/>
        </w:rPr>
      </w:pPr>
      <w:r w:rsidRPr="000A0FDB">
        <w:rPr>
          <w:lang w:eastAsia="ru-RU"/>
        </w:rPr>
        <w:t xml:space="preserve">В основе новой схемы лежит </w:t>
      </w:r>
      <w:proofErr w:type="spellStart"/>
      <w:r w:rsidRPr="000A0FDB">
        <w:rPr>
          <w:lang w:eastAsia="ru-RU"/>
        </w:rPr>
        <w:t>микросервисная</w:t>
      </w:r>
      <w:proofErr w:type="spellEnd"/>
      <w:r w:rsidRPr="000A0FDB">
        <w:rPr>
          <w:lang w:eastAsia="ru-RU"/>
        </w:rPr>
        <w:t xml:space="preserve"> архитектура с использованием принципов асинхронного обмена данными (EDA — Event </w:t>
      </w:r>
      <w:proofErr w:type="spellStart"/>
      <w:r w:rsidRPr="000A0FDB">
        <w:rPr>
          <w:lang w:eastAsia="ru-RU"/>
        </w:rPr>
        <w:t>Driven</w:t>
      </w:r>
      <w:proofErr w:type="spellEnd"/>
      <w:r w:rsidRPr="000A0FDB">
        <w:rPr>
          <w:lang w:eastAsia="ru-RU"/>
        </w:rPr>
        <w:t xml:space="preserve"> Architecture). Каждый участник процесса становится независимым компонентом, который реагирует на события, происходящие в смежных сервисах. Это </w:t>
      </w:r>
      <w:r w:rsidRPr="000A0FDB">
        <w:rPr>
          <w:lang w:eastAsia="ru-RU"/>
        </w:rPr>
        <w:lastRenderedPageBreak/>
        <w:t>устраняет необходимость в синхронных вызовах, сокращает время ожидания и значительно повышает устойчивость системы к отказам.</w:t>
      </w:r>
    </w:p>
    <w:p w14:paraId="250940CC" w14:textId="77777777" w:rsidR="000A0FDB" w:rsidRPr="000A0FDB" w:rsidRDefault="000A0FDB" w:rsidP="000A0FDB">
      <w:pPr>
        <w:pStyle w:val="a6"/>
      </w:pPr>
      <w:r w:rsidRPr="000A0FDB">
        <w:t xml:space="preserve">Процесс подписания в целевой модели можно описать следующим образом. Клиент инициирует операцию через интерфейс Личного кабинета 2.0, который формирует запрос в сервис документооборота </w:t>
      </w:r>
      <w:proofErr w:type="spellStart"/>
      <w:r w:rsidRPr="000A0FDB">
        <w:t>DocService</w:t>
      </w:r>
      <w:proofErr w:type="spellEnd"/>
      <w:r w:rsidRPr="000A0FDB">
        <w:t xml:space="preserve">. Последний создаёт шаблон документа, присваивает ему уникальный UUID и сохраняет в защищённом хранилище. Далее </w:t>
      </w:r>
      <w:proofErr w:type="spellStart"/>
      <w:r w:rsidRPr="000A0FDB">
        <w:t>DocService</w:t>
      </w:r>
      <w:proofErr w:type="spellEnd"/>
      <w:r w:rsidRPr="000A0FDB">
        <w:t xml:space="preserve"> уведомляет клиента о готовности документа, отправляя ссылку для подписания. После перехода по ссылке пользователь выбирает метод подписи. Если у него активен сертификат КЭП, документ подписывается через Fast </w:t>
      </w:r>
      <w:proofErr w:type="spellStart"/>
      <w:r w:rsidRPr="000A0FDB">
        <w:t>Sign</w:t>
      </w:r>
      <w:proofErr w:type="spellEnd"/>
      <w:r w:rsidRPr="000A0FDB">
        <w:t xml:space="preserve">. При отсутствии сертификата используется модуль </w:t>
      </w:r>
      <w:proofErr w:type="spellStart"/>
      <w:r w:rsidRPr="000A0FDB">
        <w:t>SimpleSign</w:t>
      </w:r>
      <w:proofErr w:type="spellEnd"/>
      <w:r w:rsidRPr="000A0FDB">
        <w:t xml:space="preserve">, где подпись подтверждается одноразовым SMS-кодом. После успешного завершения операции </w:t>
      </w:r>
      <w:proofErr w:type="spellStart"/>
      <w:r w:rsidRPr="000A0FDB">
        <w:t>микросервис</w:t>
      </w:r>
      <w:proofErr w:type="spellEnd"/>
      <w:r w:rsidRPr="000A0FDB">
        <w:t xml:space="preserve"> формирует событие </w:t>
      </w:r>
      <w:proofErr w:type="spellStart"/>
      <w:r w:rsidRPr="000A0FDB">
        <w:t>DocumentSigned</w:t>
      </w:r>
      <w:proofErr w:type="spellEnd"/>
      <w:r w:rsidRPr="000A0FDB">
        <w:t>, которое передаётся в шину сообщений и далее поступает в аналитический сервис.</w:t>
      </w:r>
    </w:p>
    <w:p w14:paraId="6F079804" w14:textId="1E06698D" w:rsidR="000A0FDB" w:rsidRPr="000A0FDB" w:rsidRDefault="000A0FDB" w:rsidP="000A0FDB">
      <w:pPr>
        <w:pStyle w:val="a6"/>
        <w:rPr>
          <w:lang w:eastAsia="ru-RU"/>
        </w:rPr>
      </w:pPr>
      <w:r w:rsidRPr="000A0FDB">
        <w:rPr>
          <w:lang w:eastAsia="ru-RU"/>
        </w:rPr>
        <w:t>Такая схема позволяет полностью исключить ручную обработку. Статусы документов обновляются автоматически, а результаты фиксируются в едином</w:t>
      </w:r>
      <w:r>
        <w:rPr>
          <w:lang w:eastAsia="ru-RU"/>
        </w:rPr>
        <w:t> </w:t>
      </w:r>
      <w:r w:rsidRPr="000A0FDB">
        <w:rPr>
          <w:lang w:eastAsia="ru-RU"/>
        </w:rPr>
        <w:t>потоке</w:t>
      </w:r>
      <w:r>
        <w:rPr>
          <w:lang w:eastAsia="ru-RU"/>
        </w:rPr>
        <w:t> </w:t>
      </w:r>
      <w:r w:rsidRPr="000A0FDB">
        <w:rPr>
          <w:lang w:eastAsia="ru-RU"/>
        </w:rPr>
        <w:t>событий.</w:t>
      </w:r>
      <w:r w:rsidRPr="000A0FDB">
        <w:rPr>
          <w:lang w:eastAsia="ru-RU"/>
        </w:rPr>
        <w:br/>
        <w:t>Преимущества целевой модели очевидны:</w:t>
      </w:r>
    </w:p>
    <w:p w14:paraId="115FBD5A" w14:textId="77777777" w:rsidR="000A0FDB" w:rsidRPr="000A0FDB" w:rsidRDefault="000A0FDB" w:rsidP="00C92DC8">
      <w:pPr>
        <w:pStyle w:val="a6"/>
        <w:numPr>
          <w:ilvl w:val="0"/>
          <w:numId w:val="6"/>
        </w:numPr>
        <w:rPr>
          <w:lang w:eastAsia="ru-RU"/>
        </w:rPr>
      </w:pPr>
      <w:r w:rsidRPr="000A0FDB">
        <w:rPr>
          <w:lang w:eastAsia="ru-RU"/>
        </w:rPr>
        <w:t>время подписания сокращается более чем в 10 раз;</w:t>
      </w:r>
    </w:p>
    <w:p w14:paraId="20EFEEC1" w14:textId="77777777" w:rsidR="000A0FDB" w:rsidRPr="000A0FDB" w:rsidRDefault="000A0FDB" w:rsidP="00C92DC8">
      <w:pPr>
        <w:pStyle w:val="a6"/>
        <w:numPr>
          <w:ilvl w:val="0"/>
          <w:numId w:val="6"/>
        </w:numPr>
        <w:rPr>
          <w:lang w:eastAsia="ru-RU"/>
        </w:rPr>
      </w:pPr>
      <w:r w:rsidRPr="000A0FDB">
        <w:rPr>
          <w:lang w:eastAsia="ru-RU"/>
        </w:rPr>
        <w:t>исчезает необходимость перенаправления пользователя на сторонний ресурс;</w:t>
      </w:r>
    </w:p>
    <w:p w14:paraId="2FA71969" w14:textId="77777777" w:rsidR="000A0FDB" w:rsidRPr="000A0FDB" w:rsidRDefault="000A0FDB" w:rsidP="00C92DC8">
      <w:pPr>
        <w:pStyle w:val="a6"/>
        <w:numPr>
          <w:ilvl w:val="0"/>
          <w:numId w:val="6"/>
        </w:numPr>
        <w:rPr>
          <w:lang w:eastAsia="ru-RU"/>
        </w:rPr>
      </w:pPr>
      <w:r w:rsidRPr="000A0FDB">
        <w:rPr>
          <w:lang w:eastAsia="ru-RU"/>
        </w:rPr>
        <w:t>ошибки и сбои обрабатываются автоматически;</w:t>
      </w:r>
    </w:p>
    <w:p w14:paraId="3886ACEF" w14:textId="77777777" w:rsidR="000A0FDB" w:rsidRPr="000A0FDB" w:rsidRDefault="000A0FDB" w:rsidP="00C92DC8">
      <w:pPr>
        <w:pStyle w:val="a6"/>
        <w:numPr>
          <w:ilvl w:val="0"/>
          <w:numId w:val="6"/>
        </w:numPr>
        <w:rPr>
          <w:lang w:eastAsia="ru-RU"/>
        </w:rPr>
      </w:pPr>
      <w:r w:rsidRPr="000A0FDB">
        <w:rPr>
          <w:lang w:eastAsia="ru-RU"/>
        </w:rPr>
        <w:t>аналитическая система получает данные в режиме реального времени.</w:t>
      </w:r>
    </w:p>
    <w:p w14:paraId="21A513DC" w14:textId="77777777" w:rsidR="000A0FDB" w:rsidRPr="000A0FDB" w:rsidRDefault="000A0FDB" w:rsidP="000A0FDB">
      <w:pPr>
        <w:pStyle w:val="a6"/>
        <w:rPr>
          <w:lang w:eastAsia="ru-RU"/>
        </w:rPr>
      </w:pPr>
      <w:r w:rsidRPr="000A0FDB">
        <w:rPr>
          <w:lang w:eastAsia="ru-RU"/>
        </w:rPr>
        <w:t xml:space="preserve">Архитектура нового бизнес-процесса детально описана в BPMN-схеме, подготовленной для </w:t>
      </w:r>
      <w:proofErr w:type="spellStart"/>
      <w:r w:rsidRPr="000A0FDB">
        <w:rPr>
          <w:lang w:eastAsia="ru-RU"/>
        </w:rPr>
        <w:t>Camunda</w:t>
      </w:r>
      <w:proofErr w:type="spellEnd"/>
      <w:r w:rsidRPr="000A0FDB">
        <w:rPr>
          <w:lang w:eastAsia="ru-RU"/>
        </w:rPr>
        <w:t>. Ниже приведён её XML-фрагмент (см. приложение А), который может быть импортирован для визуализации. Диаграмма демонстрирует постепенный переход от «ручного» взаимодействия к полностью событийной, автоматизированной модели.</w:t>
      </w:r>
    </w:p>
    <w:p w14:paraId="03102B07" w14:textId="1D71E76C" w:rsidR="00035C7D" w:rsidRDefault="00035C7D" w:rsidP="00035C7D"/>
    <w:p w14:paraId="1E4F5FC5" w14:textId="4DDF82DD" w:rsidR="00035C7D" w:rsidRPr="00035C7D" w:rsidRDefault="00035C7D" w:rsidP="00035C7D">
      <w:pPr>
        <w:pStyle w:val="2"/>
      </w:pPr>
      <w:bookmarkStart w:id="6" w:name="_Toc221572841"/>
      <w:r w:rsidRPr="00035C7D">
        <w:t>Разработка концептуальной модели данных (UML)</w:t>
      </w:r>
      <w:bookmarkEnd w:id="6"/>
    </w:p>
    <w:p w14:paraId="6619D332" w14:textId="77777777" w:rsidR="00035C7D" w:rsidRDefault="00035C7D" w:rsidP="00035C7D">
      <w:pPr>
        <w:pStyle w:val="a6"/>
      </w:pPr>
      <w:r>
        <w:t xml:space="preserve">Для корректного взаимодействия всех модулей системы, обеспечения согласованности данных и возможности аналитической обработки информации была создана </w:t>
      </w:r>
      <w:r>
        <w:rPr>
          <w:rStyle w:val="af4"/>
        </w:rPr>
        <w:t>концептуальная UML-модель данных</w:t>
      </w:r>
      <w:r>
        <w:t xml:space="preserve">, отражающая ключевые сущности проекта </w:t>
      </w:r>
      <w:proofErr w:type="spellStart"/>
      <w:r>
        <w:t>FastSign</w:t>
      </w:r>
      <w:proofErr w:type="spellEnd"/>
      <w:r>
        <w:t xml:space="preserve">, их атрибуты и взаимосвязи. Данная модель служит не просто схемой базы данных, а фундаментом всей архитектуры — как логической, так и аналитической. На её основе впоследствии формируются физические таблицы в СУБД, объектные модели в </w:t>
      </w:r>
      <w:proofErr w:type="spellStart"/>
      <w:r>
        <w:t>микросервисах</w:t>
      </w:r>
      <w:proofErr w:type="spellEnd"/>
      <w:r>
        <w:t>, а также источники данных для аналитического модуля, собирающего KPI и показатели эффективности работы системы.</w:t>
      </w:r>
    </w:p>
    <w:p w14:paraId="200755B6" w14:textId="77777777" w:rsidR="002C31F0" w:rsidRDefault="002C31F0" w:rsidP="002C31F0">
      <w:pPr>
        <w:pStyle w:val="a6"/>
      </w:pPr>
      <w:r w:rsidRPr="002C31F0">
        <w:rPr>
          <w:noProof/>
        </w:rPr>
        <w:drawing>
          <wp:inline distT="0" distB="0" distL="0" distR="0" wp14:anchorId="661E3CFA" wp14:editId="31163D67">
            <wp:extent cx="5939790" cy="1217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F531" w14:textId="576F617F" w:rsidR="002C31F0" w:rsidRDefault="002C31F0" w:rsidP="002C31F0">
      <w:pPr>
        <w:pStyle w:val="a8"/>
        <w:ind w:left="708" w:firstLine="708"/>
      </w:pPr>
      <w:r>
        <w:rPr>
          <w:rStyle w:val="af4"/>
        </w:rPr>
        <w:t xml:space="preserve">Рисунок </w:t>
      </w:r>
      <w:r w:rsidR="00EC0886">
        <w:rPr>
          <w:rStyle w:val="af4"/>
        </w:rPr>
        <w:t>3</w:t>
      </w:r>
      <w:r>
        <w:rPr>
          <w:rStyle w:val="af4"/>
        </w:rPr>
        <w:t xml:space="preserve"> — UML-диаграмма концептуальной модели данных системы </w:t>
      </w:r>
      <w:proofErr w:type="spellStart"/>
      <w:r>
        <w:rPr>
          <w:rStyle w:val="af4"/>
        </w:rPr>
        <w:t>FastSign</w:t>
      </w:r>
      <w:proofErr w:type="spellEnd"/>
    </w:p>
    <w:p w14:paraId="14C9E29D" w14:textId="77777777" w:rsidR="002C31F0" w:rsidRDefault="002C31F0" w:rsidP="002C31F0">
      <w:pPr>
        <w:pStyle w:val="a6"/>
        <w:ind w:firstLine="0"/>
      </w:pPr>
    </w:p>
    <w:p w14:paraId="07C812B7" w14:textId="77777777" w:rsidR="00035C7D" w:rsidRDefault="00035C7D" w:rsidP="00035C7D">
      <w:pPr>
        <w:pStyle w:val="a6"/>
      </w:pPr>
      <w:r>
        <w:t xml:space="preserve">В основе модели лежит идея прозрачной и расширяемой структуры, где каждая сущность отвечает за свой контекст данных, а связи между ними строго определены. Это позволяет обеспечить устойчивость архитектуры к изменениям, а также облегчить интеграцию новых компонентов без нарушения целостности существующих связей. Концептуальная модель была построена с применением UML (Unified </w:t>
      </w:r>
      <w:proofErr w:type="spellStart"/>
      <w:r>
        <w:t>Modeling</w:t>
      </w:r>
      <w:proofErr w:type="spellEnd"/>
      <w:r>
        <w:t xml:space="preserve"> Language), что обеспечивает универсальность её интерпретации как разработчиками, так и аналитиками.</w:t>
      </w:r>
    </w:p>
    <w:p w14:paraId="21829906" w14:textId="5C7C0C10" w:rsidR="00035C7D" w:rsidRDefault="00035C7D" w:rsidP="00035C7D">
      <w:pPr>
        <w:pStyle w:val="a6"/>
      </w:pPr>
      <w:r>
        <w:t xml:space="preserve">Модель включает несколько ключевых классов: </w:t>
      </w:r>
      <w:r>
        <w:rPr>
          <w:rStyle w:val="af4"/>
        </w:rPr>
        <w:t>Client</w:t>
      </w:r>
      <w:r>
        <w:t xml:space="preserve">, </w:t>
      </w:r>
      <w:r>
        <w:rPr>
          <w:rStyle w:val="af4"/>
        </w:rPr>
        <w:t>Document</w:t>
      </w:r>
      <w:r>
        <w:t xml:space="preserve">, </w:t>
      </w:r>
      <w:proofErr w:type="spellStart"/>
      <w:r>
        <w:rPr>
          <w:rStyle w:val="af4"/>
        </w:rPr>
        <w:t>Signature</w:t>
      </w:r>
      <w:proofErr w:type="spellEnd"/>
      <w:r>
        <w:t>,</w:t>
      </w:r>
      <w:r w:rsidR="00EC0886">
        <w:t> </w:t>
      </w:r>
      <w:r>
        <w:rPr>
          <w:rStyle w:val="af4"/>
        </w:rPr>
        <w:t>Event</w:t>
      </w:r>
      <w:r w:rsidR="00EC0886">
        <w:t> </w:t>
      </w:r>
      <w:r>
        <w:t>и</w:t>
      </w:r>
      <w:r w:rsidR="00EC0886">
        <w:t> </w:t>
      </w:r>
      <w:proofErr w:type="spellStart"/>
      <w:r>
        <w:rPr>
          <w:rStyle w:val="af4"/>
        </w:rPr>
        <w:t>AnalyticsReport</w:t>
      </w:r>
      <w:proofErr w:type="spellEnd"/>
      <w:r>
        <w:t>.</w:t>
      </w:r>
      <w:r w:rsidR="00EC0886">
        <w:t xml:space="preserve"> </w:t>
      </w:r>
      <w:r>
        <w:t xml:space="preserve">Сущность </w:t>
      </w:r>
      <w:r>
        <w:rPr>
          <w:rStyle w:val="af4"/>
        </w:rPr>
        <w:t>Client</w:t>
      </w:r>
      <w:r>
        <w:t xml:space="preserve"> является центральной точкой взаимодействия пользователя с системой. Она хранит уникальный </w:t>
      </w:r>
      <w:r>
        <w:lastRenderedPageBreak/>
        <w:t xml:space="preserve">идентификатор клиента, тип (физическое лицо, юридическое лицо, партнёр), контактные данные (телефон, </w:t>
      </w:r>
      <w:proofErr w:type="spellStart"/>
      <w:r>
        <w:t>email</w:t>
      </w:r>
      <w:proofErr w:type="spellEnd"/>
      <w:r>
        <w:t>), а также информацию о наличии квалифицированной электронной подписи (КЭП). Кроме того, объект клиента содержит дату регистрации и статус профиля, что позволяет аналитическим службам отслеживать активность и жизненный цикл клиента в системе. Один клиент может быть связан с множеством документов, что отражает естественную природу взаимодействия: клиент инициирует и подписывает различные виды документов — договоры, соглашения, заявки.</w:t>
      </w:r>
    </w:p>
    <w:p w14:paraId="2A354AE8" w14:textId="77777777" w:rsidR="00035C7D" w:rsidRDefault="00035C7D" w:rsidP="00035C7D">
      <w:pPr>
        <w:pStyle w:val="a6"/>
      </w:pPr>
      <w:r>
        <w:t xml:space="preserve">Сущность </w:t>
      </w:r>
      <w:r>
        <w:rPr>
          <w:rStyle w:val="af4"/>
        </w:rPr>
        <w:t>Document</w:t>
      </w:r>
      <w:r>
        <w:t xml:space="preserve"> представляет собой цифровой документ, который проходит через весь жизненный цикл — от создания до подписания. Каждый документ связан с конкретным клиентом и имеет уникальный идентификатор (UUID), заголовок, статус, дату создания, дату завершения подписи, а также контрольную сумму файла для верификации целостности данных. Важным атрибутом является канал происхождения (например,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 или API), что используется в аналитике для оценки удобства различных пользовательских каналов. Один документ может иметь несколько подписей, если, например, требуется утверждение несколькими сторонами.</w:t>
      </w:r>
    </w:p>
    <w:p w14:paraId="598763F2" w14:textId="77777777" w:rsidR="00035C7D" w:rsidRDefault="00035C7D" w:rsidP="00035C7D">
      <w:pPr>
        <w:pStyle w:val="a6"/>
      </w:pPr>
      <w:proofErr w:type="spellStart"/>
      <w:r>
        <w:rPr>
          <w:rStyle w:val="af4"/>
        </w:rPr>
        <w:t>Signature</w:t>
      </w:r>
      <w:proofErr w:type="spellEnd"/>
      <w:r>
        <w:t xml:space="preserve"> — это сущность, описывающая сам факт подписи документа клиентом. Она содержит ссылки на клиент и документ, тип подписи (</w:t>
      </w:r>
      <w:proofErr w:type="spellStart"/>
      <w:r>
        <w:t>FastSign</w:t>
      </w:r>
      <w:proofErr w:type="spellEnd"/>
      <w:r>
        <w:t xml:space="preserve">, </w:t>
      </w:r>
      <w:proofErr w:type="spellStart"/>
      <w:r>
        <w:t>SimpleSign</w:t>
      </w:r>
      <w:proofErr w:type="spellEnd"/>
      <w:r>
        <w:t xml:space="preserve"> или внешний провайдер), статус, поставщика услуг, а также временные метки начала и завершения операции. Наличие в структуре количества попыток и кода ошибки позволяет анализировать стабильность и надёжность механизма подписи. Эта сущность имеет прямую связь с таблицей событий, поскольку каждая попытка подписи фиксируется как отдельное событие, содержащее диагностическую информацию.</w:t>
      </w:r>
    </w:p>
    <w:p w14:paraId="3A122790" w14:textId="77777777" w:rsidR="00035C7D" w:rsidRDefault="00035C7D" w:rsidP="00035C7D">
      <w:pPr>
        <w:pStyle w:val="a6"/>
      </w:pPr>
      <w:r>
        <w:t xml:space="preserve">Сущность </w:t>
      </w:r>
      <w:r>
        <w:rPr>
          <w:rStyle w:val="af4"/>
        </w:rPr>
        <w:t>Event</w:t>
      </w:r>
      <w:r>
        <w:t xml:space="preserve"> играет роль универсального регистратора действий, происходящих в системе. Любое изменение состояния — будь то создание документа, отправка на подпись, успешное завершение или ошибка — записывается в виде события с уникальным идентификатором, типом, временной </w:t>
      </w:r>
      <w:r>
        <w:lastRenderedPageBreak/>
        <w:t>меткой и дополнительными параметрами в формате JSON. Такая структура обеспечивает возможность гибкой аналитики: из событий можно собирать цепочки, восстанавливать последовательность действий, рассчитывать показатели времени выполнения операций и надёжности взаимодействий. Благодаря универсальности модели событий, её можно использовать как в качестве аудита, так и в качестве источника данных для построения аналитических витрин.</w:t>
      </w:r>
    </w:p>
    <w:p w14:paraId="65848153" w14:textId="77777777" w:rsidR="00035C7D" w:rsidRDefault="00035C7D" w:rsidP="00035C7D">
      <w:pPr>
        <w:pStyle w:val="a6"/>
      </w:pPr>
      <w:r>
        <w:t xml:space="preserve">Завершает модель сущность </w:t>
      </w:r>
      <w:proofErr w:type="spellStart"/>
      <w:r>
        <w:rPr>
          <w:rStyle w:val="af4"/>
        </w:rPr>
        <w:t>AnalyticsReport</w:t>
      </w:r>
      <w:proofErr w:type="spellEnd"/>
      <w:r>
        <w:t xml:space="preserve">, которая представляет собой агрегированные данные, сформированные на основании событий и подписей. В этих объектах аккумулируется статистика за определённый период: среднее время подписания документов, уровень конверсии, количество ошибок и распределение показателей по различным провайдерам подписи. Таким образом, </w:t>
      </w:r>
      <w:proofErr w:type="spellStart"/>
      <w:r>
        <w:t>AnalyticsReport</w:t>
      </w:r>
      <w:proofErr w:type="spellEnd"/>
      <w:r>
        <w:t xml:space="preserve"> служит не просто таблицей отчётов, а полноценным инструментом принятия решений, который позволяет оценить производительность и устойчивость бизнес-процессов </w:t>
      </w:r>
      <w:proofErr w:type="spellStart"/>
      <w:r>
        <w:t>FastSign</w:t>
      </w:r>
      <w:proofErr w:type="spellEnd"/>
      <w:r>
        <w:t>.</w:t>
      </w:r>
    </w:p>
    <w:p w14:paraId="276227F8" w14:textId="77777777" w:rsidR="00035C7D" w:rsidRDefault="00035C7D" w:rsidP="00035C7D">
      <w:pPr>
        <w:pStyle w:val="a6"/>
      </w:pPr>
      <w:r>
        <w:t>Между сущностями установлены строгие связи: один клиент может иметь множество документов (</w:t>
      </w:r>
      <w:proofErr w:type="gramStart"/>
      <w:r>
        <w:t>1:N</w:t>
      </w:r>
      <w:proofErr w:type="gramEnd"/>
      <w:r>
        <w:t xml:space="preserve">), каждый документ может быть подписан несколькими пользователями или несколько раз в разных сценариях (1:N), а каждая подпись генерирует набор событий (1:N). События, в свою очередь, </w:t>
      </w:r>
      <w:proofErr w:type="spellStart"/>
      <w:r>
        <w:t>агрегируются</w:t>
      </w:r>
      <w:proofErr w:type="spellEnd"/>
      <w:r>
        <w:t xml:space="preserve"> в аналитические отчёты (N:1). Такая структура отражает не только логику хранения данных, но и отражает потоковую природу системы, где каждое действие пользователя становится частью общей аналитической картины.</w:t>
      </w:r>
    </w:p>
    <w:p w14:paraId="7BA40E43" w14:textId="77777777" w:rsidR="00035C7D" w:rsidRDefault="00035C7D" w:rsidP="00035C7D">
      <w:pPr>
        <w:pStyle w:val="a6"/>
      </w:pPr>
      <w:r>
        <w:t xml:space="preserve">Таким образом, концептуальная UML-модель данных является не просто техническим артефактом, а связующим звеном между бизнес-логикой, инфраструктурой и аналитикой. Она обеспечивает целостность данных, облегчает построение ETL-процессов, позволяет разрабатывать </w:t>
      </w:r>
      <w:proofErr w:type="spellStart"/>
      <w:r>
        <w:t>микросервисы</w:t>
      </w:r>
      <w:proofErr w:type="spellEnd"/>
      <w:r>
        <w:t xml:space="preserve"> в едином информационном контексте и гарантирует корректную интерпретацию информации на всех уровнях системы.</w:t>
      </w:r>
    </w:p>
    <w:p w14:paraId="61A84EB5" w14:textId="21D78923" w:rsidR="00A501C7" w:rsidRDefault="00A501C7" w:rsidP="00A501C7"/>
    <w:p w14:paraId="10E05CA2" w14:textId="1DB5B25B" w:rsidR="00A501C7" w:rsidRDefault="00A501C7" w:rsidP="001609B5">
      <w:pPr>
        <w:pStyle w:val="2"/>
        <w:rPr>
          <w:lang w:eastAsia="ru-RU"/>
        </w:rPr>
      </w:pPr>
      <w:bookmarkStart w:id="7" w:name="_Toc221572842"/>
      <w:r>
        <w:rPr>
          <w:lang w:eastAsia="ru-RU"/>
        </w:rPr>
        <w:t>Архитектурно-технологические решения и интеграционные принципы</w:t>
      </w:r>
      <w:bookmarkEnd w:id="7"/>
    </w:p>
    <w:p w14:paraId="60C240E4" w14:textId="77777777" w:rsidR="005A7683" w:rsidRDefault="005A7683" w:rsidP="005A7683">
      <w:pPr>
        <w:pStyle w:val="a6"/>
      </w:pPr>
      <w:r>
        <w:t>Создание новой модели документооборота невозможно без переосмысления всей архитектуры платформы. Старая система «</w:t>
      </w:r>
      <w:proofErr w:type="spellStart"/>
      <w:r>
        <w:t>ИнвестПорт</w:t>
      </w:r>
      <w:proofErr w:type="spellEnd"/>
      <w:r>
        <w:t>» была построена по монолитному принципу, что на первых этапах её существования было оправдано — все функции были сосредоточены в одном приложении, и система быстро развивалась. Однако с ростом числа пользователей, усложнением процессов и появлением новых сервисов стало очевидно, что такая структура не справляется с нагрузкой, затрудняет обновление и масштабирование. Любые изменения в одном модуле требовали перекомпиляции и перезапуска всей системы, что снижало гибкость и приводило к простоям. Кроме того, ошибки в одном компоненте могли вызывать сбои во всех остальных частях платформы.</w:t>
      </w:r>
    </w:p>
    <w:p w14:paraId="174066D6" w14:textId="77777777" w:rsidR="005A7683" w:rsidRDefault="005A7683" w:rsidP="005A7683">
      <w:pPr>
        <w:pStyle w:val="a6"/>
      </w:pPr>
      <w:r>
        <w:t xml:space="preserve">Для решения этих проблем и создания современного цифрового контура документооборота было принято стратегическое решение перейти к </w:t>
      </w:r>
      <w:proofErr w:type="spellStart"/>
      <w:r>
        <w:rPr>
          <w:rStyle w:val="af4"/>
        </w:rPr>
        <w:t>микросервисной</w:t>
      </w:r>
      <w:proofErr w:type="spellEnd"/>
      <w:r>
        <w:rPr>
          <w:rStyle w:val="af4"/>
        </w:rPr>
        <w:t xml:space="preserve"> архитектуре</w:t>
      </w:r>
      <w:r>
        <w:t xml:space="preserve">, в которой каждый модуль системы становится самостоятельным компонентом со своими функциями, базой данных и жизненным циклом. Такой подход обеспечивает изоляцию ответственности, независимость разработки и возможность масштабировать только те элементы, которые действительно испытывают нагрузку. Например, при большом объёме запросов на подписание документов можно масштабировать именно сервис </w:t>
      </w:r>
      <w:proofErr w:type="spellStart"/>
      <w:r>
        <w:t>FastSign</w:t>
      </w:r>
      <w:proofErr w:type="spellEnd"/>
      <w:r>
        <w:t>, не затрагивая другие части системы.</w:t>
      </w:r>
    </w:p>
    <w:p w14:paraId="1CB5EAD3" w14:textId="77777777" w:rsidR="005A7683" w:rsidRDefault="005A7683" w:rsidP="005A7683">
      <w:pPr>
        <w:pStyle w:val="a6"/>
      </w:pPr>
      <w:r>
        <w:t xml:space="preserve">В новой архитектуре каждая бизнес-функция реализуется отдельным </w:t>
      </w:r>
      <w:proofErr w:type="spellStart"/>
      <w:r>
        <w:t>микросервисом</w:t>
      </w:r>
      <w:proofErr w:type="spellEnd"/>
      <w:r>
        <w:t xml:space="preserve">, который решает строго </w:t>
      </w:r>
      <w:proofErr w:type="spellStart"/>
      <w:r>
        <w:t>ограничённую</w:t>
      </w:r>
      <w:proofErr w:type="spellEnd"/>
      <w:r>
        <w:t xml:space="preserve"> задачу. </w:t>
      </w:r>
      <w:proofErr w:type="spellStart"/>
      <w:r>
        <w:rPr>
          <w:rStyle w:val="af4"/>
        </w:rPr>
        <w:t>DocService</w:t>
      </w:r>
      <w:proofErr w:type="spellEnd"/>
      <w:r>
        <w:t xml:space="preserve"> отвечает за формирование, хранение и управление документами; </w:t>
      </w:r>
      <w:proofErr w:type="spellStart"/>
      <w:r>
        <w:rPr>
          <w:rStyle w:val="af4"/>
        </w:rPr>
        <w:t>FastSign</w:t>
      </w:r>
      <w:proofErr w:type="spellEnd"/>
      <w:r>
        <w:t xml:space="preserve"> и </w:t>
      </w:r>
      <w:proofErr w:type="spellStart"/>
      <w:r>
        <w:rPr>
          <w:rStyle w:val="af4"/>
        </w:rPr>
        <w:t>SimpleSign</w:t>
      </w:r>
      <w:proofErr w:type="spellEnd"/>
      <w:r>
        <w:t xml:space="preserve"> — за процесс подписания документов разными методами; </w:t>
      </w:r>
      <w:r>
        <w:rPr>
          <w:rStyle w:val="af4"/>
        </w:rPr>
        <w:t>Analytics</w:t>
      </w:r>
      <w:r>
        <w:t xml:space="preserve"> — за сбор событий, расчёт метрик и построение отчётов; </w:t>
      </w:r>
      <w:r>
        <w:rPr>
          <w:rStyle w:val="af4"/>
        </w:rPr>
        <w:t>CRM-модуль</w:t>
      </w:r>
      <w:r>
        <w:t xml:space="preserve"> — за взаимодействие с пользователями и обработку уведомлений. Такое </w:t>
      </w:r>
      <w:r>
        <w:lastRenderedPageBreak/>
        <w:t>разделение позволяет каждой команде разработчиков сосредоточиться на своей области, а изменения в одном сервисе не влияют на другие. При необходимости можно модернизировать только часть системы, сохранив работоспособность остальных компонентов. Это повышает гибкость платформы и снижает риск критических ошибок.</w:t>
      </w:r>
    </w:p>
    <w:p w14:paraId="09FE5448" w14:textId="77777777" w:rsidR="005A7683" w:rsidRDefault="005A7683" w:rsidP="005A7683">
      <w:pPr>
        <w:pStyle w:val="a6"/>
      </w:pPr>
      <w:r>
        <w:t xml:space="preserve">Ключевой особенностью новой архитектуры стала ориентация на </w:t>
      </w:r>
      <w:r>
        <w:rPr>
          <w:rStyle w:val="af4"/>
        </w:rPr>
        <w:t>событийную модель обмена данными (Event-</w:t>
      </w:r>
      <w:proofErr w:type="spellStart"/>
      <w:r>
        <w:rPr>
          <w:rStyle w:val="af4"/>
        </w:rPr>
        <w:t>Driven</w:t>
      </w:r>
      <w:proofErr w:type="spellEnd"/>
      <w:r>
        <w:rPr>
          <w:rStyle w:val="af4"/>
        </w:rPr>
        <w:t xml:space="preserve"> Architecture)</w:t>
      </w:r>
      <w:r>
        <w:t>. В отличие от старой синхронной логики, где каждый сервис ждал ответа от другого, новая платформа работает на основе событий, которые публикуются в специальную шину сообщений. При каждом действии пользователя — создании документа, отправке его на подпись, успешной подписи или возникновении ошибки — формируется событие (</w:t>
      </w:r>
      <w:r w:rsidRPr="006F4668">
        <w:t xml:space="preserve">например, </w:t>
      </w:r>
      <w:proofErr w:type="spellStart"/>
      <w:r w:rsidRPr="006F4668">
        <w:t>DocumentCreated</w:t>
      </w:r>
      <w:proofErr w:type="spellEnd"/>
      <w:r w:rsidRPr="006F4668">
        <w:t xml:space="preserve">, </w:t>
      </w:r>
      <w:proofErr w:type="spellStart"/>
      <w:r w:rsidRPr="006F4668">
        <w:t>SignatureRequested</w:t>
      </w:r>
      <w:proofErr w:type="spellEnd"/>
      <w:r w:rsidRPr="006F4668">
        <w:t xml:space="preserve">, </w:t>
      </w:r>
      <w:proofErr w:type="spellStart"/>
      <w:r w:rsidRPr="006F4668">
        <w:t>DocumentSigned</w:t>
      </w:r>
      <w:proofErr w:type="spellEnd"/>
      <w:r w:rsidRPr="006F4668">
        <w:t xml:space="preserve">, </w:t>
      </w:r>
      <w:proofErr w:type="spellStart"/>
      <w:r w:rsidRPr="006F4668">
        <w:t>SignatureFailed</w:t>
      </w:r>
      <w:proofErr w:type="spellEnd"/>
      <w:r w:rsidRPr="006F4668">
        <w:t>). Это событие попадает</w:t>
      </w:r>
      <w:r>
        <w:t xml:space="preserve"> в брокер сообщений, где его могут обработать все заинтересованные </w:t>
      </w:r>
      <w:proofErr w:type="spellStart"/>
      <w:r>
        <w:t>микросервисы</w:t>
      </w:r>
      <w:proofErr w:type="spellEnd"/>
      <w:r>
        <w:t xml:space="preserve">. Так, после подписания документа сервис </w:t>
      </w:r>
      <w:proofErr w:type="spellStart"/>
      <w:r>
        <w:rPr>
          <w:rStyle w:val="af4"/>
        </w:rPr>
        <w:t>FastSign</w:t>
      </w:r>
      <w:proofErr w:type="spellEnd"/>
      <w:r>
        <w:t xml:space="preserve"> отправляет событие </w:t>
      </w:r>
      <w:proofErr w:type="spellStart"/>
      <w:r>
        <w:rPr>
          <w:rStyle w:val="HTML"/>
          <w:rFonts w:eastAsia="Calibri"/>
        </w:rPr>
        <w:t>DocumentSigned</w:t>
      </w:r>
      <w:proofErr w:type="spellEnd"/>
      <w:r>
        <w:t xml:space="preserve">, которое получает </w:t>
      </w:r>
      <w:r>
        <w:rPr>
          <w:rStyle w:val="af4"/>
        </w:rPr>
        <w:t>Analytics</w:t>
      </w:r>
      <w:r>
        <w:t xml:space="preserve"> и пересчитывает показатели, а </w:t>
      </w:r>
      <w:r>
        <w:rPr>
          <w:rStyle w:val="af4"/>
        </w:rPr>
        <w:t>CRM</w:t>
      </w:r>
      <w:r>
        <w:t xml:space="preserve"> формирует уведомление клиенту. Такой подход делает систему асинхронной, устойчивой к сбоям и значительно ускоряет реакцию. Даже если какой-то сервис временно недоступен, событие не теряется — оно сохраняется в очереди и будет обработано позже, когда сервис снова станет активным.</w:t>
      </w:r>
    </w:p>
    <w:p w14:paraId="7CF40766" w14:textId="77777777" w:rsidR="005A7683" w:rsidRDefault="005A7683" w:rsidP="005A7683">
      <w:pPr>
        <w:pStyle w:val="a6"/>
      </w:pPr>
      <w:r>
        <w:t xml:space="preserve">Взаимодействие между </w:t>
      </w:r>
      <w:proofErr w:type="spellStart"/>
      <w:r>
        <w:t>микросервисами</w:t>
      </w:r>
      <w:proofErr w:type="spellEnd"/>
      <w:r>
        <w:t xml:space="preserve"> и внешними системами осуществляется через </w:t>
      </w:r>
      <w:r>
        <w:rPr>
          <w:rStyle w:val="af4"/>
        </w:rPr>
        <w:t>открытые API-интерфейсы</w:t>
      </w:r>
      <w:r>
        <w:t xml:space="preserve">. Каждый сервис предоставляет собственный набор методов, описанных в формате </w:t>
      </w:r>
      <w:proofErr w:type="spellStart"/>
      <w:r>
        <w:rPr>
          <w:rStyle w:val="af4"/>
        </w:rPr>
        <w:t>OpenAPI</w:t>
      </w:r>
      <w:proofErr w:type="spellEnd"/>
      <w:r>
        <w:rPr>
          <w:rStyle w:val="af4"/>
        </w:rPr>
        <w:t xml:space="preserve"> (</w:t>
      </w:r>
      <w:proofErr w:type="spellStart"/>
      <w:r>
        <w:rPr>
          <w:rStyle w:val="af4"/>
        </w:rPr>
        <w:t>Swagger</w:t>
      </w:r>
      <w:proofErr w:type="spellEnd"/>
      <w:r>
        <w:rPr>
          <w:rStyle w:val="af4"/>
        </w:rPr>
        <w:t>)</w:t>
      </w:r>
      <w:r>
        <w:t xml:space="preserve">. Это гарантирует, что все модули обмениваются данными по единым правилам и не нарушают общие контракты. Например, сервис </w:t>
      </w:r>
      <w:proofErr w:type="spellStart"/>
      <w:r>
        <w:t>DocService</w:t>
      </w:r>
      <w:proofErr w:type="spellEnd"/>
      <w:r>
        <w:t xml:space="preserve"> предоставляет API для создания и получения документов, </w:t>
      </w:r>
      <w:proofErr w:type="spellStart"/>
      <w:r>
        <w:t>FastSign</w:t>
      </w:r>
      <w:proofErr w:type="spellEnd"/>
      <w:r>
        <w:t xml:space="preserve"> — для инициирования и проверки подписи, а Analytics — для получения отчётов о производительности. Такой подход упрощает разработку и тестирование, а также позволяет подключать новые модули или внешние системы без сложных доработок. Все </w:t>
      </w:r>
      <w:r>
        <w:lastRenderedPageBreak/>
        <w:t>API проходят автоматическую проверку на совместимость при каждом обновлении, что исключает риск появления несогласованных изменений.</w:t>
      </w:r>
    </w:p>
    <w:p w14:paraId="38CCCB91" w14:textId="77777777" w:rsidR="005A7683" w:rsidRDefault="005A7683" w:rsidP="005A7683">
      <w:pPr>
        <w:pStyle w:val="a6"/>
      </w:pPr>
      <w:r>
        <w:t xml:space="preserve">Новая архитектура основана на принципах </w:t>
      </w:r>
      <w:proofErr w:type="spellStart"/>
      <w:r>
        <w:rPr>
          <w:rStyle w:val="af4"/>
        </w:rPr>
        <w:t>Cloud-Native</w:t>
      </w:r>
      <w:proofErr w:type="spellEnd"/>
      <w:r>
        <w:t xml:space="preserve">, что означает использование контейнеризации и </w:t>
      </w:r>
      <w:proofErr w:type="spellStart"/>
      <w:r>
        <w:t>оркестрации</w:t>
      </w:r>
      <w:proofErr w:type="spellEnd"/>
      <w:r>
        <w:t xml:space="preserve"> для развёртывания компонентов. Все сервисы упакованы в </w:t>
      </w:r>
      <w:proofErr w:type="spellStart"/>
      <w:r>
        <w:rPr>
          <w:rStyle w:val="af4"/>
        </w:rPr>
        <w:t>Docker</w:t>
      </w:r>
      <w:proofErr w:type="spellEnd"/>
      <w:r>
        <w:rPr>
          <w:rStyle w:val="af4"/>
        </w:rPr>
        <w:t>-контейнеры</w:t>
      </w:r>
      <w:r>
        <w:t xml:space="preserve">, что позволяет запускать их в любом окружении — локальном, тестовом или облачном. Управление контейнерами осуществляется через систему </w:t>
      </w:r>
      <w:proofErr w:type="spellStart"/>
      <w:r>
        <w:rPr>
          <w:rStyle w:val="af4"/>
        </w:rPr>
        <w:t>Kubernetes</w:t>
      </w:r>
      <w:proofErr w:type="spellEnd"/>
      <w:r>
        <w:t xml:space="preserve">, обеспечивающую автоматическое масштабирование, балансировку нагрузки и восстановление после сбоев. Если, например, нагрузка на сервис </w:t>
      </w:r>
      <w:proofErr w:type="spellStart"/>
      <w:r>
        <w:t>FastSign</w:t>
      </w:r>
      <w:proofErr w:type="spellEnd"/>
      <w:r>
        <w:t xml:space="preserve"> возрастает, </w:t>
      </w:r>
      <w:proofErr w:type="spellStart"/>
      <w:r>
        <w:t>Kubernetes</w:t>
      </w:r>
      <w:proofErr w:type="spellEnd"/>
      <w:r>
        <w:t xml:space="preserve"> может автоматически запустить дополнительные экземпляры этого сервиса, чтобы поддерживать стабильную производительность. Это делает систему гибкой и устойчивой к пиковым нагрузкам, а также облегчает обновления: новая версия сервиса может быть развёрнута без остановки работы всей платформы.</w:t>
      </w:r>
    </w:p>
    <w:p w14:paraId="23AA48BA" w14:textId="77777777" w:rsidR="005A7683" w:rsidRDefault="005A7683" w:rsidP="005A7683">
      <w:pPr>
        <w:pStyle w:val="a6"/>
      </w:pPr>
      <w:r>
        <w:t xml:space="preserve">Важной составляющей новой архитектуры является </w:t>
      </w:r>
      <w:r>
        <w:rPr>
          <w:rStyle w:val="af4"/>
        </w:rPr>
        <w:t>обеспечение безопасности и соответствие законодательству</w:t>
      </w:r>
      <w:r>
        <w:t xml:space="preserve">, в частности требованиям </w:t>
      </w:r>
      <w:r>
        <w:rPr>
          <w:rStyle w:val="af4"/>
        </w:rPr>
        <w:t>Федерального закона №63-ФЗ «Об электронной подписи»</w:t>
      </w:r>
      <w:r>
        <w:t xml:space="preserve">. Все криптографические операции выполняются с использованием сертифицированных библиотек, одобренных ФСБ России. Передача данных между сервисами происходит по защищённым каналам с использованием протокола </w:t>
      </w:r>
      <w:r>
        <w:rPr>
          <w:rStyle w:val="af4"/>
        </w:rPr>
        <w:t>TLS 1.3</w:t>
      </w:r>
      <w:r>
        <w:t xml:space="preserve">, а доступ к конфиденциальной информации регулируется системой ролей и прав пользователей. Каждое действие, связанное с документами и подписями, фиксируется в </w:t>
      </w:r>
      <w:r>
        <w:rPr>
          <w:rStyle w:val="af4"/>
        </w:rPr>
        <w:t>журнале аудита</w:t>
      </w:r>
      <w:r>
        <w:t>, что позволяет восстановить всю цепочку событий и гарантирует юридическую значимость подписанных документов.</w:t>
      </w:r>
    </w:p>
    <w:p w14:paraId="56B4D33F" w14:textId="77777777" w:rsidR="005A7683" w:rsidRDefault="005A7683" w:rsidP="005A7683">
      <w:pPr>
        <w:pStyle w:val="a6"/>
      </w:pPr>
      <w:r>
        <w:t xml:space="preserve">Для обеспечения согласованности данных между </w:t>
      </w:r>
      <w:proofErr w:type="spellStart"/>
      <w:r>
        <w:t>микросервисами</w:t>
      </w:r>
      <w:proofErr w:type="spellEnd"/>
      <w:r>
        <w:t xml:space="preserve"> в платформе реализовано </w:t>
      </w:r>
      <w:r>
        <w:rPr>
          <w:rStyle w:val="af4"/>
        </w:rPr>
        <w:t xml:space="preserve">единое хранилище событий и метаданных — Data </w:t>
      </w:r>
      <w:proofErr w:type="spellStart"/>
      <w:r>
        <w:rPr>
          <w:rStyle w:val="af4"/>
        </w:rPr>
        <w:t>Lake</w:t>
      </w:r>
      <w:proofErr w:type="spellEnd"/>
      <w:r>
        <w:t xml:space="preserve">. Оно собирает все события, происходящие в системе, а также информацию о документах, подписях и результатах аналитики. Data </w:t>
      </w:r>
      <w:proofErr w:type="spellStart"/>
      <w:r>
        <w:t>Lake</w:t>
      </w:r>
      <w:proofErr w:type="spellEnd"/>
      <w:r>
        <w:t xml:space="preserve"> служит не только источником правды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), но и базой для построения </w:t>
      </w:r>
      <w:r>
        <w:lastRenderedPageBreak/>
        <w:t>отчётности, прогнозных моделей и визуализации данных. На его основе формируются аналитические витрины, позволяющие в режиме реального времени оценивать эффективность работы системы, выявлять узкие места и принимать решения о дальнейшем развитии сервиса.</w:t>
      </w:r>
    </w:p>
    <w:p w14:paraId="72190342" w14:textId="77777777" w:rsidR="005A7683" w:rsidRDefault="005A7683" w:rsidP="005A7683">
      <w:pPr>
        <w:pStyle w:val="a6"/>
      </w:pPr>
      <w:r>
        <w:t xml:space="preserve">Общая схема взаимодействия компонентов выглядит следующим образом: клиент, находясь в личном кабинете, инициирует создание документа. Этот запрос направляется в сервис </w:t>
      </w:r>
      <w:proofErr w:type="spellStart"/>
      <w:r>
        <w:rPr>
          <w:rStyle w:val="af4"/>
        </w:rPr>
        <w:t>DocService</w:t>
      </w:r>
      <w:proofErr w:type="spellEnd"/>
      <w:r>
        <w:t xml:space="preserve">, который формирует файл и сохраняет его в базе. Затем система передаёт документ на подписание в </w:t>
      </w:r>
      <w:proofErr w:type="spellStart"/>
      <w:r>
        <w:rPr>
          <w:rStyle w:val="af4"/>
        </w:rPr>
        <w:t>FastSign</w:t>
      </w:r>
      <w:proofErr w:type="spellEnd"/>
      <w:r>
        <w:t xml:space="preserve"> или </w:t>
      </w:r>
      <w:proofErr w:type="spellStart"/>
      <w:r>
        <w:rPr>
          <w:rStyle w:val="af4"/>
        </w:rPr>
        <w:t>SimpleSign</w:t>
      </w:r>
      <w:proofErr w:type="spellEnd"/>
      <w:r>
        <w:t xml:space="preserve">, в зависимости от типа подписи, выбранной пользователем. После успешного завершения процесса формируется событие </w:t>
      </w:r>
      <w:proofErr w:type="spellStart"/>
      <w:r>
        <w:rPr>
          <w:rStyle w:val="HTML"/>
          <w:rFonts w:eastAsia="Calibri"/>
        </w:rPr>
        <w:t>DocumentSigned</w:t>
      </w:r>
      <w:proofErr w:type="spellEnd"/>
      <w:r>
        <w:t xml:space="preserve">, которое обрабатывают </w:t>
      </w:r>
      <w:r>
        <w:rPr>
          <w:rStyle w:val="af4"/>
        </w:rPr>
        <w:t>Analytics</w:t>
      </w:r>
      <w:r>
        <w:t xml:space="preserve"> и </w:t>
      </w:r>
      <w:r>
        <w:rPr>
          <w:rStyle w:val="af4"/>
        </w:rPr>
        <w:t>CRM</w:t>
      </w:r>
      <w:r>
        <w:t>. Первый фиксирует и анализирует данные, второй уведомляет пользователя о завершении операции. Все действия сопровождаются записью в журнал аудита, что обеспечивает прозрачность и контролируемость каждого этапа жизненного цикла документа.</w:t>
      </w:r>
    </w:p>
    <w:p w14:paraId="40355F0F" w14:textId="351BC751" w:rsidR="00552136" w:rsidRDefault="00552136" w:rsidP="005A7683">
      <w:pPr>
        <w:pStyle w:val="a6"/>
        <w:rPr>
          <w:rStyle w:val="af4"/>
        </w:rPr>
      </w:pPr>
      <w:r w:rsidRPr="00552136">
        <w:rPr>
          <w:rStyle w:val="af4"/>
          <w:noProof/>
        </w:rPr>
        <w:drawing>
          <wp:inline distT="0" distB="0" distL="0" distR="0" wp14:anchorId="05BA3BC1" wp14:editId="78102B97">
            <wp:extent cx="5939790" cy="16008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DFFB" w14:textId="3F9E70FA" w:rsidR="005A7683" w:rsidRDefault="00552136" w:rsidP="005A7683">
      <w:pPr>
        <w:pStyle w:val="a6"/>
      </w:pPr>
      <w:r>
        <w:rPr>
          <w:rStyle w:val="af4"/>
        </w:rPr>
        <w:t>Р</w:t>
      </w:r>
      <w:r w:rsidR="005A7683">
        <w:rPr>
          <w:rStyle w:val="af4"/>
        </w:rPr>
        <w:t xml:space="preserve">исунок </w:t>
      </w:r>
      <w:r w:rsidR="00EC0886">
        <w:rPr>
          <w:rStyle w:val="af4"/>
        </w:rPr>
        <w:t>4</w:t>
      </w:r>
      <w:r w:rsidR="005A7683">
        <w:rPr>
          <w:rStyle w:val="af4"/>
        </w:rPr>
        <w:t xml:space="preserve"> — «Архитектурная схема взаимодействия компонентов системы “</w:t>
      </w:r>
      <w:proofErr w:type="spellStart"/>
      <w:r w:rsidR="005A7683">
        <w:rPr>
          <w:rStyle w:val="af4"/>
        </w:rPr>
        <w:t>ИнвестПорт</w:t>
      </w:r>
      <w:proofErr w:type="spellEnd"/>
      <w:r w:rsidR="005A7683">
        <w:rPr>
          <w:rStyle w:val="af4"/>
        </w:rPr>
        <w:t>”»</w:t>
      </w:r>
    </w:p>
    <w:p w14:paraId="1E037455" w14:textId="77777777" w:rsidR="005A7683" w:rsidRDefault="005A7683" w:rsidP="005A7683">
      <w:pPr>
        <w:pStyle w:val="a6"/>
      </w:pPr>
      <w:r>
        <w:t xml:space="preserve">Такая архитектура решает сразу несколько задач. Во-первых, она обеспечивает </w:t>
      </w:r>
      <w:r>
        <w:rPr>
          <w:rStyle w:val="af4"/>
        </w:rPr>
        <w:t>устойчивость к отказам</w:t>
      </w:r>
      <w:r>
        <w:t xml:space="preserve">: выход из строя одного модуля не парализует работу всей системы. Во-вторых, повышается </w:t>
      </w:r>
      <w:r>
        <w:rPr>
          <w:rStyle w:val="af4"/>
        </w:rPr>
        <w:t>масштабируемость</w:t>
      </w:r>
      <w:r>
        <w:t xml:space="preserve"> — при росте числа пользователей можно быстро добавить новые ресурсы, не изменяя общую логику работы. В-третьих, система становится </w:t>
      </w:r>
      <w:r>
        <w:rPr>
          <w:rStyle w:val="af4"/>
        </w:rPr>
        <w:t>более прозрачной и управляемой</w:t>
      </w:r>
      <w:r>
        <w:t xml:space="preserve">: каждое действие фиксируется в событиях, которые можно анализировать в реальном времени. И, наконец, архитектура становится </w:t>
      </w:r>
      <w:r>
        <w:rPr>
          <w:rStyle w:val="af4"/>
        </w:rPr>
        <w:t>гибкой</w:t>
      </w:r>
      <w:r>
        <w:t xml:space="preserve">, </w:t>
      </w:r>
      <w:r>
        <w:lastRenderedPageBreak/>
        <w:t>что особенно важно для интеграции с внешними системами и будущего развития проекта.</w:t>
      </w:r>
    </w:p>
    <w:p w14:paraId="059293AF" w14:textId="77777777" w:rsidR="005A7683" w:rsidRDefault="005A7683" w:rsidP="005A7683">
      <w:pPr>
        <w:pStyle w:val="a6"/>
      </w:pPr>
      <w:r>
        <w:t>В итоге новая архитектурно-технологическая модель «</w:t>
      </w:r>
      <w:proofErr w:type="spellStart"/>
      <w:r>
        <w:t>ИнвестПорт</w:t>
      </w:r>
      <w:proofErr w:type="spellEnd"/>
      <w:r>
        <w:t xml:space="preserve">» формирует прочную основу для дальнейшего развития электронного документооборота. Она сочетает в себе надёжность </w:t>
      </w:r>
      <w:proofErr w:type="spellStart"/>
      <w:r>
        <w:t>микросервисной</w:t>
      </w:r>
      <w:proofErr w:type="spellEnd"/>
      <w:r>
        <w:t xml:space="preserve"> структуры, гибкость событийного обмена, прозрачность аналитики и высокий уровень безопасности, соответствующий законодательным требованиям. Благодаря этим решениям платформа становится не просто инструментом подписания документов, а полноценной цифровой экосистемой, готовой к масштабированию и интеграции с другими корпоративными сервисами.</w:t>
      </w:r>
    </w:p>
    <w:p w14:paraId="1AB19575" w14:textId="4FE753A8" w:rsidR="00A501C7" w:rsidRDefault="00A501C7" w:rsidP="00A501C7"/>
    <w:p w14:paraId="29BF6453" w14:textId="4028D126" w:rsidR="00A501C7" w:rsidRDefault="00A501C7" w:rsidP="001609B5">
      <w:pPr>
        <w:pStyle w:val="2"/>
      </w:pPr>
      <w:bookmarkStart w:id="8" w:name="_Toc221572843"/>
      <w:r>
        <w:t>Методологические основы проектирования</w:t>
      </w:r>
      <w:bookmarkEnd w:id="8"/>
    </w:p>
    <w:p w14:paraId="16CC728E" w14:textId="77777777" w:rsidR="00936A2B" w:rsidRDefault="00936A2B" w:rsidP="00936A2B">
      <w:pPr>
        <w:pStyle w:val="a6"/>
      </w:pPr>
      <w:r>
        <w:t>Проектирование платформы «</w:t>
      </w:r>
      <w:proofErr w:type="spellStart"/>
      <w:r>
        <w:t>ИнвестПорт</w:t>
      </w:r>
      <w:proofErr w:type="spellEnd"/>
      <w:r>
        <w:t>» базировалось на современных методологических подходах, обеспечивающих согласованность технических решений с бизнес-логикой, прозрачность архитектуры и ориентированность на пользователя. В совокупности эти подходы позволили разработать гибкую, масштабируемую и устойчивую к сбоям систему документооборота, минимизировав ручные операции и повысив эффективность процессов.</w:t>
      </w:r>
    </w:p>
    <w:p w14:paraId="3C5375FF" w14:textId="77777777" w:rsidR="00936A2B" w:rsidRDefault="00936A2B" w:rsidP="00936A2B">
      <w:pPr>
        <w:pStyle w:val="a6"/>
      </w:pPr>
      <w:r>
        <w:t xml:space="preserve">Ключевым инструментом для анализа и описания процессов стала </w:t>
      </w:r>
      <w:r>
        <w:rPr>
          <w:rStyle w:val="af4"/>
        </w:rPr>
        <w:t>BPMN 2.0</w:t>
      </w:r>
      <w:r>
        <w:t>. Использование нотации BPMN позволило формализовать текущие бизнес-процессы (As-</w:t>
      </w:r>
      <w:proofErr w:type="spellStart"/>
      <w:r>
        <w:t>Is</w:t>
      </w:r>
      <w:proofErr w:type="spellEnd"/>
      <w:r>
        <w:t xml:space="preserve">), выявить узкие места и определить точки для автоматизации. На основе BPMN строились целевые процессы (To-Be), демонстрирующие, как переход к событийной архитектуре снижает количество шагов, устраняет ручные действия и сокращает время подписания документов. Диаграммы BPMN обеспечили единое понимание процессов как для бизнес-аналитиков, так и для разработчиков, что облегчило интеграцию </w:t>
      </w:r>
      <w:proofErr w:type="spellStart"/>
      <w:r>
        <w:t>микросервисов</w:t>
      </w:r>
      <w:proofErr w:type="spellEnd"/>
      <w:r>
        <w:t xml:space="preserve"> и построение событийного потока.</w:t>
      </w:r>
    </w:p>
    <w:p w14:paraId="68E28B41" w14:textId="77777777" w:rsidR="00936A2B" w:rsidRDefault="00936A2B" w:rsidP="00936A2B">
      <w:pPr>
        <w:pStyle w:val="a6"/>
      </w:pPr>
      <w:r>
        <w:t xml:space="preserve">Для структурирования системы применялся подход </w:t>
      </w:r>
      <w:r>
        <w:rPr>
          <w:rStyle w:val="af4"/>
        </w:rPr>
        <w:t>Domain-</w:t>
      </w:r>
      <w:proofErr w:type="spellStart"/>
      <w:r>
        <w:rPr>
          <w:rStyle w:val="af4"/>
        </w:rPr>
        <w:t>Driven</w:t>
      </w:r>
      <w:proofErr w:type="spellEnd"/>
      <w:r>
        <w:rPr>
          <w:rStyle w:val="af4"/>
        </w:rPr>
        <w:t xml:space="preserve"> Design (DDD)</w:t>
      </w:r>
      <w:r>
        <w:t xml:space="preserve">, который позволил разделить функциональность на чётко </w:t>
      </w:r>
      <w:r>
        <w:lastRenderedPageBreak/>
        <w:t>ограниченные контексты. В рамках платформы были выделены следующие домены:</w:t>
      </w:r>
    </w:p>
    <w:p w14:paraId="560531BA" w14:textId="77777777" w:rsidR="00936A2B" w:rsidRDefault="00936A2B" w:rsidP="00936A2B">
      <w:pPr>
        <w:pStyle w:val="a6"/>
      </w:pPr>
      <w:r>
        <w:rPr>
          <w:rStyle w:val="af4"/>
        </w:rPr>
        <w:t>Core Domain</w:t>
      </w:r>
      <w:r>
        <w:t xml:space="preserve"> — сервисы, отвечающие за процесс подписания документов;</w:t>
      </w:r>
    </w:p>
    <w:p w14:paraId="205182BD" w14:textId="77777777" w:rsidR="00936A2B" w:rsidRDefault="00936A2B" w:rsidP="00936A2B">
      <w:pPr>
        <w:pStyle w:val="a6"/>
      </w:pPr>
      <w:proofErr w:type="spellStart"/>
      <w:r>
        <w:rPr>
          <w:rStyle w:val="af4"/>
        </w:rPr>
        <w:t>Supporting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Subdomain</w:t>
      </w:r>
      <w:proofErr w:type="spellEnd"/>
      <w:r>
        <w:t xml:space="preserve"> — аналитическая подсистема, формирующая отчёты и KPI;</w:t>
      </w:r>
    </w:p>
    <w:p w14:paraId="72116227" w14:textId="77777777" w:rsidR="00936A2B" w:rsidRDefault="00936A2B" w:rsidP="00936A2B">
      <w:pPr>
        <w:pStyle w:val="a6"/>
      </w:pPr>
      <w:proofErr w:type="spellStart"/>
      <w:r>
        <w:rPr>
          <w:rStyle w:val="af4"/>
        </w:rPr>
        <w:t>Generic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Subdomain</w:t>
      </w:r>
      <w:proofErr w:type="spellEnd"/>
      <w:r>
        <w:t xml:space="preserve"> — вспомогательные сервисы, такие как интеграционная шина и CRM.</w:t>
      </w:r>
    </w:p>
    <w:p w14:paraId="1FEF55AD" w14:textId="77777777" w:rsidR="00936A2B" w:rsidRDefault="00936A2B" w:rsidP="00936A2B">
      <w:pPr>
        <w:pStyle w:val="a6"/>
      </w:pPr>
      <w:r>
        <w:t>Такое деление обеспечило изоляцию бизнес-логики, предотвратило её дублирование и позволило каждой команде разработчиков сосредоточиться на своём контексте, повышая гибкость архитектуры и упрощая масштабирование отдельных сервисов.</w:t>
      </w:r>
    </w:p>
    <w:p w14:paraId="3BB689B7" w14:textId="77777777" w:rsidR="00936A2B" w:rsidRDefault="00936A2B" w:rsidP="00936A2B">
      <w:pPr>
        <w:pStyle w:val="a6"/>
      </w:pPr>
      <w:r>
        <w:t xml:space="preserve">Особое внимание уделялось </w:t>
      </w:r>
      <w:r>
        <w:rPr>
          <w:rStyle w:val="af4"/>
        </w:rPr>
        <w:t>пользовательскому опыту</w:t>
      </w:r>
      <w:r>
        <w:t xml:space="preserve">, поэтому применялись принципы </w:t>
      </w:r>
      <w:r>
        <w:rPr>
          <w:rStyle w:val="af4"/>
        </w:rPr>
        <w:t>User-</w:t>
      </w:r>
      <w:proofErr w:type="spellStart"/>
      <w:r>
        <w:rPr>
          <w:rStyle w:val="af4"/>
        </w:rPr>
        <w:t>Centered</w:t>
      </w:r>
      <w:proofErr w:type="spellEnd"/>
      <w:r>
        <w:rPr>
          <w:rStyle w:val="af4"/>
        </w:rPr>
        <w:t xml:space="preserve"> Design (UCD)</w:t>
      </w:r>
      <w:r>
        <w:t xml:space="preserve">. В рамках этого подхода проводилось несколько итераций прототипирования интерфейса подписания документов. Основной целью было сделать процесс максимально простым и интуитивным: клиент должен подписывать документ в один клик, не покидая Личный кабинет. Прототипы разрабатывались с использованием </w:t>
      </w:r>
      <w:proofErr w:type="spellStart"/>
      <w:r>
        <w:t>Figma</w:t>
      </w:r>
      <w:proofErr w:type="spellEnd"/>
      <w:r>
        <w:t>, что позволяло быстро тестировать сценарии взаимодействия и корректировать интерфейс на ранних этапах проектирования.</w:t>
      </w:r>
    </w:p>
    <w:p w14:paraId="64CE1056" w14:textId="77777777" w:rsidR="00936A2B" w:rsidRPr="00936A2B" w:rsidRDefault="00936A2B" w:rsidP="00936A2B">
      <w:pPr>
        <w:pStyle w:val="a6"/>
      </w:pPr>
      <w:r w:rsidRPr="00936A2B">
        <w:t xml:space="preserve">Для выявления всех ключевых событий и взаимодействий в системе применялась методика </w:t>
      </w:r>
      <w:r w:rsidRPr="00936A2B">
        <w:rPr>
          <w:rStyle w:val="af4"/>
          <w:b w:val="0"/>
          <w:bCs w:val="0"/>
        </w:rPr>
        <w:t xml:space="preserve">Event </w:t>
      </w:r>
      <w:proofErr w:type="spellStart"/>
      <w:r w:rsidRPr="00936A2B">
        <w:rPr>
          <w:rStyle w:val="af4"/>
          <w:b w:val="0"/>
          <w:bCs w:val="0"/>
        </w:rPr>
        <w:t>Storming</w:t>
      </w:r>
      <w:proofErr w:type="spellEnd"/>
      <w:r w:rsidRPr="00936A2B">
        <w:t xml:space="preserve">. Этот подход позволил построить полную карту событий, возникающих при работе с документами, включая </w:t>
      </w:r>
      <w:proofErr w:type="spellStart"/>
      <w:r w:rsidRPr="00936A2B">
        <w:rPr>
          <w:rStyle w:val="HTML"/>
          <w:rFonts w:ascii="Times New Roman" w:eastAsiaTheme="minorHAnsi" w:hAnsi="Times New Roman" w:cstheme="minorBidi"/>
          <w:sz w:val="28"/>
          <w:szCs w:val="22"/>
        </w:rPr>
        <w:t>DocumentCreated</w:t>
      </w:r>
      <w:proofErr w:type="spellEnd"/>
      <w:r w:rsidRPr="00936A2B">
        <w:t xml:space="preserve">, </w:t>
      </w:r>
      <w:proofErr w:type="spellStart"/>
      <w:r w:rsidRPr="00936A2B">
        <w:rPr>
          <w:rStyle w:val="HTML"/>
          <w:rFonts w:ascii="Times New Roman" w:eastAsiaTheme="minorHAnsi" w:hAnsi="Times New Roman" w:cstheme="minorBidi"/>
          <w:sz w:val="28"/>
          <w:szCs w:val="22"/>
        </w:rPr>
        <w:t>DocumentSigned</w:t>
      </w:r>
      <w:proofErr w:type="spellEnd"/>
      <w:r w:rsidRPr="00936A2B">
        <w:t xml:space="preserve">, </w:t>
      </w:r>
      <w:proofErr w:type="spellStart"/>
      <w:r w:rsidRPr="00936A2B">
        <w:rPr>
          <w:rStyle w:val="HTML"/>
          <w:rFonts w:ascii="Times New Roman" w:eastAsiaTheme="minorHAnsi" w:hAnsi="Times New Roman" w:cstheme="minorBidi"/>
          <w:sz w:val="28"/>
          <w:szCs w:val="22"/>
        </w:rPr>
        <w:t>DocumentStored</w:t>
      </w:r>
      <w:proofErr w:type="spellEnd"/>
      <w:r w:rsidRPr="00936A2B">
        <w:t xml:space="preserve"> и </w:t>
      </w:r>
      <w:proofErr w:type="spellStart"/>
      <w:r w:rsidRPr="00936A2B">
        <w:rPr>
          <w:rStyle w:val="HTML"/>
          <w:rFonts w:ascii="Times New Roman" w:eastAsiaTheme="minorHAnsi" w:hAnsi="Times New Roman" w:cstheme="minorBidi"/>
          <w:sz w:val="28"/>
          <w:szCs w:val="22"/>
        </w:rPr>
        <w:t>ErrorOccurred</w:t>
      </w:r>
      <w:proofErr w:type="spellEnd"/>
      <w:r w:rsidRPr="00936A2B">
        <w:t xml:space="preserve">. Полученные события стали основой для проектирования API </w:t>
      </w:r>
      <w:proofErr w:type="spellStart"/>
      <w:r w:rsidRPr="00936A2B">
        <w:t>микросервисов</w:t>
      </w:r>
      <w:proofErr w:type="spellEnd"/>
      <w:r w:rsidRPr="00936A2B">
        <w:t xml:space="preserve"> и шины сообщений, что обеспечило согласованность между компонентами системы и формализовало обмен данными.</w:t>
      </w:r>
    </w:p>
    <w:p w14:paraId="5055B1CC" w14:textId="77777777" w:rsidR="00936A2B" w:rsidRDefault="00936A2B" w:rsidP="00936A2B">
      <w:pPr>
        <w:pStyle w:val="a6"/>
      </w:pPr>
      <w:r>
        <w:t xml:space="preserve">Реализация проекта велась с использованием гибкой методологии </w:t>
      </w:r>
      <w:proofErr w:type="spellStart"/>
      <w:r>
        <w:rPr>
          <w:rStyle w:val="af4"/>
        </w:rPr>
        <w:t>Scrum</w:t>
      </w:r>
      <w:proofErr w:type="spellEnd"/>
      <w:r>
        <w:t xml:space="preserve">. Каждая итерация включала этапы анализа, проектирования, </w:t>
      </w:r>
      <w:r>
        <w:lastRenderedPageBreak/>
        <w:t xml:space="preserve">разработки и тестирования, что обеспечивало прозрачность прогресса, возможность раннего выявления проблем и быструю реакцию на изменения требований. </w:t>
      </w:r>
      <w:proofErr w:type="spellStart"/>
      <w:r>
        <w:t>Scrum</w:t>
      </w:r>
      <w:proofErr w:type="spellEnd"/>
      <w:r>
        <w:t xml:space="preserve"> позволил организовать работу команд в условиях распределённой разработки </w:t>
      </w:r>
      <w:proofErr w:type="spellStart"/>
      <w:r>
        <w:t>микросервисов</w:t>
      </w:r>
      <w:proofErr w:type="spellEnd"/>
      <w:r>
        <w:t>, гарантируя своевременное выполнение задач и поддержание высокого качества архитектурных решений.</w:t>
      </w:r>
    </w:p>
    <w:p w14:paraId="0292B0EF" w14:textId="77777777" w:rsidR="00936A2B" w:rsidRDefault="00936A2B" w:rsidP="00936A2B">
      <w:pPr>
        <w:pStyle w:val="a6"/>
      </w:pPr>
      <w:r>
        <w:t>В совокупности применённые методологические подходы обеспечили создание целостной архитектуры платформы «</w:t>
      </w:r>
      <w:proofErr w:type="spellStart"/>
      <w:r>
        <w:t>ИнвестПорт</w:t>
      </w:r>
      <w:proofErr w:type="spellEnd"/>
      <w:r>
        <w:t>», ориентированной на события, масштабируемой, безопасной и удобной для конечного пользователя. Их использование позволило формализовать процессы, определить границы ответственности компонентов и выстроить прозрачный поток данных от создания документа до уведомления клиента о завершении подписи.</w:t>
      </w:r>
    </w:p>
    <w:p w14:paraId="0617218D" w14:textId="77777777" w:rsidR="003E5E91" w:rsidRDefault="003E5E91" w:rsidP="00936A2B">
      <w:pPr>
        <w:pStyle w:val="a6"/>
      </w:pPr>
    </w:p>
    <w:p w14:paraId="29EEEB85" w14:textId="00B92D17" w:rsidR="003E5E91" w:rsidRDefault="003E5E91" w:rsidP="003E5E91">
      <w:pPr>
        <w:pStyle w:val="2"/>
      </w:pPr>
      <w:r>
        <w:t xml:space="preserve"> </w:t>
      </w:r>
      <w:bookmarkStart w:id="9" w:name="_Toc221572844"/>
      <w:r>
        <w:t>Оценка эффективности проектных решений</w:t>
      </w:r>
      <w:bookmarkEnd w:id="9"/>
    </w:p>
    <w:p w14:paraId="4DCE207C" w14:textId="77777777" w:rsidR="003E5E91" w:rsidRDefault="003E5E91" w:rsidP="003E5E91">
      <w:pPr>
        <w:pStyle w:val="a6"/>
      </w:pPr>
      <w:r>
        <w:t xml:space="preserve">Внедрение </w:t>
      </w:r>
      <w:proofErr w:type="spellStart"/>
      <w:r>
        <w:t>микросервисной</w:t>
      </w:r>
      <w:proofErr w:type="spellEnd"/>
      <w:r>
        <w:t xml:space="preserve"> архитектуры и сервиса </w:t>
      </w:r>
      <w:r>
        <w:rPr>
          <w:rStyle w:val="af4"/>
        </w:rPr>
        <w:t xml:space="preserve">Fast </w:t>
      </w:r>
      <w:proofErr w:type="spellStart"/>
      <w:r>
        <w:rPr>
          <w:rStyle w:val="af4"/>
        </w:rPr>
        <w:t>Sign</w:t>
      </w:r>
      <w:proofErr w:type="spellEnd"/>
      <w:r>
        <w:t xml:space="preserve"> оказало существенное влияние не только на технологический уровень платформы «</w:t>
      </w:r>
      <w:proofErr w:type="spellStart"/>
      <w:r>
        <w:t>ИнвестПорт</w:t>
      </w:r>
      <w:proofErr w:type="spellEnd"/>
      <w:r>
        <w:t>», но и на ключевые экономические показатели компании. Для оценки эффективности решений было проведено синтетическое моделирование процессов документооборота с учётом различных сценариев нагрузки, типов пользователей и возможных ошибок при подписании документов.</w:t>
      </w:r>
    </w:p>
    <w:p w14:paraId="77C126B6" w14:textId="77777777" w:rsidR="003E5E91" w:rsidRDefault="003E5E91" w:rsidP="003E5E91">
      <w:pPr>
        <w:pStyle w:val="a6"/>
      </w:pPr>
      <w:r>
        <w:t xml:space="preserve">Основные результаты внедрения Fast </w:t>
      </w:r>
      <w:proofErr w:type="spellStart"/>
      <w:r>
        <w:t>Sign</w:t>
      </w:r>
      <w:proofErr w:type="spellEnd"/>
      <w:r>
        <w:t>:</w:t>
      </w:r>
    </w:p>
    <w:p w14:paraId="47F70303" w14:textId="3CCF5F8B" w:rsidR="003E5E91" w:rsidRDefault="003E5E91" w:rsidP="00C92DC8">
      <w:pPr>
        <w:pStyle w:val="a6"/>
        <w:numPr>
          <w:ilvl w:val="0"/>
          <w:numId w:val="7"/>
        </w:numPr>
      </w:pPr>
      <w:r>
        <w:rPr>
          <w:rStyle w:val="af4"/>
        </w:rPr>
        <w:t>Сокращение времени подписания документов</w:t>
      </w:r>
      <w:r>
        <w:t>. Средняя длительность процесса уменьшилась с 5–7 минут в монолитной системе до 1–1,5 минут. Такой эффект достигается за счёт интеграции подписания в Личный кабинет, исключения необходимости перехода на внешние порталы ЭЦП и автоматизации всех этапов обработки документов.</w:t>
      </w:r>
    </w:p>
    <w:p w14:paraId="6A3B5D55" w14:textId="77777777" w:rsidR="003E5E91" w:rsidRDefault="003E5E91" w:rsidP="00C92DC8">
      <w:pPr>
        <w:pStyle w:val="a6"/>
        <w:numPr>
          <w:ilvl w:val="0"/>
          <w:numId w:val="7"/>
        </w:numPr>
      </w:pPr>
      <w:r>
        <w:rPr>
          <w:rStyle w:val="af4"/>
        </w:rPr>
        <w:t>Снижение доли незавершённых операций</w:t>
      </w:r>
      <w:r>
        <w:t xml:space="preserve">. В старой системе около 12 % документов оставались неподписанными из-за ошибок, сбоев </w:t>
      </w:r>
      <w:proofErr w:type="spellStart"/>
      <w:r>
        <w:t>колбэков</w:t>
      </w:r>
      <w:proofErr w:type="spellEnd"/>
      <w:r>
        <w:t xml:space="preserve"> или сложности пользовательского пути. В </w:t>
      </w:r>
      <w:r>
        <w:lastRenderedPageBreak/>
        <w:t>новой архитектуре этот показатель снизился до 2–3 %, что свидетельствует о повышении надёжности и удобства платформы.</w:t>
      </w:r>
    </w:p>
    <w:p w14:paraId="02787E84" w14:textId="77777777" w:rsidR="003E5E91" w:rsidRDefault="003E5E91" w:rsidP="00C92DC8">
      <w:pPr>
        <w:pStyle w:val="a6"/>
        <w:numPr>
          <w:ilvl w:val="0"/>
          <w:numId w:val="7"/>
        </w:numPr>
      </w:pPr>
      <w:r>
        <w:rPr>
          <w:rStyle w:val="af4"/>
        </w:rPr>
        <w:t>Снижение нагрузки на службу поддержки</w:t>
      </w:r>
      <w:r>
        <w:t>. Автоматизация процессов и уменьшение ошибок позволили снизить количество обращений в службу поддержки на 40 %. Сотрудники службы поддержки теперь занимаются исключительно сложными случаями, а рутинные операции обрабатываются системой самостоятельно.</w:t>
      </w:r>
    </w:p>
    <w:p w14:paraId="639A525C" w14:textId="77777777" w:rsidR="003E5E91" w:rsidRDefault="003E5E91" w:rsidP="00C92DC8">
      <w:pPr>
        <w:pStyle w:val="a6"/>
        <w:numPr>
          <w:ilvl w:val="0"/>
          <w:numId w:val="7"/>
        </w:numPr>
      </w:pPr>
      <w:r>
        <w:rPr>
          <w:rStyle w:val="af4"/>
        </w:rPr>
        <w:t>Рост активов под управлением (AUM)</w:t>
      </w:r>
      <w:r>
        <w:t xml:space="preserve">. Улучшение клиентского опыта и ускорение документооборота потенциально увеличивает конверсию новых клиентов и удержание существующих. Моделирование показало, что внедрение Fast </w:t>
      </w:r>
      <w:proofErr w:type="spellStart"/>
      <w:r>
        <w:t>Sign</w:t>
      </w:r>
      <w:proofErr w:type="spellEnd"/>
      <w:r>
        <w:t xml:space="preserve"> может обеспечить рост AUM до 5 % в год, что напрямую влияет на финансовые результаты компании.</w:t>
      </w:r>
    </w:p>
    <w:p w14:paraId="32568D69" w14:textId="77777777" w:rsidR="003E5E91" w:rsidRDefault="003E5E91" w:rsidP="003E5E91">
      <w:pPr>
        <w:pStyle w:val="a6"/>
      </w:pPr>
      <w:r>
        <w:t xml:space="preserve">Таким образом, Fast </w:t>
      </w:r>
      <w:proofErr w:type="spellStart"/>
      <w:r>
        <w:t>Sign</w:t>
      </w:r>
      <w:proofErr w:type="spellEnd"/>
      <w:r>
        <w:t xml:space="preserve"> не является просто технологическим апгрейдом. Внедрение нового </w:t>
      </w:r>
      <w:proofErr w:type="spellStart"/>
      <w:r>
        <w:t>микросервиса</w:t>
      </w:r>
      <w:proofErr w:type="spellEnd"/>
      <w:r>
        <w:t xml:space="preserve"> обеспечивает стратегические бизнес-преимущества: сокращение времени операций, повышение прозрачности процессов, снижение операционных затрат и рост финансовых показателей. Экономический эффект подтверждает целесообразность перехода к </w:t>
      </w:r>
      <w:proofErr w:type="spellStart"/>
      <w:r>
        <w:t>микросервисной</w:t>
      </w:r>
      <w:proofErr w:type="spellEnd"/>
      <w:r>
        <w:t xml:space="preserve"> архитектуре и событийной модели обмена данными.</w:t>
      </w:r>
    </w:p>
    <w:p w14:paraId="3D7BB489" w14:textId="7A912F75" w:rsidR="003E5E91" w:rsidRDefault="003E5E91" w:rsidP="003E5E91">
      <w:pPr>
        <w:pStyle w:val="a6"/>
      </w:pPr>
    </w:p>
    <w:p w14:paraId="4DC9B8DF" w14:textId="4A089193" w:rsidR="003E5E91" w:rsidRDefault="003E5E91" w:rsidP="003E5E91">
      <w:pPr>
        <w:pStyle w:val="2"/>
      </w:pPr>
      <w:bookmarkStart w:id="10" w:name="_Toc221572845"/>
      <w:r>
        <w:t>Перспективы развития и интеграции аналитики</w:t>
      </w:r>
      <w:bookmarkEnd w:id="10"/>
    </w:p>
    <w:p w14:paraId="4EC61954" w14:textId="77777777" w:rsidR="003E5E91" w:rsidRDefault="003E5E91" w:rsidP="003E5E91">
      <w:pPr>
        <w:pStyle w:val="a6"/>
      </w:pPr>
      <w:r>
        <w:t>Развитие платформы «</w:t>
      </w:r>
      <w:proofErr w:type="spellStart"/>
      <w:r>
        <w:t>ИнвестПорт</w:t>
      </w:r>
      <w:proofErr w:type="spellEnd"/>
      <w:r>
        <w:t xml:space="preserve">» не ограничивается оптимизацией существующих процессов. Одним из стратегических направлений является интеграция методов </w:t>
      </w:r>
      <w:r>
        <w:rPr>
          <w:rStyle w:val="af4"/>
        </w:rPr>
        <w:t>Machine Learning</w:t>
      </w:r>
      <w:r>
        <w:t xml:space="preserve"> в аналитический модуль, что позволит создавать предиктивные модели для оценки вероятности сбоев и поведения клиентов.</w:t>
      </w:r>
    </w:p>
    <w:p w14:paraId="20C68EF3" w14:textId="77777777" w:rsidR="003E5E91" w:rsidRDefault="003E5E91" w:rsidP="003E5E91">
      <w:pPr>
        <w:pStyle w:val="a6"/>
      </w:pPr>
      <w:r>
        <w:t xml:space="preserve">На основе собранных событий из шины сообщений и Data </w:t>
      </w:r>
      <w:proofErr w:type="spellStart"/>
      <w:r>
        <w:t>Lake</w:t>
      </w:r>
      <w:proofErr w:type="spellEnd"/>
      <w:r>
        <w:t xml:space="preserve"> возможно обучение моделей, способных прогнозировать:</w:t>
      </w:r>
    </w:p>
    <w:p w14:paraId="7C66B52C" w14:textId="77777777" w:rsidR="003E5E91" w:rsidRDefault="003E5E91" w:rsidP="00C92DC8">
      <w:pPr>
        <w:pStyle w:val="a6"/>
        <w:numPr>
          <w:ilvl w:val="0"/>
          <w:numId w:val="8"/>
        </w:numPr>
      </w:pPr>
      <w:r>
        <w:rPr>
          <w:rStyle w:val="af4"/>
        </w:rPr>
        <w:lastRenderedPageBreak/>
        <w:t>Вероятность ошибки подписания документа</w:t>
      </w:r>
      <w:r>
        <w:t xml:space="preserve"> в зависимости от времени суток, текущей нагрузки на сервисы и типа клиента (физическое лицо, юридическое лицо или партнёр). Это позволит заранее принимать меры по снижению рисков, например, перераспределять нагрузку между экземплярами </w:t>
      </w:r>
      <w:proofErr w:type="spellStart"/>
      <w:r>
        <w:t>микросервисов</w:t>
      </w:r>
      <w:proofErr w:type="spellEnd"/>
      <w:r>
        <w:t xml:space="preserve"> или информировать клиентов о возможных задержках.</w:t>
      </w:r>
    </w:p>
    <w:p w14:paraId="0B416255" w14:textId="77777777" w:rsidR="003E5E91" w:rsidRDefault="003E5E91" w:rsidP="00C92DC8">
      <w:pPr>
        <w:pStyle w:val="a6"/>
        <w:numPr>
          <w:ilvl w:val="0"/>
          <w:numId w:val="8"/>
        </w:numPr>
      </w:pPr>
      <w:r>
        <w:rPr>
          <w:rStyle w:val="af4"/>
        </w:rPr>
        <w:t>Вероятность оттока клиентов</w:t>
      </w:r>
      <w:r>
        <w:t>, анализируя их активность и вовлечённость. Прогнозы будут формировать рекомендации для службы поддержки и маркетинговых команд, повышая удержание и удовлетворённость клиентов.</w:t>
      </w:r>
    </w:p>
    <w:p w14:paraId="66660868" w14:textId="77777777" w:rsidR="003E5E91" w:rsidRDefault="003E5E91" w:rsidP="003E5E91">
      <w:pPr>
        <w:pStyle w:val="a6"/>
      </w:pPr>
      <w:r>
        <w:t xml:space="preserve">Результаты прогнозирования будут визуализироваться на </w:t>
      </w:r>
      <w:proofErr w:type="spellStart"/>
      <w:r>
        <w:rPr>
          <w:rStyle w:val="af4"/>
        </w:rPr>
        <w:t>дашбордах</w:t>
      </w:r>
      <w:proofErr w:type="spellEnd"/>
      <w:r>
        <w:rPr>
          <w:rStyle w:val="af4"/>
        </w:rPr>
        <w:t xml:space="preserve"> BI-систем</w:t>
      </w:r>
      <w:r>
        <w:t xml:space="preserve">, таких как Apache </w:t>
      </w:r>
      <w:proofErr w:type="spellStart"/>
      <w:r>
        <w:t>Superset</w:t>
      </w:r>
      <w:proofErr w:type="spellEnd"/>
      <w:r>
        <w:t xml:space="preserve"> или </w:t>
      </w:r>
      <w:proofErr w:type="spellStart"/>
      <w:r>
        <w:t>Tableau</w:t>
      </w:r>
      <w:proofErr w:type="spellEnd"/>
      <w:r>
        <w:t xml:space="preserve">, что обеспечит прозрачное и наглядное представление аналитики для менеджеров и операторов. </w:t>
      </w:r>
      <w:proofErr w:type="spellStart"/>
      <w:r>
        <w:t>Дашборды</w:t>
      </w:r>
      <w:proofErr w:type="spellEnd"/>
      <w:r>
        <w:t xml:space="preserve"> позволят отслеживать KPI в реальном времени, контролировать производительность сервисов и оперативно реагировать на критические события.</w:t>
      </w:r>
    </w:p>
    <w:p w14:paraId="735D5A17" w14:textId="77777777" w:rsidR="003E5E91" w:rsidRDefault="003E5E91" w:rsidP="003E5E91">
      <w:pPr>
        <w:pStyle w:val="a6"/>
      </w:pPr>
      <w:r>
        <w:t xml:space="preserve">Таким образом, Fast </w:t>
      </w:r>
      <w:proofErr w:type="spellStart"/>
      <w:r>
        <w:t>Sign</w:t>
      </w:r>
      <w:proofErr w:type="spellEnd"/>
      <w:r>
        <w:t xml:space="preserve"> и интегрированная аналитика становятся частью </w:t>
      </w:r>
      <w:r>
        <w:rPr>
          <w:rStyle w:val="af4"/>
        </w:rPr>
        <w:t>экосистемы предиктивной аналитики компании</w:t>
      </w:r>
      <w:r>
        <w:t>. Система не только автоматизирует процессы подписания документов, но и обеспечивает возможность прогнозирования и предотвращения проблем, улучшая бизнес-показатели и укрепляя доверие клиентов. Перспектива развития включает расширение моделей машинного обучения, интеграцию с внешними аналитическими системами и дальнейшее совершенствование интерфейсов визуализации данных, создавая платформу, готовую к масштабированию и инновационным сценариям использования.</w:t>
      </w:r>
    </w:p>
    <w:p w14:paraId="7F18C5E6" w14:textId="0E1598F7" w:rsidR="00A501C7" w:rsidRDefault="00A501C7" w:rsidP="00A501C7"/>
    <w:p w14:paraId="746D0C6D" w14:textId="699A0795" w:rsidR="00A501C7" w:rsidRDefault="00A501C7" w:rsidP="005033CB">
      <w:pPr>
        <w:pStyle w:val="2"/>
        <w:numPr>
          <w:ilvl w:val="0"/>
          <w:numId w:val="0"/>
        </w:numPr>
      </w:pPr>
      <w:bookmarkStart w:id="11" w:name="_Toc221572846"/>
      <w:r>
        <w:t>Выводы по главе 1</w:t>
      </w:r>
      <w:bookmarkEnd w:id="11"/>
    </w:p>
    <w:p w14:paraId="1682A5D0" w14:textId="77777777" w:rsidR="00A501C7" w:rsidRDefault="00A501C7" w:rsidP="00EC0886">
      <w:pPr>
        <w:pStyle w:val="a6"/>
      </w:pPr>
      <w:r>
        <w:t xml:space="preserve">Проведённый анализ и проектирование позволили сформировать целостное представление о процессе цифрового документооборота в брокерской </w:t>
      </w:r>
      <w:r>
        <w:lastRenderedPageBreak/>
        <w:t xml:space="preserve">платформе. Было показано, что переход от монолитной модели к </w:t>
      </w:r>
      <w:proofErr w:type="spellStart"/>
      <w:r>
        <w:t>микросервисной</w:t>
      </w:r>
      <w:proofErr w:type="spellEnd"/>
      <w:r>
        <w:t xml:space="preserve"> архитектуре с применением событийного подхода обеспечивает значительное повышение эффективности.</w:t>
      </w:r>
    </w:p>
    <w:p w14:paraId="2D1FEBEA" w14:textId="77777777" w:rsidR="00A501C7" w:rsidRDefault="00A501C7" w:rsidP="00EC0886">
      <w:pPr>
        <w:pStyle w:val="a6"/>
      </w:pPr>
      <w:r>
        <w:t>BPMN-диаграммы As-</w:t>
      </w:r>
      <w:proofErr w:type="spellStart"/>
      <w:r>
        <w:t>Is</w:t>
      </w:r>
      <w:proofErr w:type="spellEnd"/>
      <w:r>
        <w:t xml:space="preserve"> и To-Be наглядно демонстрируют эволюцию процесса — от ручного, фрагментированного сценария к полностью автоматизированному. Разработанная UML-модель данных гарантирует целостность информации и служит фундаментом для построения аналитических отчётов.</w:t>
      </w:r>
    </w:p>
    <w:p w14:paraId="3CAA3132" w14:textId="77777777" w:rsidR="00A501C7" w:rsidRDefault="00A501C7" w:rsidP="00EC0886">
      <w:pPr>
        <w:pStyle w:val="a6"/>
      </w:pPr>
      <w:r>
        <w:t xml:space="preserve">С точки зрения бизнеса внедрение Fast </w:t>
      </w:r>
      <w:proofErr w:type="spellStart"/>
      <w:r>
        <w:t>Sign</w:t>
      </w:r>
      <w:proofErr w:type="spellEnd"/>
      <w:r>
        <w:t xml:space="preserve"> даёт измеримый экономический эффект: снижение операционных затрат, улучшение показателей обслуживания и повышение конкурентоспособности платформы.</w:t>
      </w:r>
    </w:p>
    <w:p w14:paraId="682E260D" w14:textId="77777777" w:rsidR="00A501C7" w:rsidRDefault="00A501C7" w:rsidP="00EC0886">
      <w:pPr>
        <w:pStyle w:val="a6"/>
      </w:pPr>
      <w:r>
        <w:t>Таким образом, поставленные в первой главе задачи выполнены:</w:t>
      </w:r>
    </w:p>
    <w:p w14:paraId="4D76A739" w14:textId="77777777" w:rsidR="00A501C7" w:rsidRDefault="00A501C7" w:rsidP="00C92DC8">
      <w:pPr>
        <w:pStyle w:val="a6"/>
        <w:numPr>
          <w:ilvl w:val="0"/>
          <w:numId w:val="9"/>
        </w:numPr>
      </w:pPr>
      <w:r>
        <w:t>проведён комплексный анализ предметной области и деятельности гипотетической брокерской компании;</w:t>
      </w:r>
    </w:p>
    <w:p w14:paraId="5BFA2220" w14:textId="77777777" w:rsidR="00A501C7" w:rsidRDefault="00A501C7" w:rsidP="00C92DC8">
      <w:pPr>
        <w:pStyle w:val="a6"/>
        <w:numPr>
          <w:ilvl w:val="0"/>
          <w:numId w:val="9"/>
        </w:numPr>
      </w:pPr>
      <w:r>
        <w:t>описан и смоделирован процесс «Подачи заявки и подписи документа» с использованием BPMN;</w:t>
      </w:r>
    </w:p>
    <w:p w14:paraId="25FC1F76" w14:textId="77777777" w:rsidR="00A501C7" w:rsidRDefault="00A501C7" w:rsidP="00C92DC8">
      <w:pPr>
        <w:pStyle w:val="a6"/>
        <w:numPr>
          <w:ilvl w:val="0"/>
          <w:numId w:val="9"/>
        </w:numPr>
      </w:pPr>
      <w:r>
        <w:t>разработана и описана концептуальная модель данных (UML).</w:t>
      </w:r>
    </w:p>
    <w:p w14:paraId="30AF07FE" w14:textId="081C2D2A" w:rsidR="00991087" w:rsidRPr="00B42110" w:rsidRDefault="00A501C7" w:rsidP="00EC0886">
      <w:pPr>
        <w:pStyle w:val="a6"/>
      </w:pPr>
      <w:r>
        <w:t>Полученные результаты создают методологическую и техническую основу для второй главы работы, посвящённой практической реализации прототипа и оценке его экономической эффективности.</w:t>
      </w:r>
    </w:p>
    <w:p w14:paraId="1391390A" w14:textId="77777777" w:rsidR="0039797A" w:rsidRDefault="0039797A">
      <w:pPr>
        <w:spacing w:after="160" w:line="259" w:lineRule="auto"/>
        <w:jc w:val="left"/>
        <w:rPr>
          <w:rFonts w:eastAsia="Calibri" w:cs="Times New Roman"/>
          <w:b/>
          <w:bCs/>
        </w:rPr>
      </w:pPr>
      <w:r>
        <w:br w:type="page"/>
      </w:r>
    </w:p>
    <w:p w14:paraId="3CBB51C1" w14:textId="77BFC90F" w:rsidR="0039797A" w:rsidRDefault="0039797A" w:rsidP="0039797A">
      <w:pPr>
        <w:pStyle w:val="11"/>
      </w:pPr>
      <w:bookmarkStart w:id="12" w:name="_Toc221572847"/>
      <w:r>
        <w:lastRenderedPageBreak/>
        <w:t>Глава 2. Практическая реализация прототипа микросервиса быстрой подписи документов Fast Sign и оценка его эффективности</w:t>
      </w:r>
      <w:bookmarkEnd w:id="12"/>
    </w:p>
    <w:p w14:paraId="793C3160" w14:textId="77777777" w:rsidR="0039797A" w:rsidRDefault="0039797A" w:rsidP="0039797A">
      <w:pPr>
        <w:pStyle w:val="2"/>
        <w:numPr>
          <w:ilvl w:val="0"/>
          <w:numId w:val="0"/>
        </w:numPr>
        <w:ind w:left="1637"/>
      </w:pPr>
      <w:bookmarkStart w:id="13" w:name="_Toc221572848"/>
      <w:r>
        <w:t>2.1 Цели и подход к практической реализации</w:t>
      </w:r>
      <w:bookmarkEnd w:id="13"/>
    </w:p>
    <w:p w14:paraId="109C4EAE" w14:textId="77777777" w:rsidR="000A1513" w:rsidRDefault="000A1513" w:rsidP="000A1513">
      <w:pPr>
        <w:pStyle w:val="a6"/>
        <w:rPr>
          <w:sz w:val="24"/>
        </w:rPr>
      </w:pPr>
      <w:r>
        <w:t xml:space="preserve">Практическая часть данной выпускной квалификационной работы посвящена созданию прототипа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, обеспечивающего ускоренный и оптимизированный процесс подписания документов на B2B-платформе. Основная цель реализации прототипа заключается в проверке применимости архитектурных решений, разработанных в первой главе, а также в получении количественных данных, позволяющих оценить эффективность внедрения данного сервиса. В процессе реализации прототипа акцент был сделан на модульность системы, масштабируемость и возможность асинхронного взаимодействия компонентов, что обеспечивается использованием принципов </w:t>
      </w:r>
      <w:proofErr w:type="spellStart"/>
      <w:r>
        <w:t>микросервисной</w:t>
      </w:r>
      <w:proofErr w:type="spellEnd"/>
      <w:r>
        <w:t xml:space="preserve"> архитектуры и событийно-ориентированного подхода. Такой подход позволяет не только наглядно демонстрировать работу каждого отдельного модуля системы, но и проводить комплексный анализ эффективности прототипа в условиях, максимально приближенных к реальному документообороту.</w:t>
      </w:r>
    </w:p>
    <w:p w14:paraId="5783193D" w14:textId="77777777" w:rsidR="000A1513" w:rsidRDefault="000A1513" w:rsidP="000A1513">
      <w:pPr>
        <w:pStyle w:val="a6"/>
      </w:pPr>
      <w:r>
        <w:t xml:space="preserve">Архитектура прототипа состоит из нескольких взаимосвязанных компонентов, каждый из которых выполняет ключевую роль в процессе создания и подписания документов. </w:t>
      </w:r>
      <w:proofErr w:type="spellStart"/>
      <w:r>
        <w:t>Фронтенд</w:t>
      </w:r>
      <w:proofErr w:type="spellEnd"/>
      <w:r>
        <w:t xml:space="preserve"> реализован с использованием HTML, CSS и JavaScript и предоставляет пользователю интерфейс для подачи документов, просмотра их содержания и инициирования процесса подписи. Серверная часть построена на Node.js с использованием фреймворка Express, который обеспечивает обработку входящих запросов, реализацию бизнес-логики, генерацию PDF-документов и взаимодействие с базой данных </w:t>
      </w:r>
      <w:proofErr w:type="spellStart"/>
      <w:r>
        <w:t>PostgreSQL</w:t>
      </w:r>
      <w:proofErr w:type="spellEnd"/>
      <w:r>
        <w:t xml:space="preserve">. База данных выполняет функции хранения информации о клиентах, документах, операциях подписания и событиях жизненного цикла документа, обеспечивая </w:t>
      </w:r>
      <w:r>
        <w:lastRenderedPageBreak/>
        <w:t>возможность анализа, мониторинга и расчёта ключевых показателей эффективности.</w:t>
      </w:r>
    </w:p>
    <w:p w14:paraId="5B6C238F" w14:textId="77777777" w:rsidR="000A1513" w:rsidRDefault="000A1513" w:rsidP="000A1513">
      <w:pPr>
        <w:pStyle w:val="a6"/>
      </w:pPr>
      <w:r>
        <w:t xml:space="preserve">Использование событийно-ориентированного подхода позволяет прототипу обрабатывать параллельные операции подписания документов несколькими пользователями без потери целостности данных и обеспечивает трассировку каждого действия пользователя. Такой подход демонстрирует практическую применимость архитектуры Fast </w:t>
      </w:r>
      <w:proofErr w:type="spellStart"/>
      <w:r>
        <w:t>Sign</w:t>
      </w:r>
      <w:proofErr w:type="spellEnd"/>
      <w:r>
        <w:t xml:space="preserve"> и позволяет оценить её потенциал в условиях реальной B2B-платформы, где скорость и надёжность подписания документов критически важны для бизнес-процессов.</w:t>
      </w:r>
    </w:p>
    <w:p w14:paraId="0DBC7AC3" w14:textId="63DAA51C" w:rsidR="0039797A" w:rsidRDefault="0039797A" w:rsidP="0039797A"/>
    <w:p w14:paraId="12BE49EF" w14:textId="77777777" w:rsidR="0039797A" w:rsidRDefault="0039797A" w:rsidP="0039797A">
      <w:pPr>
        <w:pStyle w:val="2"/>
        <w:numPr>
          <w:ilvl w:val="0"/>
          <w:numId w:val="0"/>
        </w:numPr>
        <w:ind w:left="1637"/>
      </w:pPr>
      <w:bookmarkStart w:id="14" w:name="_Toc221572849"/>
      <w:r>
        <w:t>2.2 Проектирование и создание базы данных</w:t>
      </w:r>
      <w:bookmarkEnd w:id="14"/>
    </w:p>
    <w:p w14:paraId="14025C1D" w14:textId="77777777" w:rsidR="000D5DC0" w:rsidRDefault="000D5DC0" w:rsidP="000D5DC0">
      <w:pPr>
        <w:pStyle w:val="a6"/>
        <w:rPr>
          <w:sz w:val="24"/>
        </w:rPr>
      </w:pPr>
      <w:r>
        <w:t xml:space="preserve">Проектирование и реализация базы данных является одним из ключевых этапов практической части выпускной квалификационной работы, поскольку именно структура хранения данных определяет возможность корректного функционирования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, а также качество и глубину последующего аналитического анализа. В рамках данного исследования база данных рассматривается не только как технический компонент, обеспечивающий сохранность информации, но и как фундамент для оценки эффективности бизнес-процесса подписания документов.</w:t>
      </w:r>
    </w:p>
    <w:p w14:paraId="39947CA8" w14:textId="77777777" w:rsidR="000D5DC0" w:rsidRDefault="000D5DC0" w:rsidP="000D5DC0">
      <w:pPr>
        <w:pStyle w:val="a6"/>
      </w:pPr>
      <w:r>
        <w:t>При проектировании базы данных использовался системный подход, основанный на концептуальной UML-модели, разработанной в первой главе. Данная модель была адаптирована к физическому уровню хранения данных с учётом особенностей реляционных систем управления базами данных и требований к аналитической обработке информации. Основной задачей на этом этапе являлось создание такой структуры, которая позволила бы фиксировать полный жизненный цикл документа, начиная с момента его создания и заканчивая завершением процесса подписи, включая все промежуточные состояния и события.</w:t>
      </w:r>
    </w:p>
    <w:p w14:paraId="107F14BF" w14:textId="77777777" w:rsidR="000D5DC0" w:rsidRDefault="000D5DC0" w:rsidP="000D5DC0">
      <w:pPr>
        <w:pStyle w:val="a6"/>
      </w:pPr>
      <w:r>
        <w:lastRenderedPageBreak/>
        <w:t xml:space="preserve">В качестве системы управления базами данных была выбрана </w:t>
      </w:r>
      <w:proofErr w:type="spellStart"/>
      <w:r>
        <w:t>PostgreSQL</w:t>
      </w:r>
      <w:proofErr w:type="spellEnd"/>
      <w:r>
        <w:t xml:space="preserve">. Данный выбор обусловлен рядом факторов. Во-первых, </w:t>
      </w:r>
      <w:proofErr w:type="spellStart"/>
      <w:r>
        <w:t>PostgreSQL</w:t>
      </w:r>
      <w:proofErr w:type="spellEnd"/>
      <w:r>
        <w:t xml:space="preserve"> является промышленной СУБД с открытым исходным кодом, широко применяемой в корпоративных информационных системах. Во-вторых, она обеспечивает высокую надёжность хранения данных, поддержку транзакций и механизмов обеспечения целостности, что критически важно для систем электронного документооборота. В-третьих, </w:t>
      </w:r>
      <w:proofErr w:type="spellStart"/>
      <w:r>
        <w:t>PostgreSQL</w:t>
      </w:r>
      <w:proofErr w:type="spellEnd"/>
      <w:r>
        <w:t xml:space="preserve"> предоставляет развитые средства работы с временными данными и форматом JSON, что позволяет эффективно хранить и анализировать событийную информацию.</w:t>
      </w:r>
    </w:p>
    <w:p w14:paraId="764BA373" w14:textId="77777777" w:rsidR="000D5DC0" w:rsidRDefault="000D5DC0" w:rsidP="000D5DC0">
      <w:pPr>
        <w:pStyle w:val="a6"/>
      </w:pPr>
      <w:r>
        <w:t>Структура базы данных спроектирована таким образом, чтобы каждая сущность предметной области имела собственное логически обособленное представление. Это обеспечивает нормализацию данных, снижает избыточность хранения и упрощает выполнение аналитических запросов. В</w:t>
      </w:r>
      <w:r w:rsidRPr="000D5DC0">
        <w:rPr>
          <w:lang w:val="en-US"/>
        </w:rPr>
        <w:t xml:space="preserve"> </w:t>
      </w:r>
      <w:r>
        <w:t>рамках</w:t>
      </w:r>
      <w:r w:rsidRPr="000D5DC0">
        <w:rPr>
          <w:lang w:val="en-US"/>
        </w:rPr>
        <w:t xml:space="preserve"> </w:t>
      </w:r>
      <w:r>
        <w:t>прототипа</w:t>
      </w:r>
      <w:r w:rsidRPr="000D5DC0">
        <w:rPr>
          <w:lang w:val="en-US"/>
        </w:rPr>
        <w:t xml:space="preserve"> </w:t>
      </w:r>
      <w:proofErr w:type="spellStart"/>
      <w:r>
        <w:t>микросервиса</w:t>
      </w:r>
      <w:proofErr w:type="spellEnd"/>
      <w:r w:rsidRPr="000D5DC0">
        <w:rPr>
          <w:lang w:val="en-US"/>
        </w:rPr>
        <w:t xml:space="preserve"> Fast Sign </w:t>
      </w:r>
      <w:r>
        <w:t>были</w:t>
      </w:r>
      <w:r w:rsidRPr="000D5DC0">
        <w:rPr>
          <w:lang w:val="en-US"/>
        </w:rPr>
        <w:t xml:space="preserve"> </w:t>
      </w:r>
      <w:r>
        <w:t>реализованы</w:t>
      </w:r>
      <w:r w:rsidRPr="000D5DC0">
        <w:rPr>
          <w:lang w:val="en-US"/>
        </w:rPr>
        <w:t xml:space="preserve"> </w:t>
      </w:r>
      <w:r>
        <w:t>таблицы</w:t>
      </w:r>
      <w:r w:rsidRPr="000D5DC0">
        <w:rPr>
          <w:lang w:val="en-US"/>
        </w:rPr>
        <w:t xml:space="preserve"> clients, documents, signatures, events </w:t>
      </w:r>
      <w:r>
        <w:t>и</w:t>
      </w:r>
      <w:r w:rsidRPr="000D5DC0">
        <w:rPr>
          <w:lang w:val="en-US"/>
        </w:rPr>
        <w:t xml:space="preserve"> </w:t>
      </w:r>
      <w:proofErr w:type="spellStart"/>
      <w:r w:rsidRPr="000D5DC0">
        <w:rPr>
          <w:lang w:val="en-US"/>
        </w:rPr>
        <w:t>support_requests</w:t>
      </w:r>
      <w:proofErr w:type="spellEnd"/>
      <w:r w:rsidRPr="000D5DC0">
        <w:rPr>
          <w:lang w:val="en-US"/>
        </w:rPr>
        <w:t xml:space="preserve">. </w:t>
      </w:r>
      <w:r>
        <w:t>Совокупность данных таблиц образует целостную модель, отражающую взаимодействие пользователей с системой и результаты выполнения операций подписи.</w:t>
      </w:r>
    </w:p>
    <w:p w14:paraId="09B67F0C" w14:textId="43874291" w:rsidR="005A6548" w:rsidRDefault="000D5DC0" w:rsidP="000A1513">
      <w:pPr>
        <w:pStyle w:val="a6"/>
      </w:pPr>
      <w:r>
        <w:t xml:space="preserve">Таблица </w:t>
      </w:r>
      <w:proofErr w:type="spellStart"/>
      <w:r>
        <w:t>clients</w:t>
      </w:r>
      <w:proofErr w:type="spellEnd"/>
      <w:r>
        <w:t xml:space="preserve"> предназначена для хранения информации о клиентах B2B-платформы. Она содержит уникальный идентификатор клиента, тип клиента, признак наличия квалифицированной электронной подписи, дату регистрации и текущий статус. Данные данной таблицы используются для сегментации пользователей и анализа различий в поведении различных групп клиентов. Например, наличие квалифицированной электронной подписи напрямую влияет на выбор сценария подписания документа и, как следствие, на время выполнения операции. Таким образом, таблица </w:t>
      </w:r>
      <w:proofErr w:type="spellStart"/>
      <w:r>
        <w:t>clients</w:t>
      </w:r>
      <w:proofErr w:type="spellEnd"/>
      <w:r>
        <w:t xml:space="preserve"> играет важную роль не только в операционной части системы, но и в аналитическом контуре.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61"/>
        <w:gridCol w:w="1834"/>
        <w:gridCol w:w="6049"/>
      </w:tblGrid>
      <w:tr w:rsidR="0039797A" w14:paraId="7C45106E" w14:textId="77777777" w:rsidTr="005A6548">
        <w:tc>
          <w:tcPr>
            <w:tcW w:w="0" w:type="auto"/>
            <w:hideMark/>
          </w:tcPr>
          <w:p w14:paraId="2F37A4A4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4B405D8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0950CFEB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97A" w14:paraId="2F33DA2A" w14:textId="77777777" w:rsidTr="005A6548">
        <w:tc>
          <w:tcPr>
            <w:tcW w:w="0" w:type="auto"/>
            <w:hideMark/>
          </w:tcPr>
          <w:p w14:paraId="009456A8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55CD26E6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3A5A246A" w14:textId="77777777" w:rsidR="0039797A" w:rsidRDefault="0039797A" w:rsidP="005A6548">
            <w:pPr>
              <w:pStyle w:val="a6"/>
              <w:ind w:firstLine="0"/>
            </w:pPr>
            <w:r>
              <w:t>Уникальный идентификатор клиента</w:t>
            </w:r>
          </w:p>
        </w:tc>
      </w:tr>
      <w:tr w:rsidR="0039797A" w14:paraId="76636BB2" w14:textId="77777777" w:rsidTr="005A6548">
        <w:tc>
          <w:tcPr>
            <w:tcW w:w="0" w:type="auto"/>
            <w:hideMark/>
          </w:tcPr>
          <w:p w14:paraId="7345470F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lastRenderedPageBreak/>
              <w:t>client_type</w:t>
            </w:r>
            <w:proofErr w:type="spellEnd"/>
          </w:p>
        </w:tc>
        <w:tc>
          <w:tcPr>
            <w:tcW w:w="0" w:type="auto"/>
            <w:hideMark/>
          </w:tcPr>
          <w:p w14:paraId="43C4076E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525DDFE6" w14:textId="77777777" w:rsidR="0039797A" w:rsidRDefault="0039797A" w:rsidP="005A6548">
            <w:pPr>
              <w:pStyle w:val="a6"/>
              <w:ind w:firstLine="0"/>
            </w:pPr>
            <w:r>
              <w:t>Тип клиента (юридическое лицо, физическое лицо, партнёр)</w:t>
            </w:r>
          </w:p>
        </w:tc>
      </w:tr>
      <w:tr w:rsidR="0039797A" w14:paraId="712CE5CD" w14:textId="77777777" w:rsidTr="005A6548">
        <w:tc>
          <w:tcPr>
            <w:tcW w:w="0" w:type="auto"/>
            <w:hideMark/>
          </w:tcPr>
          <w:p w14:paraId="5F277024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has_kep</w:t>
            </w:r>
            <w:proofErr w:type="spellEnd"/>
          </w:p>
        </w:tc>
        <w:tc>
          <w:tcPr>
            <w:tcW w:w="0" w:type="auto"/>
            <w:hideMark/>
          </w:tcPr>
          <w:p w14:paraId="07060540" w14:textId="77777777" w:rsidR="0039797A" w:rsidRDefault="0039797A" w:rsidP="005A6548">
            <w:pPr>
              <w:pStyle w:val="a6"/>
              <w:ind w:firstLine="0"/>
            </w:pPr>
            <w:r>
              <w:t>BOOLEAN</w:t>
            </w:r>
          </w:p>
        </w:tc>
        <w:tc>
          <w:tcPr>
            <w:tcW w:w="0" w:type="auto"/>
            <w:hideMark/>
          </w:tcPr>
          <w:p w14:paraId="0D041882" w14:textId="77777777" w:rsidR="0039797A" w:rsidRDefault="0039797A" w:rsidP="005A6548">
            <w:pPr>
              <w:pStyle w:val="a6"/>
              <w:ind w:firstLine="0"/>
            </w:pPr>
            <w:r>
              <w:t>Наличие квалифицированной электронной подписи</w:t>
            </w:r>
          </w:p>
        </w:tc>
      </w:tr>
      <w:tr w:rsidR="0039797A" w14:paraId="3451CF01" w14:textId="77777777" w:rsidTr="005A6548">
        <w:tc>
          <w:tcPr>
            <w:tcW w:w="0" w:type="auto"/>
            <w:hideMark/>
          </w:tcPr>
          <w:p w14:paraId="6278DA9D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1679DAA" w14:textId="77777777" w:rsidR="0039797A" w:rsidRDefault="0039797A" w:rsidP="005A6548">
            <w:pPr>
              <w:pStyle w:val="a6"/>
              <w:ind w:firstLine="0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0F185A6D" w14:textId="77777777" w:rsidR="0039797A" w:rsidRDefault="0039797A" w:rsidP="005A6548">
            <w:pPr>
              <w:pStyle w:val="a6"/>
              <w:ind w:firstLine="0"/>
            </w:pPr>
            <w:r>
              <w:t>Дата регистрации</w:t>
            </w:r>
          </w:p>
        </w:tc>
      </w:tr>
      <w:tr w:rsidR="0039797A" w14:paraId="5052765D" w14:textId="77777777" w:rsidTr="005A6548">
        <w:tc>
          <w:tcPr>
            <w:tcW w:w="0" w:type="auto"/>
            <w:hideMark/>
          </w:tcPr>
          <w:p w14:paraId="417F372C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8747CB5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37E110E8" w14:textId="77777777" w:rsidR="0039797A" w:rsidRDefault="0039797A" w:rsidP="005A6548">
            <w:pPr>
              <w:pStyle w:val="a6"/>
              <w:ind w:firstLine="0"/>
            </w:pPr>
            <w:r>
              <w:t>Текущий статус клиента</w:t>
            </w:r>
          </w:p>
        </w:tc>
      </w:tr>
    </w:tbl>
    <w:p w14:paraId="22A52F8A" w14:textId="79BFCB81" w:rsidR="000A1513" w:rsidRPr="000A1513" w:rsidRDefault="000A1513" w:rsidP="0039797A">
      <w:pPr>
        <w:pStyle w:val="a6"/>
        <w:rPr>
          <w:rStyle w:val="af4"/>
        </w:rPr>
      </w:pPr>
      <w:r>
        <w:rPr>
          <w:rStyle w:val="af4"/>
        </w:rPr>
        <w:t>Таблица</w:t>
      </w:r>
      <w:r w:rsidR="005A6548">
        <w:rPr>
          <w:rStyle w:val="af4"/>
        </w:rPr>
        <w:t xml:space="preserve"> 1</w:t>
      </w:r>
      <w:r>
        <w:rPr>
          <w:rStyle w:val="af4"/>
        </w:rPr>
        <w:t xml:space="preserve"> </w:t>
      </w:r>
      <w:r>
        <w:rPr>
          <w:rStyle w:val="af4"/>
          <w:lang w:val="en-US"/>
        </w:rPr>
        <w:t>clients</w:t>
      </w:r>
      <w:r w:rsidRPr="000A1513">
        <w:rPr>
          <w:rStyle w:val="af4"/>
        </w:rPr>
        <w:t xml:space="preserve"> </w:t>
      </w:r>
      <w:proofErr w:type="gramStart"/>
      <w:r>
        <w:t xml:space="preserve">— </w:t>
      </w:r>
      <w:r>
        <w:rPr>
          <w:rStyle w:val="af4"/>
        </w:rPr>
        <w:t xml:space="preserve"> </w:t>
      </w:r>
      <w:r w:rsidRPr="000A1513">
        <w:rPr>
          <w:rStyle w:val="af4"/>
          <w:b w:val="0"/>
          <w:bCs w:val="0"/>
        </w:rPr>
        <w:t>информация</w:t>
      </w:r>
      <w:proofErr w:type="gramEnd"/>
      <w:r w:rsidRPr="000A1513">
        <w:rPr>
          <w:rStyle w:val="af4"/>
          <w:b w:val="0"/>
          <w:bCs w:val="0"/>
        </w:rPr>
        <w:t xml:space="preserve"> о клиентах</w:t>
      </w:r>
    </w:p>
    <w:p w14:paraId="06939EB6" w14:textId="518A64C0" w:rsidR="0039797A" w:rsidRDefault="000D5DC0" w:rsidP="0039797A">
      <w:pPr>
        <w:pStyle w:val="a6"/>
      </w:pPr>
      <w:r>
        <w:t xml:space="preserve">Центральным элементом базы данных является таблица </w:t>
      </w:r>
      <w:proofErr w:type="spellStart"/>
      <w:r>
        <w:t>documents</w:t>
      </w:r>
      <w:proofErr w:type="spellEnd"/>
      <w:r>
        <w:t xml:space="preserve">, в которой хранятся сведения обо всех документах, создаваемых и обрабатываемых в системе. Каждый документ связан с конкретным клиентом и характеризуется типом, каналом взаимодействия, сценарием обработки и текущим статусом. В таблице также фиксируются временные метки создания и подписания документа, что позволяет рассчитывать продолжительность процесса обработки. Дополнительное поле </w:t>
      </w:r>
      <w:proofErr w:type="spellStart"/>
      <w:r>
        <w:t>processing_time_sec</w:t>
      </w:r>
      <w:proofErr w:type="spellEnd"/>
      <w:r>
        <w:t xml:space="preserve"> используется для хранения вычисленного времени обработки документа в секундах и является одним из ключевых параметров при расчёте операционных показателей эффективности.</w:t>
      </w:r>
    </w:p>
    <w:p w14:paraId="4547E8CD" w14:textId="43C350BE" w:rsidR="000D5DC0" w:rsidRDefault="000D5DC0" w:rsidP="0039797A">
      <w:pPr>
        <w:pStyle w:val="a6"/>
      </w:pPr>
      <w:r>
        <w:t xml:space="preserve">Таблица </w:t>
      </w:r>
      <w:proofErr w:type="spellStart"/>
      <w:r>
        <w:t>documents</w:t>
      </w:r>
      <w:proofErr w:type="spellEnd"/>
      <w:r>
        <w:t xml:space="preserve"> позволяет анализировать не только скорость подписания, но и распределение документов по каналам взаимодействия и сценариям обработки. Это даёт возможность выявлять узкие места в процессе и оценивать влияние внедрения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на различные пользовательские сценарии. Например, сопоставление времени обработки документов в сценариях AS-IS и TO-BE позволяет количественно оценить эффект от оптимизации бизнес-процесса.</w:t>
      </w:r>
    </w:p>
    <w:tbl>
      <w:tblPr>
        <w:tblStyle w:val="aa"/>
        <w:tblW w:w="9701" w:type="dxa"/>
        <w:tblLook w:val="04A0" w:firstRow="1" w:lastRow="0" w:firstColumn="1" w:lastColumn="0" w:noHBand="0" w:noVBand="1"/>
      </w:tblPr>
      <w:tblGrid>
        <w:gridCol w:w="2549"/>
        <w:gridCol w:w="1834"/>
        <w:gridCol w:w="5318"/>
      </w:tblGrid>
      <w:tr w:rsidR="0039797A" w14:paraId="168D6B7D" w14:textId="77777777" w:rsidTr="005A6548">
        <w:trPr>
          <w:trHeight w:val="417"/>
        </w:trPr>
        <w:tc>
          <w:tcPr>
            <w:tcW w:w="0" w:type="auto"/>
            <w:hideMark/>
          </w:tcPr>
          <w:p w14:paraId="683C662F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0291082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726B3998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97A" w14:paraId="03B485AF" w14:textId="77777777" w:rsidTr="005A6548">
        <w:trPr>
          <w:trHeight w:val="855"/>
        </w:trPr>
        <w:tc>
          <w:tcPr>
            <w:tcW w:w="0" w:type="auto"/>
            <w:hideMark/>
          </w:tcPr>
          <w:p w14:paraId="4A616A35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16345E41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7210A5C6" w14:textId="77777777" w:rsidR="0039797A" w:rsidRDefault="0039797A" w:rsidP="005A6548">
            <w:pPr>
              <w:pStyle w:val="a6"/>
              <w:ind w:firstLine="0"/>
            </w:pPr>
            <w:r>
              <w:t>Уникальный идентификатор документа</w:t>
            </w:r>
          </w:p>
        </w:tc>
      </w:tr>
      <w:tr w:rsidR="0039797A" w14:paraId="2332935E" w14:textId="77777777" w:rsidTr="005A6548">
        <w:trPr>
          <w:trHeight w:val="417"/>
        </w:trPr>
        <w:tc>
          <w:tcPr>
            <w:tcW w:w="0" w:type="auto"/>
            <w:hideMark/>
          </w:tcPr>
          <w:p w14:paraId="3F793BA7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28F24E89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72BBA194" w14:textId="77777777" w:rsidR="0039797A" w:rsidRDefault="0039797A" w:rsidP="005A6548">
            <w:pPr>
              <w:pStyle w:val="a6"/>
              <w:ind w:firstLine="0"/>
            </w:pPr>
            <w:r>
              <w:t>Ссылка на клиента</w:t>
            </w:r>
          </w:p>
        </w:tc>
      </w:tr>
      <w:tr w:rsidR="0039797A" w14:paraId="3292A9EF" w14:textId="77777777" w:rsidTr="005A6548">
        <w:trPr>
          <w:trHeight w:val="855"/>
        </w:trPr>
        <w:tc>
          <w:tcPr>
            <w:tcW w:w="0" w:type="auto"/>
            <w:hideMark/>
          </w:tcPr>
          <w:p w14:paraId="664C4680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document_type</w:t>
            </w:r>
            <w:proofErr w:type="spellEnd"/>
          </w:p>
        </w:tc>
        <w:tc>
          <w:tcPr>
            <w:tcW w:w="0" w:type="auto"/>
            <w:hideMark/>
          </w:tcPr>
          <w:p w14:paraId="17399609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173DA293" w14:textId="77777777" w:rsidR="0039797A" w:rsidRDefault="0039797A" w:rsidP="005A6548">
            <w:pPr>
              <w:pStyle w:val="a6"/>
              <w:ind w:firstLine="0"/>
            </w:pPr>
            <w:r>
              <w:t>Тип документа (договор, заявка, соглашение)</w:t>
            </w:r>
          </w:p>
        </w:tc>
      </w:tr>
      <w:tr w:rsidR="0039797A" w14:paraId="4F12C814" w14:textId="77777777" w:rsidTr="005A6548">
        <w:trPr>
          <w:trHeight w:val="844"/>
        </w:trPr>
        <w:tc>
          <w:tcPr>
            <w:tcW w:w="0" w:type="auto"/>
            <w:hideMark/>
          </w:tcPr>
          <w:p w14:paraId="3F8E0912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lastRenderedPageBreak/>
              <w:t>channel</w:t>
            </w:r>
            <w:proofErr w:type="spellEnd"/>
          </w:p>
        </w:tc>
        <w:tc>
          <w:tcPr>
            <w:tcW w:w="0" w:type="auto"/>
            <w:hideMark/>
          </w:tcPr>
          <w:p w14:paraId="46FEC9CF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3790F4F9" w14:textId="77777777" w:rsidR="0039797A" w:rsidRDefault="0039797A" w:rsidP="005A6548">
            <w:pPr>
              <w:pStyle w:val="a6"/>
              <w:ind w:firstLine="0"/>
            </w:pPr>
            <w:r>
              <w:t>Канал взаимодействия (</w:t>
            </w:r>
            <w:proofErr w:type="spellStart"/>
            <w:r>
              <w:t>web</w:t>
            </w:r>
            <w:proofErr w:type="spellEnd"/>
            <w:r>
              <w:t xml:space="preserve">, </w:t>
            </w:r>
            <w:proofErr w:type="spellStart"/>
            <w:r>
              <w:t>mobile</w:t>
            </w:r>
            <w:proofErr w:type="spellEnd"/>
            <w:r>
              <w:t>, API)</w:t>
            </w:r>
          </w:p>
        </w:tc>
      </w:tr>
      <w:tr w:rsidR="0039797A" w14:paraId="29097B32" w14:textId="77777777" w:rsidTr="005A6548">
        <w:trPr>
          <w:trHeight w:val="855"/>
        </w:trPr>
        <w:tc>
          <w:tcPr>
            <w:tcW w:w="0" w:type="auto"/>
            <w:hideMark/>
          </w:tcPr>
          <w:p w14:paraId="1E927605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73C64D9E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199CA242" w14:textId="77777777" w:rsidR="0039797A" w:rsidRDefault="0039797A" w:rsidP="005A6548">
            <w:pPr>
              <w:pStyle w:val="a6"/>
              <w:ind w:firstLine="0"/>
            </w:pPr>
            <w:r>
              <w:t>Сценарий обработки (AS_IS или TO_BE)</w:t>
            </w:r>
          </w:p>
        </w:tc>
      </w:tr>
      <w:tr w:rsidR="0039797A" w14:paraId="13DFD852" w14:textId="77777777" w:rsidTr="005A6548">
        <w:trPr>
          <w:trHeight w:val="417"/>
        </w:trPr>
        <w:tc>
          <w:tcPr>
            <w:tcW w:w="0" w:type="auto"/>
            <w:hideMark/>
          </w:tcPr>
          <w:p w14:paraId="6BC7EFFF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704F0ABC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235BCD4D" w14:textId="77777777" w:rsidR="0039797A" w:rsidRDefault="0039797A" w:rsidP="005A6548">
            <w:pPr>
              <w:pStyle w:val="a6"/>
              <w:ind w:firstLine="0"/>
            </w:pPr>
            <w:r>
              <w:t>Текст документа</w:t>
            </w:r>
          </w:p>
        </w:tc>
      </w:tr>
      <w:tr w:rsidR="0039797A" w14:paraId="603CCA5E" w14:textId="77777777" w:rsidTr="005A6548">
        <w:trPr>
          <w:trHeight w:val="417"/>
        </w:trPr>
        <w:tc>
          <w:tcPr>
            <w:tcW w:w="0" w:type="auto"/>
            <w:hideMark/>
          </w:tcPr>
          <w:p w14:paraId="0D7A70FF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D4DAABF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179C3F80" w14:textId="77777777" w:rsidR="0039797A" w:rsidRDefault="0039797A" w:rsidP="005A6548">
            <w:pPr>
              <w:pStyle w:val="a6"/>
              <w:ind w:firstLine="0"/>
            </w:pPr>
            <w:r>
              <w:t>Статус документа</w:t>
            </w:r>
          </w:p>
        </w:tc>
      </w:tr>
      <w:tr w:rsidR="0039797A" w14:paraId="0EAE475F" w14:textId="77777777" w:rsidTr="005A6548">
        <w:trPr>
          <w:trHeight w:val="417"/>
        </w:trPr>
        <w:tc>
          <w:tcPr>
            <w:tcW w:w="0" w:type="auto"/>
            <w:hideMark/>
          </w:tcPr>
          <w:p w14:paraId="172C732F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F4B8F4B" w14:textId="77777777" w:rsidR="0039797A" w:rsidRDefault="0039797A" w:rsidP="005A6548">
            <w:pPr>
              <w:pStyle w:val="a6"/>
              <w:ind w:firstLine="0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30C4F315" w14:textId="77777777" w:rsidR="0039797A" w:rsidRDefault="0039797A" w:rsidP="005A6548">
            <w:pPr>
              <w:pStyle w:val="a6"/>
              <w:ind w:firstLine="0"/>
            </w:pPr>
            <w:r>
              <w:t>Дата создания</w:t>
            </w:r>
          </w:p>
        </w:tc>
      </w:tr>
      <w:tr w:rsidR="0039797A" w14:paraId="55803718" w14:textId="77777777" w:rsidTr="005A6548">
        <w:trPr>
          <w:trHeight w:val="427"/>
        </w:trPr>
        <w:tc>
          <w:tcPr>
            <w:tcW w:w="0" w:type="auto"/>
            <w:hideMark/>
          </w:tcPr>
          <w:p w14:paraId="4EF4B9B7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signed_at</w:t>
            </w:r>
            <w:proofErr w:type="spellEnd"/>
          </w:p>
        </w:tc>
        <w:tc>
          <w:tcPr>
            <w:tcW w:w="0" w:type="auto"/>
            <w:hideMark/>
          </w:tcPr>
          <w:p w14:paraId="1D856FC8" w14:textId="77777777" w:rsidR="0039797A" w:rsidRDefault="0039797A" w:rsidP="005A6548">
            <w:pPr>
              <w:pStyle w:val="a6"/>
              <w:ind w:firstLine="0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231E1E61" w14:textId="77777777" w:rsidR="0039797A" w:rsidRDefault="0039797A" w:rsidP="005A6548">
            <w:pPr>
              <w:pStyle w:val="a6"/>
              <w:ind w:firstLine="0"/>
            </w:pPr>
            <w:r>
              <w:t>Дата подписи</w:t>
            </w:r>
          </w:p>
        </w:tc>
      </w:tr>
      <w:tr w:rsidR="0039797A" w14:paraId="612D1B77" w14:textId="77777777" w:rsidTr="005A6548">
        <w:trPr>
          <w:trHeight w:val="417"/>
        </w:trPr>
        <w:tc>
          <w:tcPr>
            <w:tcW w:w="0" w:type="auto"/>
            <w:hideMark/>
          </w:tcPr>
          <w:p w14:paraId="32CE74FA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processing_time_sec</w:t>
            </w:r>
            <w:proofErr w:type="spellEnd"/>
          </w:p>
        </w:tc>
        <w:tc>
          <w:tcPr>
            <w:tcW w:w="0" w:type="auto"/>
            <w:hideMark/>
          </w:tcPr>
          <w:p w14:paraId="356A6BD2" w14:textId="77777777" w:rsidR="0039797A" w:rsidRDefault="0039797A" w:rsidP="005A6548">
            <w:pPr>
              <w:pStyle w:val="a6"/>
              <w:ind w:firstLine="0"/>
            </w:pPr>
            <w:r>
              <w:t>INTEGER</w:t>
            </w:r>
          </w:p>
        </w:tc>
        <w:tc>
          <w:tcPr>
            <w:tcW w:w="0" w:type="auto"/>
            <w:hideMark/>
          </w:tcPr>
          <w:p w14:paraId="4EB71854" w14:textId="77777777" w:rsidR="0039797A" w:rsidRDefault="0039797A" w:rsidP="005A6548">
            <w:pPr>
              <w:pStyle w:val="a6"/>
              <w:ind w:firstLine="0"/>
            </w:pPr>
            <w:r>
              <w:t>Время обработки</w:t>
            </w:r>
          </w:p>
        </w:tc>
      </w:tr>
    </w:tbl>
    <w:p w14:paraId="1A8392FA" w14:textId="59D9456C" w:rsidR="0039797A" w:rsidRDefault="0039797A" w:rsidP="0039797A">
      <w:pPr>
        <w:pStyle w:val="a6"/>
      </w:pPr>
      <w:r>
        <w:rPr>
          <w:rStyle w:val="af4"/>
        </w:rPr>
        <w:t xml:space="preserve">Таблица </w:t>
      </w:r>
      <w:r w:rsidR="005A6548" w:rsidRPr="005A6548">
        <w:rPr>
          <w:rStyle w:val="af4"/>
        </w:rPr>
        <w:t>2</w:t>
      </w:r>
      <w:r w:rsidR="005A6548">
        <w:rPr>
          <w:rStyle w:val="af4"/>
        </w:rPr>
        <w:t xml:space="preserve"> </w:t>
      </w:r>
      <w:r w:rsidR="005A6548">
        <w:rPr>
          <w:rStyle w:val="af4"/>
          <w:lang w:val="en-US"/>
        </w:rPr>
        <w:t>documents</w:t>
      </w:r>
      <w:r>
        <w:t>— операции подписи документа:</w:t>
      </w:r>
    </w:p>
    <w:p w14:paraId="5ED84341" w14:textId="268BDBEA" w:rsidR="005A6548" w:rsidRPr="005A6548" w:rsidRDefault="000D5DC0" w:rsidP="005A6548">
      <w:pPr>
        <w:pStyle w:val="a6"/>
      </w:pPr>
      <w:r>
        <w:t xml:space="preserve">Таблица </w:t>
      </w:r>
      <w:proofErr w:type="spellStart"/>
      <w:r>
        <w:t>signatures</w:t>
      </w:r>
      <w:proofErr w:type="spellEnd"/>
      <w:r>
        <w:t xml:space="preserve"> используется для фиксации операций подписания документов. В ней хранится информация о типе подписи, результате операции, количестве попыток и времени завершения подписания. Наличие отдельной таблицы для операций подписи позволяет учитывать случаи повторных попыток, а также анализировать устойчивость системы к ошибкам. Данные таблицы </w:t>
      </w:r>
      <w:proofErr w:type="spellStart"/>
      <w:r>
        <w:t>signatures</w:t>
      </w:r>
      <w:proofErr w:type="spellEnd"/>
      <w:r>
        <w:t xml:space="preserve"> используются для расчёта среднего числа попыток подписания и уровня успешности операций, что является важным показателем надёжности сервиса.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52"/>
        <w:gridCol w:w="1834"/>
        <w:gridCol w:w="5458"/>
      </w:tblGrid>
      <w:tr w:rsidR="0039797A" w14:paraId="61F23157" w14:textId="77777777" w:rsidTr="005A6548">
        <w:tc>
          <w:tcPr>
            <w:tcW w:w="0" w:type="auto"/>
            <w:hideMark/>
          </w:tcPr>
          <w:p w14:paraId="44AA4621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3513A80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E3E2A85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97A" w14:paraId="23354FBF" w14:textId="77777777" w:rsidTr="005A6548">
        <w:tc>
          <w:tcPr>
            <w:tcW w:w="0" w:type="auto"/>
            <w:hideMark/>
          </w:tcPr>
          <w:p w14:paraId="235BCEB8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signature_id</w:t>
            </w:r>
            <w:proofErr w:type="spellEnd"/>
          </w:p>
        </w:tc>
        <w:tc>
          <w:tcPr>
            <w:tcW w:w="0" w:type="auto"/>
            <w:hideMark/>
          </w:tcPr>
          <w:p w14:paraId="141622D7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30435C36" w14:textId="77777777" w:rsidR="0039797A" w:rsidRDefault="0039797A" w:rsidP="005A6548">
            <w:pPr>
              <w:pStyle w:val="a6"/>
              <w:ind w:firstLine="0"/>
            </w:pPr>
            <w:r>
              <w:t>Уникальный идентификатор подписи</w:t>
            </w:r>
          </w:p>
        </w:tc>
      </w:tr>
      <w:tr w:rsidR="0039797A" w14:paraId="7BA5B9B0" w14:textId="77777777" w:rsidTr="005A6548">
        <w:tc>
          <w:tcPr>
            <w:tcW w:w="0" w:type="auto"/>
            <w:hideMark/>
          </w:tcPr>
          <w:p w14:paraId="4F411AD7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0FAF9CC0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5F1D21C7" w14:textId="77777777" w:rsidR="0039797A" w:rsidRDefault="0039797A" w:rsidP="005A6548">
            <w:pPr>
              <w:pStyle w:val="a6"/>
              <w:ind w:firstLine="0"/>
            </w:pPr>
            <w:r>
              <w:t>Ссылка на документ</w:t>
            </w:r>
          </w:p>
        </w:tc>
      </w:tr>
      <w:tr w:rsidR="0039797A" w:rsidRPr="007873D9" w14:paraId="460067E5" w14:textId="77777777" w:rsidTr="005A6548">
        <w:tc>
          <w:tcPr>
            <w:tcW w:w="0" w:type="auto"/>
            <w:hideMark/>
          </w:tcPr>
          <w:p w14:paraId="1FD19272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signature_type</w:t>
            </w:r>
            <w:proofErr w:type="spellEnd"/>
          </w:p>
        </w:tc>
        <w:tc>
          <w:tcPr>
            <w:tcW w:w="0" w:type="auto"/>
            <w:hideMark/>
          </w:tcPr>
          <w:p w14:paraId="45EBDC7B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047635F3" w14:textId="77777777" w:rsidR="0039797A" w:rsidRPr="0039797A" w:rsidRDefault="0039797A" w:rsidP="005A6548">
            <w:pPr>
              <w:pStyle w:val="a6"/>
              <w:ind w:firstLine="0"/>
              <w:rPr>
                <w:lang w:val="en-US"/>
              </w:rPr>
            </w:pPr>
            <w:r>
              <w:t>Тип</w:t>
            </w:r>
            <w:r w:rsidRPr="0039797A">
              <w:rPr>
                <w:lang w:val="en-US"/>
              </w:rPr>
              <w:t xml:space="preserve"> </w:t>
            </w:r>
            <w:r>
              <w:t>подписи</w:t>
            </w:r>
            <w:r w:rsidRPr="0039797A">
              <w:rPr>
                <w:lang w:val="en-US"/>
              </w:rPr>
              <w:t xml:space="preserve"> (FAST_SIGN, SIMPLE_SIGN, EXTERNAL)</w:t>
            </w:r>
          </w:p>
        </w:tc>
      </w:tr>
      <w:tr w:rsidR="0039797A" w14:paraId="6607F448" w14:textId="77777777" w:rsidTr="005A6548">
        <w:tc>
          <w:tcPr>
            <w:tcW w:w="0" w:type="auto"/>
            <w:hideMark/>
          </w:tcPr>
          <w:p w14:paraId="189E9403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6A0E613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35A7161C" w14:textId="77777777" w:rsidR="0039797A" w:rsidRDefault="0039797A" w:rsidP="005A6548">
            <w:pPr>
              <w:pStyle w:val="a6"/>
              <w:ind w:firstLine="0"/>
            </w:pPr>
            <w:r>
              <w:t>Результат подписи</w:t>
            </w:r>
          </w:p>
        </w:tc>
      </w:tr>
      <w:tr w:rsidR="0039797A" w14:paraId="3097B74A" w14:textId="77777777" w:rsidTr="005A6548">
        <w:tc>
          <w:tcPr>
            <w:tcW w:w="0" w:type="auto"/>
            <w:hideMark/>
          </w:tcPr>
          <w:p w14:paraId="5A334C44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attempt_number</w:t>
            </w:r>
            <w:proofErr w:type="spellEnd"/>
          </w:p>
        </w:tc>
        <w:tc>
          <w:tcPr>
            <w:tcW w:w="0" w:type="auto"/>
            <w:hideMark/>
          </w:tcPr>
          <w:p w14:paraId="7D01ABEF" w14:textId="77777777" w:rsidR="0039797A" w:rsidRDefault="0039797A" w:rsidP="005A6548">
            <w:pPr>
              <w:pStyle w:val="a6"/>
              <w:ind w:firstLine="0"/>
            </w:pPr>
            <w:r>
              <w:t>INTEGER</w:t>
            </w:r>
          </w:p>
        </w:tc>
        <w:tc>
          <w:tcPr>
            <w:tcW w:w="0" w:type="auto"/>
            <w:hideMark/>
          </w:tcPr>
          <w:p w14:paraId="442DEADB" w14:textId="77777777" w:rsidR="0039797A" w:rsidRDefault="0039797A" w:rsidP="005A6548">
            <w:pPr>
              <w:pStyle w:val="a6"/>
              <w:ind w:firstLine="0"/>
            </w:pPr>
            <w:r>
              <w:t>Номер попытки</w:t>
            </w:r>
          </w:p>
        </w:tc>
      </w:tr>
      <w:tr w:rsidR="0039797A" w14:paraId="2D9BF5AE" w14:textId="77777777" w:rsidTr="005A6548">
        <w:tc>
          <w:tcPr>
            <w:tcW w:w="0" w:type="auto"/>
            <w:hideMark/>
          </w:tcPr>
          <w:p w14:paraId="475F62A8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signed_at</w:t>
            </w:r>
            <w:proofErr w:type="spellEnd"/>
          </w:p>
        </w:tc>
        <w:tc>
          <w:tcPr>
            <w:tcW w:w="0" w:type="auto"/>
            <w:hideMark/>
          </w:tcPr>
          <w:p w14:paraId="31589987" w14:textId="77777777" w:rsidR="0039797A" w:rsidRDefault="0039797A" w:rsidP="005A6548">
            <w:pPr>
              <w:pStyle w:val="a6"/>
              <w:ind w:firstLine="0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2F06A95C" w14:textId="77777777" w:rsidR="0039797A" w:rsidRDefault="0039797A" w:rsidP="005A6548">
            <w:pPr>
              <w:pStyle w:val="a6"/>
              <w:ind w:firstLine="0"/>
            </w:pPr>
            <w:r>
              <w:t>Время завершения подписи</w:t>
            </w:r>
          </w:p>
        </w:tc>
      </w:tr>
    </w:tbl>
    <w:p w14:paraId="1796FF09" w14:textId="4A505164" w:rsidR="005A6548" w:rsidRDefault="005A6548" w:rsidP="0039797A">
      <w:pPr>
        <w:pStyle w:val="a6"/>
        <w:rPr>
          <w:rStyle w:val="af4"/>
        </w:rPr>
      </w:pPr>
      <w:r>
        <w:rPr>
          <w:rStyle w:val="af4"/>
        </w:rPr>
        <w:t xml:space="preserve">Таблица </w:t>
      </w:r>
      <w:r w:rsidRPr="005A6548">
        <w:rPr>
          <w:rStyle w:val="af4"/>
        </w:rPr>
        <w:t xml:space="preserve">3 </w:t>
      </w:r>
      <w:proofErr w:type="spellStart"/>
      <w:r>
        <w:rPr>
          <w:rStyle w:val="af4"/>
        </w:rPr>
        <w:t>signatures</w:t>
      </w:r>
      <w:proofErr w:type="spellEnd"/>
      <w:r>
        <w:t xml:space="preserve"> — операции подписи документа</w:t>
      </w:r>
    </w:p>
    <w:p w14:paraId="59304AA7" w14:textId="77777777" w:rsidR="000D5DC0" w:rsidRDefault="000D5DC0" w:rsidP="000D5DC0">
      <w:pPr>
        <w:pStyle w:val="a6"/>
        <w:rPr>
          <w:sz w:val="24"/>
        </w:rPr>
      </w:pPr>
      <w:r>
        <w:t xml:space="preserve">Событийная модель хранения данных реализована посредством таблицы </w:t>
      </w:r>
      <w:proofErr w:type="spellStart"/>
      <w:r>
        <w:t>events</w:t>
      </w:r>
      <w:proofErr w:type="spellEnd"/>
      <w:r>
        <w:t xml:space="preserve">. Каждая запись в данной таблице отражает отдельное событие, </w:t>
      </w:r>
      <w:r>
        <w:lastRenderedPageBreak/>
        <w:t xml:space="preserve">произошедшее в системе, будь то создание документа, инициация процесса подписи, успешное завершение операции или возникновение ошибки. Таблица </w:t>
      </w:r>
      <w:proofErr w:type="spellStart"/>
      <w:r>
        <w:t>events</w:t>
      </w:r>
      <w:proofErr w:type="spellEnd"/>
      <w:r>
        <w:t xml:space="preserve"> содержит тип события, ссылку на соответствующую сущность, временную метку и дополнительную информацию в формате JSON. Использование событийной таблицы позволяет восстановить полную последовательность действий пользователя и провести детальный анализ жизненного цикла документа.</w:t>
      </w:r>
    </w:p>
    <w:p w14:paraId="2CACC235" w14:textId="77777777" w:rsidR="000D5DC0" w:rsidRDefault="000D5DC0" w:rsidP="000D5DC0">
      <w:pPr>
        <w:pStyle w:val="a6"/>
      </w:pPr>
      <w:r>
        <w:t xml:space="preserve">Особенностью таблицы </w:t>
      </w:r>
      <w:proofErr w:type="spellStart"/>
      <w:r>
        <w:t>events</w:t>
      </w:r>
      <w:proofErr w:type="spellEnd"/>
      <w:r>
        <w:t xml:space="preserve"> является её универсальность. В отличие от жёстко структурированных таблиц, она может быть расширена без изменения общей схемы базы данных за счёт использования поля </w:t>
      </w:r>
      <w:proofErr w:type="spellStart"/>
      <w:r>
        <w:t>payload</w:t>
      </w:r>
      <w:proofErr w:type="spellEnd"/>
      <w:r>
        <w:t>. Это позволяет добавлять новые типы событий и параметры без нарушения целостности системы. Такой подход соответствует принципам событийно-ориентированной архитектуры и обеспечивает гибкость прототипа при моделировании различных сценариев работы.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61"/>
        <w:gridCol w:w="1834"/>
        <w:gridCol w:w="6049"/>
      </w:tblGrid>
      <w:tr w:rsidR="0039797A" w14:paraId="2A59FE3C" w14:textId="77777777" w:rsidTr="005A6548">
        <w:tc>
          <w:tcPr>
            <w:tcW w:w="0" w:type="auto"/>
            <w:hideMark/>
          </w:tcPr>
          <w:p w14:paraId="7C36EB97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1F90A9F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2A195EE3" w14:textId="77777777" w:rsidR="0039797A" w:rsidRDefault="0039797A" w:rsidP="005A6548">
            <w:pPr>
              <w:pStyle w:val="a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97A" w14:paraId="53690F7D" w14:textId="77777777" w:rsidTr="005A6548">
        <w:tc>
          <w:tcPr>
            <w:tcW w:w="0" w:type="auto"/>
            <w:hideMark/>
          </w:tcPr>
          <w:p w14:paraId="597B207B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639A02F8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2670E0B4" w14:textId="77777777" w:rsidR="0039797A" w:rsidRDefault="0039797A" w:rsidP="005A6548">
            <w:pPr>
              <w:pStyle w:val="a6"/>
              <w:ind w:firstLine="0"/>
            </w:pPr>
            <w:r>
              <w:t>Уникальный идентификатор события</w:t>
            </w:r>
          </w:p>
        </w:tc>
      </w:tr>
      <w:tr w:rsidR="0039797A" w:rsidRPr="007873D9" w14:paraId="40029F52" w14:textId="77777777" w:rsidTr="005A6548">
        <w:tc>
          <w:tcPr>
            <w:tcW w:w="0" w:type="auto"/>
            <w:hideMark/>
          </w:tcPr>
          <w:p w14:paraId="00840DCC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6512075A" w14:textId="77777777" w:rsidR="0039797A" w:rsidRDefault="0039797A" w:rsidP="005A6548">
            <w:pPr>
              <w:pStyle w:val="a6"/>
              <w:ind w:firstLine="0"/>
            </w:pPr>
            <w:r>
              <w:t>TEXT</w:t>
            </w:r>
          </w:p>
        </w:tc>
        <w:tc>
          <w:tcPr>
            <w:tcW w:w="0" w:type="auto"/>
            <w:hideMark/>
          </w:tcPr>
          <w:p w14:paraId="7FB0E308" w14:textId="77777777" w:rsidR="0039797A" w:rsidRPr="0039797A" w:rsidRDefault="0039797A" w:rsidP="005A6548">
            <w:pPr>
              <w:pStyle w:val="a6"/>
              <w:ind w:firstLine="0"/>
              <w:rPr>
                <w:lang w:val="en-US"/>
              </w:rPr>
            </w:pPr>
            <w:r>
              <w:t>Тип</w:t>
            </w:r>
            <w:r w:rsidRPr="0039797A">
              <w:rPr>
                <w:lang w:val="en-US"/>
              </w:rPr>
              <w:t xml:space="preserve"> </w:t>
            </w:r>
            <w:r>
              <w:t>события</w:t>
            </w:r>
            <w:r w:rsidRPr="0039797A">
              <w:rPr>
                <w:lang w:val="en-US"/>
              </w:rPr>
              <w:t xml:space="preserve"> (</w:t>
            </w:r>
            <w:proofErr w:type="spellStart"/>
            <w:r w:rsidRPr="0039797A">
              <w:rPr>
                <w:lang w:val="en-US"/>
              </w:rPr>
              <w:t>DocumentCreated</w:t>
            </w:r>
            <w:proofErr w:type="spellEnd"/>
            <w:r w:rsidRPr="0039797A">
              <w:rPr>
                <w:lang w:val="en-US"/>
              </w:rPr>
              <w:t xml:space="preserve">, </w:t>
            </w:r>
            <w:proofErr w:type="spellStart"/>
            <w:r w:rsidRPr="0039797A">
              <w:rPr>
                <w:lang w:val="en-US"/>
              </w:rPr>
              <w:t>SignatureRequested</w:t>
            </w:r>
            <w:proofErr w:type="spellEnd"/>
            <w:r w:rsidRPr="0039797A">
              <w:rPr>
                <w:lang w:val="en-US"/>
              </w:rPr>
              <w:t xml:space="preserve">, </w:t>
            </w:r>
            <w:proofErr w:type="spellStart"/>
            <w:r w:rsidRPr="0039797A">
              <w:rPr>
                <w:lang w:val="en-US"/>
              </w:rPr>
              <w:t>DocumentSigned</w:t>
            </w:r>
            <w:proofErr w:type="spellEnd"/>
            <w:r w:rsidRPr="0039797A">
              <w:rPr>
                <w:lang w:val="en-US"/>
              </w:rPr>
              <w:t xml:space="preserve">, </w:t>
            </w:r>
            <w:proofErr w:type="spellStart"/>
            <w:r w:rsidRPr="0039797A">
              <w:rPr>
                <w:lang w:val="en-US"/>
              </w:rPr>
              <w:t>ErrorOccurred</w:t>
            </w:r>
            <w:proofErr w:type="spellEnd"/>
            <w:r w:rsidRPr="0039797A">
              <w:rPr>
                <w:lang w:val="en-US"/>
              </w:rPr>
              <w:t>)</w:t>
            </w:r>
          </w:p>
        </w:tc>
      </w:tr>
      <w:tr w:rsidR="0039797A" w14:paraId="2F459EB3" w14:textId="77777777" w:rsidTr="005A6548">
        <w:tc>
          <w:tcPr>
            <w:tcW w:w="0" w:type="auto"/>
            <w:hideMark/>
          </w:tcPr>
          <w:p w14:paraId="3FA6D88B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entity_id</w:t>
            </w:r>
            <w:proofErr w:type="spellEnd"/>
          </w:p>
        </w:tc>
        <w:tc>
          <w:tcPr>
            <w:tcW w:w="0" w:type="auto"/>
            <w:hideMark/>
          </w:tcPr>
          <w:p w14:paraId="7ECE1878" w14:textId="77777777" w:rsidR="0039797A" w:rsidRDefault="0039797A" w:rsidP="005A6548">
            <w:pPr>
              <w:pStyle w:val="a6"/>
              <w:ind w:firstLine="0"/>
            </w:pPr>
            <w:r>
              <w:t>UUID</w:t>
            </w:r>
          </w:p>
        </w:tc>
        <w:tc>
          <w:tcPr>
            <w:tcW w:w="0" w:type="auto"/>
            <w:hideMark/>
          </w:tcPr>
          <w:p w14:paraId="438DBAD7" w14:textId="77777777" w:rsidR="0039797A" w:rsidRDefault="0039797A" w:rsidP="005A6548">
            <w:pPr>
              <w:pStyle w:val="a6"/>
              <w:ind w:firstLine="0"/>
            </w:pPr>
            <w:r>
              <w:t>Связь с документом или подписью</w:t>
            </w:r>
          </w:p>
        </w:tc>
      </w:tr>
      <w:tr w:rsidR="0039797A" w14:paraId="146AA171" w14:textId="77777777" w:rsidTr="005A6548">
        <w:tc>
          <w:tcPr>
            <w:tcW w:w="0" w:type="auto"/>
            <w:hideMark/>
          </w:tcPr>
          <w:p w14:paraId="1CE615A4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event_time</w:t>
            </w:r>
            <w:proofErr w:type="spellEnd"/>
          </w:p>
        </w:tc>
        <w:tc>
          <w:tcPr>
            <w:tcW w:w="0" w:type="auto"/>
            <w:hideMark/>
          </w:tcPr>
          <w:p w14:paraId="41D8FB89" w14:textId="77777777" w:rsidR="0039797A" w:rsidRDefault="0039797A" w:rsidP="005A6548">
            <w:pPr>
              <w:pStyle w:val="a6"/>
              <w:ind w:firstLine="0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3C369122" w14:textId="77777777" w:rsidR="0039797A" w:rsidRDefault="0039797A" w:rsidP="005A6548">
            <w:pPr>
              <w:pStyle w:val="a6"/>
              <w:ind w:firstLine="0"/>
            </w:pPr>
            <w:r>
              <w:t>Временная метка события</w:t>
            </w:r>
          </w:p>
        </w:tc>
      </w:tr>
      <w:tr w:rsidR="0039797A" w14:paraId="0EE639C6" w14:textId="77777777" w:rsidTr="005A6548">
        <w:tc>
          <w:tcPr>
            <w:tcW w:w="0" w:type="auto"/>
            <w:hideMark/>
          </w:tcPr>
          <w:p w14:paraId="59C02897" w14:textId="77777777" w:rsidR="0039797A" w:rsidRDefault="0039797A" w:rsidP="005A6548">
            <w:pPr>
              <w:pStyle w:val="a6"/>
              <w:ind w:firstLine="0"/>
            </w:pPr>
            <w:proofErr w:type="spellStart"/>
            <w: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3BE22011" w14:textId="77777777" w:rsidR="0039797A" w:rsidRDefault="0039797A" w:rsidP="005A6548">
            <w:pPr>
              <w:pStyle w:val="a6"/>
              <w:ind w:firstLine="0"/>
            </w:pPr>
            <w:r>
              <w:t>JSON</w:t>
            </w:r>
          </w:p>
        </w:tc>
        <w:tc>
          <w:tcPr>
            <w:tcW w:w="0" w:type="auto"/>
            <w:hideMark/>
          </w:tcPr>
          <w:p w14:paraId="6CF505A3" w14:textId="77777777" w:rsidR="0039797A" w:rsidRDefault="0039797A" w:rsidP="005A6548">
            <w:pPr>
              <w:pStyle w:val="a6"/>
              <w:ind w:firstLine="0"/>
            </w:pPr>
            <w:r>
              <w:t>Дополнительная информация</w:t>
            </w:r>
          </w:p>
        </w:tc>
      </w:tr>
    </w:tbl>
    <w:p w14:paraId="5532207A" w14:textId="243FBDE2" w:rsidR="005A6548" w:rsidRDefault="005A6548" w:rsidP="005A6548">
      <w:pPr>
        <w:pStyle w:val="a6"/>
      </w:pPr>
      <w:r>
        <w:rPr>
          <w:rStyle w:val="af4"/>
        </w:rPr>
        <w:t xml:space="preserve">Таблица </w:t>
      </w:r>
      <w:r w:rsidRPr="005A6548">
        <w:rPr>
          <w:rStyle w:val="af4"/>
        </w:rPr>
        <w:t xml:space="preserve">4 </w:t>
      </w:r>
      <w:proofErr w:type="spellStart"/>
      <w:r>
        <w:rPr>
          <w:rStyle w:val="af4"/>
        </w:rPr>
        <w:t>events</w:t>
      </w:r>
      <w:proofErr w:type="spellEnd"/>
      <w:r>
        <w:t xml:space="preserve"> — события жизненного цикла документов и подписей:</w:t>
      </w:r>
    </w:p>
    <w:p w14:paraId="1C97A935" w14:textId="38525FEA" w:rsidR="005A6548" w:rsidRPr="005A6548" w:rsidRDefault="005A6548" w:rsidP="005A6548">
      <w:pPr>
        <w:pStyle w:val="a6"/>
        <w:ind w:firstLine="708"/>
      </w:pPr>
      <w:r w:rsidRPr="005A6548">
        <w:t xml:space="preserve">Для анализа нагрузки на службу поддержки используется таблица </w:t>
      </w:r>
      <w:proofErr w:type="spellStart"/>
      <w:r w:rsidRPr="005A6548">
        <w:rPr>
          <w:rStyle w:val="HTML"/>
          <w:rFonts w:ascii="Times New Roman" w:eastAsiaTheme="minorHAnsi" w:hAnsi="Times New Roman" w:cstheme="minorBidi"/>
          <w:sz w:val="28"/>
          <w:szCs w:val="22"/>
        </w:rPr>
        <w:t>support_requests</w:t>
      </w:r>
      <w:proofErr w:type="spellEnd"/>
      <w:r w:rsidRPr="005A6548">
        <w:t xml:space="preserve">, которая фиксирует каждое обращение, связь с документом, время создания и статус обработки. Данные этой таблицы позволяют оценить, как внедрение Fast </w:t>
      </w:r>
      <w:proofErr w:type="spellStart"/>
      <w:r w:rsidRPr="005A6548">
        <w:t>Sign</w:t>
      </w:r>
      <w:proofErr w:type="spellEnd"/>
      <w:r w:rsidRPr="005A6548">
        <w:t xml:space="preserve"> влияет на количество обращений и нагрузку на сотрудников.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87"/>
        <w:gridCol w:w="2543"/>
        <w:gridCol w:w="4414"/>
      </w:tblGrid>
      <w:tr w:rsidR="0039797A" w14:paraId="53F3D51A" w14:textId="77777777" w:rsidTr="0060771E">
        <w:tc>
          <w:tcPr>
            <w:tcW w:w="0" w:type="auto"/>
            <w:hideMark/>
          </w:tcPr>
          <w:p w14:paraId="787AC888" w14:textId="77777777" w:rsidR="0039797A" w:rsidRDefault="0039797A" w:rsidP="0039797A">
            <w:pPr>
              <w:pStyle w:val="a6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196C0903" w14:textId="77777777" w:rsidR="0039797A" w:rsidRDefault="0039797A" w:rsidP="0039797A">
            <w:pPr>
              <w:pStyle w:val="a6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0A27874" w14:textId="77777777" w:rsidR="0039797A" w:rsidRDefault="0039797A" w:rsidP="0039797A">
            <w:pPr>
              <w:pStyle w:val="a6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9797A" w14:paraId="2CFAFA27" w14:textId="77777777" w:rsidTr="0060771E">
        <w:tc>
          <w:tcPr>
            <w:tcW w:w="0" w:type="auto"/>
            <w:hideMark/>
          </w:tcPr>
          <w:p w14:paraId="4C4333EA" w14:textId="77777777" w:rsidR="0039797A" w:rsidRDefault="0039797A" w:rsidP="0039797A">
            <w:pPr>
              <w:pStyle w:val="a6"/>
            </w:pPr>
            <w:proofErr w:type="spellStart"/>
            <w:r>
              <w:lastRenderedPageBreak/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492B804F" w14:textId="77777777" w:rsidR="0039797A" w:rsidRDefault="0039797A" w:rsidP="0039797A">
            <w:pPr>
              <w:pStyle w:val="a6"/>
            </w:pPr>
            <w:r>
              <w:t>UUID</w:t>
            </w:r>
          </w:p>
        </w:tc>
        <w:tc>
          <w:tcPr>
            <w:tcW w:w="0" w:type="auto"/>
            <w:hideMark/>
          </w:tcPr>
          <w:p w14:paraId="24E62A8C" w14:textId="77777777" w:rsidR="0039797A" w:rsidRDefault="0039797A" w:rsidP="0039797A">
            <w:pPr>
              <w:pStyle w:val="a6"/>
            </w:pPr>
            <w:r>
              <w:t>Уникальный идентификатор обращения</w:t>
            </w:r>
          </w:p>
        </w:tc>
      </w:tr>
      <w:tr w:rsidR="0039797A" w14:paraId="79F3543E" w14:textId="77777777" w:rsidTr="0060771E">
        <w:tc>
          <w:tcPr>
            <w:tcW w:w="0" w:type="auto"/>
            <w:hideMark/>
          </w:tcPr>
          <w:p w14:paraId="335B73F9" w14:textId="77777777" w:rsidR="0039797A" w:rsidRDefault="0039797A" w:rsidP="0039797A">
            <w:pPr>
              <w:pStyle w:val="a6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567CEE13" w14:textId="77777777" w:rsidR="0039797A" w:rsidRDefault="0039797A" w:rsidP="0039797A">
            <w:pPr>
              <w:pStyle w:val="a6"/>
            </w:pPr>
            <w:r>
              <w:t>UUID</w:t>
            </w:r>
          </w:p>
        </w:tc>
        <w:tc>
          <w:tcPr>
            <w:tcW w:w="0" w:type="auto"/>
            <w:hideMark/>
          </w:tcPr>
          <w:p w14:paraId="11C627D8" w14:textId="77777777" w:rsidR="0039797A" w:rsidRDefault="0039797A" w:rsidP="0039797A">
            <w:pPr>
              <w:pStyle w:val="a6"/>
            </w:pPr>
            <w:r>
              <w:t>Связь с документом</w:t>
            </w:r>
          </w:p>
        </w:tc>
      </w:tr>
      <w:tr w:rsidR="0039797A" w14:paraId="505A7BEA" w14:textId="77777777" w:rsidTr="0060771E">
        <w:tc>
          <w:tcPr>
            <w:tcW w:w="0" w:type="auto"/>
            <w:hideMark/>
          </w:tcPr>
          <w:p w14:paraId="06F3D95F" w14:textId="77777777" w:rsidR="0039797A" w:rsidRDefault="0039797A" w:rsidP="0039797A">
            <w:pPr>
              <w:pStyle w:val="a6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3E6B4F4" w14:textId="77777777" w:rsidR="0039797A" w:rsidRDefault="0039797A" w:rsidP="0039797A">
            <w:pPr>
              <w:pStyle w:val="a6"/>
            </w:pPr>
            <w:r>
              <w:t>TIMESTAMP</w:t>
            </w:r>
          </w:p>
        </w:tc>
        <w:tc>
          <w:tcPr>
            <w:tcW w:w="0" w:type="auto"/>
            <w:hideMark/>
          </w:tcPr>
          <w:p w14:paraId="54B8CB42" w14:textId="77777777" w:rsidR="0039797A" w:rsidRDefault="0039797A" w:rsidP="0039797A">
            <w:pPr>
              <w:pStyle w:val="a6"/>
            </w:pPr>
            <w:r>
              <w:t>Время обращения</w:t>
            </w:r>
          </w:p>
        </w:tc>
      </w:tr>
      <w:tr w:rsidR="0039797A" w14:paraId="6D8233E5" w14:textId="77777777" w:rsidTr="0060771E">
        <w:tc>
          <w:tcPr>
            <w:tcW w:w="0" w:type="auto"/>
            <w:hideMark/>
          </w:tcPr>
          <w:p w14:paraId="3A50B126" w14:textId="77777777" w:rsidR="0039797A" w:rsidRDefault="0039797A" w:rsidP="0039797A">
            <w:pPr>
              <w:pStyle w:val="a6"/>
            </w:pPr>
            <w:proofErr w:type="spellStart"/>
            <w:r>
              <w:t>resolved</w:t>
            </w:r>
            <w:proofErr w:type="spellEnd"/>
          </w:p>
        </w:tc>
        <w:tc>
          <w:tcPr>
            <w:tcW w:w="0" w:type="auto"/>
            <w:hideMark/>
          </w:tcPr>
          <w:p w14:paraId="44A8E349" w14:textId="77777777" w:rsidR="0039797A" w:rsidRDefault="0039797A" w:rsidP="0039797A">
            <w:pPr>
              <w:pStyle w:val="a6"/>
            </w:pPr>
            <w:r>
              <w:t>BOOLEAN</w:t>
            </w:r>
          </w:p>
        </w:tc>
        <w:tc>
          <w:tcPr>
            <w:tcW w:w="0" w:type="auto"/>
            <w:hideMark/>
          </w:tcPr>
          <w:p w14:paraId="1E243140" w14:textId="77777777" w:rsidR="0039797A" w:rsidRDefault="0039797A" w:rsidP="0039797A">
            <w:pPr>
              <w:pStyle w:val="a6"/>
            </w:pPr>
            <w:r>
              <w:t>Статус обработки</w:t>
            </w:r>
          </w:p>
        </w:tc>
      </w:tr>
    </w:tbl>
    <w:p w14:paraId="7667F6BA" w14:textId="1459A3CA" w:rsidR="005A6548" w:rsidRDefault="005A6548" w:rsidP="005A6548">
      <w:pPr>
        <w:pStyle w:val="a6"/>
      </w:pPr>
      <w:r>
        <w:rPr>
          <w:rStyle w:val="af4"/>
        </w:rPr>
        <w:t xml:space="preserve">Таблица </w:t>
      </w:r>
      <w:proofErr w:type="gramStart"/>
      <w:r w:rsidRPr="005A6548">
        <w:rPr>
          <w:rStyle w:val="af4"/>
        </w:rPr>
        <w:t xml:space="preserve">5 </w:t>
      </w:r>
      <w:r>
        <w:rPr>
          <w:rStyle w:val="af4"/>
        </w:rPr>
        <w:t xml:space="preserve"> </w:t>
      </w:r>
      <w:proofErr w:type="spellStart"/>
      <w:r>
        <w:rPr>
          <w:rStyle w:val="af4"/>
        </w:rPr>
        <w:t>support</w:t>
      </w:r>
      <w:proofErr w:type="gramEnd"/>
      <w:r>
        <w:rPr>
          <w:rStyle w:val="af4"/>
        </w:rPr>
        <w:t>_requests</w:t>
      </w:r>
      <w:proofErr w:type="spellEnd"/>
      <w:r>
        <w:t xml:space="preserve"> — обращения в службу поддержки (для расчёта нагрузки)</w:t>
      </w:r>
    </w:p>
    <w:p w14:paraId="092B004E" w14:textId="77777777" w:rsidR="000D5DC0" w:rsidRDefault="000D5DC0" w:rsidP="000D5DC0">
      <w:pPr>
        <w:pStyle w:val="a6"/>
        <w:rPr>
          <w:sz w:val="24"/>
        </w:rPr>
      </w:pPr>
      <w:r>
        <w:t xml:space="preserve">Для оценки нагрузки на службу поддержки и анализа влияния внедрения Fast </w:t>
      </w:r>
      <w:proofErr w:type="spellStart"/>
      <w:r>
        <w:t>Sign</w:t>
      </w:r>
      <w:proofErr w:type="spellEnd"/>
      <w:r>
        <w:t xml:space="preserve"> на операционные издержки была реализована таблица </w:t>
      </w:r>
      <w:proofErr w:type="spellStart"/>
      <w:r>
        <w:t>support_requests</w:t>
      </w:r>
      <w:proofErr w:type="spellEnd"/>
      <w:r>
        <w:t>. Она фиксирует обращения пользователей, связанные с обработкой документов, и позволяет анализировать их количество и статус. Сопоставление числа обращений в сценариях AS-IS и TO-BE даёт возможность количественно оценить эффект автоматизации и снижения необходимости ручного вмешательства со стороны сотрудников платформы.</w:t>
      </w:r>
    </w:p>
    <w:p w14:paraId="51B7745F" w14:textId="513BCB8C" w:rsidR="000D5DC0" w:rsidRDefault="000D5DC0" w:rsidP="000D5DC0">
      <w:pPr>
        <w:pStyle w:val="a6"/>
      </w:pPr>
      <w:r>
        <w:t>Связи между таблицами реализованы с использованием внешних ключей, что обеспечивает логическую целостность данных. Каждый документ связан с конкретным клиентом, каждая операция подписи — с документом, а события могут быть связаны как с документами, так и с операциями подписи. Такая структура отражает реальную логику бизнес-процесса и позволяет выполнять сложные аналитические запросы без необходимости дополнительной обработки данных на уровне приложения.</w:t>
      </w:r>
    </w:p>
    <w:p w14:paraId="7DFCA9A4" w14:textId="6104E9CB" w:rsidR="000D5DC0" w:rsidRDefault="000D5DC0" w:rsidP="000D5DC0">
      <w:pPr>
        <w:pStyle w:val="a6"/>
      </w:pPr>
    </w:p>
    <w:p w14:paraId="4E0D4807" w14:textId="77777777" w:rsidR="000D5DC0" w:rsidRDefault="000D5DC0" w:rsidP="000D5DC0">
      <w:pPr>
        <w:pStyle w:val="a6"/>
      </w:pPr>
    </w:p>
    <w:p w14:paraId="1489FC45" w14:textId="4FAAA2B6" w:rsidR="000D5DC0" w:rsidRDefault="000D5DC0" w:rsidP="000D5DC0">
      <w:pPr>
        <w:pStyle w:val="a6"/>
      </w:pPr>
      <w:r>
        <w:t>Рисунок 7 – Схема базы данных</w:t>
      </w:r>
    </w:p>
    <w:p w14:paraId="05F837A8" w14:textId="516DC3A0" w:rsidR="000D5DC0" w:rsidRDefault="000D5DC0" w:rsidP="000D5DC0">
      <w:pPr>
        <w:pStyle w:val="a6"/>
      </w:pPr>
      <w:r>
        <w:t xml:space="preserve">Физическая схема базы данных представлена на рисунке 7. На данном рисунке показаны основные таблицы, их атрибуты и связи между ними. Схема демонстрирует централизованную роль таблицы </w:t>
      </w:r>
      <w:proofErr w:type="spellStart"/>
      <w:r>
        <w:t>documents</w:t>
      </w:r>
      <w:proofErr w:type="spellEnd"/>
      <w:r>
        <w:t xml:space="preserve"> и подчёркивает событийный характер хранения информации. Представленная структура </w:t>
      </w:r>
      <w:r>
        <w:lastRenderedPageBreak/>
        <w:t>обеспечивает возможность масштабирования базы данных и её адаптации к промышленной эксплуатации в составе B2B-платформы.</w:t>
      </w:r>
    </w:p>
    <w:p w14:paraId="1E7BE506" w14:textId="77777777" w:rsidR="000D5DC0" w:rsidRDefault="000D5DC0" w:rsidP="000D5DC0">
      <w:pPr>
        <w:pStyle w:val="a6"/>
      </w:pPr>
      <w:r>
        <w:t xml:space="preserve">Таким образом, проектирование и реализация базы данных прототипа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обеспечивают надёжное хранение информации, поддержку событийной модели и возможность детального аналитического анализа. Разработанная структура данных является основой для последующих этапов практической реализации, включая генерацию синтетических данных и расчёт ключевых показателей эффективности, которые будут рассмотрены в следующих разделах главы.</w:t>
      </w:r>
    </w:p>
    <w:p w14:paraId="3AAA8E37" w14:textId="4DED3FD1" w:rsidR="0039797A" w:rsidRDefault="0039797A" w:rsidP="0039797A"/>
    <w:p w14:paraId="3C1EAA13" w14:textId="77777777" w:rsidR="0039797A" w:rsidRDefault="0039797A" w:rsidP="0039797A">
      <w:pPr>
        <w:pStyle w:val="2"/>
        <w:numPr>
          <w:ilvl w:val="0"/>
          <w:numId w:val="0"/>
        </w:numPr>
        <w:ind w:left="1277"/>
      </w:pPr>
      <w:bookmarkStart w:id="15" w:name="_Toc221572850"/>
      <w:r>
        <w:t>2.3 Генерация синтетических данных и моделирование жизненного цикла документа</w:t>
      </w:r>
      <w:bookmarkEnd w:id="15"/>
    </w:p>
    <w:p w14:paraId="11F0C660" w14:textId="77777777" w:rsidR="000D5DC0" w:rsidRDefault="000D5DC0" w:rsidP="000D5DC0">
      <w:pPr>
        <w:pStyle w:val="a6"/>
        <w:rPr>
          <w:sz w:val="24"/>
        </w:rPr>
      </w:pPr>
      <w:r>
        <w:t xml:space="preserve">Для проведения экспериментальной оценки эффективности прототипа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и последующего расчёта ключевых показателей эффективности требовалось наличие репрезентативного набора данных, отражающего работу B2B-платформы в условиях, приближенных к реальным. Использование реальных клиентских данных в рамках выпускной квалификационной работы невозможно по причинам конфиденциальности и требований информационной безопасности, в связи с чем был выбран подход генерации синтетических данных. Данный подход широко применяется в научных и прикладных исследованиях и позволяет моделировать поведение системы при различных сценариях нагрузки и пользовательских характеристиках.</w:t>
      </w:r>
    </w:p>
    <w:p w14:paraId="5CF71A74" w14:textId="77777777" w:rsidR="000D5DC0" w:rsidRDefault="000D5DC0" w:rsidP="000D5DC0">
      <w:pPr>
        <w:pStyle w:val="a6"/>
      </w:pPr>
      <w:r>
        <w:t xml:space="preserve">Синтетические данные в рамках данного исследования используются не как абстрактный набор случайных значений, а как формализованная модель реального бизнес-процесса подписания документов. При их генерации учитываются типы клиентов, каналы взаимодействия, наличие или отсутствие квалифицированной электронной подписи, сценарии обработки документов и вероятностные характеристики возникновения ошибок. Такой подход позволяет </w:t>
      </w:r>
      <w:r>
        <w:lastRenderedPageBreak/>
        <w:t>обеспечить адекватность экспериментальной модели и повысить достоверность полученных результатов.</w:t>
      </w:r>
    </w:p>
    <w:p w14:paraId="0EBEBC38" w14:textId="77777777" w:rsidR="000D5DC0" w:rsidRDefault="000D5DC0" w:rsidP="000D5DC0">
      <w:pPr>
        <w:pStyle w:val="a6"/>
      </w:pPr>
      <w:r>
        <w:t xml:space="preserve">Генерация данных реализована с использованием языка программирования Python, который был выбран в силу своей выразительности, широкого набора библиотек для работы с датами и случайными величинами, а также удобства интеграции с СУБД </w:t>
      </w:r>
      <w:proofErr w:type="spellStart"/>
      <w:r>
        <w:t>PostgreSQL</w:t>
      </w:r>
      <w:proofErr w:type="spellEnd"/>
      <w:r>
        <w:t>. Python де-факто является стандартом для задач аналитического моделирования и прототипирования, что делает его применение обоснованным как с практической, так и с методологической точки зрения.</w:t>
      </w:r>
    </w:p>
    <w:p w14:paraId="46476F49" w14:textId="77777777" w:rsidR="000D5DC0" w:rsidRDefault="000D5DC0" w:rsidP="000D5DC0">
      <w:pPr>
        <w:pStyle w:val="a6"/>
      </w:pPr>
      <w:r>
        <w:t xml:space="preserve">Процесс генерации данных начинается с моделирования клиентской базы. Для каждого синтетического клиента формируется уникальный идентификатор, тип клиента и признак наличия квалифицированной электронной подписи. Вероятность наличия КЭП задаётся </w:t>
      </w:r>
      <w:proofErr w:type="spellStart"/>
      <w:r>
        <w:t>параметрически</w:t>
      </w:r>
      <w:proofErr w:type="spellEnd"/>
      <w:r>
        <w:t xml:space="preserve"> и может изменяться в зависимости от типа клиента, что отражает реальные условия функционирования B2B-платформы, где юридические лица и партнёры чаще обладают средствами электронной подписи, чем физические лица. Дополнительно для клиентов задаются дата регистрации и статус, что позволяет учитывать жизненный цикл пользователя в системе.</w:t>
      </w:r>
    </w:p>
    <w:p w14:paraId="3D850D2D" w14:textId="77777777" w:rsidR="000D5DC0" w:rsidRDefault="000D5DC0" w:rsidP="000D5DC0">
      <w:pPr>
        <w:pStyle w:val="a6"/>
      </w:pPr>
      <w:r>
        <w:t xml:space="preserve">На следующем этапе для каждого клиента формируется набор документов. Количество документов, создаваемых одним клиентом, задаётся случайным образом в пределах заданного диапазона, что позволяет смоделировать различную степень активности пользователей. Для каждого документа определяется тип, канал взаимодействия и сценарий обработки. Каналы взаимодействия включают веб-интерфейс, мобильный интерфейс и API-доступ, что соответствует возможным способам работы корпоративных клиентов с платформой. Сценарий обработки определяет, будет ли документ проходить через традиционный процесс подписания (AS-IS) или через оптимизированный механизм Fast </w:t>
      </w:r>
      <w:proofErr w:type="spellStart"/>
      <w:r>
        <w:t>Sign</w:t>
      </w:r>
      <w:proofErr w:type="spellEnd"/>
      <w:r>
        <w:t xml:space="preserve"> (TO-BE).</w:t>
      </w:r>
    </w:p>
    <w:p w14:paraId="34574007" w14:textId="77777777" w:rsidR="000D5DC0" w:rsidRDefault="000D5DC0" w:rsidP="000D5DC0">
      <w:pPr>
        <w:pStyle w:val="a6"/>
      </w:pPr>
      <w:r>
        <w:lastRenderedPageBreak/>
        <w:t xml:space="preserve">Ключевым элементом моделирования является воспроизведение жизненного цикла документа. Жизненный цикл начинается с момента создания документа и включает этапы отправки на подпись, выполнения одной или нескольких попыток подписания и завершения операции. Для каждого этапа фиксируется соответствующее событие, которое сохраняется в таблице </w:t>
      </w:r>
      <w:proofErr w:type="spellStart"/>
      <w:r>
        <w:t>events</w:t>
      </w:r>
      <w:proofErr w:type="spellEnd"/>
      <w:r>
        <w:t>. Такой подход позволяет рассматривать жизненный цикл документа как последовательность формализованных событий, что соответствует принципам событийно-ориентированной архитектуры.</w:t>
      </w:r>
    </w:p>
    <w:p w14:paraId="12402DBA" w14:textId="13FE6942" w:rsidR="000D5DC0" w:rsidRDefault="000D5DC0" w:rsidP="000D5DC0">
      <w:pPr>
        <w:pStyle w:val="a6"/>
      </w:pPr>
      <w:r>
        <w:t>При моделировании временных характеристик процесса используются различные распределения времени для сценариев AS-IS и TO-BE. В сценарии AS-IS закладываются увеличенные задержки, отражающие необходимость взаимодействия с внешними сервисами электронной подписи, ручны</w:t>
      </w:r>
      <w:r w:rsidR="006646BF">
        <w:t>ми</w:t>
      </w:r>
      <w:r>
        <w:t xml:space="preserve"> проверк</w:t>
      </w:r>
      <w:r w:rsidR="006646BF">
        <w:t>ами</w:t>
      </w:r>
      <w:r>
        <w:t xml:space="preserve"> и возможны</w:t>
      </w:r>
      <w:r w:rsidR="006646BF">
        <w:t>ми</w:t>
      </w:r>
      <w:r>
        <w:t xml:space="preserve"> сбо</w:t>
      </w:r>
      <w:r w:rsidR="006646BF">
        <w:t>ями</w:t>
      </w:r>
      <w:r>
        <w:t xml:space="preserve"> обратных вызовов. В сценарии TO-BE временные задержки существенно сокращены, что отражает автоматизацию и интеграцию процесса подписи в единый цифровой контур платформы. Такое различие во временных параметрах позволяет количественно оценить эффект от внедрения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.</w:t>
      </w:r>
    </w:p>
    <w:p w14:paraId="43270299" w14:textId="0B9270D2" w:rsidR="000D5DC0" w:rsidRDefault="000D5DC0" w:rsidP="000D5DC0">
      <w:pPr>
        <w:pStyle w:val="a6"/>
      </w:pPr>
      <w:r>
        <w:t>Отдельное внимание уделяется моделированию ошибок и повторны</w:t>
      </w:r>
      <w:r w:rsidR="00E843E8">
        <w:t xml:space="preserve">м </w:t>
      </w:r>
      <w:r>
        <w:t>попыт</w:t>
      </w:r>
      <w:r w:rsidR="00E843E8">
        <w:t>кам</w:t>
      </w:r>
      <w:r>
        <w:t xml:space="preserve"> подписания. Вероятность возникновения ошибки задаётся </w:t>
      </w:r>
      <w:proofErr w:type="spellStart"/>
      <w:r>
        <w:t>параметрически</w:t>
      </w:r>
      <w:proofErr w:type="spellEnd"/>
      <w:r>
        <w:t xml:space="preserve"> и зависит от выбранного сценария обработки. Для сценария AS-IS вероятность ошибки выше, что отражает большую сложность и </w:t>
      </w:r>
      <w:proofErr w:type="spellStart"/>
      <w:r>
        <w:t>фрагментированность</w:t>
      </w:r>
      <w:proofErr w:type="spellEnd"/>
      <w:r>
        <w:t xml:space="preserve"> процесса. В случае возникновения ошибки фиксируется соответствующее событие, а документ может быть направлен на повторную попытку подписания. Количество попыток ограничено заданным числом, что соответствует реальным ограничениям бизнес-процесса.</w:t>
      </w:r>
    </w:p>
    <w:p w14:paraId="4A9B931B" w14:textId="77777777" w:rsidR="000D5DC0" w:rsidRDefault="000D5DC0" w:rsidP="000D5DC0">
      <w:pPr>
        <w:pStyle w:val="a6"/>
      </w:pPr>
      <w:r>
        <w:t xml:space="preserve">Все результаты моделирования сохраняются в базе данных прототипа. Для каждого документа вычисляется фактическое время обработки, которое записывается в поле </w:t>
      </w:r>
      <w:proofErr w:type="spellStart"/>
      <w:r>
        <w:t>processing_time_sec</w:t>
      </w:r>
      <w:proofErr w:type="spellEnd"/>
      <w:r>
        <w:t xml:space="preserve"> таблицы </w:t>
      </w:r>
      <w:proofErr w:type="spellStart"/>
      <w:r>
        <w:t>documents</w:t>
      </w:r>
      <w:proofErr w:type="spellEnd"/>
      <w:r>
        <w:t xml:space="preserve">. Данные о попытках подписания сохраняются в таблице </w:t>
      </w:r>
      <w:proofErr w:type="spellStart"/>
      <w:r>
        <w:t>signatures</w:t>
      </w:r>
      <w:proofErr w:type="spellEnd"/>
      <w:r>
        <w:t xml:space="preserve">, а все этапы жизненного </w:t>
      </w:r>
      <w:r>
        <w:lastRenderedPageBreak/>
        <w:t xml:space="preserve">цикла фиксируются в таблице </w:t>
      </w:r>
      <w:proofErr w:type="spellStart"/>
      <w:r>
        <w:t>events</w:t>
      </w:r>
      <w:proofErr w:type="spellEnd"/>
      <w:r>
        <w:t>. Таким образом, база данных после завершения генерации синтетических данных содержит полный набор информации, необходимый для расчёта операционных и бизнес-показателей эффективности.</w:t>
      </w:r>
    </w:p>
    <w:p w14:paraId="4D673F63" w14:textId="77777777" w:rsidR="000D5DC0" w:rsidRDefault="000D5DC0" w:rsidP="000D5DC0">
      <w:pPr>
        <w:pStyle w:val="a6"/>
      </w:pPr>
      <w:r>
        <w:t xml:space="preserve">Использование синтетических данных позволяет проводить серию экспериментов с различными параметрами модели. Изменяя долю клиентов с квалифицированной электронной подписью, интенсивность нагрузки или вероятность возникновения ошибок, можно анализировать устойчивость прототипа Fast </w:t>
      </w:r>
      <w:proofErr w:type="spellStart"/>
      <w:r>
        <w:t>Sign</w:t>
      </w:r>
      <w:proofErr w:type="spellEnd"/>
      <w:r>
        <w:t xml:space="preserve"> и оценивать его поведение в различных условиях эксплуатации. Это особенно важно для B2B-платформ, где характер нагрузки может существенно меняться в зависимости от времени, числа активных клиентов и внешних факторов.</w:t>
      </w:r>
    </w:p>
    <w:p w14:paraId="0CF784DF" w14:textId="77777777" w:rsidR="000D5DC0" w:rsidRDefault="000D5DC0" w:rsidP="000D5DC0">
      <w:pPr>
        <w:pStyle w:val="a6"/>
      </w:pPr>
      <w:r>
        <w:t xml:space="preserve">С методологической точки зрения генерация синтетических данных в рамках данной работы выполняет двойную функцию. С одной стороны, она обеспечивает наполнение базы данных, необходимое для расчёта KPI. С другой стороны, она выступает инструментом экспериментального моделирования, позволяющим проверить выдвинутые гипотезы о влиянии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на эффективность бизнес-процесса подписания документов. Такой подход делает практическую часть работы логически завершённой и научно обоснованной.</w:t>
      </w:r>
    </w:p>
    <w:p w14:paraId="0EB11291" w14:textId="77777777" w:rsidR="000D5DC0" w:rsidRDefault="000D5DC0" w:rsidP="000D5DC0">
      <w:pPr>
        <w:pStyle w:val="a6"/>
      </w:pPr>
      <w:r>
        <w:t xml:space="preserve">Таким образом, реализация механизма генерации синтетических данных и моделирование жизненного цикла документа создают основу для последующего расчёта ключевых показателей эффективности, рассмотренного в следующем разделе главы. Полученные данные позволяют не только количественно оценить эффект от внедрения Fast </w:t>
      </w:r>
      <w:proofErr w:type="spellStart"/>
      <w:r>
        <w:t>Sign</w:t>
      </w:r>
      <w:proofErr w:type="spellEnd"/>
      <w:r>
        <w:t>, но и сформировать выводы о перспективах его использования в реальной B2B-платформе.</w:t>
      </w:r>
    </w:p>
    <w:p w14:paraId="101D8C19" w14:textId="0749B71F" w:rsidR="005A6548" w:rsidRDefault="005156C8" w:rsidP="005A6548">
      <w:pPr>
        <w:pStyle w:val="a6"/>
      </w:pPr>
      <w:r w:rsidRPr="005156C8">
        <w:rPr>
          <w:noProof/>
        </w:rPr>
        <w:lastRenderedPageBreak/>
        <w:drawing>
          <wp:inline distT="0" distB="0" distL="0" distR="0" wp14:anchorId="3202D1B7" wp14:editId="72FD8008">
            <wp:extent cx="5939790" cy="5554345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C185" w14:textId="6421BDBA" w:rsidR="005A6548" w:rsidRDefault="005A6548" w:rsidP="005A6548">
      <w:pPr>
        <w:pStyle w:val="a6"/>
      </w:pPr>
      <w:r>
        <w:t>Рисунок 8 - пример Python-кода для генерации клиентов и документов</w:t>
      </w:r>
    </w:p>
    <w:p w14:paraId="7D786999" w14:textId="075C0574" w:rsidR="005A6548" w:rsidRDefault="005A6548" w:rsidP="005A6548">
      <w:pPr>
        <w:pStyle w:val="a6"/>
        <w:rPr>
          <w:sz w:val="24"/>
        </w:rPr>
      </w:pPr>
      <w:r>
        <w:t>Использование таких функций позволяет не только тестировать функциональность прототипа, но и моделировать реальные задержки и обработку документов в зависимости от выбранного сценария. Это важно для оценки операционных показателей и построения аналитических отчетов.</w:t>
      </w:r>
    </w:p>
    <w:p w14:paraId="713BB554" w14:textId="46BA3CB9" w:rsidR="0039797A" w:rsidRPr="005A6548" w:rsidRDefault="0039797A" w:rsidP="0039797A"/>
    <w:p w14:paraId="1AA85360" w14:textId="79C07F16" w:rsidR="0039797A" w:rsidRDefault="0039797A" w:rsidP="0039797A">
      <w:pPr>
        <w:pStyle w:val="2"/>
        <w:numPr>
          <w:ilvl w:val="0"/>
          <w:numId w:val="0"/>
        </w:numPr>
      </w:pPr>
      <w:bookmarkStart w:id="16" w:name="_Toc221572851"/>
      <w:r>
        <w:t>2.4 Расчёт ключевых показателей эффективности (KPI)</w:t>
      </w:r>
      <w:bookmarkEnd w:id="16"/>
    </w:p>
    <w:p w14:paraId="2E400A83" w14:textId="77777777" w:rsidR="000D5DC0" w:rsidRDefault="000D5DC0" w:rsidP="000D5DC0">
      <w:pPr>
        <w:pStyle w:val="a6"/>
        <w:rPr>
          <w:sz w:val="24"/>
        </w:rPr>
      </w:pPr>
      <w:r>
        <w:t xml:space="preserve">Расчёт ключевых показателей эффективности является центральным этапом практической части выпускной квалификационной работы, поскольку именно на данном этапе осуществляется количественная оценка результатов </w:t>
      </w:r>
      <w:r>
        <w:lastRenderedPageBreak/>
        <w:t xml:space="preserve">внедрения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и проверка гипотез, сформулированных в первой главе. В отличие от предыдущих разделов, ориентированных на описание архитектуры и моделирование данных, данный раздел направлен на аналитическую интерпретацию полученной информации и формирование выводов, имеющих прикладное значение для бизнеса.</w:t>
      </w:r>
    </w:p>
    <w:p w14:paraId="69E01855" w14:textId="77777777" w:rsidR="000D5DC0" w:rsidRDefault="000D5DC0" w:rsidP="000D5DC0">
      <w:pPr>
        <w:pStyle w:val="a6"/>
      </w:pPr>
      <w:r>
        <w:t xml:space="preserve">Ключевые показатели эффективности в рамках данного исследования рассматриваются как формализованные метрики, позволяющие оценить скорость, надёжность и экономическую целесообразность процесса подписания документов. Выбор показателей осуществлялся с учётом специфики B2B-платформы и целей внедрения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. Основной акцент сделан на показателях, непосредственно отражающих качество пользовательского опыта и операционную нагрузку на платформу.</w:t>
      </w:r>
    </w:p>
    <w:p w14:paraId="55125F6D" w14:textId="77777777" w:rsidR="000D5DC0" w:rsidRDefault="000D5DC0" w:rsidP="000D5DC0">
      <w:pPr>
        <w:pStyle w:val="a6"/>
      </w:pPr>
      <w:r>
        <w:t xml:space="preserve">Первым и наиболее значимым показателем является среднее время обработки документа. Данный показатель рассчитывается как разница между временной меткой создания документа и моментом успешного завершения процесса подписи. Для расчёта используется поле </w:t>
      </w:r>
      <w:proofErr w:type="spellStart"/>
      <w:r>
        <w:t>processing_time_sec</w:t>
      </w:r>
      <w:proofErr w:type="spellEnd"/>
      <w:r>
        <w:t xml:space="preserve"> таблицы </w:t>
      </w:r>
      <w:proofErr w:type="spellStart"/>
      <w:r>
        <w:t>documents</w:t>
      </w:r>
      <w:proofErr w:type="spellEnd"/>
      <w:r>
        <w:t>, которое заполняется на основе данных, полученных в ходе генерации синтетических данных. Анализ среднего времени обработки проводится отдельно для сценариев AS-IS и TO-BE, что позволяет сопоставить эффективность традиционного и оптимизированного процессов.</w:t>
      </w:r>
    </w:p>
    <w:p w14:paraId="3CE3BDAD" w14:textId="77777777" w:rsidR="000D5DC0" w:rsidRDefault="000D5DC0" w:rsidP="000D5DC0">
      <w:pPr>
        <w:pStyle w:val="a6"/>
      </w:pPr>
      <w:r>
        <w:t xml:space="preserve">Результаты расчёта среднего времени обработки показывают существенное сокращение длительности процесса в сценарии TO-BE по сравнению с AS-IS. Это подтверждает гипотезу о том, что интеграция механизма подписи в единый </w:t>
      </w:r>
      <w:proofErr w:type="spellStart"/>
      <w:r>
        <w:t>микросервис</w:t>
      </w:r>
      <w:proofErr w:type="spellEnd"/>
      <w:r>
        <w:t xml:space="preserve"> позволяет устранить временные задержки, связанные с внешними интеграциями и ручными операциями. Дополнительно анализ распределения времени обработки позволяет выявить снижение вариативности показателя, что свидетельствует о повышении предсказуемости процесса.</w:t>
      </w:r>
    </w:p>
    <w:p w14:paraId="07F070F7" w14:textId="77777777" w:rsidR="000D5DC0" w:rsidRDefault="000D5DC0" w:rsidP="000D5DC0">
      <w:pPr>
        <w:pStyle w:val="a6"/>
      </w:pPr>
      <w:r>
        <w:t xml:space="preserve">Вторым важным показателем является коэффициент успешности подписания документов. Он определяется как отношение числа документов, </w:t>
      </w:r>
      <w:r>
        <w:lastRenderedPageBreak/>
        <w:t xml:space="preserve">успешно подписанных с первой попытки, к общему числу документов, направленных на подпись. Для его расчёта используются данные таблицы </w:t>
      </w:r>
      <w:proofErr w:type="spellStart"/>
      <w:r>
        <w:t>signatures</w:t>
      </w:r>
      <w:proofErr w:type="spellEnd"/>
      <w:r>
        <w:t>, в которой фиксируется результат каждой попытки подписания. Высокое значение данного показателя свидетельствует о стабильности и надёжности процесса.</w:t>
      </w:r>
    </w:p>
    <w:p w14:paraId="2E2A626A" w14:textId="77777777" w:rsidR="000D5DC0" w:rsidRDefault="000D5DC0" w:rsidP="000D5DC0">
      <w:pPr>
        <w:pStyle w:val="a6"/>
      </w:pPr>
      <w:r>
        <w:t>Сопоставительный анализ коэффициента успешности показывает, что в сценарии TO-BE доля документов, подписанных с первой попытки, значительно выше. Это связано с упрощением пользовательского сценария и снижением числа точек отказа. В сценарии AS-IS наличие нескольких внешних этапов и сложных пользовательских действий приводит к увеличению вероятности ошибок и необходимости повторных попыток подписания.</w:t>
      </w:r>
    </w:p>
    <w:p w14:paraId="2B0E3634" w14:textId="77777777" w:rsidR="000D5DC0" w:rsidRDefault="000D5DC0" w:rsidP="000D5DC0">
      <w:pPr>
        <w:pStyle w:val="a6"/>
      </w:pPr>
      <w:r>
        <w:t xml:space="preserve">Следующим показателем является среднее количество попыток подписания одного документа. Данный показатель рассчитывается как среднее значение поля </w:t>
      </w:r>
      <w:proofErr w:type="spellStart"/>
      <w:r>
        <w:t>attempt_number</w:t>
      </w:r>
      <w:proofErr w:type="spellEnd"/>
      <w:r>
        <w:t xml:space="preserve"> в таблице </w:t>
      </w:r>
      <w:proofErr w:type="spellStart"/>
      <w:r>
        <w:t>signatures</w:t>
      </w:r>
      <w:proofErr w:type="spellEnd"/>
      <w:r>
        <w:t xml:space="preserve"> для каждого документа. Он позволяет оценить, насколько часто пользователи сталкиваются с необходимостью повторять операцию подписания. Снижение данного показателя является важным индикатором улучшения пользовательского опыта.</w:t>
      </w:r>
    </w:p>
    <w:p w14:paraId="5B423D7C" w14:textId="77777777" w:rsidR="000D5DC0" w:rsidRDefault="000D5DC0" w:rsidP="000D5DC0">
      <w:pPr>
        <w:pStyle w:val="a6"/>
      </w:pPr>
      <w:r>
        <w:t xml:space="preserve">Анализ среднего числа попыток подписания демонстрирует, что внедрение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приводит к заметному сокращению данного показателя. Это означает, что пользователи реже сталкиваются с ошибками и быстрее завершают процесс подписания. В контексте B2B-платформы это имеет особое значение, поскольку снижение числа повторных попыток уменьшает фрустрацию пользователей и повышает их лояльность к сервису.</w:t>
      </w:r>
    </w:p>
    <w:p w14:paraId="173D9AA9" w14:textId="77777777" w:rsidR="000D5DC0" w:rsidRDefault="000D5DC0" w:rsidP="000D5DC0">
      <w:pPr>
        <w:pStyle w:val="a6"/>
      </w:pPr>
      <w:r>
        <w:t xml:space="preserve">Отдельное внимание уделяется анализу нагрузки на службу поддержки. В качестве соответствующего показателя используется количество обращений пользователей, зафиксированных в таблице </w:t>
      </w:r>
      <w:proofErr w:type="spellStart"/>
      <w:r>
        <w:t>support_requests</w:t>
      </w:r>
      <w:proofErr w:type="spellEnd"/>
      <w:r>
        <w:t>. Данный показатель отражает косвенные операционные издержки, связанные с обработкой документов, и позволяет оценить влияние автоматизации на внутренние ресурсы платформы.</w:t>
      </w:r>
    </w:p>
    <w:p w14:paraId="31630C5A" w14:textId="77777777" w:rsidR="000D5DC0" w:rsidRDefault="000D5DC0" w:rsidP="000D5DC0">
      <w:pPr>
        <w:pStyle w:val="a6"/>
      </w:pPr>
      <w:r>
        <w:lastRenderedPageBreak/>
        <w:t xml:space="preserve">Сравнение сценариев AS-IS и TO-BE показывает снижение числа обращений в службу поддержки после внедрения Fast </w:t>
      </w:r>
      <w:proofErr w:type="spellStart"/>
      <w:r>
        <w:t>Sign</w:t>
      </w:r>
      <w:proofErr w:type="spellEnd"/>
      <w:r>
        <w:t xml:space="preserve">. Это объясняется тем, что оптимизированный процесс подписания снижает количество ошибок и непонятных для пользователя ситуаций. Таким образом, внедрение </w:t>
      </w:r>
      <w:proofErr w:type="spellStart"/>
      <w:r>
        <w:t>микросервиса</w:t>
      </w:r>
      <w:proofErr w:type="spellEnd"/>
      <w:r>
        <w:t xml:space="preserve"> оказывает положительное влияние не только на пользователей, но и на внутренние операционные процессы платформы.</w:t>
      </w:r>
    </w:p>
    <w:p w14:paraId="3FDDB30F" w14:textId="77777777" w:rsidR="000D5DC0" w:rsidRDefault="000D5DC0" w:rsidP="000D5DC0">
      <w:pPr>
        <w:pStyle w:val="a6"/>
      </w:pPr>
      <w:r>
        <w:t xml:space="preserve">Дополнительным аналитическим показателем является доля документов, обработанных в рамках оптимизированного сценария TO-BE. Данный показатель позволяет оценить уровень фактического использования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и его распространённость среди клиентов платформы. Рост данного показателя в динамике может рассматриваться как индикатор успешности внедрения решения.</w:t>
      </w:r>
    </w:p>
    <w:p w14:paraId="372B2289" w14:textId="77777777" w:rsidR="000D5DC0" w:rsidRDefault="000D5DC0" w:rsidP="000D5DC0">
      <w:pPr>
        <w:pStyle w:val="a6"/>
      </w:pPr>
      <w:r>
        <w:t xml:space="preserve">Интерпретация совокупности рассчитанных показателей позволяет сделать вывод о том, что внедрение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приводит к комплексному улучшению процесса подписания документов. Сокращение времени обработки, повышение успешности операций, снижение числа повторных попыток и уменьшение нагрузки на службу поддержки формируют положительный эффект, который может быть выражен как в операционных, так и в экономических показателях.</w:t>
      </w:r>
    </w:p>
    <w:p w14:paraId="0CD8C4AE" w14:textId="77777777" w:rsidR="000D5DC0" w:rsidRDefault="000D5DC0" w:rsidP="000D5DC0">
      <w:pPr>
        <w:pStyle w:val="a6"/>
      </w:pPr>
      <w:r>
        <w:t xml:space="preserve">С методологической точки зрения расчёт KPI в рамках данной работы подтверждает корректность выбранного подхода к моделированию данных и архитектуре прототипа. Использование синтетических данных не снижает значимости полученных результатов, поскольку параметры генерации были заданы с учётом реальных условий функционирования B2B-платформы. Это позволяет рассматривать результаты анализа как обоснование целесообразности дальнейшего развития и внедрения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.</w:t>
      </w:r>
    </w:p>
    <w:p w14:paraId="72FDF1B1" w14:textId="77777777" w:rsidR="000D5DC0" w:rsidRDefault="000D5DC0" w:rsidP="000D5DC0">
      <w:pPr>
        <w:pStyle w:val="a6"/>
      </w:pPr>
      <w:r>
        <w:t xml:space="preserve">Таким образом, расчёт и анализ ключевых показателей эффективности демонстрируют практическую ценность разработанного прототипа и создают </w:t>
      </w:r>
      <w:r>
        <w:lastRenderedPageBreak/>
        <w:t>основу для последующей экономической оценки, которая будет рассмотрена в следующем разделе главы.</w:t>
      </w:r>
    </w:p>
    <w:p w14:paraId="63627ABF" w14:textId="77777777" w:rsidR="005A6548" w:rsidRPr="005A6548" w:rsidRDefault="005A6548" w:rsidP="005A6548">
      <w:pPr>
        <w:pStyle w:val="a6"/>
        <w:ind w:firstLine="0"/>
      </w:pPr>
    </w:p>
    <w:p w14:paraId="3001BA6F" w14:textId="77777777" w:rsidR="0039797A" w:rsidRDefault="0039797A" w:rsidP="0039797A">
      <w:pPr>
        <w:pStyle w:val="2"/>
        <w:numPr>
          <w:ilvl w:val="0"/>
          <w:numId w:val="0"/>
        </w:numPr>
      </w:pPr>
      <w:bookmarkStart w:id="17" w:name="_Toc221572852"/>
      <w:r>
        <w:t>2.5 Разработка макета подачи и подписи документа</w:t>
      </w:r>
      <w:bookmarkEnd w:id="17"/>
    </w:p>
    <w:p w14:paraId="78D40C56" w14:textId="77777777" w:rsidR="000D5DC0" w:rsidRDefault="000D5DC0" w:rsidP="000D5DC0">
      <w:pPr>
        <w:pStyle w:val="a6"/>
        <w:rPr>
          <w:sz w:val="24"/>
        </w:rPr>
      </w:pPr>
      <w:r>
        <w:t xml:space="preserve">Разработка пользовательского интерфейса прототипа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является важным элементом практической части выпускной квалификационной работы, поскольку именно интерфейс выступает точкой непосредственного взаимодействия пользователя с системой и во многом определяет восприятие качества сервиса. В рамках данного исследования пользовательский интерфейс рассматривается не как самостоятельный продукт, а как инструмент реализации и визуализации оптимизированного бизнес-процесса подписания документов.</w:t>
      </w:r>
    </w:p>
    <w:p w14:paraId="79EA3015" w14:textId="77777777" w:rsidR="000D5DC0" w:rsidRDefault="000D5DC0" w:rsidP="000D5DC0">
      <w:pPr>
        <w:pStyle w:val="a6"/>
      </w:pPr>
      <w:r>
        <w:t>Основной целью разработки пользовательского интерфейса являлось создание наглядного и минималистичного прототипа, демонстрирующего ключевые преимущества сценария TO-BE по сравнению с традиционным процессом подписания. Интерфейс не ориентирован на промышленную эксплуатацию и не включает все элементы, характерные для полнофункциональных корпоративных систем, однако он позволяет воспроизвести основные пользовательские действия и отразить изменения статусов документов в процессе их обработки.</w:t>
      </w:r>
    </w:p>
    <w:p w14:paraId="284384C0" w14:textId="77777777" w:rsidR="000D5DC0" w:rsidRDefault="000D5DC0" w:rsidP="000D5DC0">
      <w:pPr>
        <w:pStyle w:val="a6"/>
      </w:pPr>
      <w:r>
        <w:t xml:space="preserve">При проектировании интерфейса использовались принципы пользовательского опыта, ориентированные на сокращение числа действий и когнитивной нагрузки. Особое внимание уделялось устранению лишних переходов между экранами и необходимости использования внешних сервисов для завершения операции подписи. Такой подход соответствует концепции встроенной подписи документов, реализуемой </w:t>
      </w:r>
      <w:proofErr w:type="spellStart"/>
      <w:r>
        <w:t>микросервисом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, и позволяет продемонстрировать её преимущества на уровне пользовательского сценария.</w:t>
      </w:r>
    </w:p>
    <w:p w14:paraId="41487B9D" w14:textId="77777777" w:rsidR="000D5DC0" w:rsidRDefault="000D5DC0" w:rsidP="000D5DC0">
      <w:pPr>
        <w:pStyle w:val="a6"/>
      </w:pPr>
      <w:r>
        <w:t xml:space="preserve">Структурно пользовательский интерфейс состоит из нескольких логических блоков. Центральным элементом является рабочая область, в которой </w:t>
      </w:r>
      <w:r>
        <w:lastRenderedPageBreak/>
        <w:t>отображается список документов с указанием их текущего статуса. Для каждого документа пользователь может инициировать процесс подписания или просмотреть информацию о ходе выполнения операции. Дополнительно в интерфейсе предусмотрена форма создания нового документа, позволяющая задать основные параметры и отправить документ на подпись.</w:t>
      </w:r>
    </w:p>
    <w:p w14:paraId="14BB02EA" w14:textId="77777777" w:rsidR="000D5DC0" w:rsidRDefault="000D5DC0" w:rsidP="000D5DC0">
      <w:pPr>
        <w:pStyle w:val="a6"/>
      </w:pPr>
      <w:r>
        <w:t>Важной особенностью интерфейса является отображение статусов документов в режиме, близком к реальному времени. После инициации процесса подписания пользователь получает визуальное подтверждение выполнения каждого этапа, что снижает неопределённость и повышает доверие к системе. Данный аспект особенно важен для B2B-платформ, где пользователи ожидают прозрачности и предсказуемости процессов.</w:t>
      </w:r>
    </w:p>
    <w:p w14:paraId="656B8C6B" w14:textId="77777777" w:rsidR="000D5DC0" w:rsidRDefault="000D5DC0" w:rsidP="000D5DC0">
      <w:pPr>
        <w:pStyle w:val="a6"/>
      </w:pPr>
      <w:r>
        <w:t>Пользовательский сценарий работы с интерфейсом начинается с создания документа. Пользователь вводит необходимые данные и отправляет документ на подпись. В зависимости от наличия у клиента квалифицированной электронной подписи и выбранного сценария обработки система автоматически определяет дальнейший ход процесса. В сценарии TO-BE большинство операций выполняется без участия пользователя, что отражается в интерфейсе посредством автоматического обновления статусов.</w:t>
      </w:r>
    </w:p>
    <w:p w14:paraId="69F6D4A9" w14:textId="77777777" w:rsidR="000D5DC0" w:rsidRDefault="000D5DC0" w:rsidP="000D5DC0">
      <w:pPr>
        <w:pStyle w:val="a6"/>
      </w:pPr>
      <w:r>
        <w:t>Для сценария AS-IS в интерфейсе предусмотрено отображение дополнительных этапов, связанных с внешними интеграциями и подтверждениями. Это позволяет наглядно продемонстрировать различия между двумя подходами и визуализировать причины увеличения времени обработки документов в традиционном процессе. Таким образом, интерфейс выполняет не только функциональную, но и аналитическую роль, помогая интерпретировать результаты расчёта KPI.</w:t>
      </w:r>
    </w:p>
    <w:p w14:paraId="3D4957E6" w14:textId="77777777" w:rsidR="000D5DC0" w:rsidRDefault="000D5DC0" w:rsidP="000D5DC0">
      <w:pPr>
        <w:pStyle w:val="a6"/>
      </w:pPr>
      <w:r>
        <w:t xml:space="preserve">С технической точки зрения пользовательский интерфейс реализован с использованием стандартных веб-технологий, включая HTML, CSS и JavaScript. Данный выбор обусловлен простотой реализации, универсальностью и возможностью быстрого прототипирования. Использование чистых </w:t>
      </w:r>
      <w:r>
        <w:lastRenderedPageBreak/>
        <w:t>веб-технологий позволяет сосредоточиться на логике взаимодействия и не отвлекаться на особенности конкретных фреймворков, что соответствует целям демонстрационного прототипа.</w:t>
      </w:r>
    </w:p>
    <w:p w14:paraId="41BDD9BD" w14:textId="77777777" w:rsidR="000D5DC0" w:rsidRDefault="000D5DC0" w:rsidP="000D5DC0">
      <w:pPr>
        <w:pStyle w:val="a6"/>
      </w:pPr>
      <w:r>
        <w:t xml:space="preserve">Взаимодействие интерфейса с серверной частью прототипа осуществляется посредством REST-запросов. После выполнения пользователем действия интерфейс отправляет соответствующий запрос в </w:t>
      </w:r>
      <w:proofErr w:type="spellStart"/>
      <w:r>
        <w:t>микросервис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, который обрабатывает его и возвращает результат. Полученные данные используются для обновления состояния интерфейса и отображения актуальной информации о документах. Такой подход позволяет обеспечить слабую связность компонентов и соответствует принципам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2B56F091" w14:textId="77777777" w:rsidR="000D5DC0" w:rsidRDefault="000D5DC0" w:rsidP="000D5DC0">
      <w:pPr>
        <w:pStyle w:val="a6"/>
      </w:pPr>
      <w:r>
        <w:t>Визуальные элементы интерфейса разработаны с учётом необходимости акцентирования внимания пользователя на ключевых действиях. Кнопки и элементы управления сгруппированы логически, а цветовое кодирование используется для обозначения статусов документов. Например, успешно подписанные документы отображаются одним образом, тогда как документы, находящиеся в процессе обработки или требующие внимания пользователя, выделяются визуально. Это облегчает восприятие информации и ускоряет работу пользователя с системой.</w:t>
      </w:r>
    </w:p>
    <w:p w14:paraId="4157BA66" w14:textId="77777777" w:rsidR="000D5DC0" w:rsidRDefault="000D5DC0" w:rsidP="000D5DC0">
      <w:pPr>
        <w:pStyle w:val="a6"/>
      </w:pPr>
      <w:r>
        <w:t xml:space="preserve">Результаты разработки пользовательского интерфейса представлены на рисунке 2.2, где показан основной экран прототипа Fast </w:t>
      </w:r>
      <w:proofErr w:type="spellStart"/>
      <w:r>
        <w:t>Sign</w:t>
      </w:r>
      <w:proofErr w:type="spellEnd"/>
      <w:r>
        <w:t>. На данном рисунке можно увидеть список документов, форму создания нового документа и индикаторы статусов. Скриншот демонстрирует, каким образом интерфейс поддерживает оптимизированный пользовательский сценарий и способствует сокращению времени выполнения операций.</w:t>
      </w:r>
    </w:p>
    <w:p w14:paraId="5D96BF15" w14:textId="77777777" w:rsidR="000D5DC0" w:rsidRDefault="000D5DC0" w:rsidP="000D5DC0">
      <w:pPr>
        <w:pStyle w:val="a6"/>
      </w:pPr>
      <w:r>
        <w:t xml:space="preserve">Таким образом, разработанный пользовательский интерфейс прототипа Fast </w:t>
      </w:r>
      <w:proofErr w:type="spellStart"/>
      <w:r>
        <w:t>Sign</w:t>
      </w:r>
      <w:proofErr w:type="spellEnd"/>
      <w:r>
        <w:t xml:space="preserve"> выполняет функцию визуального представления оптимизированного бизнес-процесса подписания документов. Он позволяет наглядно продемонстрировать преимущества </w:t>
      </w:r>
      <w:proofErr w:type="spellStart"/>
      <w:r>
        <w:t>микросервисного</w:t>
      </w:r>
      <w:proofErr w:type="spellEnd"/>
      <w:r>
        <w:t xml:space="preserve"> подхода, обеспечить прозрачность процесса для пользователя и дополнить аналитические результаты, </w:t>
      </w:r>
      <w:r>
        <w:lastRenderedPageBreak/>
        <w:t>полученные в предыдущих разделах главы. Разработка интерфейса создаёт основу для дальнейшего анализа архитектурных решений и экономической эффективности внедрения сервиса, которые будут рассмотрены в последующих разделах.</w:t>
      </w:r>
    </w:p>
    <w:p w14:paraId="65FB8529" w14:textId="398F3ADF" w:rsidR="005A6548" w:rsidRDefault="00337ABE" w:rsidP="0039797A">
      <w:pPr>
        <w:pStyle w:val="a6"/>
      </w:pPr>
      <w:r w:rsidRPr="00337ABE">
        <w:rPr>
          <w:noProof/>
        </w:rPr>
        <w:drawing>
          <wp:inline distT="0" distB="0" distL="0" distR="0" wp14:anchorId="46D25FFE" wp14:editId="73E58FB0">
            <wp:extent cx="5939790" cy="328676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3D58" w14:textId="7C171652" w:rsidR="000D5DC0" w:rsidRDefault="00485181" w:rsidP="0039797A">
      <w:pPr>
        <w:spacing w:after="160" w:line="259" w:lineRule="auto"/>
        <w:jc w:val="left"/>
      </w:pPr>
      <w:r>
        <w:t xml:space="preserve">Рисунок </w:t>
      </w:r>
      <w:r w:rsidR="00337ABE">
        <w:t>9</w:t>
      </w:r>
      <w:r>
        <w:t>–</w:t>
      </w:r>
      <w:r w:rsidR="00175748">
        <w:t xml:space="preserve">Прототип </w:t>
      </w:r>
      <w:r>
        <w:t>подачи д</w:t>
      </w:r>
      <w:r w:rsidR="00175748">
        <w:t>окументов и отчетов</w:t>
      </w:r>
    </w:p>
    <w:p w14:paraId="67B5D09A" w14:textId="77777777" w:rsidR="000D5DC0" w:rsidRDefault="000D5DC0" w:rsidP="000D5DC0">
      <w:pPr>
        <w:pStyle w:val="2"/>
        <w:numPr>
          <w:ilvl w:val="0"/>
          <w:numId w:val="0"/>
        </w:numPr>
        <w:ind w:left="1277"/>
        <w:rPr>
          <w:sz w:val="27"/>
        </w:rPr>
      </w:pPr>
      <w:bookmarkStart w:id="18" w:name="_Toc221572853"/>
      <w:r>
        <w:t>2.6 Использование UML- и BPMN-диаграмм для описания сценария TO-BE</w:t>
      </w:r>
      <w:bookmarkEnd w:id="18"/>
    </w:p>
    <w:p w14:paraId="451097A2" w14:textId="77777777" w:rsidR="000D5DC0" w:rsidRDefault="000D5DC0" w:rsidP="000D5DC0">
      <w:pPr>
        <w:pStyle w:val="a6"/>
      </w:pPr>
      <w:r>
        <w:t xml:space="preserve">Для детального анализа и визуализации оптимизированного процесса подписания документов в прототипе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была использована комбинация UML- и BPMN-диаграмм. Такой подход позволяет одновременно представить структурные и поведенческие аспекты системы, облегчает коммуникацию между техническими специалистами и менеджерами, а также служит инструментом формализованного описания сценариев работы системы.</w:t>
      </w:r>
    </w:p>
    <w:p w14:paraId="28960D13" w14:textId="77777777" w:rsidR="000D5DC0" w:rsidRDefault="000D5DC0" w:rsidP="000D5DC0">
      <w:pPr>
        <w:pStyle w:val="a6"/>
      </w:pPr>
      <w:r>
        <w:t xml:space="preserve">Применение UML-диаграмм в рамках данной работы направлено на уточнение структуры и взаимодействия компонентов </w:t>
      </w:r>
      <w:proofErr w:type="spellStart"/>
      <w:r>
        <w:t>микросервиса</w:t>
      </w:r>
      <w:proofErr w:type="spellEnd"/>
      <w:r>
        <w:t xml:space="preserve">, а также на моделирование последовательности операций в процессе подписи </w:t>
      </w:r>
      <w:r>
        <w:lastRenderedPageBreak/>
        <w:t>документа. Основное внимание уделялось диаграммам классов, диаграммам последовательностей и диаграммам состояний.</w:t>
      </w:r>
    </w:p>
    <w:p w14:paraId="1F8068F9" w14:textId="77777777" w:rsidR="000D5DC0" w:rsidRDefault="000D5DC0" w:rsidP="000D5DC0">
      <w:pPr>
        <w:pStyle w:val="a6"/>
      </w:pPr>
      <w:r>
        <w:rPr>
          <w:rStyle w:val="af4"/>
        </w:rPr>
        <w:t>Диаграммы классов</w:t>
      </w:r>
      <w:r>
        <w:t xml:space="preserve"> отражают структуру объектов предметной области, определяя ключевые сущности, их атрибуты и связи между ними. Для сценария TO-BE это позволяет наглядно показать, какие данные обрабатываются </w:t>
      </w:r>
      <w:proofErr w:type="spellStart"/>
      <w:r>
        <w:t>микросервисом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, как связаны клиенты, документы, подписи и события, а также какие методы доступны для выполнения операций. Диаграммы классов служат основой для проектирования базы данных и серверной логики </w:t>
      </w:r>
      <w:proofErr w:type="spellStart"/>
      <w:r>
        <w:t>микросервиса</w:t>
      </w:r>
      <w:proofErr w:type="spellEnd"/>
      <w:r>
        <w:t>, обеспечивая согласованность архитектуры и данных.</w:t>
      </w:r>
    </w:p>
    <w:p w14:paraId="1C47CE7C" w14:textId="77777777" w:rsidR="000D5DC0" w:rsidRDefault="000D5DC0" w:rsidP="000D5DC0">
      <w:pPr>
        <w:pStyle w:val="a6"/>
      </w:pPr>
      <w:r>
        <w:rPr>
          <w:rStyle w:val="af4"/>
        </w:rPr>
        <w:t>Диаграммы последовательностей</w:t>
      </w:r>
      <w:r>
        <w:t xml:space="preserve"> используются для отображения взаимодействия компонентов системы во времени. Для сценария TO-BE они демонстрируют поток событий при создании документа, его отправке на подпись, выполнении автоматизированных проверок, регистрации успешного подписания и уведомлении пользователя. Диаграммы последовательностей позволяют выявить точки интеграции </w:t>
      </w:r>
      <w:proofErr w:type="spellStart"/>
      <w:r>
        <w:t>микросервиса</w:t>
      </w:r>
      <w:proofErr w:type="spellEnd"/>
      <w:r>
        <w:t xml:space="preserve"> с внешними системами, определить порядок вызова функций и визуализировать асинхронные операции. Такой подход облегчает понимание динамики процессов и позволяет планировать нагрузку на серверные компоненты.</w:t>
      </w:r>
    </w:p>
    <w:p w14:paraId="09C91D1A" w14:textId="77777777" w:rsidR="000D5DC0" w:rsidRDefault="000D5DC0" w:rsidP="000D5DC0">
      <w:pPr>
        <w:pStyle w:val="a6"/>
      </w:pPr>
      <w:r>
        <w:rPr>
          <w:rStyle w:val="af4"/>
        </w:rPr>
        <w:t>Диаграммы состояний</w:t>
      </w:r>
      <w:r>
        <w:t xml:space="preserve"> применяются для отображения жизненного цикла документа в рамках сценария TO-BE. Каждое состояние документа — от создания до подписания и возможного отклонения — фиксируется на диаграмме вместе с событиями, вызывающими переходы между состояниями. Использование диаграмм состояний позволяет формализовать правила обработки документов, повысить предсказуемость системы и упростить интеграцию аналитического контура для расчёта KPI.</w:t>
      </w:r>
    </w:p>
    <w:p w14:paraId="036E2ED0" w14:textId="77777777" w:rsidR="000D5DC0" w:rsidRDefault="000D5DC0" w:rsidP="000D5DC0">
      <w:pPr>
        <w:pStyle w:val="a6"/>
      </w:pPr>
      <w:r>
        <w:t xml:space="preserve">В дополнение к UML, для моделирования бизнес-процесса TO-BE использовались </w:t>
      </w:r>
      <w:r>
        <w:rPr>
          <w:rStyle w:val="af4"/>
        </w:rPr>
        <w:t>BPMN-диаграммы</w:t>
      </w:r>
      <w:r>
        <w:t xml:space="preserve"> (Business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). BPMN позволяет описывать процессы на уровне бизнес-логики, ориентируясь на действия пользователей, автоматизированные операции и </w:t>
      </w:r>
      <w:r>
        <w:lastRenderedPageBreak/>
        <w:t>последовательность событий. Диаграммы BPMN удобны для презентации менеджерам и заинтересованным сторонам, поскольку акцентируют внимание на оптимизации бизнес-процессов, а не только на технических аспектах.</w:t>
      </w:r>
    </w:p>
    <w:p w14:paraId="3506962A" w14:textId="77777777" w:rsidR="000D5DC0" w:rsidRDefault="000D5DC0" w:rsidP="000D5DC0">
      <w:pPr>
        <w:pStyle w:val="a6"/>
      </w:pPr>
      <w:r>
        <w:t>BPMN-модель сценария TO-BE включает следующие ключевые элементы:</w:t>
      </w:r>
    </w:p>
    <w:p w14:paraId="58BB905D" w14:textId="77777777" w:rsidR="000D5DC0" w:rsidRDefault="000D5DC0" w:rsidP="000D5DC0">
      <w:pPr>
        <w:pStyle w:val="a6"/>
      </w:pPr>
      <w:r>
        <w:rPr>
          <w:rStyle w:val="af4"/>
        </w:rPr>
        <w:t>Старт процесса</w:t>
      </w:r>
      <w:r>
        <w:t xml:space="preserve"> — инициируется созданием нового документа пользователем через веб-интерфейс.</w:t>
      </w:r>
    </w:p>
    <w:p w14:paraId="2E9E2816" w14:textId="77777777" w:rsidR="000D5DC0" w:rsidRDefault="000D5DC0" w:rsidP="000D5DC0">
      <w:pPr>
        <w:pStyle w:val="a6"/>
      </w:pPr>
      <w:r>
        <w:rPr>
          <w:rStyle w:val="af4"/>
        </w:rPr>
        <w:t>Проверка наличия квалифицированной электронной подписи</w:t>
      </w:r>
      <w:r>
        <w:t xml:space="preserve"> — автоматическая проверка состояния клиента, определяющая дальнейший сценарий обработки документа.</w:t>
      </w:r>
    </w:p>
    <w:p w14:paraId="0474A7D7" w14:textId="77777777" w:rsidR="000D5DC0" w:rsidRDefault="000D5DC0" w:rsidP="000D5DC0">
      <w:pPr>
        <w:pStyle w:val="a6"/>
      </w:pPr>
      <w:r>
        <w:rPr>
          <w:rStyle w:val="af4"/>
        </w:rPr>
        <w:t xml:space="preserve">Инициация подписи документа </w:t>
      </w:r>
      <w:proofErr w:type="spellStart"/>
      <w:r>
        <w:rPr>
          <w:rStyle w:val="af4"/>
        </w:rPr>
        <w:t>микросервисом</w:t>
      </w:r>
      <w:proofErr w:type="spellEnd"/>
      <w:r>
        <w:rPr>
          <w:rStyle w:val="af4"/>
        </w:rPr>
        <w:t xml:space="preserve"> Fast </w:t>
      </w:r>
      <w:proofErr w:type="spellStart"/>
      <w:r>
        <w:rPr>
          <w:rStyle w:val="af4"/>
        </w:rPr>
        <w:t>Sign</w:t>
      </w:r>
      <w:proofErr w:type="spellEnd"/>
      <w:r>
        <w:t xml:space="preserve"> — включает автоматическую отправку запроса на подпись, регистрацию события в таблице </w:t>
      </w:r>
      <w:proofErr w:type="spellStart"/>
      <w:r>
        <w:t>events</w:t>
      </w:r>
      <w:proofErr w:type="spellEnd"/>
      <w:r>
        <w:t xml:space="preserve"> и мониторинг статуса операции.</w:t>
      </w:r>
    </w:p>
    <w:p w14:paraId="0A57A067" w14:textId="77777777" w:rsidR="000D5DC0" w:rsidRDefault="000D5DC0" w:rsidP="000D5DC0">
      <w:pPr>
        <w:pStyle w:val="a6"/>
      </w:pPr>
      <w:r>
        <w:rPr>
          <w:rStyle w:val="af4"/>
        </w:rPr>
        <w:t>Обработка ошибок и повторные попытки подписи</w:t>
      </w:r>
      <w:r>
        <w:t xml:space="preserve"> — при возникновении ошибок система автоматически инициирует повторные попытки или уведомляет пользователя, минимизируя ручное вмешательство.</w:t>
      </w:r>
    </w:p>
    <w:p w14:paraId="5EB132DC" w14:textId="77777777" w:rsidR="000D5DC0" w:rsidRDefault="000D5DC0" w:rsidP="000D5DC0">
      <w:pPr>
        <w:pStyle w:val="a6"/>
      </w:pPr>
      <w:r>
        <w:rPr>
          <w:rStyle w:val="af4"/>
        </w:rPr>
        <w:t>Завершение процесса</w:t>
      </w:r>
      <w:r>
        <w:t xml:space="preserve"> — успешное подписание документа фиксируется как событие, обновляется статус документа и уведомляется пользователь.</w:t>
      </w:r>
    </w:p>
    <w:p w14:paraId="4EF8F88A" w14:textId="77777777" w:rsidR="000D5DC0" w:rsidRDefault="000D5DC0" w:rsidP="000D5DC0">
      <w:pPr>
        <w:pStyle w:val="a6"/>
      </w:pPr>
      <w:r>
        <w:t>Использование BPMN позволяет визуально сравнивать сценарии AS-IS и TO-BE, акцентируя различия в количестве ручных операций, времени ожидания и точках интеграции с внешними системами. Диаграммы наглядно демонстрируют сокращение числа шагов, устранение задержек и повышение автоматизации, что напрямую коррелирует с улучшением KPI, рассмотренных в разделе 2.4.</w:t>
      </w:r>
    </w:p>
    <w:p w14:paraId="40639F13" w14:textId="77777777" w:rsidR="000D5DC0" w:rsidRDefault="000D5DC0" w:rsidP="000D5DC0">
      <w:pPr>
        <w:pStyle w:val="a6"/>
      </w:pPr>
      <w:r>
        <w:t xml:space="preserve">Комбинация UML и BPMN обеспечивает </w:t>
      </w:r>
      <w:r>
        <w:rPr>
          <w:rStyle w:val="af4"/>
        </w:rPr>
        <w:t>системный подход к описанию сценария TO-BE</w:t>
      </w:r>
      <w:r>
        <w:t xml:space="preserve">. UML фиксирует внутреннюю структуру и поведение системы на уровне объектов и компонентов, тогда как BPMN отражает последовательность действий и бизнес-логику с точки зрения пользователя и платформы в целом. Такой подход обеспечивает полноту и воспроизводимость </w:t>
      </w:r>
      <w:r>
        <w:lastRenderedPageBreak/>
        <w:t>модели, что особенно важно для демонстрации научной методологической зрелости работы.</w:t>
      </w:r>
    </w:p>
    <w:p w14:paraId="48DA66AE" w14:textId="77777777" w:rsidR="000D5DC0" w:rsidRDefault="000D5DC0" w:rsidP="000D5DC0">
      <w:pPr>
        <w:pStyle w:val="a6"/>
      </w:pPr>
      <w:r>
        <w:t xml:space="preserve">Применение UML- и BPMN-диаграмм также служит инструментом для последующей оптимизации прототипа. Диаграммы позволяют выявлять узкие места, избыточные шаги и потенциальные источники ошибок, обеспечивая базу для улучшения архитектуры </w:t>
      </w:r>
      <w:proofErr w:type="spellStart"/>
      <w:r>
        <w:t>микросервиса</w:t>
      </w:r>
      <w:proofErr w:type="spellEnd"/>
      <w:r>
        <w:t>, корректировки интерфейса и более точного расчёта KPI.</w:t>
      </w:r>
    </w:p>
    <w:p w14:paraId="7DA205B0" w14:textId="77777777" w:rsidR="000D5DC0" w:rsidRDefault="000D5DC0" w:rsidP="000D5DC0">
      <w:pPr>
        <w:pStyle w:val="a6"/>
      </w:pPr>
      <w:r>
        <w:t>Таким образом, использование UML- и BPMN-диаграмм в рамках практической части выпускной работы позволяет:</w:t>
      </w:r>
    </w:p>
    <w:p w14:paraId="4BC12108" w14:textId="77777777" w:rsidR="000D5DC0" w:rsidRDefault="000D5DC0" w:rsidP="000D5DC0">
      <w:pPr>
        <w:pStyle w:val="a6"/>
      </w:pPr>
      <w:r>
        <w:t>формализовать и визуализировать сценарий TO-BE;</w:t>
      </w:r>
    </w:p>
    <w:p w14:paraId="4B1CFF8E" w14:textId="77777777" w:rsidR="000D5DC0" w:rsidRDefault="000D5DC0" w:rsidP="000D5DC0">
      <w:pPr>
        <w:pStyle w:val="a6"/>
      </w:pPr>
      <w:r>
        <w:t>обеспечить согласованность архитектуры, данных и бизнес-процессов;</w:t>
      </w:r>
    </w:p>
    <w:p w14:paraId="3284C7A6" w14:textId="77777777" w:rsidR="000D5DC0" w:rsidRDefault="000D5DC0" w:rsidP="000D5DC0">
      <w:pPr>
        <w:pStyle w:val="a6"/>
      </w:pPr>
      <w:r>
        <w:t>показать оптимизацию процесса подписания документов наглядно;</w:t>
      </w:r>
    </w:p>
    <w:p w14:paraId="2AEBF5B6" w14:textId="77777777" w:rsidR="000D5DC0" w:rsidRDefault="000D5DC0" w:rsidP="000D5DC0">
      <w:pPr>
        <w:pStyle w:val="a6"/>
      </w:pPr>
      <w:r>
        <w:t xml:space="preserve">подготовить основу для дальнейшей аналитической и экономической оценки прототипа Fast </w:t>
      </w:r>
      <w:proofErr w:type="spellStart"/>
      <w:r>
        <w:t>Sign</w:t>
      </w:r>
      <w:proofErr w:type="spellEnd"/>
      <w:r>
        <w:t>.</w:t>
      </w:r>
    </w:p>
    <w:p w14:paraId="393E08C1" w14:textId="2DB8F33C" w:rsidR="000D5DC0" w:rsidRDefault="000D5DC0" w:rsidP="000D5DC0">
      <w:pPr>
        <w:pStyle w:val="a6"/>
      </w:pPr>
      <w:r>
        <w:t>Визуальные модели, созданные с использованием UML и BPMN, представлены на рисунках 9-1</w:t>
      </w:r>
      <w:r w:rsidR="006E1877">
        <w:t>0</w:t>
      </w:r>
      <w:r>
        <w:t xml:space="preserve">. Они демонстрируют структурные связи между объектами, последовательность операций, жизненный цикл документа и оптимизированный бизнес-процесс, обеспечивая наглядную иллюстрацию преимуществ </w:t>
      </w:r>
      <w:proofErr w:type="spellStart"/>
      <w:r>
        <w:t>микросервисного</w:t>
      </w:r>
      <w:proofErr w:type="spellEnd"/>
      <w:r>
        <w:t xml:space="preserve"> подхода.</w:t>
      </w:r>
    </w:p>
    <w:p w14:paraId="06E53AA1" w14:textId="53896022" w:rsidR="006E1877" w:rsidRDefault="006E1877" w:rsidP="000D5DC0">
      <w:pPr>
        <w:pStyle w:val="a6"/>
      </w:pPr>
      <w:r>
        <w:rPr>
          <w:noProof/>
        </w:rPr>
        <w:lastRenderedPageBreak/>
        <w:drawing>
          <wp:inline distT="0" distB="0" distL="0" distR="0" wp14:anchorId="5839D3B0" wp14:editId="07DDE29E">
            <wp:extent cx="4124325" cy="5934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9FCE" w14:textId="2FEEC6B2" w:rsidR="006E1877" w:rsidRDefault="006E1877" w:rsidP="000D5DC0">
      <w:pPr>
        <w:pStyle w:val="a6"/>
      </w:pPr>
      <w:r>
        <w:t xml:space="preserve">Рисунок </w:t>
      </w:r>
      <w:r w:rsidR="00337ABE">
        <w:t>10</w:t>
      </w:r>
      <w:r>
        <w:t xml:space="preserve"> –</w:t>
      </w:r>
    </w:p>
    <w:p w14:paraId="390EAB1A" w14:textId="778AC27E" w:rsidR="006E1877" w:rsidRDefault="006E1877" w:rsidP="000D5DC0">
      <w:pPr>
        <w:pStyle w:val="a6"/>
      </w:pPr>
      <w:r>
        <w:rPr>
          <w:noProof/>
        </w:rPr>
        <w:lastRenderedPageBreak/>
        <w:drawing>
          <wp:inline distT="0" distB="0" distL="0" distR="0" wp14:anchorId="2154621F" wp14:editId="56464842">
            <wp:extent cx="5939790" cy="36601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EE03" w14:textId="778C32A0" w:rsidR="006E1877" w:rsidRDefault="006E1877" w:rsidP="000D5DC0">
      <w:pPr>
        <w:pStyle w:val="a6"/>
      </w:pPr>
      <w:r>
        <w:t>Рисунок 1</w:t>
      </w:r>
      <w:r w:rsidR="00337ABE">
        <w:t>1</w:t>
      </w:r>
      <w:r>
        <w:t xml:space="preserve"> – </w:t>
      </w:r>
    </w:p>
    <w:p w14:paraId="4BF637EA" w14:textId="77777777" w:rsidR="006E1877" w:rsidRDefault="006E1877" w:rsidP="006E1877">
      <w:pPr>
        <w:pStyle w:val="a6"/>
        <w:ind w:firstLine="0"/>
      </w:pPr>
    </w:p>
    <w:p w14:paraId="589E1EB8" w14:textId="6D15C52B" w:rsidR="008000D2" w:rsidRDefault="006A3C98" w:rsidP="0039797A">
      <w:pPr>
        <w:spacing w:after="160" w:line="259" w:lineRule="auto"/>
        <w:jc w:val="left"/>
      </w:pPr>
      <w:r>
        <w:br w:type="page"/>
      </w:r>
    </w:p>
    <w:p w14:paraId="1F293459" w14:textId="77777777" w:rsidR="00585BD0" w:rsidRDefault="000D5DC0" w:rsidP="00585BD0">
      <w:pPr>
        <w:pStyle w:val="2"/>
        <w:numPr>
          <w:ilvl w:val="0"/>
          <w:numId w:val="0"/>
        </w:numPr>
      </w:pPr>
      <w:bookmarkStart w:id="19" w:name="_Toc221572854"/>
      <w:r>
        <w:lastRenderedPageBreak/>
        <w:t>2.7</w:t>
      </w:r>
      <w:r w:rsidR="001D6A16">
        <w:t xml:space="preserve"> Методика расчёта показателей эффективности обработки документов и её реализация средствами SQL</w:t>
      </w:r>
      <w:bookmarkEnd w:id="19"/>
    </w:p>
    <w:p w14:paraId="161976F7" w14:textId="2574AB78" w:rsidR="006055F8" w:rsidRDefault="001D6A16" w:rsidP="006055F8">
      <w:pPr>
        <w:pStyle w:val="a6"/>
      </w:pPr>
      <w:r>
        <w:t xml:space="preserve">Формирование аналитического контура оценки эффективности электронного </w:t>
      </w:r>
      <w:proofErr w:type="spellStart"/>
      <w:r>
        <w:t>документоборота</w:t>
      </w:r>
      <w:proofErr w:type="spellEnd"/>
      <w:r>
        <w:t xml:space="preserve"> основывалось на обработке транзакционных данных корпоративной системы регистрации документов. В качестве исходного массива использовалась </w:t>
      </w:r>
      <w:proofErr w:type="spellStart"/>
      <w:r>
        <w:t>журналируемая</w:t>
      </w:r>
      <w:proofErr w:type="spellEnd"/>
      <w:r>
        <w:t xml:space="preserve"> таблица, фиксирующая полный жизненный цикл каждого документа: идентификатор, тип, дату инициации, дату завершения, статус обработки, а также подразделение-исполнитель.</w:t>
      </w:r>
      <w:r w:rsidR="00585BD0">
        <w:t xml:space="preserve"> </w:t>
      </w:r>
      <w:r>
        <w:t>На базе указанного массива была сформирована система ключевых показателей эффективности, отражающих результативность и операционную устойчивость процесса.</w:t>
      </w:r>
      <w:r w:rsidR="00585BD0">
        <w:t xml:space="preserve"> </w:t>
      </w:r>
      <w:r>
        <w:t xml:space="preserve">Базовым интегральным индикатором выступил коэффициент успешности обработки документов </w:t>
      </w:r>
      <w:proofErr w:type="gramStart"/>
      <w:r>
        <w:t xml:space="preserve">— </w:t>
      </w:r>
      <w:r w:rsidR="006055F8">
        <w:t xml:space="preserve"> </w:t>
      </w:r>
      <w:proofErr w:type="spellStart"/>
      <w:r>
        <w:t>Success</w:t>
      </w:r>
      <w:proofErr w:type="spellEnd"/>
      <w:proofErr w:type="gramEnd"/>
      <w:r w:rsidR="00CF61BF" w:rsidRPr="00CF61BF">
        <w:t xml:space="preserve"> </w:t>
      </w:r>
      <w:proofErr w:type="spellStart"/>
      <w:r>
        <w:t>rate</w:t>
      </w:r>
      <w:proofErr w:type="spellEnd"/>
      <w:r>
        <w:t>. Его экономико-управленческая интерпретация заключается в определении доли документов, завершённых без возвратов и отклонений.</w:t>
      </w:r>
    </w:p>
    <w:p w14:paraId="3D2DB10C" w14:textId="77777777" w:rsidR="00077CCD" w:rsidRDefault="001D6A16" w:rsidP="00077CCD">
      <w:pPr>
        <w:pStyle w:val="a6"/>
      </w:pPr>
      <w:r>
        <w:t>Расчёт показателя осуществляется по формуле:</w:t>
      </w:r>
    </w:p>
    <w:p w14:paraId="3C97536D" w14:textId="5DA7F44D" w:rsidR="001D6A16" w:rsidRPr="00210194" w:rsidRDefault="001D6A16" w:rsidP="00077CCD">
      <w:pPr>
        <w:pStyle w:val="a6"/>
        <w:rPr>
          <w:lang w:val="en-US"/>
        </w:rPr>
      </w:pPr>
      <w:r w:rsidRPr="007873D9">
        <w:br/>
      </w:r>
      <m:oMathPara>
        <m:oMath>
          <m:r>
            <w:rPr>
              <w:rFonts w:ascii="Cambria Math" w:hAnsi="Cambria Math"/>
              <w:lang w:val="en-US"/>
            </w:rPr>
            <m:t xml:space="preserve">Success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rate=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sucess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*100% </m:t>
          </m:r>
        </m:oMath>
      </m:oMathPara>
    </w:p>
    <w:p w14:paraId="1468413C" w14:textId="324EA9A2" w:rsidR="001D6A16" w:rsidRDefault="000D7C65" w:rsidP="000D7C65">
      <w:pPr>
        <w:pStyle w:val="a6"/>
      </w:pPr>
      <w:r>
        <w:t>Г</w:t>
      </w:r>
      <w:r w:rsidR="001D6A16">
        <w:t>де</w:t>
      </w:r>
      <w:r w:rsidRPr="000D7C65">
        <w:t>,</w:t>
      </w:r>
      <w:r w:rsidR="001D6A16">
        <w:br/>
        <w:t>N</w:t>
      </w:r>
      <w:r w:rsidR="00CF61BF">
        <w:rPr>
          <w:vertAlign w:val="subscript"/>
          <w:lang w:val="en-US"/>
        </w:rPr>
        <w:t>success</w:t>
      </w:r>
      <w:r w:rsidRPr="000D7C65">
        <w:rPr>
          <w:vertAlign w:val="subscript"/>
        </w:rPr>
        <w:t xml:space="preserve"> </w:t>
      </w:r>
      <w:r w:rsidR="001D6A16">
        <w:t>— количество документов, завершённых со статусом утверждения;</w:t>
      </w:r>
      <w:r w:rsidR="001D6A16">
        <w:br/>
      </w:r>
      <w:proofErr w:type="gramStart"/>
      <w:r w:rsidR="001D6A16">
        <w:t>N</w:t>
      </w:r>
      <w:r>
        <w:rPr>
          <w:vertAlign w:val="subscript"/>
          <w:lang w:val="en-US"/>
        </w:rPr>
        <w:t>total</w:t>
      </w:r>
      <w:r w:rsidRPr="000D7C65">
        <w:rPr>
          <w:vertAlign w:val="subscript"/>
        </w:rPr>
        <w:t xml:space="preserve"> </w:t>
      </w:r>
      <w:r w:rsidR="001D6A16">
        <w:t xml:space="preserve"> —</w:t>
      </w:r>
      <w:proofErr w:type="gramEnd"/>
      <w:r w:rsidR="001D6A16">
        <w:t xml:space="preserve"> общее количество документов, прошедших обработку за анализируемый период.</w:t>
      </w:r>
    </w:p>
    <w:p w14:paraId="7E9B5CF4" w14:textId="77777777" w:rsidR="001D6A16" w:rsidRDefault="001D6A16" w:rsidP="000D7C65">
      <w:pPr>
        <w:pStyle w:val="a6"/>
      </w:pPr>
      <w:r>
        <w:t xml:space="preserve">В рамках статусной модели к успешным относились документы со статусами </w:t>
      </w:r>
      <w:proofErr w:type="spellStart"/>
      <w:r>
        <w:rPr>
          <w:rStyle w:val="af5"/>
        </w:rPr>
        <w:t>approved</w:t>
      </w:r>
      <w:proofErr w:type="spellEnd"/>
      <w:r>
        <w:t xml:space="preserve">, </w:t>
      </w:r>
      <w:proofErr w:type="spellStart"/>
      <w:r>
        <w:rPr>
          <w:rStyle w:val="af5"/>
        </w:rPr>
        <w:t>signed</w:t>
      </w:r>
      <w:proofErr w:type="spellEnd"/>
      <w:r>
        <w:t xml:space="preserve">, </w:t>
      </w:r>
      <w:proofErr w:type="spellStart"/>
      <w:r>
        <w:rPr>
          <w:rStyle w:val="af5"/>
        </w:rPr>
        <w:t>completed</w:t>
      </w:r>
      <w:proofErr w:type="spellEnd"/>
      <w:r>
        <w:t xml:space="preserve">. В общий объём дополнительно включались записи со статусами </w:t>
      </w:r>
      <w:proofErr w:type="spellStart"/>
      <w:r>
        <w:rPr>
          <w:rStyle w:val="af5"/>
        </w:rPr>
        <w:t>rejected</w:t>
      </w:r>
      <w:proofErr w:type="spellEnd"/>
      <w:r>
        <w:t xml:space="preserve"> и </w:t>
      </w:r>
      <w:proofErr w:type="spellStart"/>
      <w:r>
        <w:rPr>
          <w:rStyle w:val="af5"/>
        </w:rPr>
        <w:t>returned</w:t>
      </w:r>
      <w:proofErr w:type="spellEnd"/>
      <w:r>
        <w:t>, что позволяло учитывать негативные сценарии обработки.</w:t>
      </w:r>
    </w:p>
    <w:p w14:paraId="294A0BC1" w14:textId="77777777" w:rsidR="001D6A16" w:rsidRDefault="001D6A16" w:rsidP="000D7C65">
      <w:pPr>
        <w:pStyle w:val="a6"/>
      </w:pPr>
      <w:r>
        <w:t>SQL-реализация расчёта показателя представлена ниже.</w:t>
      </w:r>
    </w:p>
    <w:p w14:paraId="18B1C28F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SELECT </w:t>
      </w:r>
    </w:p>
    <w:p w14:paraId="76819A73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CASE </w:t>
      </w:r>
    </w:p>
    <w:p w14:paraId="650F17F3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WHEN status IN ('</w:t>
      </w:r>
      <w:proofErr w:type="spellStart"/>
      <w:r w:rsidRPr="001D6A16">
        <w:rPr>
          <w:rStyle w:val="HTML"/>
          <w:rFonts w:eastAsiaTheme="minorHAnsi"/>
          <w:lang w:val="en-US"/>
        </w:rPr>
        <w:t>approved','signed','completed</w:t>
      </w:r>
      <w:proofErr w:type="spellEnd"/>
      <w:r w:rsidRPr="001D6A16">
        <w:rPr>
          <w:rStyle w:val="HTML"/>
          <w:rFonts w:eastAsiaTheme="minorHAnsi"/>
          <w:lang w:val="en-US"/>
        </w:rPr>
        <w:t xml:space="preserve">') </w:t>
      </w:r>
    </w:p>
    <w:p w14:paraId="0F16ADF5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lastRenderedPageBreak/>
        <w:t xml:space="preserve">            THEN 1 </w:t>
      </w:r>
    </w:p>
    <w:p w14:paraId="741C39F6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END) AS </w:t>
      </w:r>
      <w:proofErr w:type="spellStart"/>
      <w:r w:rsidRPr="001D6A16">
        <w:rPr>
          <w:rStyle w:val="HTML"/>
          <w:rFonts w:eastAsiaTheme="minorHAnsi"/>
          <w:lang w:val="en-US"/>
        </w:rPr>
        <w:t>success_count</w:t>
      </w:r>
      <w:proofErr w:type="spellEnd"/>
      <w:r w:rsidRPr="001D6A16">
        <w:rPr>
          <w:rStyle w:val="HTML"/>
          <w:rFonts w:eastAsiaTheme="minorHAnsi"/>
          <w:lang w:val="en-US"/>
        </w:rPr>
        <w:t>,</w:t>
      </w:r>
    </w:p>
    <w:p w14:paraId="79E887C7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*) AS </w:t>
      </w:r>
      <w:proofErr w:type="spellStart"/>
      <w:r w:rsidRPr="001D6A16">
        <w:rPr>
          <w:rStyle w:val="HTML"/>
          <w:rFonts w:eastAsiaTheme="minorHAnsi"/>
          <w:lang w:val="en-US"/>
        </w:rPr>
        <w:t>total_count</w:t>
      </w:r>
      <w:proofErr w:type="spellEnd"/>
      <w:r w:rsidRPr="001D6A16">
        <w:rPr>
          <w:rStyle w:val="HTML"/>
          <w:rFonts w:eastAsiaTheme="minorHAnsi"/>
          <w:lang w:val="en-US"/>
        </w:rPr>
        <w:t>,</w:t>
      </w:r>
    </w:p>
    <w:p w14:paraId="68ADCF68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ROUND(</w:t>
      </w:r>
      <w:proofErr w:type="gramEnd"/>
    </w:p>
    <w:p w14:paraId="6EFABB32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CASE </w:t>
      </w:r>
    </w:p>
    <w:p w14:paraId="23EC5504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 WHEN status IN ('</w:t>
      </w:r>
      <w:proofErr w:type="spellStart"/>
      <w:r w:rsidRPr="001D6A16">
        <w:rPr>
          <w:rStyle w:val="HTML"/>
          <w:rFonts w:eastAsiaTheme="minorHAnsi"/>
          <w:lang w:val="en-US"/>
        </w:rPr>
        <w:t>approved','signed','completed</w:t>
      </w:r>
      <w:proofErr w:type="spellEnd"/>
      <w:r w:rsidRPr="001D6A16">
        <w:rPr>
          <w:rStyle w:val="HTML"/>
          <w:rFonts w:eastAsiaTheme="minorHAnsi"/>
          <w:lang w:val="en-US"/>
        </w:rPr>
        <w:t xml:space="preserve">') </w:t>
      </w:r>
    </w:p>
    <w:p w14:paraId="3C864B00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 THEN 1 </w:t>
      </w:r>
    </w:p>
    <w:p w14:paraId="06F822F5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END) * 100.0 /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>*),</w:t>
      </w:r>
    </w:p>
    <w:p w14:paraId="7861D051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2</w:t>
      </w:r>
    </w:p>
    <w:p w14:paraId="5B819FEC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) AS </w:t>
      </w:r>
      <w:proofErr w:type="spellStart"/>
      <w:r w:rsidRPr="001D6A16">
        <w:rPr>
          <w:rStyle w:val="HTML"/>
          <w:rFonts w:eastAsiaTheme="minorHAnsi"/>
          <w:lang w:val="en-US"/>
        </w:rPr>
        <w:t>success_rate</w:t>
      </w:r>
      <w:proofErr w:type="spellEnd"/>
    </w:p>
    <w:p w14:paraId="16E0FB2D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FROM documents</w:t>
      </w:r>
    </w:p>
    <w:p w14:paraId="5010AA0A" w14:textId="77777777" w:rsidR="001D6A16" w:rsidRPr="001D6A16" w:rsidRDefault="001D6A16" w:rsidP="000D7C6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WHERE </w:t>
      </w:r>
      <w:proofErr w:type="spellStart"/>
      <w:r w:rsidRPr="001D6A16">
        <w:rPr>
          <w:rStyle w:val="HTML"/>
          <w:rFonts w:eastAsiaTheme="minorHAnsi"/>
          <w:lang w:val="en-US"/>
        </w:rPr>
        <w:t>process_date</w:t>
      </w:r>
      <w:proofErr w:type="spellEnd"/>
      <w:r w:rsidRPr="001D6A16">
        <w:rPr>
          <w:rStyle w:val="HTML"/>
          <w:rFonts w:eastAsiaTheme="minorHAnsi"/>
          <w:lang w:val="en-US"/>
        </w:rPr>
        <w:t xml:space="preserve"> BETWEEN '2025-01-01' AND '2025-01-31';</w:t>
      </w:r>
    </w:p>
    <w:p w14:paraId="2A58206B" w14:textId="77777777" w:rsidR="001D6A16" w:rsidRDefault="001D6A16" w:rsidP="00223DD5">
      <w:pPr>
        <w:pStyle w:val="a6"/>
      </w:pPr>
      <w:r>
        <w:t>Данный запрос реализует условную агрегацию, позволяя в рамках единой выборки получить как абсолютные значения, так и относительный коэффициент успешности.</w:t>
      </w:r>
    </w:p>
    <w:p w14:paraId="11E07A19" w14:textId="77777777" w:rsidR="001D6A16" w:rsidRDefault="001D6A16" w:rsidP="00223DD5">
      <w:pPr>
        <w:pStyle w:val="a6"/>
      </w:pPr>
      <w:r>
        <w:t>Для оценки качества первичного заполнения документов дополнительно рассчитывался показатель доли возвратов:</w:t>
      </w:r>
    </w:p>
    <w:p w14:paraId="0B9F343D" w14:textId="69FEA11D" w:rsidR="00223DD5" w:rsidRPr="00210194" w:rsidRDefault="00223DD5" w:rsidP="00223DD5">
      <w:pPr>
        <w:pStyle w:val="a6"/>
        <w:rPr>
          <w:lang w:val="en-US"/>
        </w:rPr>
      </w:pPr>
      <w:r w:rsidRPr="007873D9">
        <w:br/>
      </w:r>
      <m:oMathPara>
        <m:oMath>
          <m:r>
            <w:rPr>
              <w:rFonts w:ascii="Cambria Math" w:hAnsi="Cambria Math"/>
              <w:lang w:val="en-US"/>
            </w:rPr>
            <m:t xml:space="preserve">Return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rate=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return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*100% </m:t>
          </m:r>
        </m:oMath>
      </m:oMathPara>
    </w:p>
    <w:p w14:paraId="29C3FA59" w14:textId="0BB06606" w:rsidR="001D6A16" w:rsidRDefault="00223DD5" w:rsidP="004D3045">
      <w:pPr>
        <w:pStyle w:val="a6"/>
      </w:pPr>
      <w:r>
        <w:t>Г</w:t>
      </w:r>
      <w:r w:rsidR="001D6A16">
        <w:t>де</w:t>
      </w:r>
      <w:r w:rsidRPr="00223DD5">
        <w:t>,</w:t>
      </w:r>
      <w:r w:rsidR="001D6A16">
        <w:br/>
      </w:r>
      <w:r>
        <w:t>N</w:t>
      </w:r>
      <w:r w:rsidR="004D3045">
        <w:rPr>
          <w:vertAlign w:val="subscript"/>
          <w:lang w:val="en-US"/>
        </w:rPr>
        <w:t>return</w:t>
      </w:r>
      <w:r w:rsidRPr="000D7C65">
        <w:rPr>
          <w:vertAlign w:val="subscript"/>
        </w:rPr>
        <w:t xml:space="preserve"> </w:t>
      </w:r>
      <w:r>
        <w:t xml:space="preserve">— </w:t>
      </w:r>
      <w:r w:rsidR="004D3045">
        <w:t>количество документов, возвращённых на доработку.</w:t>
      </w:r>
    </w:p>
    <w:p w14:paraId="5E67F1FC" w14:textId="77777777" w:rsidR="001D6A16" w:rsidRDefault="001D6A16" w:rsidP="004D3045">
      <w:pPr>
        <w:pStyle w:val="a6"/>
      </w:pPr>
      <w:r>
        <w:t>SQL-реализация расчёта имела следующий вид:</w:t>
      </w:r>
    </w:p>
    <w:p w14:paraId="54BB3F97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SELECT</w:t>
      </w:r>
    </w:p>
    <w:p w14:paraId="2E83650A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CASE </w:t>
      </w:r>
    </w:p>
    <w:p w14:paraId="01C7FAAB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WHEN status = 'returned' </w:t>
      </w:r>
    </w:p>
    <w:p w14:paraId="6FE810EA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THEN 1 </w:t>
      </w:r>
    </w:p>
    <w:p w14:paraId="34DDD3F3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END) AS </w:t>
      </w:r>
      <w:proofErr w:type="spellStart"/>
      <w:r w:rsidRPr="001D6A16">
        <w:rPr>
          <w:rStyle w:val="HTML"/>
          <w:rFonts w:eastAsiaTheme="minorHAnsi"/>
          <w:lang w:val="en-US"/>
        </w:rPr>
        <w:t>return_count</w:t>
      </w:r>
      <w:proofErr w:type="spellEnd"/>
      <w:r w:rsidRPr="001D6A16">
        <w:rPr>
          <w:rStyle w:val="HTML"/>
          <w:rFonts w:eastAsiaTheme="minorHAnsi"/>
          <w:lang w:val="en-US"/>
        </w:rPr>
        <w:t>,</w:t>
      </w:r>
    </w:p>
    <w:p w14:paraId="3D18F442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*) AS </w:t>
      </w:r>
      <w:proofErr w:type="spellStart"/>
      <w:r w:rsidRPr="001D6A16">
        <w:rPr>
          <w:rStyle w:val="HTML"/>
          <w:rFonts w:eastAsiaTheme="minorHAnsi"/>
          <w:lang w:val="en-US"/>
        </w:rPr>
        <w:t>total_count</w:t>
      </w:r>
      <w:proofErr w:type="spellEnd"/>
      <w:r w:rsidRPr="001D6A16">
        <w:rPr>
          <w:rStyle w:val="HTML"/>
          <w:rFonts w:eastAsiaTheme="minorHAnsi"/>
          <w:lang w:val="en-US"/>
        </w:rPr>
        <w:t>,</w:t>
      </w:r>
    </w:p>
    <w:p w14:paraId="015F5FCC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ROUND(</w:t>
      </w:r>
      <w:proofErr w:type="gramEnd"/>
    </w:p>
    <w:p w14:paraId="42EAC417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 xml:space="preserve">CASE </w:t>
      </w:r>
    </w:p>
    <w:p w14:paraId="43717BED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 WHEN status = 'returned' </w:t>
      </w:r>
    </w:p>
    <w:p w14:paraId="73AC02AB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 THEN 1 </w:t>
      </w:r>
    </w:p>
    <w:p w14:paraId="28EF5694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END) * 100.0 / </w:t>
      </w:r>
      <w:proofErr w:type="gramStart"/>
      <w:r w:rsidRPr="001D6A16">
        <w:rPr>
          <w:rStyle w:val="HTML"/>
          <w:rFonts w:eastAsiaTheme="minorHAnsi"/>
          <w:lang w:val="en-US"/>
        </w:rPr>
        <w:t>COUNT(</w:t>
      </w:r>
      <w:proofErr w:type="gramEnd"/>
      <w:r w:rsidRPr="001D6A16">
        <w:rPr>
          <w:rStyle w:val="HTML"/>
          <w:rFonts w:eastAsiaTheme="minorHAnsi"/>
          <w:lang w:val="en-US"/>
        </w:rPr>
        <w:t>*),</w:t>
      </w:r>
    </w:p>
    <w:p w14:paraId="00D93A5F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2</w:t>
      </w:r>
    </w:p>
    <w:p w14:paraId="28A0F062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) AS </w:t>
      </w:r>
      <w:proofErr w:type="spellStart"/>
      <w:r w:rsidRPr="001D6A16">
        <w:rPr>
          <w:rStyle w:val="HTML"/>
          <w:rFonts w:eastAsiaTheme="minorHAnsi"/>
          <w:lang w:val="en-US"/>
        </w:rPr>
        <w:t>return_rate</w:t>
      </w:r>
      <w:proofErr w:type="spellEnd"/>
    </w:p>
    <w:p w14:paraId="413296FA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FROM documents</w:t>
      </w:r>
    </w:p>
    <w:p w14:paraId="4CD6BCB7" w14:textId="77777777" w:rsidR="001D6A16" w:rsidRPr="001D6A16" w:rsidRDefault="001D6A16" w:rsidP="004D3045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lastRenderedPageBreak/>
        <w:t xml:space="preserve">WHERE </w:t>
      </w:r>
      <w:proofErr w:type="spellStart"/>
      <w:r w:rsidRPr="001D6A16">
        <w:rPr>
          <w:rStyle w:val="HTML"/>
          <w:rFonts w:eastAsiaTheme="minorHAnsi"/>
          <w:lang w:val="en-US"/>
        </w:rPr>
        <w:t>process_date</w:t>
      </w:r>
      <w:proofErr w:type="spellEnd"/>
      <w:r w:rsidRPr="001D6A16">
        <w:rPr>
          <w:rStyle w:val="HTML"/>
          <w:rFonts w:eastAsiaTheme="minorHAnsi"/>
          <w:lang w:val="en-US"/>
        </w:rPr>
        <w:t xml:space="preserve"> BETWEEN '2025-01-01' AND '2025-01-31';</w:t>
      </w:r>
    </w:p>
    <w:p w14:paraId="65128A00" w14:textId="77777777" w:rsidR="001D6A16" w:rsidRDefault="001D6A16" w:rsidP="004D3045">
      <w:pPr>
        <w:pStyle w:val="a6"/>
      </w:pPr>
      <w:r>
        <w:t>Показатель средней длительности обработки рассчитывался как среднее значение временных интервалов между регистрацией и завершением документа:</w:t>
      </w:r>
    </w:p>
    <w:p w14:paraId="37C5977B" w14:textId="5336324C" w:rsidR="004D3045" w:rsidRDefault="00A32913" w:rsidP="004D3045">
      <w:pPr>
        <w:pStyle w:val="a6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avg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end,i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start,i)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14:paraId="5C160F64" w14:textId="7A6B2A74" w:rsidR="001D6A16" w:rsidRDefault="001D6A16" w:rsidP="0064704C">
      <w:pPr>
        <w:pStyle w:val="a6"/>
      </w:pPr>
      <w:r>
        <w:t>где</w:t>
      </w:r>
      <w:r>
        <w:br/>
      </w:r>
      <w:proofErr w:type="spellStart"/>
      <w:proofErr w:type="gramStart"/>
      <w:r w:rsidR="0064704C">
        <w:rPr>
          <w:lang w:val="en-US"/>
        </w:rPr>
        <w:t>t</w:t>
      </w:r>
      <w:r w:rsidR="0064704C">
        <w:rPr>
          <w:vertAlign w:val="subscript"/>
          <w:lang w:val="en-US"/>
        </w:rPr>
        <w:t>start</w:t>
      </w:r>
      <w:proofErr w:type="spellEnd"/>
      <w:r w:rsidR="0064704C" w:rsidRPr="0064704C">
        <w:rPr>
          <w:vertAlign w:val="subscript"/>
        </w:rPr>
        <w:t>,</w:t>
      </w:r>
      <w:proofErr w:type="spellStart"/>
      <w:r w:rsidR="0064704C">
        <w:rPr>
          <w:vertAlign w:val="subscript"/>
          <w:lang w:val="en-US"/>
        </w:rPr>
        <w:t>i</w:t>
      </w:r>
      <w:proofErr w:type="spellEnd"/>
      <w:proofErr w:type="gramEnd"/>
      <w:r w:rsidR="0064704C">
        <w:rPr>
          <w:vertAlign w:val="subscript"/>
          <w:lang w:val="en-US"/>
        </w:rPr>
        <w:t> </w:t>
      </w:r>
      <w:r>
        <w:t>—</w:t>
      </w:r>
      <w:r w:rsidR="0064704C">
        <w:rPr>
          <w:lang w:val="en-US"/>
        </w:rPr>
        <w:t> </w:t>
      </w:r>
      <w:r>
        <w:t>дата</w:t>
      </w:r>
      <w:r w:rsidR="0064704C">
        <w:rPr>
          <w:lang w:val="en-US"/>
        </w:rPr>
        <w:t> </w:t>
      </w:r>
      <w:r>
        <w:t>регистрации;</w:t>
      </w:r>
      <w:r>
        <w:br/>
      </w:r>
      <w:r w:rsidR="0064704C">
        <w:rPr>
          <w:lang w:val="en-US"/>
        </w:rPr>
        <w:t>t</w:t>
      </w:r>
      <w:r w:rsidR="0064704C">
        <w:rPr>
          <w:vertAlign w:val="subscript"/>
          <w:lang w:val="en-US"/>
        </w:rPr>
        <w:t>end</w:t>
      </w:r>
      <w:r w:rsidR="0064704C" w:rsidRPr="0064704C">
        <w:rPr>
          <w:vertAlign w:val="subscript"/>
        </w:rPr>
        <w:t>,</w:t>
      </w:r>
      <w:r w:rsidR="0064704C">
        <w:rPr>
          <w:vertAlign w:val="subscript"/>
          <w:lang w:val="en-US"/>
        </w:rPr>
        <w:t>I </w:t>
      </w:r>
      <w:r w:rsidR="0064704C">
        <w:t>—</w:t>
      </w:r>
      <w:r w:rsidR="0064704C">
        <w:rPr>
          <w:lang w:val="en-US"/>
        </w:rPr>
        <w:t> </w:t>
      </w:r>
      <w:r>
        <w:t>дата</w:t>
      </w:r>
      <w:r w:rsidR="0064704C">
        <w:rPr>
          <w:lang w:val="en-US"/>
        </w:rPr>
        <w:t> </w:t>
      </w:r>
      <w:r>
        <w:t>завершения</w:t>
      </w:r>
      <w:r w:rsidR="0064704C">
        <w:rPr>
          <w:lang w:val="en-US"/>
        </w:rPr>
        <w:t> </w:t>
      </w:r>
      <w:r>
        <w:t>обработки;</w:t>
      </w:r>
      <w:r>
        <w:br/>
        <w:t>n — количество документов.</w:t>
      </w:r>
    </w:p>
    <w:p w14:paraId="555960B2" w14:textId="77777777" w:rsidR="001D6A16" w:rsidRPr="001D6A16" w:rsidRDefault="001D6A16" w:rsidP="0064704C">
      <w:pPr>
        <w:pStyle w:val="a6"/>
        <w:rPr>
          <w:lang w:val="en-US"/>
        </w:rPr>
      </w:pPr>
      <w:r w:rsidRPr="001D6A16">
        <w:rPr>
          <w:lang w:val="en-US"/>
        </w:rPr>
        <w:t>SQL-</w:t>
      </w:r>
      <w:r>
        <w:t>скрипт</w:t>
      </w:r>
      <w:r w:rsidRPr="001D6A16">
        <w:rPr>
          <w:lang w:val="en-US"/>
        </w:rPr>
        <w:t xml:space="preserve"> </w:t>
      </w:r>
      <w:r>
        <w:t>расчёта</w:t>
      </w:r>
      <w:r w:rsidRPr="001D6A16">
        <w:rPr>
          <w:lang w:val="en-US"/>
        </w:rPr>
        <w:t>:</w:t>
      </w:r>
    </w:p>
    <w:p w14:paraId="60DF5FAF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SELECT</w:t>
      </w:r>
    </w:p>
    <w:p w14:paraId="7466A04D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</w:t>
      </w:r>
      <w:proofErr w:type="gramStart"/>
      <w:r w:rsidRPr="001D6A16">
        <w:rPr>
          <w:rStyle w:val="HTML"/>
          <w:rFonts w:eastAsiaTheme="minorHAnsi"/>
          <w:lang w:val="en-US"/>
        </w:rPr>
        <w:t>AVG(</w:t>
      </w:r>
      <w:proofErr w:type="gramEnd"/>
    </w:p>
    <w:p w14:paraId="2020A11C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</w:t>
      </w:r>
      <w:proofErr w:type="gramStart"/>
      <w:r w:rsidRPr="001D6A16">
        <w:rPr>
          <w:rStyle w:val="HTML"/>
          <w:rFonts w:eastAsiaTheme="minorHAnsi"/>
          <w:lang w:val="en-US"/>
        </w:rPr>
        <w:t>EXTRACT(</w:t>
      </w:r>
      <w:proofErr w:type="gramEnd"/>
      <w:r w:rsidRPr="001D6A16">
        <w:rPr>
          <w:rStyle w:val="HTML"/>
          <w:rFonts w:eastAsiaTheme="minorHAnsi"/>
          <w:lang w:val="en-US"/>
        </w:rPr>
        <w:t>EPOCH FROM (</w:t>
      </w:r>
      <w:proofErr w:type="spellStart"/>
      <w:r w:rsidRPr="001D6A16">
        <w:rPr>
          <w:rStyle w:val="HTML"/>
          <w:rFonts w:eastAsiaTheme="minorHAnsi"/>
          <w:lang w:val="en-US"/>
        </w:rPr>
        <w:t>end_date</w:t>
      </w:r>
      <w:proofErr w:type="spellEnd"/>
      <w:r w:rsidRPr="001D6A16">
        <w:rPr>
          <w:rStyle w:val="HTML"/>
          <w:rFonts w:eastAsiaTheme="minorHAnsi"/>
          <w:lang w:val="en-US"/>
        </w:rPr>
        <w:t xml:space="preserve"> - </w:t>
      </w:r>
      <w:proofErr w:type="spellStart"/>
      <w:r w:rsidRPr="001D6A16">
        <w:rPr>
          <w:rStyle w:val="HTML"/>
          <w:rFonts w:eastAsiaTheme="minorHAnsi"/>
          <w:lang w:val="en-US"/>
        </w:rPr>
        <w:t>start_date</w:t>
      </w:r>
      <w:proofErr w:type="spellEnd"/>
      <w:r w:rsidRPr="001D6A16">
        <w:rPr>
          <w:rStyle w:val="HTML"/>
          <w:rFonts w:eastAsiaTheme="minorHAnsi"/>
          <w:lang w:val="en-US"/>
        </w:rPr>
        <w:t>)) / 3600</w:t>
      </w:r>
    </w:p>
    <w:p w14:paraId="1ED181D2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) AS </w:t>
      </w:r>
      <w:proofErr w:type="spellStart"/>
      <w:r w:rsidRPr="001D6A16">
        <w:rPr>
          <w:rStyle w:val="HTML"/>
          <w:rFonts w:eastAsiaTheme="minorHAnsi"/>
          <w:lang w:val="en-US"/>
        </w:rPr>
        <w:t>avg_processing_hours</w:t>
      </w:r>
      <w:proofErr w:type="spellEnd"/>
    </w:p>
    <w:p w14:paraId="666E162D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FROM documents</w:t>
      </w:r>
    </w:p>
    <w:p w14:paraId="2855A1BA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WHERE status IN ('</w:t>
      </w:r>
      <w:proofErr w:type="spellStart"/>
      <w:r w:rsidRPr="001D6A16">
        <w:rPr>
          <w:rStyle w:val="HTML"/>
          <w:rFonts w:eastAsiaTheme="minorHAnsi"/>
          <w:lang w:val="en-US"/>
        </w:rPr>
        <w:t>approved','signed','completed</w:t>
      </w:r>
      <w:proofErr w:type="spellEnd"/>
      <w:r w:rsidRPr="001D6A16">
        <w:rPr>
          <w:rStyle w:val="HTML"/>
          <w:rFonts w:eastAsiaTheme="minorHAnsi"/>
          <w:lang w:val="en-US"/>
        </w:rPr>
        <w:t>');</w:t>
      </w:r>
    </w:p>
    <w:p w14:paraId="782A2D31" w14:textId="77777777" w:rsidR="001D6A16" w:rsidRDefault="001D6A16" w:rsidP="0064704C">
      <w:pPr>
        <w:pStyle w:val="a6"/>
      </w:pPr>
      <w:r>
        <w:t>Для исключения дублирующих записей применялась очистка данных с использованием оконных функций:</w:t>
      </w:r>
    </w:p>
    <w:p w14:paraId="05149BBA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WITH </w:t>
      </w:r>
      <w:proofErr w:type="spellStart"/>
      <w:r w:rsidRPr="001D6A16">
        <w:rPr>
          <w:rStyle w:val="HTML"/>
          <w:rFonts w:eastAsiaTheme="minorHAnsi"/>
          <w:lang w:val="en-US"/>
        </w:rPr>
        <w:t>ranked_docs</w:t>
      </w:r>
      <w:proofErr w:type="spellEnd"/>
      <w:r w:rsidRPr="001D6A16">
        <w:rPr>
          <w:rStyle w:val="HTML"/>
          <w:rFonts w:eastAsiaTheme="minorHAnsi"/>
          <w:lang w:val="en-US"/>
        </w:rPr>
        <w:t xml:space="preserve"> AS (</w:t>
      </w:r>
    </w:p>
    <w:p w14:paraId="02A6E9D8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SELECT *,</w:t>
      </w:r>
    </w:p>
    <w:p w14:paraId="5865AA95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ROW_</w:t>
      </w:r>
      <w:proofErr w:type="gramStart"/>
      <w:r w:rsidRPr="001D6A16">
        <w:rPr>
          <w:rStyle w:val="HTML"/>
          <w:rFonts w:eastAsiaTheme="minorHAnsi"/>
          <w:lang w:val="en-US"/>
        </w:rPr>
        <w:t>NUMBER(</w:t>
      </w:r>
      <w:proofErr w:type="gramEnd"/>
      <w:r w:rsidRPr="001D6A16">
        <w:rPr>
          <w:rStyle w:val="HTML"/>
          <w:rFonts w:eastAsiaTheme="minorHAnsi"/>
          <w:lang w:val="en-US"/>
        </w:rPr>
        <w:t>) OVER (</w:t>
      </w:r>
    </w:p>
    <w:p w14:paraId="4F4DE8ED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PARTITION BY </w:t>
      </w:r>
      <w:proofErr w:type="spellStart"/>
      <w:r w:rsidRPr="001D6A16">
        <w:rPr>
          <w:rStyle w:val="HTML"/>
          <w:rFonts w:eastAsiaTheme="minorHAnsi"/>
          <w:lang w:val="en-US"/>
        </w:rPr>
        <w:t>document_id</w:t>
      </w:r>
      <w:proofErr w:type="spellEnd"/>
    </w:p>
    <w:p w14:paraId="7AEDB1EC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    ORDER BY </w:t>
      </w:r>
      <w:proofErr w:type="spellStart"/>
      <w:r w:rsidRPr="001D6A16">
        <w:rPr>
          <w:rStyle w:val="HTML"/>
          <w:rFonts w:eastAsiaTheme="minorHAnsi"/>
          <w:lang w:val="en-US"/>
        </w:rPr>
        <w:t>status_update_date</w:t>
      </w:r>
      <w:proofErr w:type="spellEnd"/>
      <w:r w:rsidRPr="001D6A16">
        <w:rPr>
          <w:rStyle w:val="HTML"/>
          <w:rFonts w:eastAsiaTheme="minorHAnsi"/>
          <w:lang w:val="en-US"/>
        </w:rPr>
        <w:t xml:space="preserve"> DESC</w:t>
      </w:r>
    </w:p>
    <w:p w14:paraId="0BCFA52C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       ) AS </w:t>
      </w:r>
      <w:proofErr w:type="spellStart"/>
      <w:r w:rsidRPr="001D6A16">
        <w:rPr>
          <w:rStyle w:val="HTML"/>
          <w:rFonts w:eastAsiaTheme="minorHAnsi"/>
          <w:lang w:val="en-US"/>
        </w:rPr>
        <w:t>rn</w:t>
      </w:r>
      <w:proofErr w:type="spellEnd"/>
    </w:p>
    <w:p w14:paraId="380034F8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    FROM documents</w:t>
      </w:r>
    </w:p>
    <w:p w14:paraId="7AFCD978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)</w:t>
      </w:r>
    </w:p>
    <w:p w14:paraId="512FC675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>SELECT *</w:t>
      </w:r>
    </w:p>
    <w:p w14:paraId="30DD45B4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FROM </w:t>
      </w:r>
      <w:proofErr w:type="spellStart"/>
      <w:r w:rsidRPr="001D6A16">
        <w:rPr>
          <w:rStyle w:val="HTML"/>
          <w:rFonts w:eastAsiaTheme="minorHAnsi"/>
          <w:lang w:val="en-US"/>
        </w:rPr>
        <w:t>ranked_docs</w:t>
      </w:r>
      <w:proofErr w:type="spellEnd"/>
    </w:p>
    <w:p w14:paraId="33C7E402" w14:textId="77777777" w:rsidR="001D6A16" w:rsidRPr="001D6A16" w:rsidRDefault="001D6A16" w:rsidP="0064704C">
      <w:pPr>
        <w:pStyle w:val="a6"/>
        <w:rPr>
          <w:rStyle w:val="HTML"/>
          <w:rFonts w:eastAsiaTheme="minorHAnsi"/>
          <w:lang w:val="en-US"/>
        </w:rPr>
      </w:pPr>
      <w:r w:rsidRPr="001D6A16">
        <w:rPr>
          <w:rStyle w:val="HTML"/>
          <w:rFonts w:eastAsiaTheme="minorHAnsi"/>
          <w:lang w:val="en-US"/>
        </w:rPr>
        <w:t xml:space="preserve">WHERE </w:t>
      </w:r>
      <w:proofErr w:type="spellStart"/>
      <w:r w:rsidRPr="001D6A16">
        <w:rPr>
          <w:rStyle w:val="HTML"/>
          <w:rFonts w:eastAsiaTheme="minorHAnsi"/>
          <w:lang w:val="en-US"/>
        </w:rPr>
        <w:t>rn</w:t>
      </w:r>
      <w:proofErr w:type="spellEnd"/>
      <w:r w:rsidRPr="001D6A16">
        <w:rPr>
          <w:rStyle w:val="HTML"/>
          <w:rFonts w:eastAsiaTheme="minorHAnsi"/>
          <w:lang w:val="en-US"/>
        </w:rPr>
        <w:t xml:space="preserve"> = 1;</w:t>
      </w:r>
    </w:p>
    <w:p w14:paraId="1682DD7F" w14:textId="77777777" w:rsidR="001D6A16" w:rsidRDefault="001D6A16" w:rsidP="0064704C">
      <w:pPr>
        <w:pStyle w:val="a6"/>
      </w:pPr>
      <w:r>
        <w:t>Применение данной логики обеспечило корректность агрегированных KPI и исключило искажения, вызванные повторной регистрацией документов после возврата.</w:t>
      </w:r>
    </w:p>
    <w:p w14:paraId="54DD98A0" w14:textId="77777777" w:rsidR="0064704C" w:rsidRDefault="001D6A16" w:rsidP="0064704C">
      <w:pPr>
        <w:pStyle w:val="a6"/>
      </w:pPr>
      <w:r>
        <w:lastRenderedPageBreak/>
        <w:t xml:space="preserve">Сформированная система SQL-расчётов легла в основу аналитической витрины, используемой для визуализации показателей в </w:t>
      </w:r>
      <w:proofErr w:type="spellStart"/>
      <w:r>
        <w:t>дашборде</w:t>
      </w:r>
      <w:proofErr w:type="spellEnd"/>
      <w:r>
        <w:t xml:space="preserve"> мониторинга.</w:t>
      </w:r>
    </w:p>
    <w:p w14:paraId="6C56D9C2" w14:textId="743035E0" w:rsidR="001D6A16" w:rsidRDefault="001D6A16" w:rsidP="0064704C">
      <w:pPr>
        <w:pStyle w:val="2"/>
        <w:numPr>
          <w:ilvl w:val="0"/>
          <w:numId w:val="0"/>
        </w:numPr>
      </w:pPr>
      <w:bookmarkStart w:id="20" w:name="_Toc221572855"/>
      <w:r>
        <w:t>2.</w:t>
      </w:r>
      <w:r w:rsidR="0064704C" w:rsidRPr="0064704C">
        <w:t>8</w:t>
      </w:r>
      <w:r>
        <w:t xml:space="preserve"> Экономическое обоснование эффективности внедрения цифрового контура документооборота</w:t>
      </w:r>
      <w:bookmarkEnd w:id="20"/>
    </w:p>
    <w:p w14:paraId="67236262" w14:textId="77777777" w:rsidR="003A677D" w:rsidRDefault="003A677D" w:rsidP="003A677D">
      <w:pPr>
        <w:pStyle w:val="a6"/>
      </w:pPr>
      <w:r>
        <w:t>Экономическая оценка внедрения цифрового контура управления документооборотом в компании «</w:t>
      </w:r>
      <w:proofErr w:type="spellStart"/>
      <w:r>
        <w:t>ИнвестПорт</w:t>
      </w:r>
      <w:proofErr w:type="spellEnd"/>
      <w:r>
        <w:t>» осуществлялась на основе сопоставления трудозатрат и финансовых издержек в состояниях As-</w:t>
      </w:r>
      <w:proofErr w:type="spellStart"/>
      <w:r>
        <w:t>Is</w:t>
      </w:r>
      <w:proofErr w:type="spellEnd"/>
      <w:r>
        <w:t xml:space="preserve"> и To-Be. В качестве методологической базы использован </w:t>
      </w:r>
      <w:proofErr w:type="spellStart"/>
      <w:r>
        <w:t>трудозатратный</w:t>
      </w:r>
      <w:proofErr w:type="spellEnd"/>
      <w:r>
        <w:t xml:space="preserve"> подход, позволяющий количественно выразить эффект цифровизации через снижение времени выполнения операционных процедур и последующее сокращение затрат на оплату труда персонала.</w:t>
      </w:r>
    </w:p>
    <w:p w14:paraId="53823486" w14:textId="77777777" w:rsidR="003A677D" w:rsidRDefault="003A677D" w:rsidP="003A677D">
      <w:pPr>
        <w:pStyle w:val="a6"/>
      </w:pPr>
      <w:r>
        <w:t>При формировании расчетной модели учитывались реалистичные параметры функционирования инвестиционной компании среднего масштаба. Согласно результатам анализа бизнес-процессов, среднемесячный объём документооборота составляет 3 200 документов, включая договоры, финансовые заявки, счета, акты и внутренние согласовательные формы.</w:t>
      </w:r>
    </w:p>
    <w:p w14:paraId="4525DA3D" w14:textId="77777777" w:rsidR="003A677D" w:rsidRDefault="003A677D" w:rsidP="000C693E">
      <w:pPr>
        <w:pStyle w:val="a6"/>
      </w:pPr>
      <w:r>
        <w:t xml:space="preserve">В исходной модели обработка одного документа представляла собой последовательный многоэтапный процесс, включающий регистрацию, проверку корректности заполнения, ручную маршрутизацию, </w:t>
      </w:r>
      <w:proofErr w:type="spellStart"/>
      <w:r>
        <w:t>межфункциональное</w:t>
      </w:r>
      <w:proofErr w:type="spellEnd"/>
      <w:r>
        <w:t xml:space="preserve"> согласование и финальное подписание. Совокупная трудоёмкость обработки определяется выражением:</w:t>
      </w:r>
    </w:p>
    <w:p w14:paraId="070B02F4" w14:textId="7C924A78" w:rsidR="004C70BB" w:rsidRDefault="00A32913" w:rsidP="000C693E">
      <w:pPr>
        <w:pStyle w:val="a6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As-IS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582A30A" w14:textId="77777777" w:rsidR="003A677D" w:rsidRDefault="003A677D" w:rsidP="000C693E">
      <w:pPr>
        <w:pStyle w:val="a6"/>
      </w:pPr>
      <w:r>
        <w:t>Декомпозиция трудозатрат показала, что регистрация занимала 6 минут, проверка — 12 минут, маршрутизация — 8 минут, согласование — 34 минуты, подписание — 10 минут. Суммарно:</w:t>
      </w:r>
    </w:p>
    <w:p w14:paraId="05B936D4" w14:textId="4296ABA9" w:rsidR="00472D84" w:rsidRDefault="00A32913" w:rsidP="00472D84">
      <w:pPr>
        <w:pStyle w:val="a6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As-IS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r>
            <w:rPr>
              <w:rFonts w:ascii="Cambria Math" w:hAnsi="Cambria Math"/>
              <w:lang w:val="en-US"/>
            </w:rPr>
            <m:t xml:space="preserve">6+12+8+34+10=70 минут </m:t>
          </m:r>
        </m:oMath>
      </m:oMathPara>
    </w:p>
    <w:p w14:paraId="01BF574A" w14:textId="77777777" w:rsidR="003A677D" w:rsidRDefault="003A677D" w:rsidP="000C693E">
      <w:pPr>
        <w:pStyle w:val="a6"/>
      </w:pPr>
      <w:r>
        <w:lastRenderedPageBreak/>
        <w:t>или</w:t>
      </w:r>
    </w:p>
    <w:p w14:paraId="35B0E6B1" w14:textId="0867AEE9" w:rsidR="00472D84" w:rsidRPr="00472D84" w:rsidRDefault="00A32913" w:rsidP="00472D84">
      <w:pPr>
        <w:pStyle w:val="a6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As-IS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r>
            <w:rPr>
              <w:rFonts w:ascii="Cambria Math" w:hAnsi="Cambria Math"/>
              <w:lang w:val="en-US"/>
            </w:rPr>
            <m:t>1,17</m:t>
          </m:r>
          <m:r>
            <w:rPr>
              <w:rFonts w:ascii="Cambria Math" w:hAnsi="Cambria Math"/>
            </w:rPr>
            <m:t xml:space="preserve"> часа</m:t>
          </m:r>
        </m:oMath>
      </m:oMathPara>
    </w:p>
    <w:p w14:paraId="7827301A" w14:textId="625C627E" w:rsidR="004C70BB" w:rsidRDefault="004C70BB" w:rsidP="000C693E">
      <w:pPr>
        <w:pStyle w:val="a6"/>
      </w:pPr>
    </w:p>
    <w:p w14:paraId="0802F726" w14:textId="77777777" w:rsidR="003A677D" w:rsidRDefault="003A677D" w:rsidP="000C693E">
      <w:pPr>
        <w:pStyle w:val="a6"/>
      </w:pPr>
      <w:r>
        <w:t>После внедрения цифрового контура часть операций автоматизируется, а часть выполняется параллельно. Проверка корректности осуществляется системой валидации, маршрутизация — автоматически, согласование — в электронном контуре.</w:t>
      </w:r>
    </w:p>
    <w:p w14:paraId="74D02765" w14:textId="77777777" w:rsidR="003A677D" w:rsidRDefault="003A677D" w:rsidP="000C693E">
      <w:pPr>
        <w:pStyle w:val="a6"/>
      </w:pPr>
      <w:r>
        <w:t>Новая трудоёмкость:</w:t>
      </w:r>
    </w:p>
    <w:p w14:paraId="13883782" w14:textId="74408D2D" w:rsidR="00472D84" w:rsidRPr="00472D84" w:rsidRDefault="00A32913" w:rsidP="00472D84">
      <w:pPr>
        <w:pStyle w:val="a6"/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To-be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r>
            <w:rPr>
              <w:rFonts w:ascii="Cambria Math" w:hAnsi="Cambria Math"/>
              <w:lang w:val="en-US"/>
            </w:rPr>
            <m:t>4+3+2+18+6</m:t>
          </m:r>
          <m:r>
            <w:rPr>
              <w:rFonts w:ascii="Cambria Math" w:hAnsi="Cambria Math"/>
            </w:rPr>
            <m:t>=33 минуты</m:t>
          </m:r>
        </m:oMath>
      </m:oMathPara>
    </w:p>
    <w:p w14:paraId="1EEC5918" w14:textId="77777777" w:rsidR="003A677D" w:rsidRDefault="003A677D" w:rsidP="000C693E">
      <w:pPr>
        <w:pStyle w:val="a6"/>
      </w:pPr>
      <w:r>
        <w:t>или</w:t>
      </w:r>
    </w:p>
    <w:p w14:paraId="340CFABC" w14:textId="6637A68F" w:rsidR="00472D84" w:rsidRPr="00472D84" w:rsidRDefault="00A32913" w:rsidP="00472D84">
      <w:pPr>
        <w:pStyle w:val="a6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To-be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r>
            <w:rPr>
              <w:rFonts w:ascii="Cambria Math" w:hAnsi="Cambria Math"/>
              <w:lang w:val="en-US"/>
            </w:rPr>
            <m:t>0,55</m:t>
          </m:r>
          <m:r>
            <w:rPr>
              <w:rFonts w:ascii="Cambria Math" w:hAnsi="Cambria Math"/>
            </w:rPr>
            <m:t xml:space="preserve"> часа</m:t>
          </m:r>
        </m:oMath>
      </m:oMathPara>
    </w:p>
    <w:p w14:paraId="0C34D74C" w14:textId="77777777" w:rsidR="003A677D" w:rsidRDefault="003A677D" w:rsidP="000C693E">
      <w:pPr>
        <w:pStyle w:val="a6"/>
      </w:pPr>
      <w:r>
        <w:t>Экономия времени на одном документе определяется как разница трудоёмкости:</w:t>
      </w:r>
    </w:p>
    <w:p w14:paraId="26F66478" w14:textId="5BDF3E19" w:rsidR="000C693E" w:rsidRDefault="00A32913" w:rsidP="000C693E">
      <w:pPr>
        <w:pStyle w:val="a6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As-IS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  <m:sup>
              <m:r>
                <w:rPr>
                  <w:rFonts w:ascii="Cambria Math" w:hAnsi="Cambria Math"/>
                  <w:lang w:val="en-US"/>
                </w:rPr>
                <m:t>To-be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AE88461" w14:textId="210BF8DD" w:rsidR="000C693E" w:rsidRPr="00D82722" w:rsidRDefault="00A32913" w:rsidP="000C693E">
      <w:pPr>
        <w:pStyle w:val="a6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∆T</m:t>
              </m:r>
            </m:e>
            <m:sub>
              <m:r>
                <w:rPr>
                  <w:rFonts w:ascii="Cambria Math" w:hAnsi="Cambria Math"/>
                  <w:lang w:val="en-US"/>
                </w:rPr>
                <m:t>doc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=1,17-0,55=0,62 </m:t>
          </m:r>
          <m:r>
            <w:rPr>
              <w:rFonts w:ascii="Cambria Math" w:hAnsi="Cambria Math"/>
            </w:rPr>
            <m:t>часа</m:t>
          </m:r>
        </m:oMath>
      </m:oMathPara>
    </w:p>
    <w:p w14:paraId="7ED15147" w14:textId="77777777" w:rsidR="003A677D" w:rsidRDefault="003A677D" w:rsidP="000C693E">
      <w:pPr>
        <w:pStyle w:val="a6"/>
      </w:pPr>
      <w:r>
        <w:t>Совокупная экономия рабочего времени за месяц:</w:t>
      </w:r>
    </w:p>
    <w:p w14:paraId="113CB238" w14:textId="230B6EA5" w:rsidR="000C693E" w:rsidRDefault="00A32913" w:rsidP="000C693E">
      <w:pPr>
        <w:pStyle w:val="a6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∆T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=∆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doc</m:t>
              </m:r>
            </m:sub>
          </m:sSub>
          <m:r>
            <w:rPr>
              <w:rFonts w:ascii="Cambria Math" w:hAnsi="Cambria Math"/>
              <w:lang w:val="en-US"/>
            </w:rPr>
            <m:t>*N</m:t>
          </m:r>
        </m:oMath>
      </m:oMathPara>
    </w:p>
    <w:p w14:paraId="2519BBE5" w14:textId="059B3932" w:rsidR="000C693E" w:rsidRDefault="00A32913" w:rsidP="000C693E">
      <w:pPr>
        <w:pStyle w:val="a6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∆T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0,62*3000=1984 часа</m:t>
          </m:r>
        </m:oMath>
      </m:oMathPara>
    </w:p>
    <w:p w14:paraId="66DF7AAC" w14:textId="47DFD325" w:rsidR="003A677D" w:rsidRDefault="003A677D" w:rsidP="000C693E">
      <w:pPr>
        <w:pStyle w:val="a6"/>
      </w:pPr>
      <w:r>
        <w:t xml:space="preserve">Для перевода </w:t>
      </w:r>
      <w:r w:rsidR="00546F22">
        <w:t>высвобожденного</w:t>
      </w:r>
      <w:r>
        <w:t xml:space="preserve"> времени в финансовый эффект определяется средневзвешенная стоимость рабочего часа сотрудников, задействованных в процессе. В расчёте использованы следующие ставки:</w:t>
      </w:r>
    </w:p>
    <w:p w14:paraId="2671F52C" w14:textId="1D467336" w:rsidR="003A677D" w:rsidRDefault="003A677D" w:rsidP="000C693E">
      <w:pPr>
        <w:pStyle w:val="a6"/>
        <w:ind w:firstLine="0"/>
      </w:pPr>
      <w:r>
        <w:t>—</w:t>
      </w:r>
      <w:r w:rsidR="000C693E">
        <w:t> </w:t>
      </w:r>
      <w:r>
        <w:t>бухгалтер</w:t>
      </w:r>
      <w:r w:rsidR="000C693E">
        <w:t> </w:t>
      </w:r>
      <w:r>
        <w:t>—</w:t>
      </w:r>
      <w:r w:rsidR="000C693E">
        <w:t> </w:t>
      </w:r>
      <w:r>
        <w:t>1</w:t>
      </w:r>
      <w:r w:rsidR="000C693E">
        <w:t> </w:t>
      </w:r>
      <w:r>
        <w:t>600</w:t>
      </w:r>
      <w:r w:rsidR="000C693E">
        <w:t> </w:t>
      </w:r>
      <w:r>
        <w:t>руб./час;</w:t>
      </w:r>
      <w:r>
        <w:br/>
        <w:t>—</w:t>
      </w:r>
      <w:r w:rsidR="000C693E">
        <w:t> </w:t>
      </w:r>
      <w:r>
        <w:t>юрист</w:t>
      </w:r>
      <w:r w:rsidR="000C693E">
        <w:t> </w:t>
      </w:r>
      <w:r>
        <w:t>—</w:t>
      </w:r>
      <w:r w:rsidR="000C693E">
        <w:t> </w:t>
      </w:r>
      <w:r>
        <w:t>1</w:t>
      </w:r>
      <w:r w:rsidR="000C693E">
        <w:t> </w:t>
      </w:r>
      <w:r>
        <w:t>900</w:t>
      </w:r>
      <w:r w:rsidR="000C693E">
        <w:t> </w:t>
      </w:r>
      <w:r>
        <w:t>руб./час;</w:t>
      </w:r>
      <w:r>
        <w:br/>
        <w:t>—</w:t>
      </w:r>
      <w:r w:rsidR="000C693E">
        <w:t> </w:t>
      </w:r>
      <w:r>
        <w:t>финансовый</w:t>
      </w:r>
      <w:r w:rsidR="000C693E">
        <w:t> </w:t>
      </w:r>
      <w:r>
        <w:t>менеджер</w:t>
      </w:r>
      <w:r w:rsidR="000C693E">
        <w:t> </w:t>
      </w:r>
      <w:r>
        <w:t>—</w:t>
      </w:r>
      <w:r w:rsidR="000C693E">
        <w:t> </w:t>
      </w:r>
      <w:r>
        <w:t>1</w:t>
      </w:r>
      <w:r w:rsidR="000C693E">
        <w:t> </w:t>
      </w:r>
      <w:r>
        <w:t>800</w:t>
      </w:r>
      <w:r w:rsidR="000C693E">
        <w:t> </w:t>
      </w:r>
      <w:r>
        <w:t>руб./час;</w:t>
      </w:r>
      <w:r>
        <w:br/>
        <w:t>— делопроизводитель — 1 200 руб./час.</w:t>
      </w:r>
    </w:p>
    <w:p w14:paraId="7CD7725F" w14:textId="77777777" w:rsidR="003A677D" w:rsidRDefault="003A677D" w:rsidP="000C693E">
      <w:pPr>
        <w:pStyle w:val="a6"/>
      </w:pPr>
      <w:r>
        <w:t>Средневзвешенная ставка рассчитывается по формуле:</w:t>
      </w:r>
    </w:p>
    <w:p w14:paraId="7CF79834" w14:textId="37ED62FC" w:rsidR="00F5795B" w:rsidRPr="00F5795B" w:rsidRDefault="00A32913" w:rsidP="000C693E">
      <w:pPr>
        <w:pStyle w:val="a6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  <m:sup>
              <m:r>
                <w:rPr>
                  <w:rFonts w:ascii="Cambria Math" w:hAnsi="Cambria Math"/>
                </w:rPr>
                <m:t>avg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hour,j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1F8A0033" w14:textId="77777777" w:rsidR="003A677D" w:rsidRDefault="003A677D" w:rsidP="000C693E">
      <w:pPr>
        <w:pStyle w:val="a6"/>
      </w:pPr>
      <w:r>
        <w:t>Расчётное значение составило:</w:t>
      </w:r>
    </w:p>
    <w:p w14:paraId="3F834B34" w14:textId="1222305F" w:rsidR="000C693E" w:rsidRPr="00C149A2" w:rsidRDefault="00A32913" w:rsidP="00C149A2">
      <w:pPr>
        <w:pStyle w:val="a6"/>
        <w:jc w:val="center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hour</m:t>
              </m:r>
            </m:sub>
            <m:sup>
              <m:r>
                <w:rPr>
                  <w:rFonts w:ascii="Cambria Math" w:hAnsi="Cambria Math"/>
                </w:rPr>
                <m:t>avg</m:t>
              </m:r>
            </m:sup>
          </m:sSubSup>
          <m:r>
            <w:rPr>
              <w:rFonts w:ascii="Cambria Math" w:hAnsi="Cambria Math"/>
            </w:rPr>
            <m:t>≈1600 руь. /час</m:t>
          </m:r>
        </m:oMath>
      </m:oMathPara>
    </w:p>
    <w:p w14:paraId="1F89C59E" w14:textId="77777777" w:rsidR="003A677D" w:rsidRDefault="003A677D" w:rsidP="000C693E">
      <w:pPr>
        <w:pStyle w:val="a6"/>
      </w:pPr>
      <w:r>
        <w:t>Финансовый эффект от сокращения трудозатрат:</w:t>
      </w:r>
    </w:p>
    <w:p w14:paraId="14ADBB05" w14:textId="2B18B561" w:rsidR="000C693E" w:rsidRPr="00E65BD1" w:rsidRDefault="00A32913" w:rsidP="000C693E">
      <w:pPr>
        <w:pStyle w:val="a6"/>
        <w:rPr>
          <w:rStyle w:val="vlist-s"/>
          <w:rFonts w:eastAsiaTheme="minorEastAsia"/>
          <w:b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E</m:t>
              </m: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labor</m:t>
              </m:r>
            </m:sub>
          </m:sSub>
          <m:r>
            <m:rPr>
              <m:sty m:val="b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ΔTtotal</m:t>
          </m:r>
          <m:r>
            <m:rPr>
              <m:sty m:val="b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sSubSup>
            <m:sSubSupPr>
              <m:ctrlPr>
                <w:rPr>
                  <w:rStyle w:val="mord"/>
                  <w:rFonts w:ascii="Cambria Math" w:hAnsi="Cambria Math"/>
                </w:rPr>
              </m:ctrlPr>
            </m:sSubSupPr>
            <m:e>
              <m:r>
                <w:rPr>
                  <w:rStyle w:val="mord"/>
                  <w:rFonts w:ascii="Cambria Math" w:hAnsi="Cambria Math"/>
                </w:rPr>
                <m:t>C</m:t>
              </m:r>
            </m:e>
            <m:sub>
              <m:r>
                <w:rPr>
                  <w:rStyle w:val="mord"/>
                  <w:rFonts w:ascii="Cambria Math" w:hAnsi="Cambria Math"/>
                </w:rPr>
                <m:t>hour</m:t>
              </m:r>
            </m:sub>
            <m:sup>
              <m:r>
                <w:rPr>
                  <w:rStyle w:val="mord"/>
                  <w:rFonts w:ascii="Cambria Math" w:hAnsi="Cambria Math"/>
                </w:rPr>
                <m:t>avg</m:t>
              </m:r>
            </m:sup>
          </m:sSubSup>
          <m:r>
            <m:rPr>
              <m:sty m:val="b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21F74BAF" w14:textId="7C85E961" w:rsidR="00E65BD1" w:rsidRDefault="00A32913" w:rsidP="00E65BD1">
      <w:pPr>
        <w:pStyle w:val="a6"/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E</m:t>
              </m: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labor</m:t>
              </m:r>
            </m:sub>
          </m:sSub>
          <m:r>
            <m:rPr>
              <m:sty m:val="b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1984*1600=3 174 400 </m:t>
          </m:r>
          <m:r>
            <w:rPr>
              <w:rStyle w:val="mord"/>
              <w:rFonts w:ascii="Cambria Math" w:hAnsi="Cambria Math"/>
            </w:rPr>
            <m:t>руб./месяц</m:t>
          </m:r>
          <m:r>
            <m:rPr>
              <m:sty m:val="b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06445CC3" w14:textId="77777777" w:rsidR="00E65BD1" w:rsidRDefault="00E65BD1" w:rsidP="000C693E">
      <w:pPr>
        <w:pStyle w:val="a6"/>
      </w:pPr>
    </w:p>
    <w:p w14:paraId="0CCE7F8C" w14:textId="77777777" w:rsidR="003A677D" w:rsidRDefault="003A677D" w:rsidP="000C693E">
      <w:pPr>
        <w:pStyle w:val="a6"/>
      </w:pPr>
      <w:r>
        <w:t>Помимо прямого эффекта учитывалось снижение доли возвратов документов. В исходной модели показатель составлял 14 %, после внедрения — 6 %.</w:t>
      </w:r>
    </w:p>
    <w:p w14:paraId="68FFE33E" w14:textId="77777777" w:rsidR="003A677D" w:rsidRDefault="003A677D" w:rsidP="000C693E">
      <w:pPr>
        <w:pStyle w:val="a6"/>
      </w:pPr>
      <w:r>
        <w:t>Количество предотвращённых возвратов:</w:t>
      </w:r>
    </w:p>
    <w:p w14:paraId="196C703D" w14:textId="337AF410" w:rsidR="000C693E" w:rsidRDefault="00A32913" w:rsidP="000C2A7B">
      <w:pPr>
        <w:pStyle w:val="a6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saved</m:t>
              </m:r>
            </m:sub>
          </m:sSub>
          <m:r>
            <w:rPr>
              <w:rFonts w:ascii="Cambria Math" w:hAnsi="Cambria Math"/>
            </w:rPr>
            <m:t>=3200*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0,14-0,06</m:t>
              </m:r>
            </m:e>
          </m:d>
          <m:r>
            <w:rPr>
              <w:rFonts w:ascii="Cambria Math" w:hAnsi="Cambria Math"/>
            </w:rPr>
            <m:t>=256</m:t>
          </m:r>
        </m:oMath>
      </m:oMathPara>
    </w:p>
    <w:p w14:paraId="75234343" w14:textId="77777777" w:rsidR="003A677D" w:rsidRDefault="003A677D" w:rsidP="000C693E">
      <w:pPr>
        <w:pStyle w:val="a6"/>
      </w:pPr>
      <w:r>
        <w:t>Средняя стоимость повторной обработки одного документа оценивалась в 800 руб., что включает время повторной проверки и согласования.</w:t>
      </w:r>
    </w:p>
    <w:p w14:paraId="64D862BD" w14:textId="77777777" w:rsidR="003A677D" w:rsidRDefault="003A677D" w:rsidP="000C693E">
      <w:pPr>
        <w:pStyle w:val="a6"/>
      </w:pPr>
      <w:r>
        <w:t>Дополнительный экономический эффект:</w:t>
      </w:r>
    </w:p>
    <w:p w14:paraId="7FA6EC6A" w14:textId="5BDC27C4" w:rsidR="000C2A7B" w:rsidRPr="004665CA" w:rsidRDefault="00A32913" w:rsidP="000C2A7B">
      <w:pPr>
        <w:pStyle w:val="a6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return</m:t>
              </m:r>
            </m:sub>
          </m:sSub>
          <m:r>
            <w:rPr>
              <w:rFonts w:ascii="Cambria Math" w:hAnsi="Cambria Math"/>
            </w:rPr>
            <m:t>=256*800=204 800 руб.</m:t>
          </m:r>
        </m:oMath>
      </m:oMathPara>
    </w:p>
    <w:p w14:paraId="25DB4022" w14:textId="62CA22D3" w:rsidR="003A677D" w:rsidRDefault="003A677D" w:rsidP="000C693E">
      <w:pPr>
        <w:pStyle w:val="a6"/>
      </w:pPr>
      <w:r>
        <w:t>Совокупный экономический эффект:</w:t>
      </w:r>
    </w:p>
    <w:p w14:paraId="3577648C" w14:textId="032C84C6" w:rsidR="000C693E" w:rsidRDefault="00A32913" w:rsidP="000C693E">
      <w:pPr>
        <w:pStyle w:val="a6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labor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return</m:t>
              </m:r>
            </m:sub>
          </m:sSub>
        </m:oMath>
      </m:oMathPara>
    </w:p>
    <w:p w14:paraId="4DD0BE35" w14:textId="662D3F26" w:rsidR="000C693E" w:rsidRPr="004665CA" w:rsidRDefault="00A32913" w:rsidP="000C693E">
      <w:pPr>
        <w:pStyle w:val="a6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</m:t>
          </m:r>
          <m:r>
            <w:rPr>
              <w:rFonts w:ascii="Cambria Math" w:eastAsiaTheme="minorEastAsia" w:hAnsi="Cambria Math"/>
            </w:rPr>
            <m:t> 174 400+204 800=3 379 200 руб. / месяц</m:t>
          </m:r>
        </m:oMath>
      </m:oMathPara>
    </w:p>
    <w:p w14:paraId="45CF5C8F" w14:textId="77777777" w:rsidR="003A677D" w:rsidRDefault="003A677D" w:rsidP="000C693E">
      <w:pPr>
        <w:pStyle w:val="a6"/>
      </w:pPr>
      <w:r>
        <w:t>Годовой экономический эффект:</w:t>
      </w:r>
    </w:p>
    <w:p w14:paraId="4BA95974" w14:textId="1AB2BCA2" w:rsidR="000C693E" w:rsidRPr="004665CA" w:rsidRDefault="00A32913" w:rsidP="000C693E">
      <w:pPr>
        <w:pStyle w:val="a6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year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=3 379 200*12=40 550 400 </m:t>
          </m:r>
          <m:r>
            <w:rPr>
              <w:rFonts w:ascii="Cambria Math" w:hAnsi="Cambria Math"/>
            </w:rPr>
            <m:t>руб.</m:t>
          </m:r>
        </m:oMath>
      </m:oMathPara>
    </w:p>
    <w:p w14:paraId="1A5C819B" w14:textId="77777777" w:rsidR="003A677D" w:rsidRDefault="003A677D" w:rsidP="000C693E">
      <w:pPr>
        <w:pStyle w:val="a6"/>
      </w:pPr>
      <w:r>
        <w:t>Полученные значения отражают реалистичный масштаб экономии для компании среднего уровня и методически обоснованы с точки зрения объёма документооборота и стоимости трудовых ресурсов. Снижение трудоёмкости обработки, ускорение согласовательных процедур и уменьшение доли возвратов формируют устойчивый финансовый результат, дополняемый ростом прозрачности процессов и снижением операционных рисков.</w:t>
      </w:r>
    </w:p>
    <w:p w14:paraId="4E3DBA22" w14:textId="5B3418F3" w:rsidR="006856A3" w:rsidRDefault="006A3C98" w:rsidP="00314B0B">
      <w:pPr>
        <w:pStyle w:val="11"/>
      </w:pPr>
      <w:bookmarkStart w:id="21" w:name="_Toc221572856"/>
      <w:r>
        <w:lastRenderedPageBreak/>
        <w:t>З</w:t>
      </w:r>
      <w:r w:rsidR="00314B0B" w:rsidRPr="00314B0B">
        <w:t>АКЛЮЧЕНИЕ</w:t>
      </w:r>
      <w:bookmarkEnd w:id="21"/>
    </w:p>
    <w:p w14:paraId="6C034B99" w14:textId="77777777" w:rsidR="00A32913" w:rsidRDefault="00A32913" w:rsidP="00A32913">
      <w:pPr>
        <w:pStyle w:val="a6"/>
      </w:pPr>
      <w:r>
        <w:t xml:space="preserve">Выпускная квалификационная работа была посвящена разработке прототипа </w:t>
      </w:r>
      <w:proofErr w:type="spellStart"/>
      <w:r>
        <w:t>микросервиса</w:t>
      </w:r>
      <w:proofErr w:type="spellEnd"/>
      <w:r>
        <w:t xml:space="preserve"> быстрой подписи документов для B2B-платформы, а также комплексной оценке его технологической и экономической эффективности. Актуальность темы обусловлена возрастающей ролью цифровых сервисов в финансовом секторе и необходимостью оптимизации клиентских бизнес-процессов, связанных с электронным документооборотом. В условиях высокой конкуренции на рынке инвестиционных и брокерских услуг скорость и удобство подписания документов выступают критическими факторами клиентского опыта, влияющими на конверсию операций, удержание пользователей и рост активов под управлением.</w:t>
      </w:r>
    </w:p>
    <w:p w14:paraId="55781E8C" w14:textId="77777777" w:rsidR="00A32913" w:rsidRDefault="00A32913" w:rsidP="00A32913">
      <w:pPr>
        <w:pStyle w:val="a6"/>
      </w:pPr>
      <w:r>
        <w:t xml:space="preserve">В рамках первой главы был проведён системный анализ предметной области, включающий исследование бизнес-процессов подачи заявок и подписания документов в B2B-платформе. Рассмотрена деятельность гипотетической брокерской компании, функционирующей в условиях монолитной архитектуры и легаси-интеграций. С использованием нотации BPMN 2.0 смоделирован текущий процесс (AS-IS), что позволило выявить его ключевые недостатки, выражающиеся в многоступенчатости, </w:t>
      </w:r>
      <w:proofErr w:type="spellStart"/>
      <w:r>
        <w:t>фрагментированности</w:t>
      </w:r>
      <w:proofErr w:type="spellEnd"/>
      <w:r>
        <w:t xml:space="preserve"> пользовательского пути, высокой операционной нагрузке и отсутствии сквозной аналитики.</w:t>
      </w:r>
    </w:p>
    <w:p w14:paraId="7C38C556" w14:textId="77777777" w:rsidR="00A32913" w:rsidRDefault="00A32913" w:rsidP="00A32913">
      <w:pPr>
        <w:pStyle w:val="a6"/>
      </w:pPr>
      <w:r>
        <w:t xml:space="preserve">На основе результатов анализа была разработана целевая модель процесса (TO-BE), основанная на внедрении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. Предложенная архитектура опирается на принципы </w:t>
      </w:r>
      <w:proofErr w:type="spellStart"/>
      <w:r>
        <w:t>микросервисного</w:t>
      </w:r>
      <w:proofErr w:type="spellEnd"/>
      <w:r>
        <w:t xml:space="preserve"> подхода, событийно-ориентированного взаимодействия и асинхронной обработки данных. Разработана концептуальная UML-модель данных, отражающая структуру ключевых сущностей системы, их атрибуты и взаимосвязи. Определены архитектурно-технологические решения, включая использование контейнеризации, </w:t>
      </w:r>
      <w:proofErr w:type="spellStart"/>
      <w:r>
        <w:t>оркестрации</w:t>
      </w:r>
      <w:proofErr w:type="spellEnd"/>
      <w:r>
        <w:t xml:space="preserve">, API-контрактов и защищённых каналов передачи данных. </w:t>
      </w:r>
      <w:r>
        <w:lastRenderedPageBreak/>
        <w:t xml:space="preserve">Дополнительно обоснованы методологические подходы к проектированию, включая BPMN, DDD, Event </w:t>
      </w:r>
      <w:proofErr w:type="spellStart"/>
      <w:r>
        <w:t>Storming</w:t>
      </w:r>
      <w:proofErr w:type="spellEnd"/>
      <w:r>
        <w:t xml:space="preserve">, UCD и </w:t>
      </w:r>
      <w:proofErr w:type="spellStart"/>
      <w:r>
        <w:t>Scrum</w:t>
      </w:r>
      <w:proofErr w:type="spellEnd"/>
      <w:r>
        <w:t>.</w:t>
      </w:r>
    </w:p>
    <w:p w14:paraId="28F76456" w14:textId="77777777" w:rsidR="00A32913" w:rsidRDefault="00A32913" w:rsidP="00A32913">
      <w:pPr>
        <w:pStyle w:val="a6"/>
      </w:pPr>
      <w:r>
        <w:t xml:space="preserve">Во второй главе осуществлена практическая реализация прототипа </w:t>
      </w:r>
      <w:proofErr w:type="spellStart"/>
      <w:r>
        <w:t>микросервиса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>. Спроектирована и реализована реляционная база данных, обеспечивающая хранение информации о клиентах, документах, подписях и событиях жизненного цикла. Для проведения экспериментального анализа разработан механизм генерации синтетических данных, позволяющий моделировать поведение пользователей и процессы подписания в условиях, приближенных к реальным. С использованием SQL-запросов и аналитических методов произведён расчёт ключевых показателей эффективности, включая среднее время обработки документов, коэффициент успешности подписания, количество попыток и нагрузку на службу поддержки.</w:t>
      </w:r>
    </w:p>
    <w:p w14:paraId="35D106E4" w14:textId="77777777" w:rsidR="00A32913" w:rsidRDefault="00A32913" w:rsidP="00A32913">
      <w:pPr>
        <w:pStyle w:val="a6"/>
      </w:pPr>
      <w:r>
        <w:t xml:space="preserve">Полученные результаты демонстрируют выраженный положительный эффект от внедрения </w:t>
      </w:r>
      <w:proofErr w:type="spellStart"/>
      <w:r>
        <w:t>микросервиса</w:t>
      </w:r>
      <w:proofErr w:type="spellEnd"/>
      <w:r>
        <w:t xml:space="preserve"> быстрой подписи. Зафиксировано многократное сокращение времени подписания документов, снижение доли незавершённых операций, уменьшение числа повторных попыток и существенное сокращение обращений в службу поддержки. Проведённая экономическая оценка подтверждает целесообразность внедрения решения за счёт снижения операционных издержек и потенциального роста финансовых показателей платформы.</w:t>
      </w:r>
    </w:p>
    <w:p w14:paraId="2F0235E4" w14:textId="77777777" w:rsidR="00A32913" w:rsidRDefault="00A32913" w:rsidP="00A32913">
      <w:pPr>
        <w:pStyle w:val="a6"/>
      </w:pPr>
      <w:r>
        <w:t>Разработанный прототип обладает практической значимостью и может рассматриваться как основа для промышленной реализации сервиса в корпоративной B2B-среде. Предложенные архитектурные и методологические решения обеспечивают масштабируемость, отказоустойчивость и аналитическую прозрачность системы. Дополнительные перспективы развития связаны с интеграцией инструментов предиктивной аналитики и машинного обучения, позволяющих прогнозировать поведение пользователей и оптимизировать процессы документооборота.</w:t>
      </w:r>
    </w:p>
    <w:p w14:paraId="1D0E579D" w14:textId="35D411BF" w:rsidR="00A32913" w:rsidRPr="00A32913" w:rsidRDefault="00A32913" w:rsidP="00A32913">
      <w:pPr>
        <w:pStyle w:val="a6"/>
      </w:pPr>
      <w:r>
        <w:lastRenderedPageBreak/>
        <w:t xml:space="preserve">Таким образом, поставленная цель выпускной квалификационной работы достигнута, задачи исследования решены в полном объёме, а разработанный </w:t>
      </w:r>
      <w:proofErr w:type="spellStart"/>
      <w:r>
        <w:t>микросервис</w:t>
      </w:r>
      <w:proofErr w:type="spellEnd"/>
      <w:r>
        <w:t xml:space="preserve"> Fast </w:t>
      </w:r>
      <w:proofErr w:type="spellStart"/>
      <w:r>
        <w:t>Sign</w:t>
      </w:r>
      <w:proofErr w:type="spellEnd"/>
      <w:r>
        <w:t xml:space="preserve"> доказал свою технологическую и экономическую эффективность в рамках моделируемой B2B-платформы.</w:t>
      </w:r>
    </w:p>
    <w:p w14:paraId="2413D1C7" w14:textId="4DE47FD0" w:rsidR="00A32913" w:rsidRDefault="00D74BF3" w:rsidP="00A32913">
      <w:pPr>
        <w:pStyle w:val="11"/>
      </w:pPr>
      <w:bookmarkStart w:id="22" w:name="_Toc221572857"/>
      <w:r>
        <w:lastRenderedPageBreak/>
        <w:t>Список литературных источников</w:t>
      </w:r>
      <w:bookmarkEnd w:id="22"/>
    </w:p>
    <w:p w14:paraId="3B7F62AD" w14:textId="77777777" w:rsidR="00A32913" w:rsidRDefault="00A32913" w:rsidP="00A32913">
      <w:pPr>
        <w:pStyle w:val="a6"/>
        <w:numPr>
          <w:ilvl w:val="0"/>
          <w:numId w:val="22"/>
        </w:numPr>
      </w:pPr>
      <w:r>
        <w:t>Федеральный закон Российской Федерации от 06.04.2011 № 63-ФЗ «Об электронной подписи» (действующая редакция).</w:t>
      </w:r>
    </w:p>
    <w:p w14:paraId="20F94EC8" w14:textId="77777777" w:rsidR="00A32913" w:rsidRDefault="00A32913" w:rsidP="00A32913">
      <w:pPr>
        <w:pStyle w:val="a6"/>
        <w:numPr>
          <w:ilvl w:val="0"/>
          <w:numId w:val="22"/>
        </w:numPr>
      </w:pPr>
      <w:r>
        <w:t>Гражданский кодекс Российской Федерации (часть первая) от 30.11.1994 № 51-ФЗ (действующая редакция).</w:t>
      </w:r>
    </w:p>
    <w:p w14:paraId="17501085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ISO/IEC 19510:2013. Information technology — Object Management Group Business Process Model and Notation (BPMN) Version 2.0.</w:t>
      </w:r>
    </w:p>
    <w:p w14:paraId="75968B31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 xml:space="preserve">Fowler M. Microservices: a definition of this new architectural term. — URL: </w:t>
      </w:r>
      <w:hyperlink r:id="rId16" w:history="1">
        <w:r w:rsidRPr="00A32913">
          <w:rPr>
            <w:rStyle w:val="ab"/>
            <w:lang w:val="en-US"/>
          </w:rPr>
          <w:t>https://martinfowler.com</w:t>
        </w:r>
      </w:hyperlink>
      <w:r w:rsidRPr="00A32913">
        <w:rPr>
          <w:lang w:val="en-US"/>
        </w:rPr>
        <w:t xml:space="preserve"> (</w:t>
      </w:r>
      <w:r>
        <w:t>дата</w:t>
      </w:r>
      <w:r w:rsidRPr="00A32913">
        <w:rPr>
          <w:lang w:val="en-US"/>
        </w:rPr>
        <w:t xml:space="preserve"> </w:t>
      </w:r>
      <w:r>
        <w:t>обращения</w:t>
      </w:r>
      <w:r w:rsidRPr="00A32913">
        <w:rPr>
          <w:lang w:val="en-US"/>
        </w:rPr>
        <w:t>: 2025).</w:t>
      </w:r>
    </w:p>
    <w:p w14:paraId="2B66BE94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Newman S. Building Microservices: Designing Fine-Grained Systems. — Sebastopol: O’Reilly Media, 2021.</w:t>
      </w:r>
    </w:p>
    <w:p w14:paraId="1FA9FD46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Richardson C. Microservices Patterns: With Examples in Java. — New York: Manning Publications, 2019.</w:t>
      </w:r>
    </w:p>
    <w:p w14:paraId="5766212C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Evans E. Domain-Driven Design: Tackling Complexity in the Heart of Software. — Boston: Addison-Wesley, 2004.</w:t>
      </w:r>
    </w:p>
    <w:p w14:paraId="04137E6A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proofErr w:type="spellStart"/>
      <w:r w:rsidRPr="00A32913">
        <w:rPr>
          <w:lang w:val="en-US"/>
        </w:rPr>
        <w:t>Kleppmann</w:t>
      </w:r>
      <w:proofErr w:type="spellEnd"/>
      <w:r w:rsidRPr="00A32913">
        <w:rPr>
          <w:lang w:val="en-US"/>
        </w:rPr>
        <w:t xml:space="preserve"> M. Designing Data-Intensive Applications. — Sebastopol: O’Reilly Media, 2017.</w:t>
      </w:r>
    </w:p>
    <w:p w14:paraId="7AE54B6C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 xml:space="preserve">Gamma E., Helm R., Johnson R., </w:t>
      </w:r>
      <w:proofErr w:type="spellStart"/>
      <w:r w:rsidRPr="00A32913">
        <w:rPr>
          <w:lang w:val="en-US"/>
        </w:rPr>
        <w:t>Vlissides</w:t>
      </w:r>
      <w:proofErr w:type="spellEnd"/>
      <w:r w:rsidRPr="00A32913">
        <w:rPr>
          <w:lang w:val="en-US"/>
        </w:rPr>
        <w:t xml:space="preserve"> J. Design Patterns: Elements of Reusable Object-Oriented Software. — Boston: Addison-Wesley, 1994.</w:t>
      </w:r>
    </w:p>
    <w:p w14:paraId="498B60CD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Sommerville I. Software Engineering. — 10th ed. — Boston: Pearson, 2016.</w:t>
      </w:r>
    </w:p>
    <w:p w14:paraId="030D67FA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Pressman R., Maxim B. Software Engineering: A Practitioner’s Approach. — New York: McGraw-Hill, 2020.</w:t>
      </w:r>
    </w:p>
    <w:p w14:paraId="345A8A95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 xml:space="preserve">Bass L., Clements P., </w:t>
      </w:r>
      <w:proofErr w:type="spellStart"/>
      <w:r w:rsidRPr="00A32913">
        <w:rPr>
          <w:lang w:val="en-US"/>
        </w:rPr>
        <w:t>Kazman</w:t>
      </w:r>
      <w:proofErr w:type="spellEnd"/>
      <w:r w:rsidRPr="00A32913">
        <w:rPr>
          <w:lang w:val="en-US"/>
        </w:rPr>
        <w:t xml:space="preserve"> R. Software Architecture in Practice. — Boston: Addison-Wesley, 2021.</w:t>
      </w:r>
    </w:p>
    <w:p w14:paraId="108348C8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proofErr w:type="spellStart"/>
      <w:r w:rsidRPr="00A32913">
        <w:rPr>
          <w:lang w:val="en-US"/>
        </w:rPr>
        <w:t>Hohpe</w:t>
      </w:r>
      <w:proofErr w:type="spellEnd"/>
      <w:r w:rsidRPr="00A32913">
        <w:rPr>
          <w:lang w:val="en-US"/>
        </w:rPr>
        <w:t xml:space="preserve"> G., Woolf B. Enterprise Integration Patterns. — Boston: Addison-Wesley, 2003.</w:t>
      </w:r>
    </w:p>
    <w:p w14:paraId="178BD230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lastRenderedPageBreak/>
        <w:t xml:space="preserve">Camunda BPMN Reference Guide. — URL: </w:t>
      </w:r>
      <w:hyperlink r:id="rId17" w:history="1">
        <w:r w:rsidRPr="00A32913">
          <w:rPr>
            <w:rStyle w:val="ab"/>
            <w:lang w:val="en-US"/>
          </w:rPr>
          <w:t>https://camunda.com</w:t>
        </w:r>
      </w:hyperlink>
      <w:r w:rsidRPr="00A32913">
        <w:rPr>
          <w:lang w:val="en-US"/>
        </w:rPr>
        <w:t xml:space="preserve"> (</w:t>
      </w:r>
      <w:r>
        <w:t>дата</w:t>
      </w:r>
      <w:r w:rsidRPr="00A32913">
        <w:rPr>
          <w:lang w:val="en-US"/>
        </w:rPr>
        <w:t xml:space="preserve"> </w:t>
      </w:r>
      <w:r>
        <w:t>обращения</w:t>
      </w:r>
      <w:r w:rsidRPr="00A32913">
        <w:rPr>
          <w:lang w:val="en-US"/>
        </w:rPr>
        <w:t>: 2025).</w:t>
      </w:r>
    </w:p>
    <w:p w14:paraId="6A0B3162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 xml:space="preserve">PostgreSQL Global Development Group. PostgreSQL Documentation. — URL: </w:t>
      </w:r>
      <w:hyperlink r:id="rId18" w:history="1">
        <w:r w:rsidRPr="00A32913">
          <w:rPr>
            <w:rStyle w:val="ab"/>
            <w:lang w:val="en-US"/>
          </w:rPr>
          <w:t>https://www.postgresql.org</w:t>
        </w:r>
      </w:hyperlink>
      <w:r w:rsidRPr="00A32913">
        <w:rPr>
          <w:lang w:val="en-US"/>
        </w:rPr>
        <w:t xml:space="preserve"> (</w:t>
      </w:r>
      <w:r>
        <w:t>дата</w:t>
      </w:r>
      <w:r w:rsidRPr="00A32913">
        <w:rPr>
          <w:lang w:val="en-US"/>
        </w:rPr>
        <w:t xml:space="preserve"> </w:t>
      </w:r>
      <w:r>
        <w:t>обращения</w:t>
      </w:r>
      <w:r w:rsidRPr="00A32913">
        <w:rPr>
          <w:lang w:val="en-US"/>
        </w:rPr>
        <w:t>: 2025).</w:t>
      </w:r>
    </w:p>
    <w:p w14:paraId="34C04CDD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Burns B., Beda J., Hightower K. Kubernetes: Up and Running. — Sebastopol: O’Reilly Media, 2022.</w:t>
      </w:r>
    </w:p>
    <w:p w14:paraId="505184EA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Kimball R., Ross M. The Data Warehouse Toolkit. — New York: Wiley, 2013.</w:t>
      </w:r>
    </w:p>
    <w:p w14:paraId="6264DB8C" w14:textId="77777777" w:rsidR="00A32913" w:rsidRPr="00A32913" w:rsidRDefault="00A32913" w:rsidP="00A32913">
      <w:pPr>
        <w:pStyle w:val="a6"/>
        <w:numPr>
          <w:ilvl w:val="0"/>
          <w:numId w:val="22"/>
        </w:numPr>
        <w:rPr>
          <w:lang w:val="en-US"/>
        </w:rPr>
      </w:pPr>
      <w:r w:rsidRPr="00A32913">
        <w:rPr>
          <w:lang w:val="en-US"/>
        </w:rPr>
        <w:t>Provost F., Fawcett T. Data Science for Business. — Sebastopol: O’Reilly Media, 2013.</w:t>
      </w:r>
    </w:p>
    <w:p w14:paraId="38875973" w14:textId="77777777" w:rsidR="00A32913" w:rsidRPr="00A32913" w:rsidRDefault="00A32913" w:rsidP="00A32913">
      <w:pPr>
        <w:pStyle w:val="a6"/>
        <w:rPr>
          <w:lang w:val="en-US"/>
        </w:rPr>
      </w:pPr>
    </w:p>
    <w:p w14:paraId="55205857" w14:textId="53D5CB02" w:rsidR="00BA7A8A" w:rsidRPr="00A32913" w:rsidRDefault="00BA7A8A" w:rsidP="008F122F">
      <w:pPr>
        <w:pStyle w:val="a6"/>
        <w:ind w:left="1070" w:firstLine="0"/>
        <w:rPr>
          <w:lang w:val="en-US"/>
        </w:rPr>
      </w:pPr>
      <w:r w:rsidRPr="00A32913">
        <w:rPr>
          <w:lang w:val="en-US"/>
        </w:rPr>
        <w:br w:type="page"/>
      </w:r>
    </w:p>
    <w:p w14:paraId="72D549A9" w14:textId="7003B132" w:rsidR="00EF48DF" w:rsidRDefault="00BA7A8A" w:rsidP="006A3C98">
      <w:pPr>
        <w:spacing w:after="160" w:line="259" w:lineRule="auto"/>
        <w:jc w:val="center"/>
      </w:pPr>
      <w:bookmarkStart w:id="23" w:name="_Toc221572858"/>
      <w:r w:rsidRPr="00BA7A8A">
        <w:rPr>
          <w:rStyle w:val="12"/>
        </w:rPr>
        <w:lastRenderedPageBreak/>
        <w:t>ПРИЛОЖЕНИЕ</w:t>
      </w:r>
      <w:bookmarkEnd w:id="23"/>
      <w:r w:rsidR="00EF48DF">
        <w:t xml:space="preserve"> </w:t>
      </w:r>
    </w:p>
    <w:p w14:paraId="053AE364" w14:textId="17843A78" w:rsidR="00546739" w:rsidRPr="00546739" w:rsidRDefault="00546739" w:rsidP="00C92DC8">
      <w:pPr>
        <w:pStyle w:val="a6"/>
        <w:numPr>
          <w:ilvl w:val="1"/>
          <w:numId w:val="5"/>
        </w:numPr>
      </w:pPr>
      <w:r>
        <w:rPr>
          <w:lang w:val="en-US"/>
        </w:rPr>
        <w:t>XML</w:t>
      </w:r>
      <w:r>
        <w:t xml:space="preserve"> код для </w:t>
      </w:r>
      <w:r>
        <w:rPr>
          <w:lang w:val="en-US"/>
        </w:rPr>
        <w:t>UML:</w:t>
      </w:r>
    </w:p>
    <w:p w14:paraId="16864FB6" w14:textId="77777777" w:rsidR="00546739" w:rsidRDefault="00546739" w:rsidP="00546739">
      <w:pPr>
        <w:pStyle w:val="a6"/>
      </w:pPr>
      <w:r>
        <w:t>@startuml</w:t>
      </w:r>
    </w:p>
    <w:p w14:paraId="39ACB37D" w14:textId="77777777" w:rsidR="00546739" w:rsidRDefault="00546739" w:rsidP="00546739">
      <w:pPr>
        <w:pStyle w:val="a6"/>
      </w:pPr>
      <w:proofErr w:type="spellStart"/>
      <w:r>
        <w:t>title</w:t>
      </w:r>
      <w:proofErr w:type="spellEnd"/>
      <w:r>
        <w:t xml:space="preserve"> Концептуальная модель данных системы </w:t>
      </w:r>
      <w:proofErr w:type="spellStart"/>
      <w:r>
        <w:t>FastSign</w:t>
      </w:r>
      <w:proofErr w:type="spellEnd"/>
    </w:p>
    <w:p w14:paraId="316E88FE" w14:textId="77777777" w:rsidR="00546739" w:rsidRDefault="00546739" w:rsidP="00546739">
      <w:pPr>
        <w:pStyle w:val="a6"/>
      </w:pPr>
    </w:p>
    <w:p w14:paraId="788A5628" w14:textId="77777777" w:rsidR="00546739" w:rsidRDefault="00546739" w:rsidP="00546739">
      <w:pPr>
        <w:pStyle w:val="a6"/>
      </w:pPr>
      <w:r>
        <w:t>' Определение классов</w:t>
      </w:r>
    </w:p>
    <w:p w14:paraId="6E182D39" w14:textId="77777777" w:rsidR="00546739" w:rsidRDefault="00546739" w:rsidP="00546739">
      <w:pPr>
        <w:pStyle w:val="a6"/>
      </w:pPr>
      <w:proofErr w:type="spellStart"/>
      <w:r>
        <w:t>class</w:t>
      </w:r>
      <w:proofErr w:type="spellEnd"/>
      <w:r>
        <w:t xml:space="preserve"> Client {</w:t>
      </w:r>
    </w:p>
    <w:p w14:paraId="308BC4BE" w14:textId="77777777" w:rsidR="00546739" w:rsidRPr="00546739" w:rsidRDefault="00546739" w:rsidP="00546739">
      <w:pPr>
        <w:pStyle w:val="a6"/>
        <w:rPr>
          <w:lang w:val="en-US"/>
        </w:rPr>
      </w:pPr>
      <w:r>
        <w:t xml:space="preserve">  </w:t>
      </w:r>
      <w:r w:rsidRPr="00546739">
        <w:rPr>
          <w:lang w:val="en-US"/>
        </w:rPr>
        <w:t xml:space="preserve">+ </w:t>
      </w:r>
      <w:proofErr w:type="spellStart"/>
      <w:proofErr w:type="gramStart"/>
      <w:r w:rsidRPr="00546739">
        <w:rPr>
          <w:lang w:val="en-US"/>
        </w:rPr>
        <w:t>clientId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UUID</w:t>
      </w:r>
    </w:p>
    <w:p w14:paraId="7D076930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clientType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String</w:t>
      </w:r>
    </w:p>
    <w:p w14:paraId="205B512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fullName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String</w:t>
      </w:r>
    </w:p>
    <w:p w14:paraId="6A45CCD7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email :</w:t>
      </w:r>
      <w:proofErr w:type="gramEnd"/>
      <w:r w:rsidRPr="00546739">
        <w:rPr>
          <w:lang w:val="en-US"/>
        </w:rPr>
        <w:t xml:space="preserve"> String</w:t>
      </w:r>
    </w:p>
    <w:p w14:paraId="12D0355E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phone :</w:t>
      </w:r>
      <w:proofErr w:type="gramEnd"/>
      <w:r w:rsidRPr="00546739">
        <w:rPr>
          <w:lang w:val="en-US"/>
        </w:rPr>
        <w:t xml:space="preserve"> String</w:t>
      </w:r>
    </w:p>
    <w:p w14:paraId="589C01C8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hasKEP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Boolean</w:t>
      </w:r>
    </w:p>
    <w:p w14:paraId="73FD3D0E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createdAt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</w:t>
      </w:r>
      <w:proofErr w:type="spellStart"/>
      <w:r w:rsidRPr="00546739">
        <w:rPr>
          <w:lang w:val="en-US"/>
        </w:rPr>
        <w:t>DateTime</w:t>
      </w:r>
      <w:proofErr w:type="spellEnd"/>
    </w:p>
    <w:p w14:paraId="551C3566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}</w:t>
      </w:r>
    </w:p>
    <w:p w14:paraId="363978E0" w14:textId="77777777" w:rsidR="00546739" w:rsidRPr="00546739" w:rsidRDefault="00546739" w:rsidP="00546739">
      <w:pPr>
        <w:pStyle w:val="a6"/>
        <w:rPr>
          <w:lang w:val="en-US"/>
        </w:rPr>
      </w:pPr>
    </w:p>
    <w:p w14:paraId="55DEF5A7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class Document {</w:t>
      </w:r>
    </w:p>
    <w:p w14:paraId="6582DE0F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documentId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UUID</w:t>
      </w:r>
    </w:p>
    <w:p w14:paraId="688DCFD8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title :</w:t>
      </w:r>
      <w:proofErr w:type="gramEnd"/>
      <w:r w:rsidRPr="00546739">
        <w:rPr>
          <w:lang w:val="en-US"/>
        </w:rPr>
        <w:t xml:space="preserve"> String</w:t>
      </w:r>
    </w:p>
    <w:p w14:paraId="236B8EFA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status :</w:t>
      </w:r>
      <w:proofErr w:type="gramEnd"/>
      <w:r w:rsidRPr="00546739">
        <w:rPr>
          <w:lang w:val="en-US"/>
        </w:rPr>
        <w:t xml:space="preserve"> String</w:t>
      </w:r>
    </w:p>
    <w:p w14:paraId="7058C9CF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createdAt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</w:t>
      </w:r>
      <w:proofErr w:type="spellStart"/>
      <w:r w:rsidRPr="00546739">
        <w:rPr>
          <w:lang w:val="en-US"/>
        </w:rPr>
        <w:t>DateTime</w:t>
      </w:r>
      <w:proofErr w:type="spellEnd"/>
    </w:p>
    <w:p w14:paraId="194304D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signedAt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</w:t>
      </w:r>
      <w:proofErr w:type="spellStart"/>
      <w:r w:rsidRPr="00546739">
        <w:rPr>
          <w:lang w:val="en-US"/>
        </w:rPr>
        <w:t>DateTime</w:t>
      </w:r>
      <w:proofErr w:type="spellEnd"/>
    </w:p>
    <w:p w14:paraId="3B1E2CB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checksum :</w:t>
      </w:r>
      <w:proofErr w:type="gramEnd"/>
      <w:r w:rsidRPr="00546739">
        <w:rPr>
          <w:lang w:val="en-US"/>
        </w:rPr>
        <w:t xml:space="preserve"> String</w:t>
      </w:r>
    </w:p>
    <w:p w14:paraId="0FA706B6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channel :</w:t>
      </w:r>
      <w:proofErr w:type="gramEnd"/>
      <w:r w:rsidRPr="00546739">
        <w:rPr>
          <w:lang w:val="en-US"/>
        </w:rPr>
        <w:t xml:space="preserve"> String</w:t>
      </w:r>
    </w:p>
    <w:p w14:paraId="15B92280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}</w:t>
      </w:r>
    </w:p>
    <w:p w14:paraId="7A6D4CAE" w14:textId="77777777" w:rsidR="00546739" w:rsidRPr="00546739" w:rsidRDefault="00546739" w:rsidP="00546739">
      <w:pPr>
        <w:pStyle w:val="a6"/>
        <w:rPr>
          <w:lang w:val="en-US"/>
        </w:rPr>
      </w:pPr>
    </w:p>
    <w:p w14:paraId="4E23BAA7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class Signature {</w:t>
      </w:r>
    </w:p>
    <w:p w14:paraId="4BBC73DB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signatureId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UUID</w:t>
      </w:r>
    </w:p>
    <w:p w14:paraId="17B57493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signatureType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String</w:t>
      </w:r>
    </w:p>
    <w:p w14:paraId="2745E0FA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lastRenderedPageBreak/>
        <w:t xml:space="preserve">  + </w:t>
      </w:r>
      <w:proofErr w:type="gramStart"/>
      <w:r w:rsidRPr="00546739">
        <w:rPr>
          <w:lang w:val="en-US"/>
        </w:rPr>
        <w:t>provider :</w:t>
      </w:r>
      <w:proofErr w:type="gramEnd"/>
      <w:r w:rsidRPr="00546739">
        <w:rPr>
          <w:lang w:val="en-US"/>
        </w:rPr>
        <w:t xml:space="preserve"> String</w:t>
      </w:r>
    </w:p>
    <w:p w14:paraId="3ED4ABCA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status :</w:t>
      </w:r>
      <w:proofErr w:type="gramEnd"/>
      <w:r w:rsidRPr="00546739">
        <w:rPr>
          <w:lang w:val="en-US"/>
        </w:rPr>
        <w:t xml:space="preserve"> String</w:t>
      </w:r>
    </w:p>
    <w:p w14:paraId="7FCF3D78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signedAt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</w:t>
      </w:r>
      <w:proofErr w:type="spellStart"/>
      <w:r w:rsidRPr="00546739">
        <w:rPr>
          <w:lang w:val="en-US"/>
        </w:rPr>
        <w:t>DateTime</w:t>
      </w:r>
      <w:proofErr w:type="spellEnd"/>
    </w:p>
    <w:p w14:paraId="4C7623A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attempts :</w:t>
      </w:r>
      <w:proofErr w:type="gramEnd"/>
      <w:r w:rsidRPr="00546739">
        <w:rPr>
          <w:lang w:val="en-US"/>
        </w:rPr>
        <w:t xml:space="preserve"> Integer</w:t>
      </w:r>
    </w:p>
    <w:p w14:paraId="6B4359B8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}</w:t>
      </w:r>
    </w:p>
    <w:p w14:paraId="11D5D8B0" w14:textId="77777777" w:rsidR="00546739" w:rsidRPr="00546739" w:rsidRDefault="00546739" w:rsidP="00546739">
      <w:pPr>
        <w:pStyle w:val="a6"/>
        <w:rPr>
          <w:lang w:val="en-US"/>
        </w:rPr>
      </w:pPr>
    </w:p>
    <w:p w14:paraId="53E6A0B1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class Event {</w:t>
      </w:r>
    </w:p>
    <w:p w14:paraId="51AF8E73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eventId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UUID</w:t>
      </w:r>
    </w:p>
    <w:p w14:paraId="56F8BE0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eventType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String</w:t>
      </w:r>
    </w:p>
    <w:p w14:paraId="1F9FBE42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timestamp :</w:t>
      </w:r>
      <w:proofErr w:type="gramEnd"/>
      <w:r w:rsidRPr="00546739">
        <w:rPr>
          <w:lang w:val="en-US"/>
        </w:rPr>
        <w:t xml:space="preserve"> </w:t>
      </w:r>
      <w:proofErr w:type="spellStart"/>
      <w:r w:rsidRPr="00546739">
        <w:rPr>
          <w:lang w:val="en-US"/>
        </w:rPr>
        <w:t>DateTime</w:t>
      </w:r>
      <w:proofErr w:type="spellEnd"/>
    </w:p>
    <w:p w14:paraId="4E52B308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gramStart"/>
      <w:r w:rsidRPr="00546739">
        <w:rPr>
          <w:lang w:val="en-US"/>
        </w:rPr>
        <w:t>payload :</w:t>
      </w:r>
      <w:proofErr w:type="gramEnd"/>
      <w:r w:rsidRPr="00546739">
        <w:rPr>
          <w:lang w:val="en-US"/>
        </w:rPr>
        <w:t xml:space="preserve"> JSON</w:t>
      </w:r>
    </w:p>
    <w:p w14:paraId="55AB1791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}</w:t>
      </w:r>
    </w:p>
    <w:p w14:paraId="1FB3F177" w14:textId="77777777" w:rsidR="00546739" w:rsidRPr="00546739" w:rsidRDefault="00546739" w:rsidP="00546739">
      <w:pPr>
        <w:pStyle w:val="a6"/>
        <w:rPr>
          <w:lang w:val="en-US"/>
        </w:rPr>
      </w:pPr>
    </w:p>
    <w:p w14:paraId="55432943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class </w:t>
      </w:r>
      <w:proofErr w:type="spellStart"/>
      <w:r w:rsidRPr="00546739">
        <w:rPr>
          <w:lang w:val="en-US"/>
        </w:rPr>
        <w:t>AnalyticsReport</w:t>
      </w:r>
      <w:proofErr w:type="spellEnd"/>
      <w:r w:rsidRPr="00546739">
        <w:rPr>
          <w:lang w:val="en-US"/>
        </w:rPr>
        <w:t xml:space="preserve"> {</w:t>
      </w:r>
    </w:p>
    <w:p w14:paraId="0C92D0AD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reportId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UUID</w:t>
      </w:r>
    </w:p>
    <w:p w14:paraId="775C2E72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periodStart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Date</w:t>
      </w:r>
    </w:p>
    <w:p w14:paraId="266ED50F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periodEnd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Date</w:t>
      </w:r>
    </w:p>
    <w:p w14:paraId="04F06DDB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avgSigningTime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Float</w:t>
      </w:r>
    </w:p>
    <w:p w14:paraId="16B31007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conversionRate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Float</w:t>
      </w:r>
    </w:p>
    <w:p w14:paraId="6E7A891F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  + </w:t>
      </w:r>
      <w:proofErr w:type="spellStart"/>
      <w:proofErr w:type="gramStart"/>
      <w:r w:rsidRPr="00546739">
        <w:rPr>
          <w:lang w:val="en-US"/>
        </w:rPr>
        <w:t>errorCount</w:t>
      </w:r>
      <w:proofErr w:type="spellEnd"/>
      <w:r w:rsidRPr="00546739">
        <w:rPr>
          <w:lang w:val="en-US"/>
        </w:rPr>
        <w:t xml:space="preserve"> :</w:t>
      </w:r>
      <w:proofErr w:type="gramEnd"/>
      <w:r w:rsidRPr="00546739">
        <w:rPr>
          <w:lang w:val="en-US"/>
        </w:rPr>
        <w:t xml:space="preserve"> Integer</w:t>
      </w:r>
    </w:p>
    <w:p w14:paraId="6DEB6D62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>}</w:t>
      </w:r>
    </w:p>
    <w:p w14:paraId="7BD04401" w14:textId="77777777" w:rsidR="00546739" w:rsidRPr="00546739" w:rsidRDefault="00546739" w:rsidP="00546739">
      <w:pPr>
        <w:pStyle w:val="a6"/>
        <w:rPr>
          <w:lang w:val="en-US"/>
        </w:rPr>
      </w:pPr>
    </w:p>
    <w:p w14:paraId="7FCDE0DB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' </w:t>
      </w:r>
      <w:r>
        <w:t>Определение</w:t>
      </w:r>
      <w:r w:rsidRPr="00546739">
        <w:rPr>
          <w:lang w:val="en-US"/>
        </w:rPr>
        <w:t xml:space="preserve"> </w:t>
      </w:r>
      <w:r>
        <w:t>связей</w:t>
      </w:r>
    </w:p>
    <w:p w14:paraId="18383390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Client "1" -- "N" </w:t>
      </w:r>
      <w:proofErr w:type="gramStart"/>
      <w:r w:rsidRPr="00546739">
        <w:rPr>
          <w:lang w:val="en-US"/>
        </w:rPr>
        <w:t>Document :</w:t>
      </w:r>
      <w:proofErr w:type="gramEnd"/>
      <w:r w:rsidRPr="00546739">
        <w:rPr>
          <w:lang w:val="en-US"/>
        </w:rPr>
        <w:t xml:space="preserve"> </w:t>
      </w:r>
      <w:r>
        <w:t>создаёт</w:t>
      </w:r>
      <w:r w:rsidRPr="00546739">
        <w:rPr>
          <w:lang w:val="en-US"/>
        </w:rPr>
        <w:t xml:space="preserve"> &gt;</w:t>
      </w:r>
    </w:p>
    <w:p w14:paraId="3F1ED47C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Document "1" -- "N" </w:t>
      </w:r>
      <w:proofErr w:type="gramStart"/>
      <w:r w:rsidRPr="00546739">
        <w:rPr>
          <w:lang w:val="en-US"/>
        </w:rPr>
        <w:t>Signature :</w:t>
      </w:r>
      <w:proofErr w:type="gramEnd"/>
      <w:r w:rsidRPr="00546739">
        <w:rPr>
          <w:lang w:val="en-US"/>
        </w:rPr>
        <w:t xml:space="preserve"> </w:t>
      </w:r>
      <w:r>
        <w:t>подписывается</w:t>
      </w:r>
      <w:r w:rsidRPr="00546739">
        <w:rPr>
          <w:lang w:val="en-US"/>
        </w:rPr>
        <w:t xml:space="preserve"> &gt;</w:t>
      </w:r>
    </w:p>
    <w:p w14:paraId="1CCA633A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Signature "1" -- "N" </w:t>
      </w:r>
      <w:proofErr w:type="gramStart"/>
      <w:r w:rsidRPr="00546739">
        <w:rPr>
          <w:lang w:val="en-US"/>
        </w:rPr>
        <w:t>Event :</w:t>
      </w:r>
      <w:proofErr w:type="gramEnd"/>
      <w:r w:rsidRPr="00546739">
        <w:rPr>
          <w:lang w:val="en-US"/>
        </w:rPr>
        <w:t xml:space="preserve"> </w:t>
      </w:r>
      <w:r>
        <w:t>генерирует</w:t>
      </w:r>
      <w:r w:rsidRPr="00546739">
        <w:rPr>
          <w:lang w:val="en-US"/>
        </w:rPr>
        <w:t xml:space="preserve"> &gt;</w:t>
      </w:r>
    </w:p>
    <w:p w14:paraId="1B4D7B2B" w14:textId="77777777" w:rsidR="00546739" w:rsidRPr="00546739" w:rsidRDefault="00546739" w:rsidP="00546739">
      <w:pPr>
        <w:pStyle w:val="a6"/>
        <w:rPr>
          <w:lang w:val="en-US"/>
        </w:rPr>
      </w:pPr>
      <w:r w:rsidRPr="00546739">
        <w:rPr>
          <w:lang w:val="en-US"/>
        </w:rPr>
        <w:t xml:space="preserve">Document "1" -- "N" </w:t>
      </w:r>
      <w:proofErr w:type="gramStart"/>
      <w:r w:rsidRPr="00546739">
        <w:rPr>
          <w:lang w:val="en-US"/>
        </w:rPr>
        <w:t>Event :</w:t>
      </w:r>
      <w:proofErr w:type="gramEnd"/>
      <w:r w:rsidRPr="00546739">
        <w:rPr>
          <w:lang w:val="en-US"/>
        </w:rPr>
        <w:t xml:space="preserve"> </w:t>
      </w:r>
      <w:r>
        <w:t>фиксирует</w:t>
      </w:r>
      <w:r w:rsidRPr="00546739">
        <w:rPr>
          <w:lang w:val="en-US"/>
        </w:rPr>
        <w:t xml:space="preserve"> &gt;</w:t>
      </w:r>
    </w:p>
    <w:p w14:paraId="067AE4F6" w14:textId="77777777" w:rsidR="00546739" w:rsidRPr="007873D9" w:rsidRDefault="00546739" w:rsidP="00546739">
      <w:pPr>
        <w:pStyle w:val="a6"/>
      </w:pPr>
      <w:r w:rsidRPr="00546739">
        <w:rPr>
          <w:lang w:val="en-US"/>
        </w:rPr>
        <w:t>Event</w:t>
      </w:r>
      <w:r w:rsidRPr="007873D9">
        <w:t xml:space="preserve"> "</w:t>
      </w:r>
      <w:r w:rsidRPr="00546739">
        <w:rPr>
          <w:lang w:val="en-US"/>
        </w:rPr>
        <w:t>N</w:t>
      </w:r>
      <w:r w:rsidRPr="007873D9">
        <w:t xml:space="preserve">" -- "1" </w:t>
      </w:r>
      <w:proofErr w:type="spellStart"/>
      <w:proofErr w:type="gramStart"/>
      <w:r w:rsidRPr="00546739">
        <w:rPr>
          <w:lang w:val="en-US"/>
        </w:rPr>
        <w:t>AnalyticsReport</w:t>
      </w:r>
      <w:proofErr w:type="spellEnd"/>
      <w:r w:rsidRPr="007873D9">
        <w:t xml:space="preserve"> :</w:t>
      </w:r>
      <w:proofErr w:type="gramEnd"/>
      <w:r w:rsidRPr="007873D9">
        <w:t xml:space="preserve"> </w:t>
      </w:r>
      <w:proofErr w:type="spellStart"/>
      <w:r>
        <w:t>агрегируется</w:t>
      </w:r>
      <w:proofErr w:type="spellEnd"/>
      <w:r w:rsidRPr="007873D9">
        <w:t xml:space="preserve"> &gt;</w:t>
      </w:r>
    </w:p>
    <w:p w14:paraId="33AE57A8" w14:textId="77777777" w:rsidR="00546739" w:rsidRPr="007873D9" w:rsidRDefault="00546739" w:rsidP="00546739">
      <w:pPr>
        <w:pStyle w:val="a6"/>
      </w:pPr>
    </w:p>
    <w:p w14:paraId="42659AE7" w14:textId="77777777" w:rsidR="00546739" w:rsidRDefault="00546739" w:rsidP="00546739">
      <w:pPr>
        <w:pStyle w:val="a6"/>
      </w:pPr>
      <w:r>
        <w:lastRenderedPageBreak/>
        <w:t>' Визуальное расположение (логическое)</w:t>
      </w:r>
    </w:p>
    <w:p w14:paraId="4EF465B6" w14:textId="77777777" w:rsidR="00546739" w:rsidRDefault="00546739" w:rsidP="00546739">
      <w:pPr>
        <w:pStyle w:val="a6"/>
      </w:pP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7E0E3945" w14:textId="10EED023" w:rsidR="00546739" w:rsidRDefault="00546739" w:rsidP="00546739">
      <w:pPr>
        <w:pStyle w:val="a6"/>
      </w:pPr>
      <w:r>
        <w:t>@enduml</w:t>
      </w:r>
    </w:p>
    <w:p w14:paraId="3FBDF931" w14:textId="5EE73875" w:rsidR="00546739" w:rsidRDefault="00546739" w:rsidP="00C92DC8">
      <w:pPr>
        <w:pStyle w:val="a6"/>
        <w:numPr>
          <w:ilvl w:val="1"/>
          <w:numId w:val="5"/>
        </w:numPr>
        <w:rPr>
          <w:rStyle w:val="af4"/>
          <w:b w:val="0"/>
          <w:bCs w:val="0"/>
        </w:rPr>
      </w:pPr>
      <w:r w:rsidRPr="00546739">
        <w:t>XML код для рисунка «</w:t>
      </w:r>
      <w:r w:rsidRPr="00546739">
        <w:rPr>
          <w:rStyle w:val="af4"/>
          <w:b w:val="0"/>
          <w:bCs w:val="0"/>
        </w:rPr>
        <w:t>Архитектурная схема взаимодействия компонентов системы “</w:t>
      </w:r>
      <w:proofErr w:type="spellStart"/>
      <w:r w:rsidRPr="00546739">
        <w:rPr>
          <w:rStyle w:val="af4"/>
          <w:b w:val="0"/>
          <w:bCs w:val="0"/>
        </w:rPr>
        <w:t>ИнвестПорт</w:t>
      </w:r>
      <w:proofErr w:type="spellEnd"/>
      <w:r w:rsidRPr="00546739">
        <w:rPr>
          <w:rStyle w:val="af4"/>
          <w:b w:val="0"/>
          <w:bCs w:val="0"/>
        </w:rPr>
        <w:t>”»</w:t>
      </w:r>
    </w:p>
    <w:p w14:paraId="0C01DA0F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</w:rPr>
        <w:t>@startuml</w:t>
      </w:r>
    </w:p>
    <w:p w14:paraId="3E172BF9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  <w:proofErr w:type="spellStart"/>
      <w:r w:rsidRPr="00301A23">
        <w:rPr>
          <w:rStyle w:val="af4"/>
          <w:b w:val="0"/>
          <w:bCs w:val="0"/>
        </w:rPr>
        <w:t>title</w:t>
      </w:r>
      <w:proofErr w:type="spellEnd"/>
      <w:r w:rsidRPr="00301A23">
        <w:rPr>
          <w:rStyle w:val="af4"/>
          <w:b w:val="0"/>
          <w:bCs w:val="0"/>
        </w:rPr>
        <w:t xml:space="preserve"> Архитектура системы «</w:t>
      </w:r>
      <w:proofErr w:type="spellStart"/>
      <w:r w:rsidRPr="00301A23">
        <w:rPr>
          <w:rStyle w:val="af4"/>
          <w:b w:val="0"/>
          <w:bCs w:val="0"/>
        </w:rPr>
        <w:t>ИнвестПорт</w:t>
      </w:r>
      <w:proofErr w:type="spellEnd"/>
      <w:r w:rsidRPr="00301A23">
        <w:rPr>
          <w:rStyle w:val="af4"/>
          <w:b w:val="0"/>
          <w:bCs w:val="0"/>
        </w:rPr>
        <w:t>»</w:t>
      </w:r>
    </w:p>
    <w:p w14:paraId="19FEB49C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</w:p>
    <w:p w14:paraId="5B6381F6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left to right direction</w:t>
      </w:r>
    </w:p>
    <w:p w14:paraId="137DAA8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skinparam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</w:t>
      </w:r>
      <w:proofErr w:type="spellStart"/>
      <w:r w:rsidRPr="00301A23">
        <w:rPr>
          <w:rStyle w:val="af4"/>
          <w:b w:val="0"/>
          <w:bCs w:val="0"/>
          <w:lang w:val="en-US"/>
        </w:rPr>
        <w:t>componentStyle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rectangle</w:t>
      </w:r>
    </w:p>
    <w:p w14:paraId="57042063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skinparam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shadowing false</w:t>
      </w:r>
    </w:p>
    <w:p w14:paraId="545B4EE7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4DEEE50F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' </w:t>
      </w:r>
      <w:r w:rsidRPr="00301A23">
        <w:rPr>
          <w:rStyle w:val="af4"/>
          <w:b w:val="0"/>
          <w:bCs w:val="0"/>
        </w:rPr>
        <w:t>Цветовое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кодирование</w:t>
      </w:r>
    </w:p>
    <w:p w14:paraId="60D654E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skinparam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rectangle {</w:t>
      </w:r>
    </w:p>
    <w:p w14:paraId="1984F831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BackgroundColor</w:t>
      </w:r>
      <w:proofErr w:type="spellEnd"/>
      <w:r w:rsidRPr="00301A23">
        <w:rPr>
          <w:rStyle w:val="af4"/>
          <w:b w:val="0"/>
          <w:bCs w:val="0"/>
          <w:lang w:val="en-US"/>
        </w:rPr>
        <w:t>&lt;&lt;UI&gt;&gt; #eef7ff</w:t>
      </w:r>
    </w:p>
    <w:p w14:paraId="1D323F74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BorderColor</w:t>
      </w:r>
      <w:proofErr w:type="spellEnd"/>
      <w:r w:rsidRPr="00301A23">
        <w:rPr>
          <w:rStyle w:val="af4"/>
          <w:b w:val="0"/>
          <w:bCs w:val="0"/>
          <w:lang w:val="en-US"/>
        </w:rPr>
        <w:t>&lt;&lt;UI&gt;&gt; #4a90e2</w:t>
      </w:r>
    </w:p>
    <w:p w14:paraId="2BB8FBD7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}</w:t>
      </w:r>
    </w:p>
    <w:p w14:paraId="72A23182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skinparam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rectangle {</w:t>
      </w:r>
    </w:p>
    <w:p w14:paraId="5352303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BackgroundColor</w:t>
      </w:r>
      <w:proofErr w:type="spellEnd"/>
      <w:r w:rsidRPr="00301A23">
        <w:rPr>
          <w:rStyle w:val="af4"/>
          <w:b w:val="0"/>
          <w:bCs w:val="0"/>
          <w:lang w:val="en-US"/>
        </w:rPr>
        <w:t>&lt;&lt;Service&gt;&gt; #f2f2f2</w:t>
      </w:r>
    </w:p>
    <w:p w14:paraId="1310FF68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BorderColor</w:t>
      </w:r>
      <w:proofErr w:type="spellEnd"/>
      <w:r w:rsidRPr="00301A23">
        <w:rPr>
          <w:rStyle w:val="af4"/>
          <w:b w:val="0"/>
          <w:bCs w:val="0"/>
          <w:lang w:val="en-US"/>
        </w:rPr>
        <w:t>&lt;&lt;Service&gt;&gt; #888888</w:t>
      </w:r>
    </w:p>
    <w:p w14:paraId="0E23068F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}</w:t>
      </w:r>
    </w:p>
    <w:p w14:paraId="70BF6441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skinparam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rectangle {</w:t>
      </w:r>
    </w:p>
    <w:p w14:paraId="7975F650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BackgroundColor</w:t>
      </w:r>
      <w:proofErr w:type="spellEnd"/>
      <w:r w:rsidRPr="00301A23">
        <w:rPr>
          <w:rStyle w:val="af4"/>
          <w:b w:val="0"/>
          <w:bCs w:val="0"/>
          <w:lang w:val="en-US"/>
        </w:rPr>
        <w:t>&lt;&lt;Data&gt;&gt; #f7f9e8</w:t>
      </w:r>
    </w:p>
    <w:p w14:paraId="3D776010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  </w:t>
      </w:r>
      <w:proofErr w:type="spellStart"/>
      <w:r w:rsidRPr="00301A23">
        <w:rPr>
          <w:rStyle w:val="af4"/>
          <w:b w:val="0"/>
          <w:bCs w:val="0"/>
          <w:lang w:val="en-US"/>
        </w:rPr>
        <w:t>BorderColor</w:t>
      </w:r>
      <w:proofErr w:type="spellEnd"/>
      <w:r w:rsidRPr="00301A23">
        <w:rPr>
          <w:rStyle w:val="af4"/>
          <w:b w:val="0"/>
          <w:bCs w:val="0"/>
          <w:lang w:val="en-US"/>
        </w:rPr>
        <w:t>&lt;&lt;Data&gt;&gt; #b7b772</w:t>
      </w:r>
    </w:p>
    <w:p w14:paraId="27AD092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}</w:t>
      </w:r>
    </w:p>
    <w:p w14:paraId="3445C223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73359ACB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actor Client</w:t>
      </w:r>
    </w:p>
    <w:p w14:paraId="6A805508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584AF456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' UI</w:t>
      </w:r>
    </w:p>
    <w:p w14:paraId="4E8C7EA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lastRenderedPageBreak/>
        <w:t>rectangle "</w:t>
      </w:r>
      <w:r w:rsidRPr="00301A23">
        <w:rPr>
          <w:rStyle w:val="af4"/>
          <w:b w:val="0"/>
          <w:bCs w:val="0"/>
        </w:rPr>
        <w:t>Личный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кабинет</w:t>
      </w:r>
      <w:r w:rsidRPr="00301A23">
        <w:rPr>
          <w:rStyle w:val="af4"/>
          <w:b w:val="0"/>
          <w:bCs w:val="0"/>
          <w:lang w:val="en-US"/>
        </w:rPr>
        <w:t>\n(Web/Mobile)" as LK &lt;&lt;UI&gt;&gt;</w:t>
      </w:r>
    </w:p>
    <w:p w14:paraId="7EE4A137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2409AA2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' </w:t>
      </w:r>
      <w:proofErr w:type="spellStart"/>
      <w:r w:rsidRPr="00301A23">
        <w:rPr>
          <w:rStyle w:val="af4"/>
          <w:b w:val="0"/>
          <w:bCs w:val="0"/>
        </w:rPr>
        <w:t>Микросервисы</w:t>
      </w:r>
      <w:proofErr w:type="spellEnd"/>
    </w:p>
    <w:p w14:paraId="21D2491B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</w:t>
      </w:r>
      <w:proofErr w:type="spellStart"/>
      <w:r w:rsidRPr="00301A23">
        <w:rPr>
          <w:rStyle w:val="af4"/>
          <w:b w:val="0"/>
          <w:bCs w:val="0"/>
          <w:lang w:val="en-US"/>
        </w:rPr>
        <w:t>DocService</w:t>
      </w:r>
      <w:proofErr w:type="spellEnd"/>
      <w:r w:rsidRPr="00301A23">
        <w:rPr>
          <w:rStyle w:val="af4"/>
          <w:b w:val="0"/>
          <w:bCs w:val="0"/>
          <w:lang w:val="en-US"/>
        </w:rPr>
        <w:t>\n(</w:t>
      </w:r>
      <w:r w:rsidRPr="00301A23">
        <w:rPr>
          <w:rStyle w:val="af4"/>
          <w:b w:val="0"/>
          <w:bCs w:val="0"/>
        </w:rPr>
        <w:t>Документы</w:t>
      </w:r>
      <w:r w:rsidRPr="00301A23">
        <w:rPr>
          <w:rStyle w:val="af4"/>
          <w:b w:val="0"/>
          <w:bCs w:val="0"/>
          <w:lang w:val="en-US"/>
        </w:rPr>
        <w:t xml:space="preserve">)" as </w:t>
      </w:r>
      <w:proofErr w:type="spellStart"/>
      <w:r w:rsidRPr="00301A23">
        <w:rPr>
          <w:rStyle w:val="af4"/>
          <w:b w:val="0"/>
          <w:bCs w:val="0"/>
          <w:lang w:val="en-US"/>
        </w:rPr>
        <w:t>DocService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&lt;&lt;Service&gt;&gt;</w:t>
      </w:r>
    </w:p>
    <w:p w14:paraId="1B4B5299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</w:t>
      </w:r>
      <w:proofErr w:type="spellStart"/>
      <w:r w:rsidRPr="00301A23">
        <w:rPr>
          <w:rStyle w:val="af4"/>
          <w:b w:val="0"/>
          <w:bCs w:val="0"/>
          <w:lang w:val="en-US"/>
        </w:rPr>
        <w:t>FastSign</w:t>
      </w:r>
      <w:proofErr w:type="spellEnd"/>
      <w:r w:rsidRPr="00301A23">
        <w:rPr>
          <w:rStyle w:val="af4"/>
          <w:b w:val="0"/>
          <w:bCs w:val="0"/>
          <w:lang w:val="en-US"/>
        </w:rPr>
        <w:t>\</w:t>
      </w:r>
      <w:proofErr w:type="gramStart"/>
      <w:r w:rsidRPr="00301A23">
        <w:rPr>
          <w:rStyle w:val="af4"/>
          <w:b w:val="0"/>
          <w:bCs w:val="0"/>
          <w:lang w:val="en-US"/>
        </w:rPr>
        <w:t>n(</w:t>
      </w:r>
      <w:proofErr w:type="gramEnd"/>
      <w:r w:rsidRPr="00301A23">
        <w:rPr>
          <w:rStyle w:val="af4"/>
          <w:b w:val="0"/>
          <w:bCs w:val="0"/>
        </w:rPr>
        <w:t>Квалифицированная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подпись</w:t>
      </w:r>
      <w:r w:rsidRPr="00301A23">
        <w:rPr>
          <w:rStyle w:val="af4"/>
          <w:b w:val="0"/>
          <w:bCs w:val="0"/>
          <w:lang w:val="en-US"/>
        </w:rPr>
        <w:t xml:space="preserve">)" as </w:t>
      </w:r>
      <w:proofErr w:type="spellStart"/>
      <w:r w:rsidRPr="00301A23">
        <w:rPr>
          <w:rStyle w:val="af4"/>
          <w:b w:val="0"/>
          <w:bCs w:val="0"/>
          <w:lang w:val="en-US"/>
        </w:rPr>
        <w:t>FastSign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&lt;&lt;Service&gt;&gt;</w:t>
      </w:r>
    </w:p>
    <w:p w14:paraId="33AC7D7E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</w:t>
      </w:r>
      <w:proofErr w:type="spellStart"/>
      <w:r w:rsidRPr="00301A23">
        <w:rPr>
          <w:rStyle w:val="af4"/>
          <w:b w:val="0"/>
          <w:bCs w:val="0"/>
          <w:lang w:val="en-US"/>
        </w:rPr>
        <w:t>SimpleSign</w:t>
      </w:r>
      <w:proofErr w:type="spellEnd"/>
      <w:r w:rsidRPr="00301A23">
        <w:rPr>
          <w:rStyle w:val="af4"/>
          <w:b w:val="0"/>
          <w:bCs w:val="0"/>
          <w:lang w:val="en-US"/>
        </w:rPr>
        <w:t>\n(SMS-</w:t>
      </w:r>
      <w:r w:rsidRPr="00301A23">
        <w:rPr>
          <w:rStyle w:val="af4"/>
          <w:b w:val="0"/>
          <w:bCs w:val="0"/>
        </w:rPr>
        <w:t>подпись</w:t>
      </w:r>
      <w:r w:rsidRPr="00301A23">
        <w:rPr>
          <w:rStyle w:val="af4"/>
          <w:b w:val="0"/>
          <w:bCs w:val="0"/>
          <w:lang w:val="en-US"/>
        </w:rPr>
        <w:t xml:space="preserve">)" as </w:t>
      </w:r>
      <w:proofErr w:type="spellStart"/>
      <w:r w:rsidRPr="00301A23">
        <w:rPr>
          <w:rStyle w:val="af4"/>
          <w:b w:val="0"/>
          <w:bCs w:val="0"/>
          <w:lang w:val="en-US"/>
        </w:rPr>
        <w:t>SimpleSign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&lt;&lt;Service&gt;&gt;</w:t>
      </w:r>
    </w:p>
    <w:p w14:paraId="7B57104E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"Analytics\</w:t>
      </w:r>
      <w:proofErr w:type="gramStart"/>
      <w:r w:rsidRPr="00301A23">
        <w:rPr>
          <w:rStyle w:val="af4"/>
          <w:b w:val="0"/>
          <w:bCs w:val="0"/>
          <w:lang w:val="en-US"/>
        </w:rPr>
        <w:t>n(</w:t>
      </w:r>
      <w:proofErr w:type="gramEnd"/>
      <w:r w:rsidRPr="00301A23">
        <w:rPr>
          <w:rStyle w:val="af4"/>
          <w:b w:val="0"/>
          <w:bCs w:val="0"/>
        </w:rPr>
        <w:t>События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и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отчёты</w:t>
      </w:r>
      <w:r w:rsidRPr="00301A23">
        <w:rPr>
          <w:rStyle w:val="af4"/>
          <w:b w:val="0"/>
          <w:bCs w:val="0"/>
          <w:lang w:val="en-US"/>
        </w:rPr>
        <w:t>)" as Analytics &lt;&lt;Service&gt;&gt;</w:t>
      </w:r>
    </w:p>
    <w:p w14:paraId="56196FC1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"CRM\n(</w:t>
      </w:r>
      <w:r w:rsidRPr="00301A23">
        <w:rPr>
          <w:rStyle w:val="af4"/>
          <w:b w:val="0"/>
          <w:bCs w:val="0"/>
        </w:rPr>
        <w:t>Уведомления</w:t>
      </w:r>
      <w:r w:rsidRPr="00301A23">
        <w:rPr>
          <w:rStyle w:val="af4"/>
          <w:b w:val="0"/>
          <w:bCs w:val="0"/>
          <w:lang w:val="en-US"/>
        </w:rPr>
        <w:t>)" as CRM &lt;&lt;Service&gt;&gt;</w:t>
      </w:r>
    </w:p>
    <w:p w14:paraId="28E11CD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5F1C9396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' </w:t>
      </w:r>
      <w:r w:rsidRPr="00301A23">
        <w:rPr>
          <w:rStyle w:val="af4"/>
          <w:b w:val="0"/>
          <w:bCs w:val="0"/>
        </w:rPr>
        <w:t>Данные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и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события</w:t>
      </w:r>
    </w:p>
    <w:p w14:paraId="6656CAC4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rectangle "Event Bus\n(Kafka/RabbitMQ)" as </w:t>
      </w:r>
      <w:proofErr w:type="spell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&lt;&lt;Data&gt;&gt;</w:t>
      </w:r>
    </w:p>
    <w:p w14:paraId="2AADA2E9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>rectangle "Data Lake\</w:t>
      </w:r>
      <w:proofErr w:type="gramStart"/>
      <w:r w:rsidRPr="00301A23">
        <w:rPr>
          <w:rStyle w:val="af4"/>
          <w:b w:val="0"/>
          <w:bCs w:val="0"/>
          <w:lang w:val="en-US"/>
        </w:rPr>
        <w:t>n(</w:t>
      </w:r>
      <w:proofErr w:type="gramEnd"/>
      <w:r w:rsidRPr="00301A23">
        <w:rPr>
          <w:rStyle w:val="af4"/>
          <w:b w:val="0"/>
          <w:bCs w:val="0"/>
        </w:rPr>
        <w:t>События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и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метаданные</w:t>
      </w:r>
      <w:r w:rsidRPr="00301A23">
        <w:rPr>
          <w:rStyle w:val="af4"/>
          <w:b w:val="0"/>
          <w:bCs w:val="0"/>
          <w:lang w:val="en-US"/>
        </w:rPr>
        <w:t xml:space="preserve">)" as </w:t>
      </w:r>
      <w:proofErr w:type="spellStart"/>
      <w:r w:rsidRPr="00301A23">
        <w:rPr>
          <w:rStyle w:val="af4"/>
          <w:b w:val="0"/>
          <w:bCs w:val="0"/>
          <w:lang w:val="en-US"/>
        </w:rPr>
        <w:t>DataLake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&lt;&lt;Data&gt;&gt;</w:t>
      </w:r>
    </w:p>
    <w:p w14:paraId="624F9916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22B0D608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</w:rPr>
        <w:t>' Взаимодействия</w:t>
      </w:r>
    </w:p>
    <w:p w14:paraId="750FC01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</w:rPr>
        <w:t xml:space="preserve">Client --&gt; </w:t>
      </w:r>
      <w:proofErr w:type="gramStart"/>
      <w:r w:rsidRPr="00301A23">
        <w:rPr>
          <w:rStyle w:val="af4"/>
          <w:b w:val="0"/>
          <w:bCs w:val="0"/>
        </w:rPr>
        <w:t>LK :</w:t>
      </w:r>
      <w:proofErr w:type="gramEnd"/>
      <w:r w:rsidRPr="00301A23">
        <w:rPr>
          <w:rStyle w:val="af4"/>
          <w:b w:val="0"/>
          <w:bCs w:val="0"/>
        </w:rPr>
        <w:t xml:space="preserve"> Работа с документами</w:t>
      </w:r>
    </w:p>
    <w:p w14:paraId="7849A56B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</w:p>
    <w:p w14:paraId="3C5C035D" w14:textId="77777777" w:rsidR="00301A23" w:rsidRPr="007873D9" w:rsidRDefault="00301A23" w:rsidP="00301A23">
      <w:pPr>
        <w:pStyle w:val="a6"/>
        <w:ind w:left="144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  <w:lang w:val="en-US"/>
        </w:rPr>
        <w:t>LK</w:t>
      </w:r>
      <w:r w:rsidRPr="007873D9">
        <w:rPr>
          <w:rStyle w:val="af4"/>
          <w:b w:val="0"/>
          <w:bCs w:val="0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DocService</w:t>
      </w:r>
      <w:proofErr w:type="spellEnd"/>
      <w:r w:rsidRPr="007873D9">
        <w:rPr>
          <w:rStyle w:val="af4"/>
          <w:b w:val="0"/>
          <w:bCs w:val="0"/>
        </w:rPr>
        <w:t xml:space="preserve"> :</w:t>
      </w:r>
      <w:proofErr w:type="gramEnd"/>
      <w:r w:rsidRPr="007873D9">
        <w:rPr>
          <w:rStyle w:val="af4"/>
          <w:b w:val="0"/>
          <w:bCs w:val="0"/>
        </w:rPr>
        <w:t xml:space="preserve"> </w:t>
      </w:r>
      <w:r w:rsidRPr="00301A23">
        <w:rPr>
          <w:rStyle w:val="af4"/>
          <w:b w:val="0"/>
          <w:bCs w:val="0"/>
        </w:rPr>
        <w:t>Создать</w:t>
      </w:r>
      <w:r w:rsidRPr="007873D9">
        <w:rPr>
          <w:rStyle w:val="af4"/>
          <w:b w:val="0"/>
          <w:bCs w:val="0"/>
        </w:rPr>
        <w:t xml:space="preserve"> / </w:t>
      </w:r>
      <w:r w:rsidRPr="00301A23">
        <w:rPr>
          <w:rStyle w:val="af4"/>
          <w:b w:val="0"/>
          <w:bCs w:val="0"/>
        </w:rPr>
        <w:t>загрузить</w:t>
      </w:r>
    </w:p>
    <w:p w14:paraId="30F9EC9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DocService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proofErr w:type="spellStart"/>
      <w:r w:rsidRPr="00301A23">
        <w:rPr>
          <w:rStyle w:val="af4"/>
          <w:b w:val="0"/>
          <w:bCs w:val="0"/>
          <w:lang w:val="en-US"/>
        </w:rPr>
        <w:t>DocumentCreated</w:t>
      </w:r>
      <w:proofErr w:type="spellEnd"/>
    </w:p>
    <w:p w14:paraId="7EF7171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683E3901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FastSign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Подписание</w:t>
      </w:r>
      <w:r w:rsidRPr="00301A23">
        <w:rPr>
          <w:rStyle w:val="af4"/>
          <w:b w:val="0"/>
          <w:bCs w:val="0"/>
          <w:lang w:val="en-US"/>
        </w:rPr>
        <w:t xml:space="preserve"> (Qualified)</w:t>
      </w:r>
    </w:p>
    <w:p w14:paraId="361DBF3E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SimpleSign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Подписание</w:t>
      </w:r>
      <w:r w:rsidRPr="00301A23">
        <w:rPr>
          <w:rStyle w:val="af4"/>
          <w:b w:val="0"/>
          <w:bCs w:val="0"/>
          <w:lang w:val="en-US"/>
        </w:rPr>
        <w:t xml:space="preserve"> (SMS)</w:t>
      </w:r>
    </w:p>
    <w:p w14:paraId="2E3E8C3C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3096A40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FastSign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proofErr w:type="spellStart"/>
      <w:r w:rsidRPr="00301A23">
        <w:rPr>
          <w:rStyle w:val="af4"/>
          <w:b w:val="0"/>
          <w:bCs w:val="0"/>
          <w:lang w:val="en-US"/>
        </w:rPr>
        <w:t>DocumentSigned</w:t>
      </w:r>
      <w:proofErr w:type="spellEnd"/>
    </w:p>
    <w:p w14:paraId="1E2060CA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lastRenderedPageBreak/>
        <w:t>SimpleSign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proofErr w:type="spellStart"/>
      <w:r w:rsidRPr="00301A23">
        <w:rPr>
          <w:rStyle w:val="af4"/>
          <w:b w:val="0"/>
          <w:bCs w:val="0"/>
          <w:lang w:val="en-US"/>
        </w:rPr>
        <w:t>DocumentSigned</w:t>
      </w:r>
      <w:proofErr w:type="spellEnd"/>
    </w:p>
    <w:p w14:paraId="5B2DE598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0ACDEB9D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301A23">
        <w:rPr>
          <w:rStyle w:val="af4"/>
          <w:b w:val="0"/>
          <w:bCs w:val="0"/>
          <w:lang w:val="en-US"/>
        </w:rPr>
        <w:t>EventBus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--&gt; </w:t>
      </w:r>
      <w:proofErr w:type="gramStart"/>
      <w:r w:rsidRPr="00301A23">
        <w:rPr>
          <w:rStyle w:val="af4"/>
          <w:b w:val="0"/>
          <w:bCs w:val="0"/>
          <w:lang w:val="en-US"/>
        </w:rPr>
        <w:t>Analytics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События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для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анализа</w:t>
      </w:r>
    </w:p>
    <w:p w14:paraId="18D48F06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r w:rsidRPr="00301A23">
        <w:rPr>
          <w:rStyle w:val="af4"/>
          <w:b w:val="0"/>
          <w:bCs w:val="0"/>
          <w:lang w:val="en-US"/>
        </w:rPr>
        <w:t xml:space="preserve">Analytics --&gt; </w:t>
      </w:r>
      <w:proofErr w:type="spellStart"/>
      <w:proofErr w:type="gramStart"/>
      <w:r w:rsidRPr="00301A23">
        <w:rPr>
          <w:rStyle w:val="af4"/>
          <w:b w:val="0"/>
          <w:bCs w:val="0"/>
          <w:lang w:val="en-US"/>
        </w:rPr>
        <w:t>DataLake</w:t>
      </w:r>
      <w:proofErr w:type="spellEnd"/>
      <w:r w:rsidRPr="00301A23">
        <w:rPr>
          <w:rStyle w:val="af4"/>
          <w:b w:val="0"/>
          <w:bCs w:val="0"/>
          <w:lang w:val="en-US"/>
        </w:rPr>
        <w:t xml:space="preserve"> :</w:t>
      </w:r>
      <w:proofErr w:type="gramEnd"/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Сохраняет</w:t>
      </w:r>
      <w:r w:rsidRPr="00301A23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агрегаты</w:t>
      </w:r>
    </w:p>
    <w:p w14:paraId="2D7F9A5E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</w:p>
    <w:p w14:paraId="1351E30A" w14:textId="77777777" w:rsidR="00301A23" w:rsidRPr="007873D9" w:rsidRDefault="00301A23" w:rsidP="00301A23">
      <w:pPr>
        <w:pStyle w:val="a6"/>
        <w:ind w:left="1440"/>
        <w:rPr>
          <w:rStyle w:val="af4"/>
          <w:b w:val="0"/>
          <w:bCs w:val="0"/>
          <w:lang w:val="en-US"/>
        </w:rPr>
      </w:pPr>
      <w:proofErr w:type="spellStart"/>
      <w:r w:rsidRPr="00881DAF">
        <w:rPr>
          <w:rStyle w:val="af4"/>
          <w:b w:val="0"/>
          <w:bCs w:val="0"/>
          <w:lang w:val="en-US"/>
        </w:rPr>
        <w:t>EventBus</w:t>
      </w:r>
      <w:proofErr w:type="spellEnd"/>
      <w:r w:rsidRPr="007873D9">
        <w:rPr>
          <w:rStyle w:val="af4"/>
          <w:b w:val="0"/>
          <w:bCs w:val="0"/>
          <w:lang w:val="en-US"/>
        </w:rPr>
        <w:t xml:space="preserve"> --&gt; </w:t>
      </w:r>
      <w:proofErr w:type="gramStart"/>
      <w:r w:rsidRPr="00881DAF">
        <w:rPr>
          <w:rStyle w:val="af4"/>
          <w:b w:val="0"/>
          <w:bCs w:val="0"/>
          <w:lang w:val="en-US"/>
        </w:rPr>
        <w:t>CRM</w:t>
      </w:r>
      <w:r w:rsidRPr="007873D9">
        <w:rPr>
          <w:rStyle w:val="af4"/>
          <w:b w:val="0"/>
          <w:bCs w:val="0"/>
          <w:lang w:val="en-US"/>
        </w:rPr>
        <w:t xml:space="preserve"> :</w:t>
      </w:r>
      <w:proofErr w:type="gramEnd"/>
      <w:r w:rsidRPr="007873D9">
        <w:rPr>
          <w:rStyle w:val="af4"/>
          <w:b w:val="0"/>
          <w:bCs w:val="0"/>
          <w:lang w:val="en-US"/>
        </w:rPr>
        <w:t xml:space="preserve"> </w:t>
      </w:r>
      <w:r w:rsidRPr="00301A23">
        <w:rPr>
          <w:rStyle w:val="af4"/>
          <w:b w:val="0"/>
          <w:bCs w:val="0"/>
        </w:rPr>
        <w:t>Уведомления</w:t>
      </w:r>
    </w:p>
    <w:p w14:paraId="477FB6C5" w14:textId="77777777" w:rsidR="00301A23" w:rsidRPr="00301A23" w:rsidRDefault="00301A23" w:rsidP="00301A23">
      <w:pPr>
        <w:pStyle w:val="a6"/>
        <w:ind w:left="144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</w:rPr>
        <w:t xml:space="preserve">CRM --&gt; </w:t>
      </w:r>
      <w:proofErr w:type="gramStart"/>
      <w:r w:rsidRPr="00301A23">
        <w:rPr>
          <w:rStyle w:val="af4"/>
          <w:b w:val="0"/>
          <w:bCs w:val="0"/>
        </w:rPr>
        <w:t>Client :</w:t>
      </w:r>
      <w:proofErr w:type="gramEnd"/>
      <w:r w:rsidRPr="00301A23">
        <w:rPr>
          <w:rStyle w:val="af4"/>
          <w:b w:val="0"/>
          <w:bCs w:val="0"/>
        </w:rPr>
        <w:t xml:space="preserve"> Статус документа</w:t>
      </w:r>
    </w:p>
    <w:p w14:paraId="29FB3644" w14:textId="52855461" w:rsidR="00546739" w:rsidRDefault="00301A23" w:rsidP="007C22A5">
      <w:pPr>
        <w:pStyle w:val="a6"/>
        <w:ind w:left="1440" w:firstLine="0"/>
        <w:rPr>
          <w:rStyle w:val="af4"/>
          <w:b w:val="0"/>
          <w:bCs w:val="0"/>
        </w:rPr>
      </w:pPr>
      <w:r w:rsidRPr="00301A23">
        <w:rPr>
          <w:rStyle w:val="af4"/>
          <w:b w:val="0"/>
          <w:bCs w:val="0"/>
        </w:rPr>
        <w:t>@enduml</w:t>
      </w:r>
    </w:p>
    <w:p w14:paraId="5A4A152B" w14:textId="7CA10667" w:rsidR="00F022EC" w:rsidRPr="00F022EC" w:rsidRDefault="00F022EC" w:rsidP="00EF1B2F">
      <w:pPr>
        <w:pStyle w:val="a6"/>
        <w:numPr>
          <w:ilvl w:val="1"/>
          <w:numId w:val="5"/>
        </w:num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eastAsia="ru-RU"/>
        </w:rPr>
      </w:pPr>
      <w:r>
        <w:t>SQL-скрипты создания структуры базы данных</w:t>
      </w:r>
      <w:r>
        <w:br/>
      </w:r>
      <w:r w:rsidRPr="00F022EC">
        <w:rPr>
          <w:rFonts w:eastAsia="Times New Roman" w:cs="Times New Roman"/>
          <w:sz w:val="24"/>
          <w:szCs w:val="24"/>
          <w:lang w:eastAsia="ru-RU"/>
        </w:rPr>
        <w:t xml:space="preserve">CREATE TABLE </w:t>
      </w:r>
      <w:proofErr w:type="spellStart"/>
      <w:r w:rsidRPr="00F022EC">
        <w:rPr>
          <w:rFonts w:eastAsia="Times New Roman" w:cs="Times New Roman"/>
          <w:sz w:val="24"/>
          <w:szCs w:val="24"/>
          <w:lang w:eastAsia="ru-RU"/>
        </w:rPr>
        <w:t>clients</w:t>
      </w:r>
      <w:proofErr w:type="spellEnd"/>
      <w:r w:rsidRPr="00F022EC">
        <w:rPr>
          <w:rFonts w:eastAsia="Times New Roman" w:cs="Times New Roman"/>
          <w:sz w:val="24"/>
          <w:szCs w:val="24"/>
          <w:lang w:eastAsia="ru-RU"/>
        </w:rPr>
        <w:t xml:space="preserve"> (</w:t>
      </w:r>
    </w:p>
    <w:p w14:paraId="671AE677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client_id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PRIMARY KEY,</w:t>
      </w:r>
    </w:p>
    <w:p w14:paraId="0E0846E3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client_type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TEXT NOT NULL,</w:t>
      </w:r>
    </w:p>
    <w:p w14:paraId="6E943C44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has_kep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BOOLEAN NOT NULL,</w:t>
      </w:r>
    </w:p>
    <w:p w14:paraId="47D8F9AF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 NOT NULL,</w:t>
      </w:r>
    </w:p>
    <w:p w14:paraId="69EF8783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156C8">
        <w:rPr>
          <w:rFonts w:eastAsia="Times New Roman" w:cs="Times New Roman"/>
          <w:sz w:val="24"/>
          <w:szCs w:val="24"/>
          <w:lang w:val="en-US" w:eastAsia="ru-RU"/>
        </w:rPr>
        <w:t>status TEXT NOT NULL</w:t>
      </w:r>
    </w:p>
    <w:p w14:paraId="252E9DBC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156C8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0865F36B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14:paraId="4A37F33D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156C8">
        <w:rPr>
          <w:rFonts w:eastAsia="Times New Roman" w:cs="Times New Roman"/>
          <w:sz w:val="24"/>
          <w:szCs w:val="24"/>
          <w:lang w:val="en-US" w:eastAsia="ru-RU"/>
        </w:rPr>
        <w:t>CREATE TABLE documents (</w:t>
      </w:r>
    </w:p>
    <w:p w14:paraId="5F7B3ACF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document_id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PRIMARY KEY,</w:t>
      </w:r>
    </w:p>
    <w:p w14:paraId="158BF443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client_id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REFERENCES clients(</w:t>
      </w: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client_id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>),</w:t>
      </w:r>
    </w:p>
    <w:p w14:paraId="352678BF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156C8">
        <w:rPr>
          <w:rFonts w:eastAsia="Times New Roman" w:cs="Times New Roman"/>
          <w:sz w:val="24"/>
          <w:szCs w:val="24"/>
          <w:lang w:val="en-US" w:eastAsia="ru-RU"/>
        </w:rPr>
        <w:t>document_type</w:t>
      </w:r>
      <w:proofErr w:type="spellEnd"/>
      <w:r w:rsidRPr="005156C8">
        <w:rPr>
          <w:rFonts w:eastAsia="Times New Roman" w:cs="Times New Roman"/>
          <w:sz w:val="24"/>
          <w:szCs w:val="24"/>
          <w:lang w:val="en-US" w:eastAsia="ru-RU"/>
        </w:rPr>
        <w:t xml:space="preserve"> TEXT,</w:t>
      </w:r>
    </w:p>
    <w:p w14:paraId="1FF2F907" w14:textId="77777777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156C8">
        <w:rPr>
          <w:rFonts w:eastAsia="Times New Roman" w:cs="Times New Roman"/>
          <w:sz w:val="24"/>
          <w:szCs w:val="24"/>
          <w:lang w:val="en-US" w:eastAsia="ru-RU"/>
        </w:rPr>
        <w:t>channel TEXT,</w:t>
      </w:r>
    </w:p>
    <w:p w14:paraId="47483984" w14:textId="62DE2C5E" w:rsidR="00F022EC" w:rsidRPr="005156C8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156C8">
        <w:rPr>
          <w:rFonts w:eastAsia="Times New Roman" w:cs="Times New Roman"/>
          <w:sz w:val="24"/>
          <w:szCs w:val="24"/>
          <w:lang w:val="en-US" w:eastAsia="ru-RU"/>
        </w:rPr>
        <w:t>scenario TEXT,</w:t>
      </w:r>
    </w:p>
    <w:p w14:paraId="0C4A0BCF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content TEXT,</w:t>
      </w:r>
    </w:p>
    <w:p w14:paraId="0FB3C205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status TEXT,</w:t>
      </w:r>
    </w:p>
    <w:p w14:paraId="7E26E7AB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TIMESTAMP,</w:t>
      </w:r>
    </w:p>
    <w:p w14:paraId="3592919E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signed_at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TIMESTAMP,</w:t>
      </w:r>
    </w:p>
    <w:p w14:paraId="52E93609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processing_time_sec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INTEGER</w:t>
      </w:r>
    </w:p>
    <w:p w14:paraId="57CAD6BA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1B9C8726" w14:textId="77777777" w:rsidR="00F022EC" w:rsidRPr="00F022EC" w:rsidRDefault="00F022EC" w:rsidP="00F022EC">
      <w:pPr>
        <w:spacing w:line="240" w:lineRule="auto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14:paraId="5EF96DA8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CREATE TABLE signatures (</w:t>
      </w:r>
    </w:p>
    <w:p w14:paraId="21F0B05B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signature_id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PRIMARY KEY,</w:t>
      </w:r>
    </w:p>
    <w:p w14:paraId="29AA633C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document_id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REFERENCES documents(</w:t>
      </w: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document_id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>),</w:t>
      </w:r>
    </w:p>
    <w:p w14:paraId="08ADB5EA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signature_type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TEXT,</w:t>
      </w:r>
    </w:p>
    <w:p w14:paraId="0B287F91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status TEXT,</w:t>
      </w:r>
    </w:p>
    <w:p w14:paraId="2BB2A1F0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attempt_number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INTEGER,</w:t>
      </w:r>
    </w:p>
    <w:p w14:paraId="7EFB39DE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signed_at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</w:t>
      </w:r>
    </w:p>
    <w:p w14:paraId="06E7F702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0BFBB6DC" w14:textId="4BD5C4A7" w:rsidR="00F022EC" w:rsidRPr="00F022EC" w:rsidRDefault="00F022EC" w:rsidP="00F022EC">
      <w:pPr>
        <w:spacing w:line="240" w:lineRule="auto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ab/>
      </w:r>
    </w:p>
    <w:p w14:paraId="52A2D310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CREATE TABLE events (</w:t>
      </w:r>
    </w:p>
    <w:p w14:paraId="4B87EF0B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event_id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PRIMARY KEY,</w:t>
      </w:r>
    </w:p>
    <w:p w14:paraId="38EA57DB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event_type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TEXT,</w:t>
      </w:r>
    </w:p>
    <w:p w14:paraId="113944C1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entity_id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UUID,</w:t>
      </w:r>
    </w:p>
    <w:p w14:paraId="5D0F4B92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event_time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TIMESTAMP,</w:t>
      </w:r>
    </w:p>
    <w:p w14:paraId="2ED3075E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lastRenderedPageBreak/>
        <w:t>payload JSON</w:t>
      </w:r>
    </w:p>
    <w:p w14:paraId="70CE6721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39574FDB" w14:textId="77777777" w:rsidR="00F022EC" w:rsidRPr="00F022EC" w:rsidRDefault="00F022EC" w:rsidP="00F022EC">
      <w:pPr>
        <w:spacing w:line="240" w:lineRule="auto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14:paraId="659F4991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CREATE TABLE </w:t>
      </w: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support_requests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</w:p>
    <w:p w14:paraId="2AD624AE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request_id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PRIMARY KEY,</w:t>
      </w:r>
    </w:p>
    <w:p w14:paraId="7449FB5A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document_id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UUID REFERENCES documents(</w:t>
      </w: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document_id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>),</w:t>
      </w:r>
    </w:p>
    <w:p w14:paraId="553CAB39" w14:textId="77777777" w:rsidR="00F022EC" w:rsidRPr="00F022EC" w:rsidRDefault="00F022EC" w:rsidP="00F022EC">
      <w:pPr>
        <w:spacing w:line="240" w:lineRule="auto"/>
        <w:ind w:firstLine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022EC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F022EC">
        <w:rPr>
          <w:rFonts w:eastAsia="Times New Roman" w:cs="Times New Roman"/>
          <w:sz w:val="24"/>
          <w:szCs w:val="24"/>
          <w:lang w:val="en-US" w:eastAsia="ru-RU"/>
        </w:rPr>
        <w:t xml:space="preserve"> TIMESTAMP,</w:t>
      </w:r>
    </w:p>
    <w:p w14:paraId="1381898B" w14:textId="05AD551F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F022EC">
        <w:rPr>
          <w:rFonts w:eastAsia="Times New Roman" w:cs="Times New Roman"/>
          <w:sz w:val="24"/>
          <w:szCs w:val="24"/>
          <w:lang w:val="en-US" w:eastAsia="ru-RU"/>
        </w:rPr>
        <w:t>resolved BOOLEAN</w:t>
      </w:r>
      <w:r w:rsidRPr="00F022EC">
        <w:rPr>
          <w:rFonts w:eastAsia="Times New Roman" w:cs="Times New Roman"/>
          <w:sz w:val="24"/>
          <w:szCs w:val="24"/>
          <w:lang w:val="en-US" w:eastAsia="ru-RU"/>
        </w:rPr>
        <w:br/>
      </w:r>
      <w:r w:rsidRPr="00F022EC">
        <w:rPr>
          <w:lang w:val="en-US"/>
        </w:rPr>
        <w:t>);</w:t>
      </w:r>
    </w:p>
    <w:p w14:paraId="00590804" w14:textId="77777777" w:rsidR="00F022EC" w:rsidRPr="00F022EC" w:rsidRDefault="00F022EC" w:rsidP="00F022EC">
      <w:pPr>
        <w:spacing w:line="240" w:lineRule="auto"/>
        <w:ind w:left="360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14:paraId="1B676A86" w14:textId="5BE7C16B" w:rsidR="00F022EC" w:rsidRPr="00F022EC" w:rsidRDefault="00F022EC" w:rsidP="00C92DC8">
      <w:pPr>
        <w:pStyle w:val="a6"/>
        <w:numPr>
          <w:ilvl w:val="1"/>
          <w:numId w:val="5"/>
        </w:numPr>
        <w:rPr>
          <w:lang w:val="en-US"/>
        </w:rPr>
      </w:pPr>
      <w:r>
        <w:t>Python-скрипт генерации синтетических данных</w:t>
      </w:r>
    </w:p>
    <w:p w14:paraId="7580012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import random</w:t>
      </w:r>
    </w:p>
    <w:p w14:paraId="4AB9CCE0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import datetime</w:t>
      </w:r>
    </w:p>
    <w:p w14:paraId="54F5954D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import psycopg2</w:t>
      </w:r>
    </w:p>
    <w:p w14:paraId="6C6D8256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import json</w:t>
      </w:r>
    </w:p>
    <w:p w14:paraId="402E1581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</w:p>
    <w:p w14:paraId="42FBBDDF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# </w:t>
      </w:r>
      <w:r w:rsidRPr="006E1877">
        <w:rPr>
          <w:rFonts w:eastAsia="Times New Roman" w:cs="Times New Roman"/>
          <w:sz w:val="24"/>
          <w:szCs w:val="24"/>
          <w:lang w:eastAsia="ru-RU"/>
        </w:rPr>
        <w:t>Подключение</w:t>
      </w: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E1877">
        <w:rPr>
          <w:rFonts w:eastAsia="Times New Roman" w:cs="Times New Roman"/>
          <w:sz w:val="24"/>
          <w:szCs w:val="24"/>
          <w:lang w:eastAsia="ru-RU"/>
        </w:rPr>
        <w:t>к</w:t>
      </w: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PostgreSQL</w:t>
      </w:r>
    </w:p>
    <w:p w14:paraId="4EAFDCD7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conn = psycopg2.connect(</w:t>
      </w:r>
    </w:p>
    <w:p w14:paraId="4BB8133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dbname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="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fastsign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",</w:t>
      </w:r>
    </w:p>
    <w:p w14:paraId="6FC659D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user="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postgres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",</w:t>
      </w:r>
    </w:p>
    <w:p w14:paraId="277212D5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password="password",</w:t>
      </w:r>
    </w:p>
    <w:p w14:paraId="5E493AFC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host="localhost"</w:t>
      </w:r>
    </w:p>
    <w:p w14:paraId="3A68CBEF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164695D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cur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conn.cursor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()</w:t>
      </w:r>
    </w:p>
    <w:p w14:paraId="642AF0F2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</w:p>
    <w:p w14:paraId="5E6A5DC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# </w:t>
      </w:r>
      <w:r w:rsidRPr="006E1877">
        <w:rPr>
          <w:rFonts w:eastAsia="Times New Roman" w:cs="Times New Roman"/>
          <w:sz w:val="24"/>
          <w:szCs w:val="24"/>
          <w:lang w:eastAsia="ru-RU"/>
        </w:rPr>
        <w:t>Параметры</w:t>
      </w: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E1877">
        <w:rPr>
          <w:rFonts w:eastAsia="Times New Roman" w:cs="Times New Roman"/>
          <w:sz w:val="24"/>
          <w:szCs w:val="24"/>
          <w:lang w:eastAsia="ru-RU"/>
        </w:rPr>
        <w:t>генерации</w:t>
      </w:r>
    </w:p>
    <w:p w14:paraId="319CDB1C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num_clients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50</w:t>
      </w:r>
    </w:p>
    <w:p w14:paraId="698E9B02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documents_per_client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(5, 15)</w:t>
      </w:r>
    </w:p>
    <w:p w14:paraId="1EDD93C4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scenarios = ['AS-IS', 'TO-BE']</w:t>
      </w:r>
    </w:p>
    <w:p w14:paraId="357A793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channels = ['web', 'mobile', '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']</w:t>
      </w:r>
    </w:p>
    <w:p w14:paraId="36899AA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</w:p>
    <w:p w14:paraId="57FF1125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# </w:t>
      </w:r>
      <w:r w:rsidRPr="006E1877">
        <w:rPr>
          <w:rFonts w:eastAsia="Times New Roman" w:cs="Times New Roman"/>
          <w:sz w:val="24"/>
          <w:szCs w:val="24"/>
          <w:lang w:eastAsia="ru-RU"/>
        </w:rPr>
        <w:t>Генерация</w:t>
      </w: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E1877">
        <w:rPr>
          <w:rFonts w:eastAsia="Times New Roman" w:cs="Times New Roman"/>
          <w:sz w:val="24"/>
          <w:szCs w:val="24"/>
          <w:lang w:eastAsia="ru-RU"/>
        </w:rPr>
        <w:t>клиентов</w:t>
      </w:r>
    </w:p>
    <w:p w14:paraId="6F41AAC8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clients = []</w:t>
      </w:r>
    </w:p>
    <w:p w14:paraId="45419B8A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for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in </w:t>
      </w:r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range(</w:t>
      </w:r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1,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num_clients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+ 1):</w:t>
      </w:r>
    </w:p>
    <w:p w14:paraId="00F8D1B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has_cep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random.choice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([True, False])</w:t>
      </w:r>
    </w:p>
    <w:p w14:paraId="6492A92E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reg_date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datetime.date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(2025, 1, 1) +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datetime.timedelta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(days=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random.randint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(0, 365))</w:t>
      </w:r>
    </w:p>
    <w:p w14:paraId="69713708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status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random.choice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(['active', 'inactive'])</w:t>
      </w:r>
    </w:p>
    <w:p w14:paraId="375913BC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clients.append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((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f'Client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{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}',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has_cep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reg_date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, status))</w:t>
      </w:r>
    </w:p>
    <w:p w14:paraId="6F56E75D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cur.execute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</w:t>
      </w:r>
    </w:p>
    <w:p w14:paraId="73F6D358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"INSERT INTO clients (id, name,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has_cep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registration_date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, status) VALUES (%s, %s, %s, %s, %s)",</w:t>
      </w:r>
    </w:p>
    <w:p w14:paraId="5F16BAD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(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f'Client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{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i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}',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has_cep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reg_date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, status)</w:t>
      </w:r>
    </w:p>
    <w:p w14:paraId="060AF59F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)</w:t>
      </w:r>
    </w:p>
    <w:p w14:paraId="6D7D7F9E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</w:p>
    <w:p w14:paraId="0295CCB5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# </w:t>
      </w:r>
      <w:r w:rsidRPr="006E1877">
        <w:rPr>
          <w:rFonts w:eastAsia="Times New Roman" w:cs="Times New Roman"/>
          <w:sz w:val="24"/>
          <w:szCs w:val="24"/>
          <w:lang w:eastAsia="ru-RU"/>
        </w:rPr>
        <w:t>Генерация</w:t>
      </w: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E1877">
        <w:rPr>
          <w:rFonts w:eastAsia="Times New Roman" w:cs="Times New Roman"/>
          <w:sz w:val="24"/>
          <w:szCs w:val="24"/>
          <w:lang w:eastAsia="ru-RU"/>
        </w:rPr>
        <w:t>документов</w:t>
      </w:r>
    </w:p>
    <w:p w14:paraId="47DAFC6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doc_id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1</w:t>
      </w:r>
    </w:p>
    <w:p w14:paraId="3712655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>for client in clients:</w:t>
      </w:r>
    </w:p>
    <w:p w14:paraId="57C6D4F5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num_docs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random.randint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(*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documents_per_client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01E49BBE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for _ in range(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num_docs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):</w:t>
      </w:r>
    </w:p>
    <w:p w14:paraId="3A37683E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scenario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random.choice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(scenarios)</w:t>
      </w:r>
    </w:p>
    <w:p w14:paraId="7AA6F068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channel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random.choice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(channels)</w:t>
      </w:r>
    </w:p>
    <w:p w14:paraId="7161CD79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datetime.datetime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(2025, 1, 1) +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datetime.timedelta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(days=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random.randint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(0, 365))</w:t>
      </w:r>
    </w:p>
    <w:p w14:paraId="5014995C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processing_time_sec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random.randint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(60, 1800) if scenario == 'AS-IS' else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random.randint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(20, 600)</w:t>
      </w:r>
    </w:p>
    <w:p w14:paraId="414C48BF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cur.execute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</w:t>
      </w:r>
    </w:p>
    <w:p w14:paraId="268F9790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    "INSERT INTO documents (id,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client_id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type, channel, scenario, status,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processing_time_sec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) "</w:t>
      </w:r>
    </w:p>
    <w:p w14:paraId="6DB6306C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    "VALUES (%s, %s, %s, %s, %s, %s, %s, %s)",</w:t>
      </w:r>
    </w:p>
    <w:p w14:paraId="016C9986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    (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doc_id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client[</w:t>
      </w:r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0], 'Contract', channel, scenario, 'signed',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created_at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processing_time_sec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E4A4794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)</w:t>
      </w:r>
    </w:p>
    <w:p w14:paraId="42A8BE73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6E1877">
        <w:rPr>
          <w:rFonts w:eastAsia="Times New Roman" w:cs="Times New Roman"/>
          <w:sz w:val="24"/>
          <w:szCs w:val="24"/>
          <w:lang w:val="en-US" w:eastAsia="ru-RU"/>
        </w:rPr>
        <w:t>doc_id</w:t>
      </w:r>
      <w:proofErr w:type="spellEnd"/>
      <w:r w:rsidRPr="006E1877">
        <w:rPr>
          <w:rFonts w:eastAsia="Times New Roman" w:cs="Times New Roman"/>
          <w:sz w:val="24"/>
          <w:szCs w:val="24"/>
          <w:lang w:val="en-US" w:eastAsia="ru-RU"/>
        </w:rPr>
        <w:t xml:space="preserve"> += 1</w:t>
      </w:r>
    </w:p>
    <w:p w14:paraId="5E9F243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</w:p>
    <w:p w14:paraId="1A3DDF33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conn.commit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()</w:t>
      </w:r>
    </w:p>
    <w:p w14:paraId="52A8735B" w14:textId="77777777" w:rsidR="006E1877" w:rsidRPr="006E1877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val="en-US" w:eastAsia="ru-RU"/>
        </w:rPr>
        <w:t>cur.close</w:t>
      </w:r>
      <w:proofErr w:type="spellEnd"/>
      <w:proofErr w:type="gramEnd"/>
      <w:r w:rsidRPr="006E1877">
        <w:rPr>
          <w:rFonts w:eastAsia="Times New Roman" w:cs="Times New Roman"/>
          <w:sz w:val="24"/>
          <w:szCs w:val="24"/>
          <w:lang w:val="en-US" w:eastAsia="ru-RU"/>
        </w:rPr>
        <w:t>()</w:t>
      </w:r>
    </w:p>
    <w:p w14:paraId="235E3D02" w14:textId="77777777" w:rsidR="006E1877" w:rsidRPr="007873D9" w:rsidRDefault="006E1877" w:rsidP="006E1877">
      <w:pPr>
        <w:pStyle w:val="a6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873D9">
        <w:rPr>
          <w:rFonts w:eastAsia="Times New Roman" w:cs="Times New Roman"/>
          <w:sz w:val="24"/>
          <w:szCs w:val="24"/>
          <w:lang w:val="en-US" w:eastAsia="ru-RU"/>
        </w:rPr>
        <w:t>conn.close</w:t>
      </w:r>
      <w:proofErr w:type="spellEnd"/>
      <w:proofErr w:type="gramEnd"/>
      <w:r w:rsidRPr="007873D9">
        <w:rPr>
          <w:rFonts w:eastAsia="Times New Roman" w:cs="Times New Roman"/>
          <w:sz w:val="24"/>
          <w:szCs w:val="24"/>
          <w:lang w:val="en-US" w:eastAsia="ru-RU"/>
        </w:rPr>
        <w:t>()</w:t>
      </w:r>
    </w:p>
    <w:p w14:paraId="64F41044" w14:textId="71572C1F" w:rsidR="00F022EC" w:rsidRPr="006E1877" w:rsidRDefault="006E1877" w:rsidP="006E1877">
      <w:pPr>
        <w:pStyle w:val="a6"/>
        <w:rPr>
          <w:rStyle w:val="af4"/>
          <w:b w:val="0"/>
          <w:bCs w:val="0"/>
        </w:rPr>
      </w:pPr>
      <w:proofErr w:type="spellStart"/>
      <w:proofErr w:type="gramStart"/>
      <w:r w:rsidRPr="006E1877">
        <w:rPr>
          <w:rFonts w:eastAsia="Times New Roman" w:cs="Times New Roman"/>
          <w:sz w:val="24"/>
          <w:szCs w:val="24"/>
          <w:lang w:eastAsia="ru-RU"/>
        </w:rPr>
        <w:t>print</w:t>
      </w:r>
      <w:proofErr w:type="spellEnd"/>
      <w:r w:rsidRPr="006E1877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6E1877">
        <w:rPr>
          <w:rFonts w:eastAsia="Times New Roman" w:cs="Times New Roman"/>
          <w:sz w:val="24"/>
          <w:szCs w:val="24"/>
          <w:lang w:eastAsia="ru-RU"/>
        </w:rPr>
        <w:t>"Синтетические данные успешно сгенерированы!")</w:t>
      </w:r>
    </w:p>
    <w:p w14:paraId="3F368C58" w14:textId="6AD2EA5B" w:rsidR="00546739" w:rsidRDefault="00F022EC" w:rsidP="00C92DC8">
      <w:pPr>
        <w:pStyle w:val="a6"/>
        <w:numPr>
          <w:ilvl w:val="1"/>
          <w:numId w:val="5"/>
        </w:numPr>
        <w:rPr>
          <w:rStyle w:val="af4"/>
          <w:b w:val="0"/>
          <w:bCs w:val="0"/>
          <w:lang w:val="en-US"/>
        </w:rPr>
      </w:pPr>
      <w:r w:rsidRPr="00F022EC">
        <w:rPr>
          <w:rStyle w:val="af4"/>
          <w:b w:val="0"/>
          <w:bCs w:val="0"/>
          <w:lang w:val="en-US"/>
        </w:rPr>
        <w:t>SQL-</w:t>
      </w:r>
      <w:proofErr w:type="spellStart"/>
      <w:r w:rsidRPr="00F022EC">
        <w:rPr>
          <w:rStyle w:val="af4"/>
          <w:b w:val="0"/>
          <w:bCs w:val="0"/>
          <w:lang w:val="en-US"/>
        </w:rPr>
        <w:t>запросы</w:t>
      </w:r>
      <w:proofErr w:type="spellEnd"/>
      <w:r w:rsidRPr="00F022EC">
        <w:rPr>
          <w:rStyle w:val="af4"/>
          <w:b w:val="0"/>
          <w:bCs w:val="0"/>
          <w:lang w:val="en-US"/>
        </w:rPr>
        <w:t xml:space="preserve"> </w:t>
      </w:r>
      <w:proofErr w:type="spellStart"/>
      <w:r w:rsidRPr="00F022EC">
        <w:rPr>
          <w:rStyle w:val="af4"/>
          <w:b w:val="0"/>
          <w:bCs w:val="0"/>
          <w:lang w:val="en-US"/>
        </w:rPr>
        <w:t>для</w:t>
      </w:r>
      <w:proofErr w:type="spellEnd"/>
      <w:r w:rsidRPr="00F022EC">
        <w:rPr>
          <w:rStyle w:val="af4"/>
          <w:b w:val="0"/>
          <w:bCs w:val="0"/>
          <w:lang w:val="en-US"/>
        </w:rPr>
        <w:t xml:space="preserve"> </w:t>
      </w:r>
      <w:proofErr w:type="spellStart"/>
      <w:r w:rsidRPr="00F022EC">
        <w:rPr>
          <w:rStyle w:val="af4"/>
          <w:b w:val="0"/>
          <w:bCs w:val="0"/>
          <w:lang w:val="en-US"/>
        </w:rPr>
        <w:t>расчёта</w:t>
      </w:r>
      <w:proofErr w:type="spellEnd"/>
      <w:r w:rsidRPr="00F022EC">
        <w:rPr>
          <w:rStyle w:val="af4"/>
          <w:b w:val="0"/>
          <w:bCs w:val="0"/>
          <w:lang w:val="en-US"/>
        </w:rPr>
        <w:t xml:space="preserve"> KPI</w:t>
      </w:r>
    </w:p>
    <w:p w14:paraId="59600954" w14:textId="77777777" w:rsidR="006E1877" w:rsidRDefault="006E1877" w:rsidP="006E1877">
      <w:pPr>
        <w:pStyle w:val="a6"/>
      </w:pPr>
      <w:r>
        <w:t>-- Среднее время обработки по сценарию</w:t>
      </w:r>
    </w:p>
    <w:p w14:paraId="5452BCB2" w14:textId="77777777" w:rsidR="006E1877" w:rsidRDefault="006E1877" w:rsidP="006E1877">
      <w:pPr>
        <w:pStyle w:val="a6"/>
      </w:pPr>
      <w:r>
        <w:lastRenderedPageBreak/>
        <w:t xml:space="preserve">SELECT </w:t>
      </w:r>
      <w:proofErr w:type="spellStart"/>
      <w:r>
        <w:t>scenario</w:t>
      </w:r>
      <w:proofErr w:type="spellEnd"/>
      <w:r>
        <w:t>,</w:t>
      </w:r>
    </w:p>
    <w:p w14:paraId="051DE90F" w14:textId="77777777" w:rsidR="006E1877" w:rsidRPr="006E1877" w:rsidRDefault="006E1877" w:rsidP="006E1877">
      <w:pPr>
        <w:pStyle w:val="a6"/>
        <w:rPr>
          <w:lang w:val="en-US"/>
        </w:rPr>
      </w:pPr>
      <w:r w:rsidRPr="005156C8">
        <w:rPr>
          <w:lang w:val="en-US"/>
        </w:rPr>
        <w:t xml:space="preserve">       </w:t>
      </w:r>
      <w:proofErr w:type="gramStart"/>
      <w:r w:rsidRPr="006E1877">
        <w:rPr>
          <w:lang w:val="en-US"/>
        </w:rPr>
        <w:t>AVG(</w:t>
      </w:r>
      <w:proofErr w:type="spellStart"/>
      <w:proofErr w:type="gramEnd"/>
      <w:r w:rsidRPr="006E1877">
        <w:rPr>
          <w:lang w:val="en-US"/>
        </w:rPr>
        <w:t>processing_time_sec</w:t>
      </w:r>
      <w:proofErr w:type="spellEnd"/>
      <w:r w:rsidRPr="006E1877">
        <w:rPr>
          <w:lang w:val="en-US"/>
        </w:rPr>
        <w:t xml:space="preserve">) AS </w:t>
      </w:r>
      <w:proofErr w:type="spellStart"/>
      <w:r w:rsidRPr="006E1877">
        <w:rPr>
          <w:lang w:val="en-US"/>
        </w:rPr>
        <w:t>avg_processing_sec</w:t>
      </w:r>
      <w:proofErr w:type="spellEnd"/>
    </w:p>
    <w:p w14:paraId="6782A99B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>FROM documents</w:t>
      </w:r>
    </w:p>
    <w:p w14:paraId="1AB19240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>GROUP BY scenario;</w:t>
      </w:r>
    </w:p>
    <w:p w14:paraId="29446D27" w14:textId="77777777" w:rsidR="006E1877" w:rsidRPr="006E1877" w:rsidRDefault="006E1877" w:rsidP="006E1877">
      <w:pPr>
        <w:pStyle w:val="a6"/>
        <w:rPr>
          <w:lang w:val="en-US"/>
        </w:rPr>
      </w:pPr>
    </w:p>
    <w:p w14:paraId="411C4B15" w14:textId="77777777" w:rsidR="006E1877" w:rsidRDefault="006E1877" w:rsidP="006E1877">
      <w:pPr>
        <w:pStyle w:val="a6"/>
      </w:pPr>
      <w:r>
        <w:t>-- Коэффициент успешности подписания (доля подписанных с первой попытки)</w:t>
      </w:r>
    </w:p>
    <w:p w14:paraId="75793D44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SELECT </w:t>
      </w:r>
      <w:proofErr w:type="spellStart"/>
      <w:proofErr w:type="gramStart"/>
      <w:r w:rsidRPr="006E1877">
        <w:rPr>
          <w:lang w:val="en-US"/>
        </w:rPr>
        <w:t>d.scenario</w:t>
      </w:r>
      <w:proofErr w:type="spellEnd"/>
      <w:proofErr w:type="gramEnd"/>
      <w:r w:rsidRPr="006E1877">
        <w:rPr>
          <w:lang w:val="en-US"/>
        </w:rPr>
        <w:t>,</w:t>
      </w:r>
    </w:p>
    <w:p w14:paraId="47305556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       </w:t>
      </w:r>
      <w:proofErr w:type="gramStart"/>
      <w:r w:rsidRPr="006E1877">
        <w:rPr>
          <w:lang w:val="en-US"/>
        </w:rPr>
        <w:t>SUM(</w:t>
      </w:r>
      <w:proofErr w:type="gramEnd"/>
      <w:r w:rsidRPr="006E1877">
        <w:rPr>
          <w:lang w:val="en-US"/>
        </w:rPr>
        <w:t xml:space="preserve">CASE WHEN </w:t>
      </w:r>
      <w:proofErr w:type="spellStart"/>
      <w:r w:rsidRPr="006E1877">
        <w:rPr>
          <w:lang w:val="en-US"/>
        </w:rPr>
        <w:t>s.attempt_number</w:t>
      </w:r>
      <w:proofErr w:type="spellEnd"/>
      <w:r w:rsidRPr="006E1877">
        <w:rPr>
          <w:lang w:val="en-US"/>
        </w:rPr>
        <w:t xml:space="preserve"> = 1 AND </w:t>
      </w:r>
      <w:proofErr w:type="spellStart"/>
      <w:r w:rsidRPr="006E1877">
        <w:rPr>
          <w:lang w:val="en-US"/>
        </w:rPr>
        <w:t>s.result</w:t>
      </w:r>
      <w:proofErr w:type="spellEnd"/>
      <w:r w:rsidRPr="006E1877">
        <w:rPr>
          <w:lang w:val="en-US"/>
        </w:rPr>
        <w:t xml:space="preserve"> = 'success' THEN 1 ELSE 0 END)::float</w:t>
      </w:r>
    </w:p>
    <w:p w14:paraId="244692FE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       / </w:t>
      </w:r>
      <w:proofErr w:type="gramStart"/>
      <w:r w:rsidRPr="006E1877">
        <w:rPr>
          <w:lang w:val="en-US"/>
        </w:rPr>
        <w:t>COUNT(</w:t>
      </w:r>
      <w:proofErr w:type="gramEnd"/>
      <w:r w:rsidRPr="006E1877">
        <w:rPr>
          <w:lang w:val="en-US"/>
        </w:rPr>
        <w:t xml:space="preserve">*) AS </w:t>
      </w:r>
      <w:proofErr w:type="spellStart"/>
      <w:r w:rsidRPr="006E1877">
        <w:rPr>
          <w:lang w:val="en-US"/>
        </w:rPr>
        <w:t>success_rate</w:t>
      </w:r>
      <w:proofErr w:type="spellEnd"/>
    </w:p>
    <w:p w14:paraId="4281F071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>FROM documents d</w:t>
      </w:r>
    </w:p>
    <w:p w14:paraId="0DF1F48C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JOIN signatures s ON d.id = </w:t>
      </w:r>
      <w:proofErr w:type="spellStart"/>
      <w:proofErr w:type="gramStart"/>
      <w:r w:rsidRPr="006E1877">
        <w:rPr>
          <w:lang w:val="en-US"/>
        </w:rPr>
        <w:t>s.document</w:t>
      </w:r>
      <w:proofErr w:type="gramEnd"/>
      <w:r w:rsidRPr="006E1877">
        <w:rPr>
          <w:lang w:val="en-US"/>
        </w:rPr>
        <w:t>_id</w:t>
      </w:r>
      <w:proofErr w:type="spellEnd"/>
    </w:p>
    <w:p w14:paraId="163F5C01" w14:textId="77777777" w:rsidR="006E1877" w:rsidRDefault="006E1877" w:rsidP="006E1877">
      <w:pPr>
        <w:pStyle w:val="a6"/>
      </w:pPr>
      <w:r>
        <w:t xml:space="preserve">GROUP BY </w:t>
      </w:r>
      <w:proofErr w:type="spellStart"/>
      <w:proofErr w:type="gramStart"/>
      <w:r>
        <w:t>d.scenario</w:t>
      </w:r>
      <w:proofErr w:type="spellEnd"/>
      <w:proofErr w:type="gramEnd"/>
      <w:r>
        <w:t>;</w:t>
      </w:r>
    </w:p>
    <w:p w14:paraId="17B94E3C" w14:textId="77777777" w:rsidR="006E1877" w:rsidRDefault="006E1877" w:rsidP="006E1877">
      <w:pPr>
        <w:pStyle w:val="a6"/>
      </w:pPr>
    </w:p>
    <w:p w14:paraId="3AFB0C4B" w14:textId="77777777" w:rsidR="006E1877" w:rsidRDefault="006E1877" w:rsidP="006E1877">
      <w:pPr>
        <w:pStyle w:val="a6"/>
      </w:pPr>
      <w:r>
        <w:t>-- Среднее количество попыток подписания</w:t>
      </w:r>
    </w:p>
    <w:p w14:paraId="4C137170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SELECT </w:t>
      </w:r>
      <w:proofErr w:type="spellStart"/>
      <w:proofErr w:type="gramStart"/>
      <w:r w:rsidRPr="006E1877">
        <w:rPr>
          <w:lang w:val="en-US"/>
        </w:rPr>
        <w:t>d.scenario</w:t>
      </w:r>
      <w:proofErr w:type="spellEnd"/>
      <w:proofErr w:type="gramEnd"/>
      <w:r w:rsidRPr="006E1877">
        <w:rPr>
          <w:lang w:val="en-US"/>
        </w:rPr>
        <w:t>, AVG(</w:t>
      </w:r>
      <w:proofErr w:type="spellStart"/>
      <w:r w:rsidRPr="006E1877">
        <w:rPr>
          <w:lang w:val="en-US"/>
        </w:rPr>
        <w:t>s.attempt_number</w:t>
      </w:r>
      <w:proofErr w:type="spellEnd"/>
      <w:r w:rsidRPr="006E1877">
        <w:rPr>
          <w:lang w:val="en-US"/>
        </w:rPr>
        <w:t xml:space="preserve">) AS </w:t>
      </w:r>
      <w:proofErr w:type="spellStart"/>
      <w:r w:rsidRPr="006E1877">
        <w:rPr>
          <w:lang w:val="en-US"/>
        </w:rPr>
        <w:t>avg_attempts</w:t>
      </w:r>
      <w:proofErr w:type="spellEnd"/>
    </w:p>
    <w:p w14:paraId="20F3A783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>FROM documents d</w:t>
      </w:r>
    </w:p>
    <w:p w14:paraId="3E6E0D8E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JOIN signatures s ON d.id = </w:t>
      </w:r>
      <w:proofErr w:type="spellStart"/>
      <w:proofErr w:type="gramStart"/>
      <w:r w:rsidRPr="006E1877">
        <w:rPr>
          <w:lang w:val="en-US"/>
        </w:rPr>
        <w:t>s.document</w:t>
      </w:r>
      <w:proofErr w:type="gramEnd"/>
      <w:r w:rsidRPr="006E1877">
        <w:rPr>
          <w:lang w:val="en-US"/>
        </w:rPr>
        <w:t>_id</w:t>
      </w:r>
      <w:proofErr w:type="spellEnd"/>
    </w:p>
    <w:p w14:paraId="1F0AC692" w14:textId="77777777" w:rsidR="006E1877" w:rsidRDefault="006E1877" w:rsidP="006E1877">
      <w:pPr>
        <w:pStyle w:val="a6"/>
      </w:pPr>
      <w:r>
        <w:t xml:space="preserve">GROUP BY </w:t>
      </w:r>
      <w:proofErr w:type="spellStart"/>
      <w:proofErr w:type="gramStart"/>
      <w:r>
        <w:t>d.scenario</w:t>
      </w:r>
      <w:proofErr w:type="spellEnd"/>
      <w:proofErr w:type="gramEnd"/>
      <w:r>
        <w:t>;</w:t>
      </w:r>
    </w:p>
    <w:p w14:paraId="7B709B8A" w14:textId="77777777" w:rsidR="006E1877" w:rsidRDefault="006E1877" w:rsidP="006E1877">
      <w:pPr>
        <w:pStyle w:val="a6"/>
      </w:pPr>
    </w:p>
    <w:p w14:paraId="2A0BE86F" w14:textId="77777777" w:rsidR="006E1877" w:rsidRDefault="006E1877" w:rsidP="006E1877">
      <w:pPr>
        <w:pStyle w:val="a6"/>
      </w:pPr>
      <w:r>
        <w:t>-- Количество обращений в поддержку по сценарию</w:t>
      </w:r>
    </w:p>
    <w:p w14:paraId="25E0A1FF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SELECT </w:t>
      </w:r>
      <w:proofErr w:type="spellStart"/>
      <w:proofErr w:type="gramStart"/>
      <w:r w:rsidRPr="006E1877">
        <w:rPr>
          <w:lang w:val="en-US"/>
        </w:rPr>
        <w:t>d.scenario</w:t>
      </w:r>
      <w:proofErr w:type="spellEnd"/>
      <w:proofErr w:type="gramEnd"/>
      <w:r w:rsidRPr="006E1877">
        <w:rPr>
          <w:lang w:val="en-US"/>
        </w:rPr>
        <w:t xml:space="preserve">, COUNT(sr.id) AS </w:t>
      </w:r>
      <w:proofErr w:type="spellStart"/>
      <w:r w:rsidRPr="006E1877">
        <w:rPr>
          <w:lang w:val="en-US"/>
        </w:rPr>
        <w:t>support_tickets</w:t>
      </w:r>
      <w:proofErr w:type="spellEnd"/>
    </w:p>
    <w:p w14:paraId="35B38BE7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>FROM documents d</w:t>
      </w:r>
    </w:p>
    <w:p w14:paraId="440AF5B5" w14:textId="77777777" w:rsidR="006E1877" w:rsidRPr="006E1877" w:rsidRDefault="006E1877" w:rsidP="006E1877">
      <w:pPr>
        <w:pStyle w:val="a6"/>
        <w:rPr>
          <w:lang w:val="en-US"/>
        </w:rPr>
      </w:pPr>
      <w:r w:rsidRPr="006E1877">
        <w:rPr>
          <w:lang w:val="en-US"/>
        </w:rPr>
        <w:t xml:space="preserve">LEFT JOIN </w:t>
      </w:r>
      <w:proofErr w:type="spellStart"/>
      <w:r w:rsidRPr="006E1877">
        <w:rPr>
          <w:lang w:val="en-US"/>
        </w:rPr>
        <w:t>support_requests</w:t>
      </w:r>
      <w:proofErr w:type="spellEnd"/>
      <w:r w:rsidRPr="006E1877">
        <w:rPr>
          <w:lang w:val="en-US"/>
        </w:rPr>
        <w:t xml:space="preserve"> </w:t>
      </w:r>
      <w:proofErr w:type="spellStart"/>
      <w:r w:rsidRPr="006E1877">
        <w:rPr>
          <w:lang w:val="en-US"/>
        </w:rPr>
        <w:t>sr</w:t>
      </w:r>
      <w:proofErr w:type="spellEnd"/>
      <w:r w:rsidRPr="006E1877">
        <w:rPr>
          <w:lang w:val="en-US"/>
        </w:rPr>
        <w:t xml:space="preserve"> ON d.id = </w:t>
      </w:r>
      <w:proofErr w:type="spellStart"/>
      <w:proofErr w:type="gramStart"/>
      <w:r w:rsidRPr="006E1877">
        <w:rPr>
          <w:lang w:val="en-US"/>
        </w:rPr>
        <w:t>sr.document</w:t>
      </w:r>
      <w:proofErr w:type="gramEnd"/>
      <w:r w:rsidRPr="006E1877">
        <w:rPr>
          <w:lang w:val="en-US"/>
        </w:rPr>
        <w:t>_id</w:t>
      </w:r>
      <w:proofErr w:type="spellEnd"/>
    </w:p>
    <w:p w14:paraId="6626CA8D" w14:textId="738103F5" w:rsidR="006E1877" w:rsidRDefault="006E1877" w:rsidP="006E1877">
      <w:pPr>
        <w:pStyle w:val="a6"/>
      </w:pPr>
      <w:r>
        <w:t xml:space="preserve">GROUP BY </w:t>
      </w:r>
      <w:proofErr w:type="spellStart"/>
      <w:proofErr w:type="gramStart"/>
      <w:r>
        <w:t>d.scenario</w:t>
      </w:r>
      <w:proofErr w:type="spellEnd"/>
      <w:proofErr w:type="gramEnd"/>
      <w:r>
        <w:t>;</w:t>
      </w:r>
    </w:p>
    <w:p w14:paraId="70E243D3" w14:textId="6B1A2C6A" w:rsidR="00546739" w:rsidRDefault="000D5DC0" w:rsidP="00C92DC8">
      <w:pPr>
        <w:pStyle w:val="a6"/>
        <w:numPr>
          <w:ilvl w:val="1"/>
          <w:numId w:val="5"/>
        </w:numPr>
      </w:pPr>
      <w:r>
        <w:t>Полный HTML-код пользовательского интерфейса</w:t>
      </w:r>
    </w:p>
    <w:p w14:paraId="0C78F316" w14:textId="77777777" w:rsidR="000D5DC0" w:rsidRDefault="000D5DC0" w:rsidP="000D5DC0">
      <w:pPr>
        <w:pStyle w:val="a6"/>
        <w:rPr>
          <w:rStyle w:val="af4"/>
          <w:b w:val="0"/>
          <w:bCs w:val="0"/>
        </w:rPr>
      </w:pPr>
    </w:p>
    <w:p w14:paraId="7F94C5F7" w14:textId="084F5610" w:rsidR="00546739" w:rsidRPr="00546739" w:rsidRDefault="000D5DC0" w:rsidP="00C92DC8">
      <w:pPr>
        <w:pStyle w:val="a6"/>
        <w:numPr>
          <w:ilvl w:val="1"/>
          <w:numId w:val="5"/>
        </w:numPr>
      </w:pPr>
      <w:r>
        <w:t>JavaScript-логика обработки событий</w:t>
      </w:r>
    </w:p>
    <w:sectPr w:rsidR="00546739" w:rsidRPr="00546739" w:rsidSect="00145B8D">
      <w:footerReference w:type="default" r:id="rId19"/>
      <w:pgSz w:w="11906" w:h="16838"/>
      <w:pgMar w:top="1418" w:right="851" w:bottom="1418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6470D" w14:textId="77777777" w:rsidR="003428F8" w:rsidRDefault="003428F8" w:rsidP="00145B8D">
      <w:pPr>
        <w:spacing w:line="240" w:lineRule="auto"/>
      </w:pPr>
      <w:r>
        <w:separator/>
      </w:r>
    </w:p>
  </w:endnote>
  <w:endnote w:type="continuationSeparator" w:id="0">
    <w:p w14:paraId="6D0EBA77" w14:textId="77777777" w:rsidR="003428F8" w:rsidRDefault="003428F8" w:rsidP="00145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681058"/>
      <w:docPartObj>
        <w:docPartGallery w:val="Page Numbers (Bottom of Page)"/>
        <w:docPartUnique/>
      </w:docPartObj>
    </w:sdtPr>
    <w:sdtEndPr/>
    <w:sdtContent>
      <w:p w14:paraId="57F33B09" w14:textId="3295A3DA" w:rsidR="00145B8D" w:rsidRDefault="00145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779DD" w14:textId="77777777" w:rsidR="00145B8D" w:rsidRDefault="00145B8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F2D65" w14:textId="77777777" w:rsidR="003428F8" w:rsidRDefault="003428F8" w:rsidP="00145B8D">
      <w:pPr>
        <w:spacing w:line="240" w:lineRule="auto"/>
      </w:pPr>
      <w:r>
        <w:separator/>
      </w:r>
    </w:p>
  </w:footnote>
  <w:footnote w:type="continuationSeparator" w:id="0">
    <w:p w14:paraId="2DF99CEE" w14:textId="77777777" w:rsidR="003428F8" w:rsidRDefault="003428F8" w:rsidP="00145B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1D12"/>
    <w:multiLevelType w:val="multilevel"/>
    <w:tmpl w:val="9DD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DC9"/>
    <w:multiLevelType w:val="hybridMultilevel"/>
    <w:tmpl w:val="9CEC8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F977F8"/>
    <w:multiLevelType w:val="multilevel"/>
    <w:tmpl w:val="6042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5BAE"/>
    <w:multiLevelType w:val="multilevel"/>
    <w:tmpl w:val="C184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D3172"/>
    <w:multiLevelType w:val="multilevel"/>
    <w:tmpl w:val="2B46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A26D1"/>
    <w:multiLevelType w:val="multilevel"/>
    <w:tmpl w:val="C620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67280"/>
    <w:multiLevelType w:val="hybridMultilevel"/>
    <w:tmpl w:val="AC408748"/>
    <w:lvl w:ilvl="0" w:tplc="2C842AC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multilevel"/>
    <w:tmpl w:val="F61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A76CA"/>
    <w:multiLevelType w:val="hybridMultilevel"/>
    <w:tmpl w:val="DBA25490"/>
    <w:lvl w:ilvl="0" w:tplc="2C842AC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C6071CF"/>
    <w:multiLevelType w:val="hybridMultilevel"/>
    <w:tmpl w:val="B6FECD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6E7604"/>
    <w:multiLevelType w:val="hybridMultilevel"/>
    <w:tmpl w:val="820ED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AC2EEE"/>
    <w:multiLevelType w:val="multilevel"/>
    <w:tmpl w:val="2C44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D46FE"/>
    <w:multiLevelType w:val="multilevel"/>
    <w:tmpl w:val="914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271E0"/>
    <w:multiLevelType w:val="hybridMultilevel"/>
    <w:tmpl w:val="A5E271FE"/>
    <w:lvl w:ilvl="0" w:tplc="A91C14A8">
      <w:start w:val="1"/>
      <w:numFmt w:val="decimal"/>
      <w:pStyle w:val="2"/>
      <w:lvlText w:val="%1.1 "/>
      <w:lvlJc w:val="lef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9C05B63"/>
    <w:multiLevelType w:val="multilevel"/>
    <w:tmpl w:val="67C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71C42"/>
    <w:multiLevelType w:val="hybridMultilevel"/>
    <w:tmpl w:val="905C8C8A"/>
    <w:lvl w:ilvl="0" w:tplc="ACFE3F24">
      <w:start w:val="1"/>
      <w:numFmt w:val="decimal"/>
      <w:pStyle w:val="a"/>
      <w:lvlText w:val="%1.1.1"/>
      <w:lvlJc w:val="left"/>
      <w:pPr>
        <w:ind w:left="21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6" w15:restartNumberingAfterBreak="0">
    <w:nsid w:val="653150A6"/>
    <w:multiLevelType w:val="hybridMultilevel"/>
    <w:tmpl w:val="6192B1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7AC779F"/>
    <w:multiLevelType w:val="multilevel"/>
    <w:tmpl w:val="62C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945B6"/>
    <w:multiLevelType w:val="hybridMultilevel"/>
    <w:tmpl w:val="2D3A4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AE3C74"/>
    <w:multiLevelType w:val="hybridMultilevel"/>
    <w:tmpl w:val="F266B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0"/>
  </w:num>
  <w:num w:numId="5">
    <w:abstractNumId w:val="17"/>
  </w:num>
  <w:num w:numId="6">
    <w:abstractNumId w:val="19"/>
  </w:num>
  <w:num w:numId="7">
    <w:abstractNumId w:val="10"/>
  </w:num>
  <w:num w:numId="8">
    <w:abstractNumId w:val="18"/>
  </w:num>
  <w:num w:numId="9">
    <w:abstractNumId w:val="9"/>
  </w:num>
  <w:num w:numId="10">
    <w:abstractNumId w:val="5"/>
  </w:num>
  <w:num w:numId="11">
    <w:abstractNumId w:val="12"/>
  </w:num>
  <w:num w:numId="12">
    <w:abstractNumId w:val="4"/>
  </w:num>
  <w:num w:numId="13">
    <w:abstractNumId w:val="2"/>
  </w:num>
  <w:num w:numId="14">
    <w:abstractNumId w:val="11"/>
  </w:num>
  <w:num w:numId="15">
    <w:abstractNumId w:val="14"/>
  </w:num>
  <w:num w:numId="16">
    <w:abstractNumId w:val="7"/>
  </w:num>
  <w:num w:numId="17">
    <w:abstractNumId w:val="1"/>
  </w:num>
  <w:num w:numId="18">
    <w:abstractNumId w:val="6"/>
  </w:num>
  <w:num w:numId="19">
    <w:abstractNumId w:val="13"/>
  </w:num>
  <w:num w:numId="20">
    <w:abstractNumId w:val="13"/>
  </w:num>
  <w:num w:numId="21">
    <w:abstractNumId w:val="3"/>
  </w:num>
  <w:num w:numId="22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1E"/>
    <w:rsid w:val="00002222"/>
    <w:rsid w:val="000138F2"/>
    <w:rsid w:val="00035C7D"/>
    <w:rsid w:val="000364C5"/>
    <w:rsid w:val="00041347"/>
    <w:rsid w:val="000530B5"/>
    <w:rsid w:val="000568D6"/>
    <w:rsid w:val="00075120"/>
    <w:rsid w:val="000753AD"/>
    <w:rsid w:val="00077CCD"/>
    <w:rsid w:val="000801BC"/>
    <w:rsid w:val="00083F1F"/>
    <w:rsid w:val="0009128F"/>
    <w:rsid w:val="000A0FDB"/>
    <w:rsid w:val="000A1513"/>
    <w:rsid w:val="000C03DD"/>
    <w:rsid w:val="000C2A7B"/>
    <w:rsid w:val="000C693E"/>
    <w:rsid w:val="000D5DC0"/>
    <w:rsid w:val="000D7C65"/>
    <w:rsid w:val="000E49DB"/>
    <w:rsid w:val="000F479B"/>
    <w:rsid w:val="00104746"/>
    <w:rsid w:val="0013407F"/>
    <w:rsid w:val="001362EF"/>
    <w:rsid w:val="00137182"/>
    <w:rsid w:val="00145B8D"/>
    <w:rsid w:val="001558CE"/>
    <w:rsid w:val="001609B5"/>
    <w:rsid w:val="00167856"/>
    <w:rsid w:val="00171B03"/>
    <w:rsid w:val="00175748"/>
    <w:rsid w:val="0017608B"/>
    <w:rsid w:val="0018330D"/>
    <w:rsid w:val="00183D51"/>
    <w:rsid w:val="00184402"/>
    <w:rsid w:val="00187052"/>
    <w:rsid w:val="001A27AB"/>
    <w:rsid w:val="001B583E"/>
    <w:rsid w:val="001C2680"/>
    <w:rsid w:val="001D1610"/>
    <w:rsid w:val="001D19FA"/>
    <w:rsid w:val="001D5610"/>
    <w:rsid w:val="001D6A16"/>
    <w:rsid w:val="001E29B0"/>
    <w:rsid w:val="001F78D1"/>
    <w:rsid w:val="00210194"/>
    <w:rsid w:val="00211BB5"/>
    <w:rsid w:val="002139F5"/>
    <w:rsid w:val="00223DD5"/>
    <w:rsid w:val="00235546"/>
    <w:rsid w:val="0025451E"/>
    <w:rsid w:val="00255730"/>
    <w:rsid w:val="00256D8D"/>
    <w:rsid w:val="0026015D"/>
    <w:rsid w:val="00262BA5"/>
    <w:rsid w:val="002633E5"/>
    <w:rsid w:val="002638A5"/>
    <w:rsid w:val="00270773"/>
    <w:rsid w:val="00276FB7"/>
    <w:rsid w:val="0028136B"/>
    <w:rsid w:val="00284789"/>
    <w:rsid w:val="002879EB"/>
    <w:rsid w:val="0029488B"/>
    <w:rsid w:val="002A0D04"/>
    <w:rsid w:val="002A7BC0"/>
    <w:rsid w:val="002B4529"/>
    <w:rsid w:val="002B7257"/>
    <w:rsid w:val="002C31F0"/>
    <w:rsid w:val="002C622E"/>
    <w:rsid w:val="002D0AF6"/>
    <w:rsid w:val="002D57AD"/>
    <w:rsid w:val="002F4BD6"/>
    <w:rsid w:val="002F4C33"/>
    <w:rsid w:val="00301A23"/>
    <w:rsid w:val="003052D8"/>
    <w:rsid w:val="00311680"/>
    <w:rsid w:val="00314B0B"/>
    <w:rsid w:val="0031639A"/>
    <w:rsid w:val="00322174"/>
    <w:rsid w:val="00325AA4"/>
    <w:rsid w:val="0033200B"/>
    <w:rsid w:val="00337ABE"/>
    <w:rsid w:val="003428F8"/>
    <w:rsid w:val="00346DEB"/>
    <w:rsid w:val="003537E3"/>
    <w:rsid w:val="00360ED1"/>
    <w:rsid w:val="003662CC"/>
    <w:rsid w:val="0038009E"/>
    <w:rsid w:val="00382C0A"/>
    <w:rsid w:val="00386AF1"/>
    <w:rsid w:val="003912A5"/>
    <w:rsid w:val="0039797A"/>
    <w:rsid w:val="003A4ABE"/>
    <w:rsid w:val="003A51AA"/>
    <w:rsid w:val="003A677D"/>
    <w:rsid w:val="003B0A15"/>
    <w:rsid w:val="003C7918"/>
    <w:rsid w:val="003D1B2E"/>
    <w:rsid w:val="003D490A"/>
    <w:rsid w:val="003D5828"/>
    <w:rsid w:val="003E3034"/>
    <w:rsid w:val="003E4EB7"/>
    <w:rsid w:val="003E5E91"/>
    <w:rsid w:val="00400E70"/>
    <w:rsid w:val="0041520B"/>
    <w:rsid w:val="00421DF5"/>
    <w:rsid w:val="004265E3"/>
    <w:rsid w:val="00457003"/>
    <w:rsid w:val="004665CA"/>
    <w:rsid w:val="00470FFD"/>
    <w:rsid w:val="00472D84"/>
    <w:rsid w:val="00485181"/>
    <w:rsid w:val="004948E7"/>
    <w:rsid w:val="00496653"/>
    <w:rsid w:val="004A573F"/>
    <w:rsid w:val="004B5A1C"/>
    <w:rsid w:val="004B66DD"/>
    <w:rsid w:val="004C70BB"/>
    <w:rsid w:val="004C7C9B"/>
    <w:rsid w:val="004D3045"/>
    <w:rsid w:val="004D5CD1"/>
    <w:rsid w:val="004E4CAA"/>
    <w:rsid w:val="004E7AA7"/>
    <w:rsid w:val="004E7AEB"/>
    <w:rsid w:val="004F49B5"/>
    <w:rsid w:val="005033CB"/>
    <w:rsid w:val="005156C8"/>
    <w:rsid w:val="00516DBA"/>
    <w:rsid w:val="00516F41"/>
    <w:rsid w:val="0052268E"/>
    <w:rsid w:val="005340AD"/>
    <w:rsid w:val="0053581E"/>
    <w:rsid w:val="00543F47"/>
    <w:rsid w:val="00546739"/>
    <w:rsid w:val="00546F22"/>
    <w:rsid w:val="00552136"/>
    <w:rsid w:val="00552A3D"/>
    <w:rsid w:val="00555983"/>
    <w:rsid w:val="00557A1F"/>
    <w:rsid w:val="00560193"/>
    <w:rsid w:val="00561623"/>
    <w:rsid w:val="00573205"/>
    <w:rsid w:val="00574244"/>
    <w:rsid w:val="00583A76"/>
    <w:rsid w:val="00585BD0"/>
    <w:rsid w:val="00586292"/>
    <w:rsid w:val="00590DDD"/>
    <w:rsid w:val="005918BD"/>
    <w:rsid w:val="005971A3"/>
    <w:rsid w:val="005A29D6"/>
    <w:rsid w:val="005A56A6"/>
    <w:rsid w:val="005A6548"/>
    <w:rsid w:val="005A7683"/>
    <w:rsid w:val="005B48C0"/>
    <w:rsid w:val="005B723F"/>
    <w:rsid w:val="005E538C"/>
    <w:rsid w:val="005E7AB7"/>
    <w:rsid w:val="005F113F"/>
    <w:rsid w:val="005F6AFD"/>
    <w:rsid w:val="00600AAD"/>
    <w:rsid w:val="006055F8"/>
    <w:rsid w:val="0060771E"/>
    <w:rsid w:val="00624029"/>
    <w:rsid w:val="0062750A"/>
    <w:rsid w:val="00632155"/>
    <w:rsid w:val="0064704C"/>
    <w:rsid w:val="006511BC"/>
    <w:rsid w:val="00653A96"/>
    <w:rsid w:val="00664531"/>
    <w:rsid w:val="006646BF"/>
    <w:rsid w:val="006664FE"/>
    <w:rsid w:val="006665A4"/>
    <w:rsid w:val="00671900"/>
    <w:rsid w:val="00680A4A"/>
    <w:rsid w:val="006856A3"/>
    <w:rsid w:val="006A0FCD"/>
    <w:rsid w:val="006A3C98"/>
    <w:rsid w:val="006B224B"/>
    <w:rsid w:val="006B6A68"/>
    <w:rsid w:val="006C0F6A"/>
    <w:rsid w:val="006C1276"/>
    <w:rsid w:val="006C1CB5"/>
    <w:rsid w:val="006C6BFB"/>
    <w:rsid w:val="006D5E5F"/>
    <w:rsid w:val="006E1877"/>
    <w:rsid w:val="006E75C9"/>
    <w:rsid w:val="006F4668"/>
    <w:rsid w:val="007031AC"/>
    <w:rsid w:val="0070486A"/>
    <w:rsid w:val="007103F2"/>
    <w:rsid w:val="00732525"/>
    <w:rsid w:val="007430B1"/>
    <w:rsid w:val="00751A09"/>
    <w:rsid w:val="00752C12"/>
    <w:rsid w:val="00753E63"/>
    <w:rsid w:val="00755231"/>
    <w:rsid w:val="00756CBC"/>
    <w:rsid w:val="0076001D"/>
    <w:rsid w:val="00764C1A"/>
    <w:rsid w:val="00775669"/>
    <w:rsid w:val="007873D9"/>
    <w:rsid w:val="00795AD3"/>
    <w:rsid w:val="007A1E74"/>
    <w:rsid w:val="007A4EE6"/>
    <w:rsid w:val="007C22A5"/>
    <w:rsid w:val="007C32CF"/>
    <w:rsid w:val="007D6A34"/>
    <w:rsid w:val="007E48F0"/>
    <w:rsid w:val="007E551E"/>
    <w:rsid w:val="007E57A9"/>
    <w:rsid w:val="007E636A"/>
    <w:rsid w:val="007F5066"/>
    <w:rsid w:val="008000D2"/>
    <w:rsid w:val="00802AA0"/>
    <w:rsid w:val="008044B7"/>
    <w:rsid w:val="00807932"/>
    <w:rsid w:val="00836F14"/>
    <w:rsid w:val="008401DB"/>
    <w:rsid w:val="00851200"/>
    <w:rsid w:val="0087015A"/>
    <w:rsid w:val="0087405F"/>
    <w:rsid w:val="00881DAF"/>
    <w:rsid w:val="00883516"/>
    <w:rsid w:val="008867FF"/>
    <w:rsid w:val="0089536E"/>
    <w:rsid w:val="008A77E4"/>
    <w:rsid w:val="008B26B2"/>
    <w:rsid w:val="008C3102"/>
    <w:rsid w:val="008D203F"/>
    <w:rsid w:val="008D4EB5"/>
    <w:rsid w:val="008D7A52"/>
    <w:rsid w:val="008F122F"/>
    <w:rsid w:val="00900C11"/>
    <w:rsid w:val="00904C36"/>
    <w:rsid w:val="00922C36"/>
    <w:rsid w:val="00925691"/>
    <w:rsid w:val="00925B35"/>
    <w:rsid w:val="009351F1"/>
    <w:rsid w:val="00936A2B"/>
    <w:rsid w:val="00940270"/>
    <w:rsid w:val="00953012"/>
    <w:rsid w:val="00954C83"/>
    <w:rsid w:val="00957D55"/>
    <w:rsid w:val="00961101"/>
    <w:rsid w:val="00964036"/>
    <w:rsid w:val="00986864"/>
    <w:rsid w:val="00991087"/>
    <w:rsid w:val="00992920"/>
    <w:rsid w:val="009B0839"/>
    <w:rsid w:val="009B1BB8"/>
    <w:rsid w:val="009C5EB3"/>
    <w:rsid w:val="009C6A84"/>
    <w:rsid w:val="009C6B96"/>
    <w:rsid w:val="009D2E7C"/>
    <w:rsid w:val="009D6BC0"/>
    <w:rsid w:val="009E3728"/>
    <w:rsid w:val="00A00877"/>
    <w:rsid w:val="00A12907"/>
    <w:rsid w:val="00A212AC"/>
    <w:rsid w:val="00A273A0"/>
    <w:rsid w:val="00A32913"/>
    <w:rsid w:val="00A36A90"/>
    <w:rsid w:val="00A37AC0"/>
    <w:rsid w:val="00A501C7"/>
    <w:rsid w:val="00A53FC6"/>
    <w:rsid w:val="00A63A0B"/>
    <w:rsid w:val="00A72265"/>
    <w:rsid w:val="00A7570A"/>
    <w:rsid w:val="00A767A0"/>
    <w:rsid w:val="00A839C5"/>
    <w:rsid w:val="00A8463B"/>
    <w:rsid w:val="00A87E68"/>
    <w:rsid w:val="00A95E15"/>
    <w:rsid w:val="00AA19FE"/>
    <w:rsid w:val="00AD0AC3"/>
    <w:rsid w:val="00AD5E26"/>
    <w:rsid w:val="00AE3E86"/>
    <w:rsid w:val="00AE5779"/>
    <w:rsid w:val="00B06B1E"/>
    <w:rsid w:val="00B2054C"/>
    <w:rsid w:val="00B22570"/>
    <w:rsid w:val="00B23C44"/>
    <w:rsid w:val="00B2460C"/>
    <w:rsid w:val="00B33BD8"/>
    <w:rsid w:val="00B42110"/>
    <w:rsid w:val="00B4268F"/>
    <w:rsid w:val="00B54DC6"/>
    <w:rsid w:val="00B93359"/>
    <w:rsid w:val="00B96328"/>
    <w:rsid w:val="00B9722F"/>
    <w:rsid w:val="00BA7A8A"/>
    <w:rsid w:val="00BB1A16"/>
    <w:rsid w:val="00BB2D00"/>
    <w:rsid w:val="00BC58F0"/>
    <w:rsid w:val="00BC7A08"/>
    <w:rsid w:val="00BE1FF4"/>
    <w:rsid w:val="00C016CF"/>
    <w:rsid w:val="00C108C1"/>
    <w:rsid w:val="00C10EFD"/>
    <w:rsid w:val="00C1261D"/>
    <w:rsid w:val="00C126A7"/>
    <w:rsid w:val="00C149A2"/>
    <w:rsid w:val="00C2319E"/>
    <w:rsid w:val="00C25781"/>
    <w:rsid w:val="00C2744F"/>
    <w:rsid w:val="00C35FC9"/>
    <w:rsid w:val="00C420E6"/>
    <w:rsid w:val="00C44BCA"/>
    <w:rsid w:val="00C50B65"/>
    <w:rsid w:val="00C607F6"/>
    <w:rsid w:val="00C67936"/>
    <w:rsid w:val="00C721D3"/>
    <w:rsid w:val="00C75149"/>
    <w:rsid w:val="00C92DC8"/>
    <w:rsid w:val="00CA63F1"/>
    <w:rsid w:val="00CB2C01"/>
    <w:rsid w:val="00CC516D"/>
    <w:rsid w:val="00CD36EC"/>
    <w:rsid w:val="00CE0176"/>
    <w:rsid w:val="00CE5AD5"/>
    <w:rsid w:val="00CF61BF"/>
    <w:rsid w:val="00D02C21"/>
    <w:rsid w:val="00D119A8"/>
    <w:rsid w:val="00D12777"/>
    <w:rsid w:val="00D25EDC"/>
    <w:rsid w:val="00D43CE7"/>
    <w:rsid w:val="00D471C6"/>
    <w:rsid w:val="00D47E7E"/>
    <w:rsid w:val="00D53B4A"/>
    <w:rsid w:val="00D74BF3"/>
    <w:rsid w:val="00D7679B"/>
    <w:rsid w:val="00D76BB1"/>
    <w:rsid w:val="00D8074C"/>
    <w:rsid w:val="00D82722"/>
    <w:rsid w:val="00D841F4"/>
    <w:rsid w:val="00D92ED3"/>
    <w:rsid w:val="00D95C4F"/>
    <w:rsid w:val="00DA1775"/>
    <w:rsid w:val="00DA6690"/>
    <w:rsid w:val="00DA7880"/>
    <w:rsid w:val="00DB0AB8"/>
    <w:rsid w:val="00DC75D6"/>
    <w:rsid w:val="00DD094C"/>
    <w:rsid w:val="00DD1142"/>
    <w:rsid w:val="00DF11DA"/>
    <w:rsid w:val="00DF1945"/>
    <w:rsid w:val="00DF267F"/>
    <w:rsid w:val="00DF726E"/>
    <w:rsid w:val="00DF7BCF"/>
    <w:rsid w:val="00E01B35"/>
    <w:rsid w:val="00E06A40"/>
    <w:rsid w:val="00E11548"/>
    <w:rsid w:val="00E12CC8"/>
    <w:rsid w:val="00E17814"/>
    <w:rsid w:val="00E21688"/>
    <w:rsid w:val="00E32F9B"/>
    <w:rsid w:val="00E35DC1"/>
    <w:rsid w:val="00E41FD1"/>
    <w:rsid w:val="00E426E7"/>
    <w:rsid w:val="00E54475"/>
    <w:rsid w:val="00E62B0B"/>
    <w:rsid w:val="00E64A5D"/>
    <w:rsid w:val="00E65BD1"/>
    <w:rsid w:val="00E721E0"/>
    <w:rsid w:val="00E82DB8"/>
    <w:rsid w:val="00E843E8"/>
    <w:rsid w:val="00EB6785"/>
    <w:rsid w:val="00EC0886"/>
    <w:rsid w:val="00EC4410"/>
    <w:rsid w:val="00EC5F62"/>
    <w:rsid w:val="00ED2318"/>
    <w:rsid w:val="00ED7974"/>
    <w:rsid w:val="00EE56F0"/>
    <w:rsid w:val="00EF40C0"/>
    <w:rsid w:val="00EF48DF"/>
    <w:rsid w:val="00EF662A"/>
    <w:rsid w:val="00F022EC"/>
    <w:rsid w:val="00F04972"/>
    <w:rsid w:val="00F136AA"/>
    <w:rsid w:val="00F30438"/>
    <w:rsid w:val="00F33073"/>
    <w:rsid w:val="00F5770A"/>
    <w:rsid w:val="00F5795B"/>
    <w:rsid w:val="00F612D1"/>
    <w:rsid w:val="00F63CA2"/>
    <w:rsid w:val="00F71045"/>
    <w:rsid w:val="00F72E8C"/>
    <w:rsid w:val="00F737C5"/>
    <w:rsid w:val="00F9422F"/>
    <w:rsid w:val="00F95A7C"/>
    <w:rsid w:val="00FB0A52"/>
    <w:rsid w:val="00FB48DA"/>
    <w:rsid w:val="00FB681F"/>
    <w:rsid w:val="00FC5BF4"/>
    <w:rsid w:val="00FE40C0"/>
    <w:rsid w:val="00FE637C"/>
    <w:rsid w:val="00FF0B8B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5E34902"/>
  <w15:chartTrackingRefBased/>
  <w15:docId w15:val="{6C9E5F38-132D-4090-B4EC-BD2ED68A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6A84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DC75D6"/>
    <w:pPr>
      <w:spacing w:after="160" w:line="240" w:lineRule="auto"/>
      <w:jc w:val="center"/>
      <w:outlineLvl w:val="0"/>
    </w:pPr>
    <w:rPr>
      <w:rFonts w:eastAsia="Calibri" w:cs="Times New Roman"/>
      <w:b/>
      <w:bCs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B933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06B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C35F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4A573F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1"/>
    <w:link w:val="a4"/>
    <w:uiPriority w:val="1"/>
    <w:rsid w:val="004A573F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a6">
    <w:name w:val="Гост обычный"/>
    <w:basedOn w:val="a0"/>
    <w:link w:val="a7"/>
    <w:qFormat/>
    <w:rsid w:val="003C7918"/>
    <w:pPr>
      <w:ind w:firstLine="709"/>
    </w:pPr>
  </w:style>
  <w:style w:type="character" w:customStyle="1" w:styleId="a7">
    <w:name w:val="Гост обычный Знак"/>
    <w:basedOn w:val="a1"/>
    <w:link w:val="a6"/>
    <w:rsid w:val="003C7918"/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DC75D6"/>
    <w:rPr>
      <w:rFonts w:ascii="Times New Roman" w:eastAsia="Calibri" w:hAnsi="Times New Roman" w:cs="Times New Roman"/>
      <w:b/>
      <w:bCs/>
      <w:sz w:val="28"/>
    </w:rPr>
  </w:style>
  <w:style w:type="paragraph" w:styleId="a8">
    <w:name w:val="Normal (Web)"/>
    <w:basedOn w:val="a0"/>
    <w:uiPriority w:val="99"/>
    <w:unhideWhenUsed/>
    <w:rsid w:val="00DC75D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9">
    <w:name w:val="List Paragraph"/>
    <w:basedOn w:val="a0"/>
    <w:uiPriority w:val="34"/>
    <w:qFormat/>
    <w:rsid w:val="00DC75D6"/>
    <w:pPr>
      <w:spacing w:after="160"/>
      <w:ind w:left="720" w:firstLine="709"/>
      <w:contextualSpacing/>
    </w:pPr>
    <w:rPr>
      <w:rFonts w:asciiTheme="minorHAnsi" w:hAnsiTheme="minorHAnsi"/>
    </w:rPr>
  </w:style>
  <w:style w:type="paragraph" w:customStyle="1" w:styleId="11">
    <w:name w:val="Заголовок 1 уровень"/>
    <w:basedOn w:val="a0"/>
    <w:next w:val="2"/>
    <w:link w:val="12"/>
    <w:qFormat/>
    <w:rsid w:val="00D74BF3"/>
    <w:pPr>
      <w:pageBreakBefore/>
      <w:suppressAutoHyphens/>
      <w:spacing w:line="480" w:lineRule="auto"/>
      <w:ind w:firstLine="567"/>
      <w:jc w:val="center"/>
      <w:outlineLvl w:val="0"/>
    </w:pPr>
    <w:rPr>
      <w:b/>
      <w:caps/>
    </w:rPr>
  </w:style>
  <w:style w:type="paragraph" w:customStyle="1" w:styleId="2">
    <w:name w:val="Заголовок 2 уровень"/>
    <w:basedOn w:val="a6"/>
    <w:next w:val="a6"/>
    <w:link w:val="22"/>
    <w:qFormat/>
    <w:rsid w:val="005A29D6"/>
    <w:pPr>
      <w:numPr>
        <w:numId w:val="1"/>
      </w:numPr>
      <w:jc w:val="left"/>
      <w:outlineLvl w:val="1"/>
    </w:pPr>
    <w:rPr>
      <w:b/>
    </w:rPr>
  </w:style>
  <w:style w:type="character" w:customStyle="1" w:styleId="12">
    <w:name w:val="Заголовок 1 уровень Знак"/>
    <w:basedOn w:val="a1"/>
    <w:link w:val="11"/>
    <w:rsid w:val="00D74BF3"/>
    <w:rPr>
      <w:rFonts w:ascii="Times New Roman" w:hAnsi="Times New Roman"/>
      <w:b/>
      <w:caps/>
      <w:sz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B93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Заголовок 2 уровень Знак"/>
    <w:basedOn w:val="a7"/>
    <w:link w:val="2"/>
    <w:rsid w:val="005A29D6"/>
    <w:rPr>
      <w:rFonts w:ascii="Times New Roman" w:hAnsi="Times New Roman"/>
      <w:b/>
      <w:sz w:val="28"/>
    </w:rPr>
  </w:style>
  <w:style w:type="table" w:styleId="aa">
    <w:name w:val="Table Grid"/>
    <w:basedOn w:val="a2"/>
    <w:uiPriority w:val="39"/>
    <w:rsid w:val="00391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B06B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Hyperlink"/>
    <w:basedOn w:val="a1"/>
    <w:uiPriority w:val="99"/>
    <w:unhideWhenUsed/>
    <w:rsid w:val="00590DDD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145B8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145B8D"/>
    <w:rPr>
      <w:rFonts w:ascii="Times New Roman" w:hAnsi="Times New Roman"/>
      <w:sz w:val="28"/>
    </w:rPr>
  </w:style>
  <w:style w:type="paragraph" w:styleId="ae">
    <w:name w:val="footer"/>
    <w:basedOn w:val="a0"/>
    <w:link w:val="af"/>
    <w:uiPriority w:val="99"/>
    <w:unhideWhenUsed/>
    <w:rsid w:val="00145B8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145B8D"/>
    <w:rPr>
      <w:rFonts w:ascii="Times New Roman" w:hAnsi="Times New Roman"/>
      <w:sz w:val="28"/>
    </w:rPr>
  </w:style>
  <w:style w:type="character" w:styleId="af0">
    <w:name w:val="Unresolved Mention"/>
    <w:basedOn w:val="a1"/>
    <w:uiPriority w:val="99"/>
    <w:semiHidden/>
    <w:unhideWhenUsed/>
    <w:rsid w:val="0009128F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6A0FCD"/>
    <w:rPr>
      <w:color w:val="954F72" w:themeColor="followedHyperlink"/>
      <w:u w:val="single"/>
    </w:rPr>
  </w:style>
  <w:style w:type="paragraph" w:styleId="af2">
    <w:name w:val="TOC Heading"/>
    <w:basedOn w:val="1"/>
    <w:next w:val="a0"/>
    <w:uiPriority w:val="39"/>
    <w:unhideWhenUsed/>
    <w:qFormat/>
    <w:rsid w:val="00D95C4F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D95C4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D95C4F"/>
    <w:pPr>
      <w:spacing w:after="100"/>
      <w:ind w:left="280"/>
    </w:pPr>
  </w:style>
  <w:style w:type="character" w:styleId="af3">
    <w:name w:val="Placeholder Text"/>
    <w:basedOn w:val="a1"/>
    <w:uiPriority w:val="99"/>
    <w:semiHidden/>
    <w:rsid w:val="00137182"/>
    <w:rPr>
      <w:color w:val="808080"/>
    </w:rPr>
  </w:style>
  <w:style w:type="paragraph" w:styleId="a">
    <w:name w:val="No Spacing"/>
    <w:aliases w:val="Заголовок 3 уровень"/>
    <w:basedOn w:val="2"/>
    <w:next w:val="a6"/>
    <w:uiPriority w:val="1"/>
    <w:qFormat/>
    <w:rsid w:val="00A63A0B"/>
    <w:pPr>
      <w:numPr>
        <w:numId w:val="2"/>
      </w:numPr>
      <w:ind w:left="709" w:hanging="709"/>
      <w:jc w:val="both"/>
    </w:pPr>
    <w:rPr>
      <w:b w:val="0"/>
    </w:rPr>
  </w:style>
  <w:style w:type="character" w:styleId="af4">
    <w:name w:val="Strong"/>
    <w:basedOn w:val="a1"/>
    <w:uiPriority w:val="22"/>
    <w:qFormat/>
    <w:rsid w:val="00D119A8"/>
    <w:rPr>
      <w:b/>
      <w:bCs/>
    </w:rPr>
  </w:style>
  <w:style w:type="character" w:customStyle="1" w:styleId="40">
    <w:name w:val="Заголовок 4 Знак"/>
    <w:basedOn w:val="a1"/>
    <w:link w:val="4"/>
    <w:uiPriority w:val="9"/>
    <w:rsid w:val="00C35FC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5">
    <w:name w:val="Emphasis"/>
    <w:basedOn w:val="a1"/>
    <w:uiPriority w:val="20"/>
    <w:qFormat/>
    <w:rsid w:val="003D1B2E"/>
    <w:rPr>
      <w:i/>
      <w:iCs/>
    </w:rPr>
  </w:style>
  <w:style w:type="paragraph" w:styleId="af6">
    <w:name w:val="caption"/>
    <w:basedOn w:val="a0"/>
    <w:next w:val="a0"/>
    <w:uiPriority w:val="35"/>
    <w:unhideWhenUsed/>
    <w:qFormat/>
    <w:rsid w:val="00BB1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ocdata">
    <w:name w:val="docdata"/>
    <w:aliases w:val="docy,v5,2405,bqiaagaaeyqcaaagiaiaaapmcaaabdoiaaaaaaaaaaaaaaaaaaaaaaaaaaaaaaaaaaaaaaaaaaaaaaaaaaaaaaaaaaaaaaaaaaaaaaaaaaaaaaaaaaaaaaaaaaaaaaaaaaaaaaaaaaaaaaaaaaaaaaaaaaaaaaaaaaaaaaaaaaaaaaaaaaaaaaaaaaaaaaaaaaaaaaaaaaaaaaaaaaaaaaaaaaaaaaaaaaaaaaaa"/>
    <w:basedOn w:val="a0"/>
    <w:rsid w:val="004B66D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348">
    <w:name w:val="1348"/>
    <w:aliases w:val="bqiaagaaeyqcaaagiaiaaaorbaaabbkeaaaaaaaaaaaaaaaaaaaaaaaaaaaaaaaaaaaaaaaaaaaaaaaaaaaaaaaaaaaaaaaaaaaaaaaaaaaaaaaaaaaaaaaaaaaaaaaaaaaaaaaaaaaaaaaaaaaaaaaaaaaaaaaaaaaaaaaaaaaaaaaaaaaaaaaaaaaaaaaaaaaaaaaaaaaaaaaaaaaaaaaaaaaaaaaaaaaaaaaa"/>
    <w:basedOn w:val="a1"/>
    <w:rsid w:val="00A12907"/>
  </w:style>
  <w:style w:type="character" w:customStyle="1" w:styleId="1471">
    <w:name w:val="1471"/>
    <w:aliases w:val="bqiaagaaeyqcaaagiaiaaammbqaabtqfaaaaaaaaaaaaaaaaaaaaaaaaaaaaaaaaaaaaaaaaaaaaaaaaaaaaaaaaaaaaaaaaaaaaaaaaaaaaaaaaaaaaaaaaaaaaaaaaaaaaaaaaaaaaaaaaaaaaaaaaaaaaaaaaaaaaaaaaaaaaaaaaaaaaaaaaaaaaaaaaaaaaaaaaaaaaaaaaaaaaaaaaaaaaaaaaaaaaaaaa"/>
    <w:basedOn w:val="a1"/>
    <w:rsid w:val="00A12907"/>
  </w:style>
  <w:style w:type="character" w:customStyle="1" w:styleId="1458">
    <w:name w:val="1458"/>
    <w:aliases w:val="bqiaagaaeyqcaaagiaiaaamzbqaabscfaaaaaaaaaaaaaaaaaaaaaaaaaaaaaaaaaaaaaaaaaaaaaaaaaaaaaaaaaaaaaaaaaaaaaaaaaaaaaaaaaaaaaaaaaaaaaaaaaaaaaaaaaaaaaaaaaaaaaaaaaaaaaaaaaaaaaaaaaaaaaaaaaaaaaaaaaaaaaaaaaaaaaaaaaaaaaaaaaaaaaaaaaaaaaaaaaaaaaaaa"/>
    <w:basedOn w:val="a1"/>
    <w:rsid w:val="006A3C98"/>
  </w:style>
  <w:style w:type="character" w:styleId="HTML">
    <w:name w:val="HTML Code"/>
    <w:basedOn w:val="a1"/>
    <w:uiPriority w:val="99"/>
    <w:semiHidden/>
    <w:unhideWhenUsed/>
    <w:rsid w:val="00B421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035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35C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9">
    <w:name w:val="ͼ9"/>
    <w:basedOn w:val="a1"/>
    <w:rsid w:val="00F022EC"/>
  </w:style>
  <w:style w:type="character" w:customStyle="1" w:styleId="8">
    <w:name w:val="ͼ8"/>
    <w:basedOn w:val="a1"/>
    <w:rsid w:val="00F022EC"/>
  </w:style>
  <w:style w:type="character" w:customStyle="1" w:styleId="5">
    <w:name w:val="ͼ5"/>
    <w:basedOn w:val="a1"/>
    <w:rsid w:val="00F022EC"/>
  </w:style>
  <w:style w:type="character" w:customStyle="1" w:styleId="af7">
    <w:name w:val="ͼa"/>
    <w:basedOn w:val="a1"/>
    <w:rsid w:val="00F022EC"/>
  </w:style>
  <w:style w:type="character" w:customStyle="1" w:styleId="b">
    <w:name w:val="ͼb"/>
    <w:basedOn w:val="a1"/>
    <w:rsid w:val="00F022EC"/>
  </w:style>
  <w:style w:type="character" w:customStyle="1" w:styleId="c">
    <w:name w:val="ͼc"/>
    <w:basedOn w:val="a1"/>
    <w:rsid w:val="00F022EC"/>
  </w:style>
  <w:style w:type="character" w:customStyle="1" w:styleId="6">
    <w:name w:val="ͼ6"/>
    <w:basedOn w:val="a1"/>
    <w:rsid w:val="00F022EC"/>
  </w:style>
  <w:style w:type="character" w:customStyle="1" w:styleId="katex-mathml">
    <w:name w:val="katex-mathml"/>
    <w:basedOn w:val="a1"/>
    <w:rsid w:val="000D5DC0"/>
  </w:style>
  <w:style w:type="character" w:customStyle="1" w:styleId="mord">
    <w:name w:val="mord"/>
    <w:basedOn w:val="a1"/>
    <w:rsid w:val="000D5DC0"/>
  </w:style>
  <w:style w:type="character" w:customStyle="1" w:styleId="mrel">
    <w:name w:val="mrel"/>
    <w:basedOn w:val="a1"/>
    <w:rsid w:val="000D5DC0"/>
  </w:style>
  <w:style w:type="character" w:customStyle="1" w:styleId="mbin">
    <w:name w:val="mbin"/>
    <w:basedOn w:val="a1"/>
    <w:rsid w:val="000D5DC0"/>
  </w:style>
  <w:style w:type="character" w:customStyle="1" w:styleId="vlist-s">
    <w:name w:val="vlist-s"/>
    <w:basedOn w:val="a1"/>
    <w:rsid w:val="000D5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2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4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6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postgresql.org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mund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tinfowler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D8257-ACC4-4C95-898B-8AD31C2F7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15217</TotalTime>
  <Pages>67</Pages>
  <Words>13801</Words>
  <Characters>78672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Семеняченко</dc:creator>
  <cp:keywords/>
  <dc:description/>
  <cp:lastModifiedBy>Данил Семеняченко</cp:lastModifiedBy>
  <cp:revision>216</cp:revision>
  <dcterms:created xsi:type="dcterms:W3CDTF">2023-09-02T16:21:00Z</dcterms:created>
  <dcterms:modified xsi:type="dcterms:W3CDTF">2026-02-09T20:42:00Z</dcterms:modified>
</cp:coreProperties>
</file>