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0.wmf" ContentType="image/x-wmf"/>
  <Override PartName="/word/media/image11.wmf" ContentType="image/x-wmf"/>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start="1418" w:end="-468"/>
        <w:rPr>
          <w:rFonts w:ascii="Times New Roman" w:hAnsi="Times New Roman"/>
          <w:b/>
          <w:bCs/>
          <w:sz w:val="28"/>
          <w:szCs w:val="28"/>
        </w:rPr>
      </w:pPr>
      <w:r>
        <w:drawing>
          <wp:anchor distT="0" distB="0" distL="114300" distR="114300" simplePos="0" relativeHeight="16" behindDoc="0" locked="0" layoutInCell="0" allowOverlap="1">
            <wp:simplePos x="0" y="0"/>
            <wp:positionH relativeFrom="column">
              <wp:posOffset>6015355</wp:posOffset>
            </wp:positionH>
            <wp:positionV relativeFrom="paragraph">
              <wp:posOffset>-520065</wp:posOffset>
            </wp:positionV>
            <wp:extent cx="1008380" cy="556895"/>
            <wp:effectExtent l="0" t="0" r="0" b="0"/>
            <wp:wrapTight wrapText="bothSides">
              <wp:wrapPolygon edited="0">
                <wp:start x="-78" y="0"/>
                <wp:lineTo x="-78" y="20577"/>
                <wp:lineTo x="21215" y="20577"/>
                <wp:lineTo x="21215" y="0"/>
                <wp:lineTo x="-78" y="0"/>
              </wp:wrapPolygon>
            </wp:wrapTight>
            <wp:docPr id="1" name="Image2 Copy 1" descr="C:\Users\Admin\Desktop\srm-institute-of-science-and-technology-vecto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Copy 1" descr="C:\Users\Admin\Desktop\srm-institute-of-science-and-technology-vector-logo.png"/>
                    <pic:cNvPicPr>
                      <a:picLocks noChangeAspect="1" noChangeArrowheads="1"/>
                    </pic:cNvPicPr>
                  </pic:nvPicPr>
                  <pic:blipFill>
                    <a:blip r:embed="rId2"/>
                    <a:stretch>
                      <a:fillRect/>
                    </a:stretch>
                  </pic:blipFill>
                  <pic:spPr bwMode="auto">
                    <a:xfrm>
                      <a:off x="0" y="0"/>
                      <a:ext cx="1008380" cy="556895"/>
                    </a:xfrm>
                    <a:prstGeom prst="rect">
                      <a:avLst/>
                    </a:prstGeom>
                    <a:noFill/>
                  </pic:spPr>
                </pic:pic>
              </a:graphicData>
            </a:graphic>
          </wp:anchor>
        </w:drawing>
      </w:r>
      <w:r>
        <w:rPr>
          <w:rFonts w:ascii="Times New Roman" w:hAnsi="Times New Roman"/>
          <w:b/>
          <w:bCs/>
          <w:sz w:val="28"/>
          <w:szCs w:val="28"/>
        </w:rPr>
        <w:t xml:space="preserve">        </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center"/>
        <w:rPr/>
      </w:pPr>
      <w:r>
        <w:rPr>
          <w:rFonts w:cs="Times New Roman" w:ascii="Times New Roman" w:hAnsi="Times New Roman"/>
          <w:b/>
          <w:sz w:val="24"/>
          <w:szCs w:val="24"/>
        </w:rPr>
        <w:t>SRM Institute of Science and Technology</w:t>
        <w:br/>
      </w:r>
      <w:r>
        <w:rPr>
          <w:rFonts w:cs="Times New Roman" w:ascii="Times New Roman" w:hAnsi="Times New Roman"/>
          <w:sz w:val="24"/>
          <w:szCs w:val="24"/>
        </w:rPr>
        <w:t>College of Engineering and Technology</w:t>
      </w:r>
    </w:p>
    <w:p>
      <w:pPr>
        <w:pStyle w:val="Normal"/>
        <w:spacing w:lineRule="auto" w:line="240" w:before="0" w:after="0"/>
        <w:jc w:val="center"/>
        <w:rPr/>
      </w:pPr>
      <w:r>
        <w:rPr>
          <w:rFonts w:cs="Times New Roman" w:ascii="Times New Roman" w:hAnsi="Times New Roman"/>
          <w:sz w:val="24"/>
          <w:szCs w:val="24"/>
        </w:rPr>
        <w:t>Department of Electronics and Communication Engineering</w:t>
      </w:r>
    </w:p>
    <w:p>
      <w:pPr>
        <w:pStyle w:val="Normal"/>
        <w:spacing w:lineRule="auto" w:line="240" w:before="0" w:after="0"/>
        <w:jc w:val="center"/>
        <w:rPr/>
      </w:pPr>
      <w:r>
        <w:rPr>
          <w:rFonts w:cs="Times New Roman" w:ascii="Times New Roman" w:hAnsi="Times New Roman"/>
          <w:sz w:val="24"/>
          <w:szCs w:val="24"/>
        </w:rPr>
        <w:t>21IPE314P / RTOS Programming</w:t>
      </w:r>
    </w:p>
    <w:p>
      <w:pPr>
        <w:pStyle w:val="Normal"/>
        <w:spacing w:lineRule="auto" w:line="240" w:before="0" w:after="0"/>
        <w:jc w:val="center"/>
        <w:rPr>
          <w:rFonts w:ascii="Times New Roman" w:hAnsi="Times New Roman" w:cs="Times New Roman"/>
          <w:b/>
          <w:bCs/>
          <w:sz w:val="24"/>
          <w:szCs w:val="24"/>
        </w:rPr>
      </w:pPr>
      <w:r>
        <w:rPr>
          <w:rFonts w:cs="Times New Roman" w:ascii="Times New Roman" w:hAnsi="Times New Roman"/>
          <w:b/>
          <w:bCs/>
          <w:sz w:val="24"/>
          <w:szCs w:val="24"/>
        </w:rPr>
        <w:t>Review – 3 Report (Final Evaluation)</w:t>
      </w:r>
    </w:p>
    <w:p>
      <w:pPr>
        <w:pStyle w:val="Normal"/>
        <w:spacing w:lineRule="auto" w:line="240" w:before="0" w:after="0"/>
        <w:jc w:val="center"/>
        <w:rPr>
          <w:rFonts w:ascii="Times New Roman" w:hAnsi="Times New Roman" w:cs="Times New Roman"/>
          <w:b/>
          <w:bCs/>
          <w:sz w:val="24"/>
          <w:szCs w:val="24"/>
        </w:rPr>
      </w:pPr>
      <w:r>
        <w:rPr>
          <w:rFonts w:cs="Times New Roman" w:ascii="Times New Roman" w:hAnsi="Times New Roman"/>
          <w:b/>
          <w:bCs/>
          <w:sz w:val="24"/>
          <w:szCs w:val="24"/>
        </w:rPr>
        <w:t>Submission Date: 27.4.2026</w:t>
      </w:r>
    </w:p>
    <w:p>
      <w:pPr>
        <w:pStyle w:val="Normal"/>
        <w:spacing w:lineRule="auto" w:line="240" w:before="0" w:after="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rPr/>
      </w:pPr>
      <w:r>
        <w:rPr>
          <w:rFonts w:cs="Times New Roman" w:ascii="Times New Roman" w:hAnsi="Times New Roman"/>
          <w:sz w:val="26"/>
          <w:szCs w:val="26"/>
        </w:rPr>
        <w:t xml:space="preserve">Title of the project: </w:t>
      </w:r>
      <w:r>
        <w:rPr>
          <w:rFonts w:eastAsia="Arial" w:cs="Arial" w:ascii="Times New Roman" w:hAnsi="Times New Roman"/>
          <w:b/>
          <w:bCs/>
          <w:sz w:val="26"/>
          <w:szCs w:val="26"/>
        </w:rPr>
        <w:t>Hardware-in-the-Loop infusion pump controller prototype using QNX Neutrino RTOS</w:t>
      </w:r>
    </w:p>
    <w:p>
      <w:pPr>
        <w:pStyle w:val="Normal"/>
        <w:rPr/>
      </w:pPr>
      <w:r>
        <w:rPr>
          <w:rFonts w:cs="Times New Roman" w:ascii="Times New Roman" w:hAnsi="Times New Roman"/>
          <w:sz w:val="26"/>
          <w:szCs w:val="26"/>
        </w:rPr>
        <w:t>Student 1 Reg no. and Name and Dept:</w:t>
      </w:r>
      <w:r>
        <w:rPr>
          <w:rFonts w:cs="Times New Roman" w:ascii="Times New Roman" w:hAnsi="Times New Roman"/>
          <w:b/>
          <w:bCs/>
          <w:sz w:val="26"/>
          <w:szCs w:val="26"/>
        </w:rPr>
        <w:t xml:space="preserve"> Naga Praneeth Reddy, RA2311004010473, ECE-H</w:t>
      </w:r>
    </w:p>
    <w:p>
      <w:pPr>
        <w:pStyle w:val="Normal"/>
        <w:rPr/>
      </w:pPr>
      <w:r>
        <w:rPr>
          <w:rFonts w:cs="Times New Roman" w:ascii="Times New Roman" w:hAnsi="Times New Roman"/>
          <w:sz w:val="26"/>
          <w:szCs w:val="26"/>
        </w:rPr>
        <w:t xml:space="preserve">Student 2 Reg no. and Name and Dept: </w:t>
      </w:r>
      <w:r>
        <w:rPr>
          <w:rFonts w:cs="Times New Roman" w:ascii="Times New Roman" w:hAnsi="Times New Roman"/>
          <w:b/>
          <w:bCs/>
          <w:sz w:val="26"/>
          <w:szCs w:val="26"/>
        </w:rPr>
        <w:t>Rudra Shukla, RA2311004010482, ECE-H</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Heading2"/>
        <w:numPr>
          <w:ilvl w:val="0"/>
          <w:numId w:val="2"/>
        </w:numPr>
        <w:spacing w:before="0" w:after="0"/>
        <w:rPr>
          <w:rFonts w:ascii="Times New Roman" w:hAnsi="Times New Roman"/>
          <w:sz w:val="26"/>
          <w:szCs w:val="26"/>
        </w:rPr>
      </w:pPr>
      <w:r>
        <w:rPr>
          <w:rFonts w:cs="Times New Roman" w:ascii="Times New Roman" w:hAnsi="Times New Roman"/>
          <w:sz w:val="26"/>
          <w:szCs w:val="26"/>
        </w:rPr>
        <w:t>Demo Evaluation (7.5 Marks)</w:t>
      </w:r>
    </w:p>
    <w:tbl>
      <w:tblPr>
        <w:tblW w:w="9889"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785"/>
        <w:gridCol w:w="1709"/>
        <w:gridCol w:w="3002"/>
        <w:gridCol w:w="913"/>
        <w:gridCol w:w="1751"/>
        <w:gridCol w:w="1729"/>
      </w:tblGrid>
      <w:tr>
        <w:trPr/>
        <w:tc>
          <w:tcPr>
            <w:tcW w:w="78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S.No.</w:t>
            </w:r>
          </w:p>
        </w:tc>
        <w:tc>
          <w:tcPr>
            <w:tcW w:w="170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Criteria</w:t>
            </w:r>
          </w:p>
        </w:tc>
        <w:tc>
          <w:tcPr>
            <w:tcW w:w="3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Description</w:t>
            </w:r>
          </w:p>
        </w:tc>
        <w:tc>
          <w:tcPr>
            <w:tcW w:w="91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Marks</w:t>
            </w:r>
          </w:p>
        </w:tc>
        <w:tc>
          <w:tcPr>
            <w:tcW w:w="175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color w:val="EE0000"/>
                <w:sz w:val="26"/>
                <w:szCs w:val="26"/>
              </w:rPr>
              <w:t xml:space="preserve">Reg.No </w:t>
            </w:r>
            <w:r>
              <w:rPr>
                <w:rFonts w:cs="Times New Roman" w:ascii="Times New Roman" w:hAnsi="Times New Roman"/>
                <w:b/>
                <w:bCs/>
                <w:color w:val="EE0000"/>
                <w:sz w:val="26"/>
                <w:szCs w:val="26"/>
              </w:rPr>
              <w:t>473</w:t>
            </w:r>
          </w:p>
        </w:tc>
        <w:tc>
          <w:tcPr>
            <w:tcW w:w="172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color w:val="EE0000"/>
                <w:sz w:val="26"/>
                <w:szCs w:val="26"/>
              </w:rPr>
              <w:t xml:space="preserve">Reg.No </w:t>
            </w:r>
            <w:r>
              <w:rPr>
                <w:rFonts w:cs="Times New Roman" w:ascii="Times New Roman" w:hAnsi="Times New Roman"/>
                <w:b/>
                <w:bCs/>
                <w:color w:val="EE0000"/>
                <w:sz w:val="26"/>
                <w:szCs w:val="26"/>
              </w:rPr>
              <w:t>482</w:t>
            </w:r>
          </w:p>
        </w:tc>
      </w:tr>
      <w:tr>
        <w:trPr/>
        <w:tc>
          <w:tcPr>
            <w:tcW w:w="78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1</w:t>
            </w:r>
          </w:p>
        </w:tc>
        <w:tc>
          <w:tcPr>
            <w:tcW w:w="170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Functionality</w:t>
            </w:r>
          </w:p>
        </w:tc>
        <w:tc>
          <w:tcPr>
            <w:tcW w:w="3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Complete system working</w:t>
            </w:r>
          </w:p>
        </w:tc>
        <w:tc>
          <w:tcPr>
            <w:tcW w:w="91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2</w:t>
            </w:r>
          </w:p>
        </w:tc>
        <w:tc>
          <w:tcPr>
            <w:tcW w:w="175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72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c>
          <w:tcPr>
            <w:tcW w:w="78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2</w:t>
            </w:r>
          </w:p>
        </w:tc>
        <w:tc>
          <w:tcPr>
            <w:tcW w:w="170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Integration</w:t>
            </w:r>
          </w:p>
        </w:tc>
        <w:tc>
          <w:tcPr>
            <w:tcW w:w="3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Module integration</w:t>
            </w:r>
          </w:p>
        </w:tc>
        <w:tc>
          <w:tcPr>
            <w:tcW w:w="91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1</w:t>
            </w:r>
          </w:p>
        </w:tc>
        <w:tc>
          <w:tcPr>
            <w:tcW w:w="175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72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c>
          <w:tcPr>
            <w:tcW w:w="78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3</w:t>
            </w:r>
          </w:p>
        </w:tc>
        <w:tc>
          <w:tcPr>
            <w:tcW w:w="170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Results</w:t>
            </w:r>
          </w:p>
        </w:tc>
        <w:tc>
          <w:tcPr>
            <w:tcW w:w="3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Accuracy of output</w:t>
            </w:r>
          </w:p>
        </w:tc>
        <w:tc>
          <w:tcPr>
            <w:tcW w:w="91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1.5</w:t>
            </w:r>
          </w:p>
        </w:tc>
        <w:tc>
          <w:tcPr>
            <w:tcW w:w="175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72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c>
          <w:tcPr>
            <w:tcW w:w="78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4</w:t>
            </w:r>
          </w:p>
        </w:tc>
        <w:tc>
          <w:tcPr>
            <w:tcW w:w="170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Innovation</w:t>
            </w:r>
          </w:p>
        </w:tc>
        <w:tc>
          <w:tcPr>
            <w:tcW w:w="3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Key features</w:t>
            </w:r>
          </w:p>
        </w:tc>
        <w:tc>
          <w:tcPr>
            <w:tcW w:w="91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2</w:t>
            </w:r>
          </w:p>
        </w:tc>
        <w:tc>
          <w:tcPr>
            <w:tcW w:w="175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72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c>
          <w:tcPr>
            <w:tcW w:w="78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5</w:t>
            </w:r>
          </w:p>
        </w:tc>
        <w:tc>
          <w:tcPr>
            <w:tcW w:w="170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Presentation</w:t>
            </w:r>
          </w:p>
        </w:tc>
        <w:tc>
          <w:tcPr>
            <w:tcW w:w="30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Demo explanation</w:t>
            </w:r>
          </w:p>
        </w:tc>
        <w:tc>
          <w:tcPr>
            <w:tcW w:w="913"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1</w:t>
            </w:r>
          </w:p>
        </w:tc>
        <w:tc>
          <w:tcPr>
            <w:tcW w:w="175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729"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bl>
    <w:p>
      <w:pPr>
        <w:pStyle w:val="Heading2"/>
        <w:spacing w:before="0" w:after="0"/>
        <w:rPr>
          <w:rFonts w:ascii="Times New Roman" w:hAnsi="Times New Roman"/>
          <w:sz w:val="26"/>
          <w:szCs w:val="26"/>
        </w:rPr>
      </w:pPr>
      <w:r>
        <w:rPr>
          <w:rFonts w:cs="Times New Roman" w:ascii="Times New Roman" w:hAnsi="Times New Roman"/>
          <w:sz w:val="26"/>
          <w:szCs w:val="26"/>
        </w:rPr>
        <w:t>B. Viva Evaluation (5 Marks)</w:t>
      </w:r>
    </w:p>
    <w:tbl>
      <w:tblPr>
        <w:tblW w:w="1003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784"/>
        <w:gridCol w:w="1876"/>
        <w:gridCol w:w="2548"/>
        <w:gridCol w:w="975"/>
        <w:gridCol w:w="1977"/>
        <w:gridCol w:w="1875"/>
      </w:tblGrid>
      <w:tr>
        <w:trPr/>
        <w:tc>
          <w:tcPr>
            <w:tcW w:w="78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S.No.</w:t>
            </w:r>
          </w:p>
        </w:tc>
        <w:tc>
          <w:tcPr>
            <w:tcW w:w="187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Criteria</w:t>
            </w:r>
          </w:p>
        </w:tc>
        <w:tc>
          <w:tcPr>
            <w:tcW w:w="2548"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Description</w:t>
            </w:r>
          </w:p>
        </w:tc>
        <w:tc>
          <w:tcPr>
            <w:tcW w:w="97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Marks</w:t>
            </w:r>
          </w:p>
        </w:tc>
        <w:tc>
          <w:tcPr>
            <w:tcW w:w="197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color w:val="EE0000"/>
                <w:sz w:val="26"/>
                <w:szCs w:val="26"/>
              </w:rPr>
              <w:t xml:space="preserve">Reg.No </w:t>
            </w:r>
            <w:r>
              <w:rPr>
                <w:rFonts w:cs="Times New Roman" w:ascii="Times New Roman" w:hAnsi="Times New Roman"/>
                <w:b/>
                <w:bCs/>
                <w:color w:val="EE0000"/>
                <w:sz w:val="26"/>
                <w:szCs w:val="26"/>
              </w:rPr>
              <w:t>473</w:t>
            </w:r>
          </w:p>
        </w:tc>
        <w:tc>
          <w:tcPr>
            <w:tcW w:w="187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color w:val="EE0000"/>
                <w:sz w:val="26"/>
                <w:szCs w:val="26"/>
              </w:rPr>
              <w:t xml:space="preserve">Reg.No </w:t>
            </w:r>
            <w:r>
              <w:rPr>
                <w:rFonts w:cs="Times New Roman" w:ascii="Times New Roman" w:hAnsi="Times New Roman"/>
                <w:b/>
                <w:bCs/>
                <w:color w:val="EE0000"/>
                <w:sz w:val="26"/>
                <w:szCs w:val="26"/>
              </w:rPr>
              <w:t>482</w:t>
            </w:r>
          </w:p>
        </w:tc>
      </w:tr>
      <w:tr>
        <w:trPr/>
        <w:tc>
          <w:tcPr>
            <w:tcW w:w="78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1</w:t>
            </w:r>
          </w:p>
        </w:tc>
        <w:tc>
          <w:tcPr>
            <w:tcW w:w="187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Concepts</w:t>
            </w:r>
          </w:p>
        </w:tc>
        <w:tc>
          <w:tcPr>
            <w:tcW w:w="2548"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Core understanding</w:t>
            </w:r>
          </w:p>
        </w:tc>
        <w:tc>
          <w:tcPr>
            <w:tcW w:w="9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2</w:t>
            </w:r>
          </w:p>
        </w:tc>
        <w:tc>
          <w:tcPr>
            <w:tcW w:w="197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c>
          <w:tcPr>
            <w:tcW w:w="78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2</w:t>
            </w:r>
          </w:p>
        </w:tc>
        <w:tc>
          <w:tcPr>
            <w:tcW w:w="187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Technical</w:t>
            </w:r>
          </w:p>
        </w:tc>
        <w:tc>
          <w:tcPr>
            <w:tcW w:w="2548"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Tools/algorithms</w:t>
            </w:r>
          </w:p>
        </w:tc>
        <w:tc>
          <w:tcPr>
            <w:tcW w:w="9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1</w:t>
            </w:r>
          </w:p>
        </w:tc>
        <w:tc>
          <w:tcPr>
            <w:tcW w:w="197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c>
          <w:tcPr>
            <w:tcW w:w="78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3</w:t>
            </w:r>
          </w:p>
        </w:tc>
        <w:tc>
          <w:tcPr>
            <w:tcW w:w="187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Contribution</w:t>
            </w:r>
          </w:p>
        </w:tc>
        <w:tc>
          <w:tcPr>
            <w:tcW w:w="2548"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Individual role</w:t>
            </w:r>
          </w:p>
        </w:tc>
        <w:tc>
          <w:tcPr>
            <w:tcW w:w="9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1</w:t>
            </w:r>
          </w:p>
        </w:tc>
        <w:tc>
          <w:tcPr>
            <w:tcW w:w="197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c>
          <w:tcPr>
            <w:tcW w:w="784"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4</w:t>
            </w:r>
          </w:p>
        </w:tc>
        <w:tc>
          <w:tcPr>
            <w:tcW w:w="187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Problem Solving</w:t>
            </w:r>
          </w:p>
        </w:tc>
        <w:tc>
          <w:tcPr>
            <w:tcW w:w="2548"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Application</w:t>
            </w:r>
          </w:p>
        </w:tc>
        <w:tc>
          <w:tcPr>
            <w:tcW w:w="975"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1</w:t>
            </w:r>
          </w:p>
        </w:tc>
        <w:tc>
          <w:tcPr>
            <w:tcW w:w="197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87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bl>
    <w:p>
      <w:pPr>
        <w:pStyle w:val="Heading2"/>
        <w:spacing w:before="0" w:after="0"/>
        <w:rPr>
          <w:rFonts w:ascii="Times New Roman" w:hAnsi="Times New Roman"/>
          <w:sz w:val="26"/>
          <w:szCs w:val="26"/>
        </w:rPr>
      </w:pPr>
      <w:r>
        <w:rPr>
          <w:rFonts w:cs="Times New Roman" w:ascii="Times New Roman" w:hAnsi="Times New Roman"/>
          <w:sz w:val="26"/>
          <w:szCs w:val="26"/>
        </w:rPr>
        <w:t>C. Report Evaluation (7.5 Marks)</w:t>
      </w:r>
    </w:p>
    <w:tbl>
      <w:tblPr>
        <w:tblW w:w="1003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56"/>
        <w:gridCol w:w="2233"/>
        <w:gridCol w:w="2683"/>
        <w:gridCol w:w="1031"/>
        <w:gridCol w:w="1582"/>
        <w:gridCol w:w="1650"/>
      </w:tblGrid>
      <w:tr>
        <w:trPr>
          <w:trHeight w:val="225" w:hRule="atLeast"/>
        </w:trPr>
        <w:tc>
          <w:tcPr>
            <w:tcW w:w="85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S.No.</w:t>
            </w:r>
          </w:p>
        </w:tc>
        <w:tc>
          <w:tcPr>
            <w:tcW w:w="223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Criteria</w:t>
            </w:r>
          </w:p>
        </w:tc>
        <w:tc>
          <w:tcPr>
            <w:tcW w:w="26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Description</w:t>
            </w:r>
          </w:p>
        </w:tc>
        <w:tc>
          <w:tcPr>
            <w:tcW w:w="103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Marks</w:t>
            </w:r>
          </w:p>
        </w:tc>
        <w:tc>
          <w:tcPr>
            <w:tcW w:w="158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color w:val="EE0000"/>
                <w:sz w:val="26"/>
                <w:szCs w:val="26"/>
              </w:rPr>
              <w:t xml:space="preserve">Reg.No </w:t>
            </w:r>
            <w:r>
              <w:rPr>
                <w:rFonts w:cs="Times New Roman" w:ascii="Times New Roman" w:hAnsi="Times New Roman"/>
                <w:b/>
                <w:bCs/>
                <w:color w:val="EE0000"/>
                <w:sz w:val="26"/>
                <w:szCs w:val="26"/>
              </w:rPr>
              <w:t>473</w:t>
            </w:r>
          </w:p>
        </w:tc>
        <w:tc>
          <w:tcPr>
            <w:tcW w:w="165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color w:val="EE0000"/>
                <w:sz w:val="26"/>
                <w:szCs w:val="26"/>
              </w:rPr>
              <w:t xml:space="preserve">Reg.No </w:t>
            </w:r>
            <w:r>
              <w:rPr>
                <w:rFonts w:cs="Times New Roman" w:ascii="Times New Roman" w:hAnsi="Times New Roman"/>
                <w:b/>
                <w:bCs/>
                <w:color w:val="EE0000"/>
                <w:sz w:val="26"/>
                <w:szCs w:val="26"/>
              </w:rPr>
              <w:t>482</w:t>
            </w:r>
          </w:p>
        </w:tc>
      </w:tr>
      <w:tr>
        <w:trPr>
          <w:trHeight w:val="193" w:hRule="atLeast"/>
        </w:trPr>
        <w:tc>
          <w:tcPr>
            <w:tcW w:w="85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1</w:t>
            </w:r>
          </w:p>
        </w:tc>
        <w:tc>
          <w:tcPr>
            <w:tcW w:w="223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Structure</w:t>
            </w:r>
          </w:p>
        </w:tc>
        <w:tc>
          <w:tcPr>
            <w:tcW w:w="26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Organization</w:t>
            </w:r>
          </w:p>
        </w:tc>
        <w:tc>
          <w:tcPr>
            <w:tcW w:w="103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1</w:t>
            </w:r>
          </w:p>
        </w:tc>
        <w:tc>
          <w:tcPr>
            <w:tcW w:w="158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65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rHeight w:val="193" w:hRule="atLeast"/>
        </w:trPr>
        <w:tc>
          <w:tcPr>
            <w:tcW w:w="85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2</w:t>
            </w:r>
          </w:p>
        </w:tc>
        <w:tc>
          <w:tcPr>
            <w:tcW w:w="223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Methodology</w:t>
            </w:r>
          </w:p>
        </w:tc>
        <w:tc>
          <w:tcPr>
            <w:tcW w:w="26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Implementation clarity</w:t>
            </w:r>
          </w:p>
        </w:tc>
        <w:tc>
          <w:tcPr>
            <w:tcW w:w="103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1.5</w:t>
            </w:r>
          </w:p>
        </w:tc>
        <w:tc>
          <w:tcPr>
            <w:tcW w:w="158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65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rHeight w:val="193" w:hRule="atLeast"/>
        </w:trPr>
        <w:tc>
          <w:tcPr>
            <w:tcW w:w="85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3</w:t>
            </w:r>
          </w:p>
        </w:tc>
        <w:tc>
          <w:tcPr>
            <w:tcW w:w="223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Results</w:t>
            </w:r>
          </w:p>
        </w:tc>
        <w:tc>
          <w:tcPr>
            <w:tcW w:w="26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Analysis</w:t>
            </w:r>
          </w:p>
        </w:tc>
        <w:tc>
          <w:tcPr>
            <w:tcW w:w="103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2</w:t>
            </w:r>
          </w:p>
        </w:tc>
        <w:tc>
          <w:tcPr>
            <w:tcW w:w="158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65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rHeight w:val="193" w:hRule="atLeast"/>
        </w:trPr>
        <w:tc>
          <w:tcPr>
            <w:tcW w:w="85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4</w:t>
            </w:r>
          </w:p>
        </w:tc>
        <w:tc>
          <w:tcPr>
            <w:tcW w:w="223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Diagrams</w:t>
            </w:r>
          </w:p>
        </w:tc>
        <w:tc>
          <w:tcPr>
            <w:tcW w:w="26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Figures/Flowcharts</w:t>
            </w:r>
          </w:p>
        </w:tc>
        <w:tc>
          <w:tcPr>
            <w:tcW w:w="103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1</w:t>
            </w:r>
          </w:p>
        </w:tc>
        <w:tc>
          <w:tcPr>
            <w:tcW w:w="158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65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rHeight w:val="337" w:hRule="atLeast"/>
        </w:trPr>
        <w:tc>
          <w:tcPr>
            <w:tcW w:w="85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5</w:t>
            </w:r>
          </w:p>
        </w:tc>
        <w:tc>
          <w:tcPr>
            <w:tcW w:w="223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Conclusion</w:t>
            </w:r>
          </w:p>
        </w:tc>
        <w:tc>
          <w:tcPr>
            <w:tcW w:w="26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Future scope</w:t>
            </w:r>
          </w:p>
        </w:tc>
        <w:tc>
          <w:tcPr>
            <w:tcW w:w="103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1</w:t>
            </w:r>
          </w:p>
        </w:tc>
        <w:tc>
          <w:tcPr>
            <w:tcW w:w="158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65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rHeight w:val="231" w:hRule="atLeast"/>
        </w:trPr>
        <w:tc>
          <w:tcPr>
            <w:tcW w:w="85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6</w:t>
            </w:r>
          </w:p>
        </w:tc>
        <w:tc>
          <w:tcPr>
            <w:tcW w:w="223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Quality</w:t>
            </w:r>
          </w:p>
        </w:tc>
        <w:tc>
          <w:tcPr>
            <w:tcW w:w="2683"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sz w:val="26"/>
                <w:szCs w:val="26"/>
              </w:rPr>
              <w:t>Grammar/completeness</w:t>
            </w:r>
          </w:p>
        </w:tc>
        <w:tc>
          <w:tcPr>
            <w:tcW w:w="103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sz w:val="26"/>
                <w:szCs w:val="26"/>
              </w:rPr>
              <w:t>1</w:t>
            </w:r>
          </w:p>
        </w:tc>
        <w:tc>
          <w:tcPr>
            <w:tcW w:w="158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c>
          <w:tcPr>
            <w:tcW w:w="165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sz w:val="26"/>
                <w:szCs w:val="26"/>
              </w:rPr>
            </w:pPr>
            <w:r>
              <w:rPr>
                <w:rFonts w:cs="Times New Roman" w:ascii="Times New Roman" w:hAnsi="Times New Roman"/>
                <w:sz w:val="26"/>
                <w:szCs w:val="26"/>
              </w:rPr>
            </w:r>
          </w:p>
        </w:tc>
      </w:tr>
      <w:tr>
        <w:trPr>
          <w:trHeight w:val="193" w:hRule="atLeast"/>
        </w:trPr>
        <w:tc>
          <w:tcPr>
            <w:tcW w:w="5772" w:type="dxa"/>
            <w:gridSpan w:val="3"/>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26"/>
                <w:szCs w:val="26"/>
              </w:rPr>
            </w:pPr>
            <w:r>
              <w:rPr>
                <w:rFonts w:cs="Times New Roman" w:ascii="Times New Roman" w:hAnsi="Times New Roman"/>
                <w:b/>
                <w:bCs/>
                <w:sz w:val="26"/>
                <w:szCs w:val="26"/>
              </w:rPr>
              <w:t xml:space="preserve">                                                   </w:t>
            </w:r>
            <w:r>
              <w:rPr>
                <w:rFonts w:cs="Times New Roman" w:ascii="Times New Roman" w:hAnsi="Times New Roman"/>
                <w:b/>
                <w:bCs/>
                <w:sz w:val="26"/>
                <w:szCs w:val="26"/>
              </w:rPr>
              <w:t>Total Marks</w:t>
            </w:r>
          </w:p>
        </w:tc>
        <w:tc>
          <w:tcPr>
            <w:tcW w:w="103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sz w:val="26"/>
                <w:szCs w:val="26"/>
              </w:rPr>
            </w:pPr>
            <w:r>
              <w:rPr>
                <w:rFonts w:cs="Times New Roman" w:ascii="Times New Roman" w:hAnsi="Times New Roman"/>
                <w:b/>
                <w:bCs/>
                <w:sz w:val="26"/>
                <w:szCs w:val="26"/>
              </w:rPr>
              <w:t>20</w:t>
            </w:r>
          </w:p>
        </w:tc>
        <w:tc>
          <w:tcPr>
            <w:tcW w:w="158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b/>
                <w:bCs/>
                <w:sz w:val="26"/>
                <w:szCs w:val="26"/>
              </w:rPr>
            </w:pPr>
            <w:r>
              <w:rPr>
                <w:rFonts w:cs="Times New Roman" w:ascii="Times New Roman" w:hAnsi="Times New Roman"/>
                <w:b/>
                <w:bCs/>
                <w:sz w:val="26"/>
                <w:szCs w:val="26"/>
              </w:rPr>
            </w:r>
          </w:p>
        </w:tc>
        <w:tc>
          <w:tcPr>
            <w:tcW w:w="165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b/>
                <w:bCs/>
                <w:sz w:val="26"/>
                <w:szCs w:val="26"/>
              </w:rPr>
            </w:pPr>
            <w:r>
              <w:rPr>
                <w:rFonts w:cs="Times New Roman" w:ascii="Times New Roman" w:hAnsi="Times New Roman"/>
                <w:b/>
                <w:bCs/>
                <w:sz w:val="26"/>
                <w:szCs w:val="26"/>
              </w:rPr>
            </w:r>
          </w:p>
        </w:tc>
      </w:tr>
    </w:tbl>
    <w:p>
      <w:pPr>
        <w:pStyle w:val="Normal"/>
        <w:rPr>
          <w:rFonts w:ascii="Times New Roman" w:hAnsi="Times New Roman" w:cs="Times New Roman"/>
          <w:sz w:val="26"/>
          <w:szCs w:val="26"/>
          <w:lang w:val="en-IN"/>
        </w:rPr>
      </w:pPr>
      <w:r>
        <w:rPr>
          <w:rFonts w:cs="Times New Roman" w:ascii="Times New Roman" w:hAnsi="Times New Roman"/>
          <w:sz w:val="26"/>
          <w:szCs w:val="26"/>
          <w:lang w:val="en-IN"/>
        </w:rPr>
      </w:r>
    </w:p>
    <w:p>
      <w:pPr>
        <w:pStyle w:val="Normal"/>
        <w:rPr>
          <w:rFonts w:ascii="Times New Roman" w:hAnsi="Times New Roman" w:cs="Times New Roman"/>
          <w:sz w:val="26"/>
          <w:szCs w:val="26"/>
          <w:lang w:val="en-IN"/>
        </w:rPr>
      </w:pPr>
      <w:r>
        <w:rPr>
          <w:rFonts w:cs="Times New Roman" w:ascii="Times New Roman" w:hAnsi="Times New Roman"/>
          <w:sz w:val="26"/>
          <w:szCs w:val="26"/>
          <w:lang w:val="en-IN"/>
        </w:rPr>
        <w:t>Course Teachers: Dr. S. Dhanalakshmi and Dr. Jaba Deva Krupa A</w:t>
      </w:r>
    </w:p>
    <w:p>
      <w:pPr>
        <w:pStyle w:val="Normal"/>
        <w:spacing w:lineRule="auto" w:line="240" w:before="0" w:after="0"/>
        <w:ind w:start="1418" w:end="-468"/>
        <w:rPr>
          <w:rFonts w:ascii="Times New Roman" w:hAnsi="Times New Roman"/>
          <w:b/>
          <w:bCs/>
          <w:sz w:val="28"/>
          <w:szCs w:val="28"/>
        </w:rPr>
      </w:pPr>
      <w:r>
        <w:rPr>
          <w:rFonts w:ascii="Times New Roman" w:hAnsi="Times New Roman"/>
          <w:b/>
          <w:bCs/>
          <w:sz w:val="28"/>
          <w:szCs w:val="28"/>
        </w:rPr>
        <w:t xml:space="preserve">        </w:t>
      </w:r>
    </w:p>
    <w:p>
      <w:pPr>
        <w:pStyle w:val="Normal"/>
        <w:spacing w:lineRule="auto" w:line="240" w:before="0" w:after="0"/>
        <w:ind w:start="1418" w:end="-468"/>
        <w:rPr>
          <w:rFonts w:ascii="Times New Roman" w:hAnsi="Times New Roman"/>
          <w:b/>
          <w:bCs/>
          <w:sz w:val="28"/>
          <w:szCs w:val="28"/>
        </w:rPr>
      </w:pPr>
      <w:r>
        <w:rPr>
          <w:rFonts w:ascii="Times New Roman" w:hAnsi="Times New Roman"/>
          <w:b/>
          <w:bCs/>
          <w:sz w:val="28"/>
          <w:szCs w:val="28"/>
        </w:rPr>
      </w:r>
    </w:p>
    <w:p>
      <w:pPr>
        <w:pStyle w:val="Normal"/>
        <w:spacing w:lineRule="auto" w:line="240" w:before="0" w:after="0"/>
        <w:ind w:start="1418" w:end="-468"/>
        <w:rPr>
          <w:rFonts w:ascii="Times New Roman" w:hAnsi="Times New Roman"/>
          <w:b/>
          <w:bCs/>
          <w:sz w:val="28"/>
          <w:szCs w:val="28"/>
        </w:rPr>
      </w:pPr>
      <w:r>
        <w:drawing>
          <wp:anchor distT="0" distB="0" distL="0" distR="0" simplePos="0" relativeHeight="4" behindDoc="0" locked="0" layoutInCell="1" allowOverlap="1">
            <wp:simplePos x="0" y="0"/>
            <wp:positionH relativeFrom="column">
              <wp:posOffset>5349875</wp:posOffset>
            </wp:positionH>
            <wp:positionV relativeFrom="paragraph">
              <wp:posOffset>-385445</wp:posOffset>
            </wp:positionV>
            <wp:extent cx="1533525" cy="535940"/>
            <wp:effectExtent l="0" t="0" r="0" b="0"/>
            <wp:wrapNone/>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pic:cNvPicPr>
                      <a:picLocks noChangeAspect="1" noChangeArrowheads="1"/>
                    </pic:cNvPicPr>
                  </pic:nvPicPr>
                  <pic:blipFill>
                    <a:blip r:embed="rId3"/>
                    <a:stretch>
                      <a:fillRect/>
                    </a:stretch>
                  </pic:blipFill>
                  <pic:spPr bwMode="auto">
                    <a:xfrm>
                      <a:off x="0" y="0"/>
                      <a:ext cx="1533525" cy="535940"/>
                    </a:xfrm>
                    <a:prstGeom prst="rect">
                      <a:avLst/>
                    </a:prstGeom>
                    <a:noFill/>
                  </pic:spPr>
                </pic:pic>
              </a:graphicData>
            </a:graphic>
          </wp:anchor>
        </w:drawing>
      </w:r>
      <w:r>
        <w:rPr>
          <w:rFonts w:ascii="Times New Roman" w:hAnsi="Times New Roman"/>
          <w:b/>
          <w:bCs/>
          <w:sz w:val="28"/>
          <w:szCs w:val="28"/>
        </w:rPr>
        <w:t>COLLEGE OF ENGINEERING &amp; TECHNOLOGY</w:t>
      </w:r>
    </w:p>
    <w:p>
      <w:pPr>
        <w:pStyle w:val="Normal"/>
        <w:spacing w:lineRule="auto" w:line="240" w:before="0" w:after="0"/>
        <w:ind w:end="-609"/>
        <w:jc w:val="center"/>
        <w:rPr/>
      </w:pPr>
      <w:r>
        <w:rPr>
          <w:rFonts w:ascii="Times New Roman" w:hAnsi="Times New Roman"/>
          <w:b/>
          <w:bCs/>
          <w:sz w:val="28"/>
          <w:szCs w:val="28"/>
        </w:rPr>
        <w:t>SRM INSTITUTE OF SCIENCE &amp; TECHNOLOGY</w:t>
      </w:r>
    </w:p>
    <w:p>
      <w:pPr>
        <w:pStyle w:val="Normal"/>
        <w:ind w:end="-184"/>
        <w:jc w:val="center"/>
        <w:rPr/>
      </w:pPr>
      <w:r>
        <w:rPr>
          <w:rFonts w:ascii="Times New Roman" w:hAnsi="Times New Roman"/>
          <w:sz w:val="28"/>
          <w:szCs w:val="28"/>
        </w:rPr>
        <w:t xml:space="preserve">       </w:t>
      </w:r>
      <w:r>
        <w:rPr>
          <w:rFonts w:ascii="Times New Roman" w:hAnsi="Times New Roman"/>
          <w:sz w:val="28"/>
          <w:szCs w:val="28"/>
        </w:rPr>
        <w:t>S.R.M. Nagar, Kattankulathur – 603203, Chengalpattu District</w:t>
      </w:r>
    </w:p>
    <w:p>
      <w:pPr>
        <w:pStyle w:val="Normal"/>
        <w:rPr>
          <w:rFonts w:ascii="Times New Roman" w:hAnsi="Times New Roman"/>
          <w:sz w:val="24"/>
          <w:szCs w:val="24"/>
        </w:rPr>
      </w:pPr>
      <w:r>
        <w:rPr>
          <w:rFonts w:ascii="Times New Roman" w:hAnsi="Times New Roman"/>
          <w:sz w:val="24"/>
          <w:szCs w:val="24"/>
        </w:rPr>
      </w:r>
    </w:p>
    <w:p>
      <w:pPr>
        <w:pStyle w:val="Normal"/>
        <w:jc w:val="center"/>
        <w:rPr/>
      </w:pPr>
      <w:r>
        <w:rPr>
          <w:rFonts w:ascii="Times New Roman" w:hAnsi="Times New Roman"/>
          <w:b/>
          <w:sz w:val="32"/>
          <w:szCs w:val="32"/>
        </w:rPr>
        <w:t>BONAFIDE CERTIFICATE</w:t>
      </w:r>
    </w:p>
    <w:p>
      <w:pPr>
        <w:pStyle w:val="Normal"/>
        <w:rPr>
          <w:rFonts w:ascii="Times New Roman" w:hAnsi="Times New Roman"/>
          <w:sz w:val="24"/>
          <w:szCs w:val="24"/>
        </w:rPr>
      </w:pPr>
      <w:r>
        <w:rPr>
          <w:rFonts w:ascii="Times New Roman" w:hAnsi="Times New Roman"/>
          <w:sz w:val="24"/>
          <w:szCs w:val="24"/>
        </w:rPr>
      </w:r>
    </w:p>
    <w:p>
      <w:pPr>
        <w:pStyle w:val="Normal"/>
        <w:tabs>
          <w:tab w:val="clear" w:pos="720"/>
          <w:tab w:val="left" w:pos="9030" w:leader="none"/>
          <w:tab w:val="left" w:pos="9333" w:leader="none"/>
        </w:tabs>
        <w:spacing w:lineRule="auto" w:line="360" w:before="0" w:after="0"/>
        <w:ind w:end="3"/>
        <w:jc w:val="both"/>
        <w:rPr/>
      </w:pPr>
      <w:r>
        <w:rPr>
          <w:rFonts w:ascii="Times New Roman" w:hAnsi="Times New Roman"/>
          <w:sz w:val="24"/>
          <w:szCs w:val="24"/>
        </w:rPr>
        <w:t>Certified that this project report titled “</w:t>
      </w:r>
      <w:r>
        <w:rPr>
          <w:rFonts w:eastAsia="Arial" w:cs="Arial" w:ascii="Times New Roman" w:hAnsi="Times New Roman"/>
          <w:b/>
          <w:bCs/>
          <w:sz w:val="26"/>
          <w:szCs w:val="26"/>
        </w:rPr>
        <w:t>Hardware-in-the-Loop infusion pump controller prototype using QNX Neutrino RTOS</w:t>
      </w:r>
      <w:r>
        <w:rPr>
          <w:rFonts w:ascii="Times New Roman" w:hAnsi="Times New Roman"/>
          <w:sz w:val="24"/>
          <w:szCs w:val="24"/>
        </w:rPr>
        <w:t>” is the bonafide work of “</w:t>
      </w:r>
      <w:r>
        <w:rPr>
          <w:rFonts w:cs="Times New Roman" w:ascii="Times New Roman" w:hAnsi="Times New Roman"/>
          <w:b/>
          <w:bCs/>
          <w:sz w:val="26"/>
          <w:szCs w:val="26"/>
        </w:rPr>
        <w:t>Rudra Shukla( RA2311004010482), Naga Praneeth Reddy(RA2311004010472)</w:t>
      </w:r>
      <w:r>
        <w:rPr>
          <w:rFonts w:ascii="Times New Roman" w:hAnsi="Times New Roman"/>
          <w:sz w:val="24"/>
          <w:szCs w:val="24"/>
        </w:rPr>
        <w:t>”, who carried out the project work under my supervision, a</w:t>
      </w:r>
      <w:r>
        <w:rPr>
          <w:rFonts w:ascii="Times New Roman" w:hAnsi="Times New Roman"/>
          <w:sz w:val="26"/>
          <w:szCs w:val="26"/>
        </w:rPr>
        <w:t xml:space="preserve">s a part of the course </w:t>
      </w:r>
      <w:r>
        <w:rPr>
          <w:rFonts w:ascii="Times New Roman" w:hAnsi="Times New Roman"/>
          <w:b/>
          <w:bCs/>
          <w:sz w:val="26"/>
          <w:szCs w:val="26"/>
        </w:rPr>
        <w:t>“</w:t>
      </w:r>
      <w:r>
        <w:rPr>
          <w:rFonts w:cs="Times New Roman" w:ascii="Times New Roman" w:hAnsi="Times New Roman"/>
          <w:b/>
          <w:bCs/>
          <w:sz w:val="24"/>
          <w:szCs w:val="24"/>
        </w:rPr>
        <w:t>21IPE314P / RTOS Programming</w:t>
      </w:r>
      <w:r>
        <w:rPr>
          <w:rFonts w:ascii="Times New Roman" w:hAnsi="Times New Roman"/>
          <w:b/>
          <w:bCs/>
          <w:sz w:val="26"/>
          <w:szCs w:val="26"/>
        </w:rPr>
        <w:t>”</w:t>
      </w:r>
      <w:r>
        <w:rPr>
          <w:rFonts w:ascii="Times New Roman" w:hAnsi="Times New Roman"/>
          <w:b/>
          <w:sz w:val="26"/>
          <w:szCs w:val="26"/>
        </w:rPr>
        <w:t xml:space="preserve">, </w:t>
      </w:r>
      <w:r>
        <w:rPr>
          <w:rFonts w:ascii="Times New Roman" w:hAnsi="Times New Roman"/>
          <w:sz w:val="26"/>
          <w:szCs w:val="26"/>
        </w:rPr>
        <w:t>during the academic year 2025-26 (EVEN) in the Department of ECE, SRM Institute of Science &amp; Technology, Kattankulathur</w:t>
      </w:r>
      <w:r>
        <w:rPr>
          <w:rFonts w:ascii="Times New Roman" w:hAnsi="Times New Roman"/>
          <w:sz w:val="24"/>
          <w:szCs w:val="24"/>
        </w:rPr>
        <w:t>.</w:t>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t>SIGNATURE                                                                            SIGNATURE</w:t>
      </w:r>
    </w:p>
    <w:p>
      <w:pPr>
        <w:pStyle w:val="Normal"/>
        <w:spacing w:before="0" w:after="0"/>
        <w:jc w:val="both"/>
        <w:rPr/>
      </w:pPr>
      <w:r>
        <w:rPr>
          <w:rFonts w:cs="Times New Roman" w:ascii="Times New Roman" w:hAnsi="Times New Roman"/>
          <w:sz w:val="26"/>
          <w:szCs w:val="26"/>
          <w:lang w:val="en-IN"/>
        </w:rPr>
        <w:t>Dr. S. Dhanalakshmi</w:t>
      </w:r>
      <w:r>
        <w:rPr>
          <w:rFonts w:ascii="Times New Roman" w:hAnsi="Times New Roman"/>
          <w:sz w:val="24"/>
          <w:szCs w:val="24"/>
        </w:rPr>
        <w:t xml:space="preserve">                                                              </w:t>
      </w:r>
      <w:r>
        <w:rPr>
          <w:rFonts w:cs="Times New Roman" w:ascii="Times New Roman" w:hAnsi="Times New Roman"/>
          <w:sz w:val="26"/>
          <w:szCs w:val="26"/>
          <w:lang w:val="en-IN"/>
        </w:rPr>
        <w:t>Dr. Jaba Deva Krupa A</w:t>
      </w:r>
      <w:r>
        <w:rPr>
          <w:rFonts w:ascii="Times New Roman" w:hAnsi="Times New Roman"/>
          <w:sz w:val="24"/>
          <w:szCs w:val="24"/>
        </w:rPr>
        <w:t xml:space="preserve">           </w:t>
      </w:r>
    </w:p>
    <w:p>
      <w:pPr>
        <w:pStyle w:val="Normal"/>
        <w:spacing w:before="0" w:after="0"/>
        <w:jc w:val="both"/>
        <w:rPr/>
      </w:pPr>
      <w:r>
        <w:rPr>
          <w:rFonts w:ascii="Times New Roman" w:hAnsi="Times New Roman"/>
          <w:sz w:val="24"/>
          <w:szCs w:val="24"/>
        </w:rPr>
        <w:t>Profesor</w:t>
        <w:tab/>
        <w:tab/>
        <w:tab/>
        <w:tab/>
        <w:tab/>
        <w:tab/>
        <w:tab/>
        <w:t xml:space="preserve">   Assistant Professor                     </w:t>
      </w:r>
    </w:p>
    <w:p>
      <w:pPr>
        <w:pStyle w:val="Normal"/>
        <w:spacing w:before="0" w:after="0"/>
        <w:jc w:val="both"/>
        <w:rPr/>
      </w:pPr>
      <w:r>
        <w:rPr>
          <w:rFonts w:ascii="Times New Roman" w:hAnsi="Times New Roman"/>
          <w:sz w:val="24"/>
          <w:szCs w:val="24"/>
        </w:rPr>
        <w:t>Dept. of Electronics and                                                           Dept. of Electronics and</w:t>
      </w:r>
    </w:p>
    <w:p>
      <w:pPr>
        <w:pStyle w:val="Normal"/>
        <w:spacing w:before="0" w:after="0"/>
        <w:jc w:val="both"/>
        <w:rPr/>
      </w:pPr>
      <w:r>
        <w:rPr>
          <w:rFonts w:ascii="Times New Roman" w:hAnsi="Times New Roman"/>
          <w:sz w:val="24"/>
          <w:szCs w:val="24"/>
        </w:rPr>
        <w:t>Communication Engineering                                                    Communication Engineering</w:t>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pPr>
      <w:r>
        <w:rPr>
          <w:rFonts w:ascii="Times New Roman" w:hAnsi="Times New Roman"/>
          <w:sz w:val="24"/>
          <w:szCs w:val="24"/>
        </w:rPr>
        <w:t xml:space="preserve">                                                                             </w:t>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sz w:val="24"/>
          <w:szCs w:val="24"/>
        </w:rPr>
      </w:pPr>
      <w:r>
        <w:rPr>
          <w:rFonts w:ascii="Times New Roman" w:hAnsi="Times New Roman"/>
          <w:sz w:val="24"/>
          <w:szCs w:val="24"/>
        </w:rPr>
      </w:r>
    </w:p>
    <w:p>
      <w:pPr>
        <w:pStyle w:val="Normal"/>
        <w:widowControl w:val="false"/>
        <w:spacing w:lineRule="auto" w:line="360" w:before="0" w:after="0"/>
        <w:jc w:val="center"/>
        <w:rPr>
          <w:sz w:val="32"/>
          <w:szCs w:val="32"/>
        </w:rPr>
      </w:pPr>
      <w:r>
        <w:rPr>
          <w:rFonts w:ascii="Times New Roman" w:hAnsi="Times New Roman"/>
          <w:b/>
          <w:color w:val="000000"/>
          <w:sz w:val="32"/>
          <w:szCs w:val="32"/>
        </w:rPr>
        <w:t>DECLARATION</w:t>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jc w:val="both"/>
        <w:rPr>
          <w:sz w:val="28"/>
          <w:szCs w:val="28"/>
        </w:rPr>
      </w:pPr>
      <w:r>
        <w:rPr>
          <w:rFonts w:ascii="Times New Roman" w:hAnsi="Times New Roman"/>
          <w:bCs/>
          <w:color w:val="000000"/>
          <w:sz w:val="28"/>
          <w:szCs w:val="28"/>
        </w:rPr>
        <w:t xml:space="preserve">We hereby declare that the Project entitled “ </w:t>
      </w:r>
      <w:r>
        <w:rPr>
          <w:rFonts w:eastAsia="Arial" w:cs="Arial" w:ascii="Times New Roman" w:hAnsi="Times New Roman"/>
          <w:b/>
          <w:bCs/>
          <w:color w:val="000000"/>
          <w:sz w:val="28"/>
          <w:szCs w:val="28"/>
        </w:rPr>
        <w:t>Hardware-in-the-Loop infusion pump controller prototype using QNX Neutrino RTOS</w:t>
      </w:r>
      <w:r>
        <w:rPr>
          <w:rFonts w:ascii="Times New Roman" w:hAnsi="Times New Roman"/>
          <w:bCs/>
          <w:color w:val="000000"/>
          <w:sz w:val="28"/>
          <w:szCs w:val="28"/>
        </w:rPr>
        <w:t xml:space="preserve"> ” to be submitted for the </w:t>
      </w:r>
      <w:r>
        <w:rPr>
          <w:rFonts w:ascii="Times New Roman" w:hAnsi="Times New Roman"/>
          <w:sz w:val="28"/>
          <w:szCs w:val="28"/>
        </w:rPr>
        <w:t xml:space="preserve">course </w:t>
      </w:r>
      <w:r>
        <w:rPr>
          <w:rFonts w:ascii="Times New Roman" w:hAnsi="Times New Roman"/>
          <w:b/>
          <w:bCs/>
          <w:sz w:val="28"/>
          <w:szCs w:val="28"/>
        </w:rPr>
        <w:t>“</w:t>
      </w:r>
      <w:r>
        <w:rPr>
          <w:rFonts w:cs="Times New Roman" w:ascii="Times New Roman" w:hAnsi="Times New Roman"/>
          <w:b/>
          <w:bCs/>
          <w:sz w:val="28"/>
          <w:szCs w:val="28"/>
        </w:rPr>
        <w:t>21IPE314P / RTOS Programming</w:t>
      </w:r>
      <w:r>
        <w:rPr>
          <w:rFonts w:ascii="Times New Roman" w:hAnsi="Times New Roman"/>
          <w:b/>
          <w:bCs/>
          <w:sz w:val="28"/>
          <w:szCs w:val="28"/>
        </w:rPr>
        <w:t>”</w:t>
      </w:r>
      <w:r>
        <w:rPr>
          <w:rFonts w:ascii="Times New Roman" w:hAnsi="Times New Roman"/>
          <w:b/>
          <w:sz w:val="28"/>
          <w:szCs w:val="28"/>
        </w:rPr>
        <w:t xml:space="preserve">, </w:t>
      </w:r>
      <w:r>
        <w:rPr>
          <w:rFonts w:ascii="Times New Roman" w:hAnsi="Times New Roman"/>
          <w:bCs/>
          <w:color w:val="000000"/>
          <w:sz w:val="28"/>
          <w:szCs w:val="28"/>
        </w:rPr>
        <w:t xml:space="preserve">is our original work as a team </w:t>
      </w:r>
    </w:p>
    <w:p>
      <w:pPr>
        <w:pStyle w:val="Normal"/>
        <w:widowControl w:val="false"/>
        <w:spacing w:lineRule="auto" w:line="360" w:before="0" w:after="0"/>
        <w:rPr>
          <w:rFonts w:ascii="Times New Roman" w:hAnsi="Times New Roman"/>
          <w:bCs/>
          <w:color w:val="000000"/>
          <w:sz w:val="28"/>
          <w:szCs w:val="28"/>
        </w:rPr>
      </w:pPr>
      <w:r>
        <w:rPr>
          <w:rFonts w:ascii="Times New Roman" w:hAnsi="Times New Roman"/>
          <w:bCs/>
          <w:color w:val="000000"/>
          <w:sz w:val="28"/>
          <w:szCs w:val="28"/>
        </w:rPr>
      </w:r>
    </w:p>
    <w:p>
      <w:pPr>
        <w:pStyle w:val="Normal"/>
        <w:widowControl w:val="false"/>
        <w:spacing w:lineRule="auto" w:line="360" w:before="0" w:after="0"/>
        <w:rPr>
          <w:rFonts w:ascii="Times New Roman" w:hAnsi="Times New Roman"/>
          <w:bCs/>
          <w:color w:val="000000"/>
          <w:sz w:val="28"/>
          <w:szCs w:val="28"/>
        </w:rPr>
      </w:pPr>
      <w:r>
        <w:rPr>
          <w:rFonts w:ascii="Times New Roman" w:hAnsi="Times New Roman"/>
          <w:bCs/>
          <w:color w:val="000000"/>
          <w:sz w:val="28"/>
          <w:szCs w:val="28"/>
        </w:rPr>
      </w:r>
    </w:p>
    <w:p>
      <w:pPr>
        <w:pStyle w:val="Normal"/>
        <w:widowControl w:val="false"/>
        <w:spacing w:lineRule="auto" w:line="360" w:before="0" w:after="0"/>
        <w:rPr>
          <w:rFonts w:ascii="Times New Roman" w:hAnsi="Times New Roman"/>
          <w:bCs/>
          <w:color w:val="000000"/>
          <w:sz w:val="28"/>
          <w:szCs w:val="28"/>
        </w:rPr>
      </w:pPr>
      <w:r>
        <w:rPr>
          <w:rFonts w:ascii="Times New Roman" w:hAnsi="Times New Roman"/>
          <w:bCs/>
          <w:color w:val="000000"/>
          <w:sz w:val="28"/>
          <w:szCs w:val="28"/>
        </w:rPr>
      </w:r>
    </w:p>
    <w:p>
      <w:pPr>
        <w:pStyle w:val="Normal"/>
        <w:widowControl w:val="false"/>
        <w:spacing w:lineRule="auto" w:line="360" w:before="0" w:after="0"/>
        <w:rPr>
          <w:rFonts w:ascii="Times New Roman" w:hAnsi="Times New Roman"/>
          <w:bCs/>
          <w:color w:val="000000"/>
          <w:sz w:val="28"/>
          <w:szCs w:val="28"/>
        </w:rPr>
      </w:pPr>
      <w:r>
        <w:rPr>
          <w:rFonts w:ascii="Times New Roman" w:hAnsi="Times New Roman"/>
          <w:bCs/>
          <w:color w:val="000000"/>
          <w:sz w:val="28"/>
          <w:szCs w:val="28"/>
        </w:rPr>
      </w:r>
    </w:p>
    <w:p>
      <w:pPr>
        <w:pStyle w:val="Normal"/>
        <w:widowControl w:val="false"/>
        <w:spacing w:lineRule="auto" w:line="360" w:before="0" w:after="0"/>
        <w:rPr>
          <w:sz w:val="28"/>
          <w:szCs w:val="28"/>
        </w:rPr>
      </w:pPr>
      <w:r>
        <w:rPr>
          <w:rFonts w:ascii="Times New Roman" w:hAnsi="Times New Roman"/>
          <w:bCs/>
          <w:color w:val="000000"/>
          <w:sz w:val="28"/>
          <w:szCs w:val="28"/>
        </w:rPr>
        <w:t>Place:</w:t>
      </w:r>
    </w:p>
    <w:p>
      <w:pPr>
        <w:pStyle w:val="Normal"/>
        <w:widowControl w:val="false"/>
        <w:spacing w:lineRule="auto" w:line="360" w:before="0" w:after="0"/>
        <w:rPr>
          <w:sz w:val="28"/>
          <w:szCs w:val="28"/>
        </w:rPr>
      </w:pPr>
      <w:r>
        <w:rPr>
          <w:rFonts w:ascii="Times New Roman" w:hAnsi="Times New Roman"/>
          <w:bCs/>
          <w:color w:val="000000"/>
          <w:sz w:val="28"/>
          <w:szCs w:val="28"/>
        </w:rPr>
        <w:t xml:space="preserve">Date:                              </w:t>
      </w:r>
    </w:p>
    <w:p>
      <w:pPr>
        <w:pStyle w:val="Normal"/>
        <w:widowControl w:val="false"/>
        <w:spacing w:lineRule="auto" w:line="360" w:before="0" w:after="0"/>
        <w:jc w:val="end"/>
        <w:rPr>
          <w:sz w:val="28"/>
          <w:szCs w:val="28"/>
        </w:rPr>
      </w:pPr>
      <w:r>
        <w:rPr>
          <w:rFonts w:cs="Times New Roman" w:ascii="Times New Roman" w:hAnsi="Times New Roman"/>
          <w:b/>
          <w:bCs/>
          <w:color w:val="000000"/>
          <w:sz w:val="28"/>
          <w:szCs w:val="28"/>
        </w:rPr>
        <w:t>Rudra Shukla( RA2311004010482)</w:t>
      </w:r>
    </w:p>
    <w:p>
      <w:pPr>
        <w:pStyle w:val="Normal"/>
        <w:widowControl w:val="false"/>
        <w:spacing w:lineRule="auto" w:line="360" w:before="0" w:after="0"/>
        <w:jc w:val="end"/>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widowControl w:val="false"/>
        <w:spacing w:lineRule="auto" w:line="360" w:before="0" w:after="0"/>
        <w:jc w:val="end"/>
        <w:rPr>
          <w:rFonts w:ascii="Times New Roman" w:hAnsi="Times New Roman" w:cs="Times New Roman"/>
          <w:b/>
          <w:bCs/>
          <w:color w:val="000000"/>
          <w:sz w:val="28"/>
          <w:szCs w:val="28"/>
        </w:rPr>
      </w:pPr>
      <w:r>
        <w:rPr>
          <w:rFonts w:cs="Times New Roman" w:ascii="Times New Roman" w:hAnsi="Times New Roman"/>
          <w:b/>
          <w:bCs/>
          <w:color w:val="000000"/>
          <w:sz w:val="28"/>
          <w:szCs w:val="28"/>
        </w:rPr>
        <w:t>Naga Praneeth Reddy(RA2311004010472)</w:t>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Normal"/>
        <w:widowControl w:val="false"/>
        <w:spacing w:lineRule="auto" w:line="360" w:before="0" w:after="0"/>
        <w:rPr>
          <w:rFonts w:ascii="Times New Roman" w:hAnsi="Times New Roman"/>
          <w:bCs/>
          <w:color w:val="000000"/>
          <w:sz w:val="24"/>
          <w:szCs w:val="24"/>
        </w:rPr>
      </w:pPr>
      <w:r>
        <w:rPr>
          <w:rFonts w:ascii="Times New Roman" w:hAnsi="Times New Roman"/>
          <w:bCs/>
          <w:color w:val="000000"/>
          <w:sz w:val="24"/>
          <w:szCs w:val="24"/>
        </w:rPr>
      </w:r>
    </w:p>
    <w:p>
      <w:pPr>
        <w:pStyle w:val="Heading1"/>
        <w:spacing w:before="320" w:after="160"/>
        <w:jc w:val="center"/>
        <w:rPr>
          <w:rFonts w:ascii="Times New Roman" w:hAnsi="Times New Roman" w:eastAsia="Arial" w:cs="Arial"/>
          <w:b/>
          <w:bCs/>
          <w:i w:val="false"/>
          <w:iCs w:val="false"/>
          <w:color w:val="111111"/>
          <w:sz w:val="32"/>
          <w:szCs w:val="32"/>
        </w:rPr>
      </w:pPr>
      <w:r>
        <w:rPr>
          <w:rFonts w:eastAsia="Arial" w:cs="Arial" w:ascii="Times New Roman" w:hAnsi="Times New Roman"/>
          <w:b/>
          <w:bCs/>
          <w:i w:val="false"/>
          <w:iCs w:val="false"/>
          <w:color w:val="111111"/>
          <w:sz w:val="32"/>
          <w:szCs w:val="32"/>
        </w:rPr>
      </w:r>
    </w:p>
    <w:p>
      <w:pPr>
        <w:pStyle w:val="Heading1"/>
        <w:spacing w:before="320" w:after="160"/>
        <w:jc w:val="center"/>
        <w:rPr>
          <w:rFonts w:ascii="Times New Roman" w:hAnsi="Times New Roman" w:eastAsia="Arial" w:cs="Arial"/>
          <w:b/>
          <w:bCs/>
          <w:i w:val="false"/>
          <w:iCs w:val="false"/>
          <w:color w:val="111111"/>
          <w:sz w:val="32"/>
          <w:szCs w:val="32"/>
        </w:rPr>
      </w:pPr>
      <w:r>
        <w:rPr>
          <w:rFonts w:eastAsia="Arial" w:cs="Arial" w:ascii="Times New Roman" w:hAnsi="Times New Roman"/>
          <w:b/>
          <w:bCs/>
          <w:i w:val="false"/>
          <w:iCs w:val="false"/>
          <w:color w:val="111111"/>
          <w:sz w:val="32"/>
          <w:szCs w:val="32"/>
        </w:rPr>
        <w:t>ACKNOWLEDGEMENT</w:t>
      </w:r>
    </w:p>
    <w:p>
      <w:pPr>
        <w:pStyle w:val="BodyText"/>
        <w:spacing w:before="320" w:after="160"/>
        <w:jc w:val="start"/>
        <w:rPr>
          <w:rFonts w:ascii="Times New Roman" w:hAnsi="Times New Roman" w:eastAsia="Arial" w:cs="Arial"/>
          <w:b w:val="false"/>
          <w:bCs w:val="false"/>
          <w:i w:val="false"/>
          <w:iCs w:val="false"/>
          <w:color w:val="111111"/>
          <w:sz w:val="28"/>
          <w:szCs w:val="28"/>
        </w:rPr>
      </w:pPr>
      <w:r>
        <w:rPr>
          <w:rFonts w:eastAsia="Arial" w:cs="Arial" w:ascii="Times New Roman" w:hAnsi="Times New Roman"/>
          <w:b w:val="false"/>
          <w:bCs w:val="false"/>
          <w:i w:val="false"/>
          <w:iCs w:val="false"/>
          <w:color w:val="111111"/>
          <w:sz w:val="28"/>
          <w:szCs w:val="28"/>
        </w:rPr>
        <w:t>We would like to express our sincere gratitude to Dr. S. Dhanalakshmi and Dr. Jaba Deva Krupa A for their guidance and support throughout this project. Their feedback during the review process helped shape both the technical direction and the scope of the work.</w:t>
      </w:r>
    </w:p>
    <w:p>
      <w:pPr>
        <w:pStyle w:val="BodyText"/>
        <w:spacing w:before="320" w:after="160"/>
        <w:rPr>
          <w:rFonts w:ascii="Times New Roman" w:hAnsi="Times New Roman" w:eastAsia="Arial" w:cs="Arial"/>
          <w:b w:val="false"/>
          <w:bCs w:val="false"/>
          <w:color w:val="111111"/>
          <w:sz w:val="28"/>
          <w:szCs w:val="28"/>
        </w:rPr>
      </w:pPr>
      <w:r>
        <w:rPr>
          <w:rFonts w:eastAsia="Arial" w:cs="Arial" w:ascii="Times New Roman" w:hAnsi="Times New Roman"/>
          <w:b w:val="false"/>
          <w:bCs w:val="false"/>
          <w:color w:val="111111"/>
          <w:sz w:val="28"/>
          <w:szCs w:val="28"/>
        </w:rPr>
        <w:t>We thank the Department of Electronics and Communication Engineering at SRM Institute of Science and Technology for providing the resources and environment that made this project possible.</w:t>
      </w:r>
    </w:p>
    <w:p>
      <w:pPr>
        <w:pStyle w:val="BodyText"/>
        <w:spacing w:before="320" w:after="160"/>
        <w:rPr>
          <w:rFonts w:ascii="Times New Roman" w:hAnsi="Times New Roman" w:eastAsia="Arial" w:cs="Arial"/>
          <w:b w:val="false"/>
          <w:bCs w:val="false"/>
          <w:color w:val="111111"/>
          <w:sz w:val="28"/>
          <w:szCs w:val="28"/>
        </w:rPr>
      </w:pPr>
      <w:r>
        <w:rPr>
          <w:rFonts w:eastAsia="Arial" w:cs="Arial" w:ascii="Times New Roman" w:hAnsi="Times New Roman"/>
          <w:b w:val="false"/>
          <w:bCs w:val="false"/>
          <w:color w:val="111111"/>
          <w:sz w:val="28"/>
          <w:szCs w:val="28"/>
        </w:rPr>
        <w:t>We are grateful to the broader QNX and embedded systems community whose publicly available documentation, technical references, and published research informed many of the design decisions made in this project.</w:t>
      </w:r>
    </w:p>
    <w:p>
      <w:pPr>
        <w:pStyle w:val="BodyText"/>
        <w:spacing w:before="320" w:after="160"/>
        <w:rPr>
          <w:rFonts w:ascii="Times New Roman" w:hAnsi="Times New Roman" w:eastAsia="Arial" w:cs="Arial"/>
          <w:b w:val="false"/>
          <w:bCs w:val="false"/>
          <w:color w:val="111111"/>
          <w:sz w:val="28"/>
          <w:szCs w:val="28"/>
        </w:rPr>
      </w:pPr>
      <w:r>
        <w:rPr>
          <w:rFonts w:eastAsia="Arial" w:cs="Arial" w:ascii="Times New Roman" w:hAnsi="Times New Roman"/>
          <w:b w:val="false"/>
          <w:bCs w:val="false"/>
          <w:color w:val="111111"/>
          <w:sz w:val="28"/>
          <w:szCs w:val="28"/>
        </w:rPr>
        <w:t>Finally, we thank our families for their patience and encouragement during the course of this work.</w:t>
      </w:r>
    </w:p>
    <w:p>
      <w:pPr>
        <w:pStyle w:val="Heading1"/>
        <w:spacing w:before="320" w:after="160"/>
        <w:jc w:val="center"/>
        <w:rPr>
          <w:i w:val="false"/>
          <w:iCs w:val="false"/>
          <w:sz w:val="32"/>
          <w:szCs w:val="32"/>
        </w:rPr>
      </w:pPr>
      <w:r>
        <w:rPr>
          <w:rFonts w:eastAsia="Arial" w:cs="Arial" w:ascii="Times New Roman" w:hAnsi="Times New Roman"/>
          <w:b/>
          <w:bCs/>
          <w:i w:val="false"/>
          <w:iCs w:val="false"/>
          <w:color w:val="111111"/>
          <w:sz w:val="32"/>
          <w:szCs w:val="32"/>
        </w:rPr>
        <w:t>Abstract</w:t>
      </w:r>
    </w:p>
    <w:p>
      <w:pPr>
        <w:pStyle w:val="Heading1"/>
        <w:spacing w:before="320" w:after="160"/>
        <w:rPr>
          <w:rFonts w:ascii="Times New Roman" w:hAnsi="Times New Roman" w:eastAsia="Arial" w:cs="Arial"/>
          <w:b w:val="false"/>
          <w:bCs w:val="false"/>
          <w:color w:val="111111"/>
          <w:sz w:val="28"/>
          <w:szCs w:val="28"/>
        </w:rPr>
      </w:pPr>
      <w:r>
        <w:rPr>
          <w:rFonts w:eastAsia="Arial" w:cs="Arial" w:ascii="Times New Roman" w:hAnsi="Times New Roman"/>
          <w:b w:val="false"/>
          <w:bCs w:val="false"/>
          <w:color w:val="111111"/>
          <w:sz w:val="28"/>
          <w:szCs w:val="28"/>
        </w:rPr>
        <w:t xml:space="preserve">This report covers the design, implementation and hardware validation of a Hardware-in-the-Loop infusion pump controller prototype. The system runs QNX Neutrino RTOS 8.0.0 on a Raspberry Pi 4B as the real-time controller, with an STM32 Nucleo-F401RE microcontroller acting as the plant simulator. The two platforms communicate over a direct 3.3V UART link at 115200 baud using a fixed binary framing protocol with CRC8-MAXIM integrity checking. On the QNX side, three processes handle the system: motor_ctrl owns the UART and acts as the control server, demo_client sends commands using MsgSend and MsgReply, and alarm_mgr receives fault notifications through MsgSendPulse. Development was split into four incremental stages, each validated on hardware before the next stage began. The four stages cover the protocol layer, the message-passing server, asynchronous fault notification, and continuous heartbeat monitoring. All four stages passed hardware validation on 2026-04-14. The project is scoped as a safety-informed classroom prototype and draws on design principles from mixed-criticality embedded systems, implemented on a real RTOS with real hardware interaction. </w:t>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Normal"/>
        <w:spacing w:lineRule="auto" w:line="240" w:before="0" w:after="0"/>
        <w:jc w:val="center"/>
        <w:rPr>
          <w:rFonts w:ascii="Times New Roman" w:hAnsi="Times New Roman"/>
          <w:b/>
          <w:bCs/>
          <w:sz w:val="28"/>
          <w:szCs w:val="28"/>
        </w:rPr>
      </w:pPr>
      <w:r>
        <w:rPr>
          <w:rFonts w:ascii="Times New Roman" w:hAnsi="Times New Roman"/>
          <w:b/>
          <w:bCs/>
          <w:color w:val="000000"/>
          <w:sz w:val="28"/>
          <w:szCs w:val="28"/>
        </w:rPr>
        <w:t>TABLE OF CONTENTS</w:t>
      </w:r>
    </w:p>
    <w:p>
      <w:pPr>
        <w:pStyle w:val="Normal"/>
        <w:spacing w:lineRule="auto" w:line="240"/>
        <w:ind w:start="305" w:end="116"/>
        <w:jc w:val="center"/>
        <w:rPr>
          <w:rFonts w:ascii="Times New Roman" w:hAnsi="Times New Roman"/>
          <w:b/>
          <w:bCs/>
          <w:color w:val="000000"/>
          <w:sz w:val="28"/>
          <w:szCs w:val="28"/>
        </w:rPr>
      </w:pPr>
      <w:r>
        <w:rPr>
          <w:rFonts w:ascii="Times New Roman" w:hAnsi="Times New Roman"/>
          <w:b/>
          <w:bCs/>
          <w:color w:val="000000"/>
          <w:sz w:val="28"/>
          <w:szCs w:val="28"/>
        </w:rPr>
      </w:r>
    </w:p>
    <w:tbl>
      <w:tblPr>
        <w:tblW w:w="5000" w:type="pct"/>
        <w:jc w:val="start"/>
        <w:tblInd w:w="0" w:type="dxa"/>
        <w:tblLayout w:type="fixed"/>
        <w:tblCellMar>
          <w:top w:w="0" w:type="dxa"/>
          <w:start w:w="29" w:type="dxa"/>
          <w:bottom w:w="0" w:type="dxa"/>
          <w:end w:w="29" w:type="dxa"/>
        </w:tblCellMar>
        <w:tblLook w:firstRow="1" w:noVBand="1" w:lastRow="0" w:firstColumn="1" w:lastColumn="0" w:noHBand="0" w:val="04a0"/>
      </w:tblPr>
      <w:tblGrid>
        <w:gridCol w:w="1539"/>
        <w:gridCol w:w="704"/>
        <w:gridCol w:w="6802"/>
        <w:gridCol w:w="1035"/>
      </w:tblGrid>
      <w:tr>
        <w:trPr>
          <w:tblHeader w:val="true"/>
        </w:trPr>
        <w:tc>
          <w:tcPr>
            <w:tcW w:w="1539" w:type="dxa"/>
            <w:tcBorders/>
          </w:tcPr>
          <w:p>
            <w:pPr>
              <w:pStyle w:val="Normal"/>
              <w:spacing w:lineRule="auto" w:line="360" w:before="0" w:after="0"/>
              <w:jc w:val="center"/>
              <w:rPr>
                <w:rFonts w:ascii="Times New Roman" w:hAnsi="Times New Roman"/>
                <w:b/>
                <w:bCs/>
                <w:sz w:val="28"/>
                <w:szCs w:val="28"/>
              </w:rPr>
            </w:pPr>
            <w:r>
              <w:rPr>
                <w:rFonts w:ascii="Times New Roman" w:hAnsi="Times New Roman"/>
                <w:b/>
                <w:bCs/>
                <w:color w:val="000000"/>
                <w:sz w:val="28"/>
                <w:szCs w:val="28"/>
              </w:rPr>
              <w:t>CHAPTER NO.</w:t>
            </w:r>
          </w:p>
        </w:tc>
        <w:tc>
          <w:tcPr>
            <w:tcW w:w="7506" w:type="dxa"/>
            <w:gridSpan w:val="2"/>
            <w:tcBorders/>
          </w:tcPr>
          <w:p>
            <w:pPr>
              <w:pStyle w:val="Normal"/>
              <w:spacing w:lineRule="auto" w:line="360" w:before="0" w:after="0"/>
              <w:jc w:val="center"/>
              <w:rPr>
                <w:rFonts w:ascii="Times New Roman" w:hAnsi="Times New Roman"/>
                <w:b/>
                <w:bCs/>
                <w:sz w:val="28"/>
                <w:szCs w:val="28"/>
              </w:rPr>
            </w:pPr>
            <w:r>
              <w:rPr>
                <w:rFonts w:ascii="Times New Roman" w:hAnsi="Times New Roman"/>
                <w:b/>
                <w:bCs/>
                <w:color w:val="000000"/>
                <w:sz w:val="28"/>
                <w:szCs w:val="28"/>
              </w:rPr>
              <w:t>TITLE</w:t>
            </w:r>
          </w:p>
        </w:tc>
        <w:tc>
          <w:tcPr>
            <w:tcW w:w="1035" w:type="dxa"/>
            <w:tcBorders/>
          </w:tcPr>
          <w:p>
            <w:pPr>
              <w:pStyle w:val="Normal"/>
              <w:spacing w:lineRule="auto" w:line="360" w:before="0" w:after="0"/>
              <w:jc w:val="center"/>
              <w:rPr>
                <w:rFonts w:ascii="Times New Roman" w:hAnsi="Times New Roman"/>
                <w:b/>
                <w:bCs/>
                <w:sz w:val="28"/>
                <w:szCs w:val="28"/>
              </w:rPr>
            </w:pPr>
            <w:r>
              <w:rPr>
                <w:rFonts w:ascii="Times New Roman" w:hAnsi="Times New Roman"/>
                <w:b/>
                <w:bCs/>
                <w:color w:val="000000"/>
                <w:sz w:val="28"/>
                <w:szCs w:val="28"/>
              </w:rPr>
              <w:t>PAGE NO.</w:t>
            </w:r>
          </w:p>
        </w:tc>
      </w:tr>
      <w:tr>
        <w:trPr/>
        <w:tc>
          <w:tcPr>
            <w:tcW w:w="1539" w:type="dxa"/>
            <w:tcBorders/>
          </w:tcPr>
          <w:p>
            <w:pPr>
              <w:pStyle w:val="Normal"/>
              <w:spacing w:lineRule="auto" w:line="360" w:before="0" w:after="0"/>
              <w:jc w:val="center"/>
              <w:rPr>
                <w:rFonts w:ascii="Times New Roman" w:hAnsi="Times New Roman"/>
                <w:b/>
                <w:bCs/>
                <w:color w:val="000000"/>
                <w:sz w:val="28"/>
                <w:szCs w:val="28"/>
              </w:rPr>
            </w:pPr>
            <w:r>
              <w:rPr>
                <w:rFonts w:ascii="Times New Roman" w:hAnsi="Times New Roman"/>
                <w:b/>
                <w:bCs/>
                <w:color w:val="000000"/>
                <w:sz w:val="28"/>
                <w:szCs w:val="28"/>
              </w:rPr>
            </w:r>
          </w:p>
        </w:tc>
        <w:tc>
          <w:tcPr>
            <w:tcW w:w="7506" w:type="dxa"/>
            <w:gridSpan w:val="2"/>
            <w:tcBorders/>
          </w:tcPr>
          <w:p>
            <w:pPr>
              <w:pStyle w:val="Normal"/>
              <w:spacing w:lineRule="auto" w:line="360" w:before="0" w:after="0"/>
              <w:rPr>
                <w:rFonts w:ascii="Times New Roman" w:hAnsi="Times New Roman"/>
                <w:b/>
                <w:bCs/>
                <w:sz w:val="28"/>
                <w:szCs w:val="28"/>
              </w:rPr>
            </w:pPr>
            <w:r>
              <w:rPr>
                <w:rFonts w:ascii="Times New Roman" w:hAnsi="Times New Roman"/>
                <w:b/>
                <w:bCs/>
                <w:color w:val="000000"/>
                <w:sz w:val="28"/>
                <w:szCs w:val="28"/>
              </w:rPr>
              <w:t>ACKNOWLEDGEMENT</w:t>
            </w:r>
          </w:p>
        </w:tc>
        <w:tc>
          <w:tcPr>
            <w:tcW w:w="1035" w:type="dxa"/>
            <w:tcBorders/>
            <w:vAlign w:val="bottom"/>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iii</w:t>
            </w:r>
          </w:p>
        </w:tc>
      </w:tr>
      <w:tr>
        <w:trPr/>
        <w:tc>
          <w:tcPr>
            <w:tcW w:w="1539" w:type="dxa"/>
            <w:tcBorders/>
          </w:tcPr>
          <w:p>
            <w:pPr>
              <w:pStyle w:val="Normal"/>
              <w:spacing w:lineRule="auto" w:line="360" w:before="0" w:after="0"/>
              <w:jc w:val="center"/>
              <w:rPr>
                <w:rFonts w:ascii="Times New Roman" w:hAnsi="Times New Roman"/>
                <w:b/>
                <w:bCs/>
                <w:color w:val="000000"/>
                <w:sz w:val="28"/>
                <w:szCs w:val="28"/>
              </w:rPr>
            </w:pPr>
            <w:r>
              <w:rPr>
                <w:rFonts w:ascii="Times New Roman" w:hAnsi="Times New Roman"/>
                <w:b/>
                <w:bCs/>
                <w:color w:val="000000"/>
                <w:sz w:val="28"/>
                <w:szCs w:val="28"/>
              </w:rPr>
            </w:r>
          </w:p>
        </w:tc>
        <w:tc>
          <w:tcPr>
            <w:tcW w:w="7506" w:type="dxa"/>
            <w:gridSpan w:val="2"/>
            <w:tcBorders/>
          </w:tcPr>
          <w:p>
            <w:pPr>
              <w:pStyle w:val="Normal"/>
              <w:spacing w:lineRule="auto" w:line="360" w:before="0" w:after="0"/>
              <w:rPr>
                <w:rFonts w:ascii="Times New Roman" w:hAnsi="Times New Roman"/>
                <w:b/>
                <w:bCs/>
                <w:sz w:val="28"/>
                <w:szCs w:val="28"/>
              </w:rPr>
            </w:pPr>
            <w:r>
              <w:rPr>
                <w:rFonts w:ascii="Times New Roman" w:hAnsi="Times New Roman"/>
                <w:b/>
                <w:bCs/>
                <w:color w:val="000000"/>
                <w:sz w:val="28"/>
                <w:szCs w:val="28"/>
              </w:rPr>
              <w:t>ABSTRACT</w:t>
            </w:r>
          </w:p>
        </w:tc>
        <w:tc>
          <w:tcPr>
            <w:tcW w:w="1035" w:type="dxa"/>
            <w:tcBorders/>
            <w:vAlign w:val="bottom"/>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iv</w:t>
            </w:r>
          </w:p>
        </w:tc>
      </w:tr>
      <w:tr>
        <w:trPr/>
        <w:tc>
          <w:tcPr>
            <w:tcW w:w="1539" w:type="dxa"/>
            <w:tcBorders/>
          </w:tcPr>
          <w:p>
            <w:pPr>
              <w:pStyle w:val="Normal"/>
              <w:spacing w:lineRule="auto" w:line="360" w:before="0" w:after="0"/>
              <w:jc w:val="center"/>
              <w:rPr>
                <w:rFonts w:ascii="Times New Roman" w:hAnsi="Times New Roman"/>
                <w:b/>
                <w:bCs/>
                <w:sz w:val="28"/>
                <w:szCs w:val="28"/>
              </w:rPr>
            </w:pPr>
            <w:r>
              <w:rPr>
                <w:rFonts w:ascii="Times New Roman" w:hAnsi="Times New Roman"/>
                <w:b/>
                <w:bCs/>
                <w:color w:val="000000"/>
                <w:sz w:val="28"/>
                <w:szCs w:val="28"/>
              </w:rPr>
              <w:t>1</w:t>
            </w:r>
          </w:p>
        </w:tc>
        <w:tc>
          <w:tcPr>
            <w:tcW w:w="7506" w:type="dxa"/>
            <w:gridSpan w:val="2"/>
            <w:tcBorders/>
          </w:tcPr>
          <w:p>
            <w:pPr>
              <w:pStyle w:val="Normal"/>
              <w:spacing w:lineRule="auto" w:line="360" w:before="0" w:after="0"/>
              <w:rPr>
                <w:rFonts w:ascii="Times New Roman" w:hAnsi="Times New Roman"/>
                <w:b/>
                <w:bCs/>
                <w:sz w:val="28"/>
                <w:szCs w:val="28"/>
              </w:rPr>
            </w:pPr>
            <w:r>
              <w:rPr>
                <w:rFonts w:ascii="Times New Roman" w:hAnsi="Times New Roman"/>
                <w:b/>
                <w:bCs/>
                <w:sz w:val="28"/>
                <w:szCs w:val="28"/>
              </w:rPr>
              <w:t xml:space="preserve">Project Overview </w:t>
            </w:r>
          </w:p>
        </w:tc>
        <w:tc>
          <w:tcPr>
            <w:tcW w:w="1035" w:type="dxa"/>
            <w:tcBorders/>
            <w:vAlign w:val="bottom"/>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1</w:t>
            </w:r>
          </w:p>
        </w:tc>
      </w:tr>
      <w:tr>
        <w:trPr/>
        <w:tc>
          <w:tcPr>
            <w:tcW w:w="1539" w:type="dxa"/>
            <w:tcBorders/>
          </w:tcPr>
          <w:p>
            <w:pPr>
              <w:pStyle w:val="Normal"/>
              <w:spacing w:lineRule="auto" w:line="360" w:before="0" w:after="0"/>
              <w:jc w:val="center"/>
              <w:rPr>
                <w:rFonts w:ascii="Times New Roman" w:hAnsi="Times New Roman"/>
                <w:b/>
                <w:bCs/>
                <w:sz w:val="28"/>
                <w:szCs w:val="28"/>
              </w:rPr>
            </w:pPr>
            <w:r>
              <w:rPr>
                <w:rFonts w:ascii="Times New Roman" w:hAnsi="Times New Roman"/>
                <w:b/>
                <w:bCs/>
                <w:color w:val="000000"/>
                <w:sz w:val="28"/>
                <w:szCs w:val="28"/>
              </w:rPr>
              <w:t>2</w:t>
            </w:r>
          </w:p>
        </w:tc>
        <w:tc>
          <w:tcPr>
            <w:tcW w:w="7506" w:type="dxa"/>
            <w:gridSpan w:val="2"/>
            <w:tcBorders/>
          </w:tcPr>
          <w:p>
            <w:pPr>
              <w:pStyle w:val="Normal"/>
              <w:spacing w:lineRule="auto" w:line="360" w:before="0" w:after="0"/>
              <w:rPr>
                <w:rFonts w:ascii="Times New Roman" w:hAnsi="Times New Roman"/>
                <w:b/>
                <w:bCs/>
                <w:sz w:val="28"/>
                <w:szCs w:val="28"/>
              </w:rPr>
            </w:pPr>
            <w:r>
              <w:rPr>
                <w:rFonts w:ascii="Times New Roman" w:hAnsi="Times New Roman"/>
                <w:b/>
                <w:bCs/>
                <w:sz w:val="28"/>
                <w:szCs w:val="28"/>
              </w:rPr>
              <w:t xml:space="preserve">System Architecture </w:t>
            </w:r>
          </w:p>
        </w:tc>
        <w:tc>
          <w:tcPr>
            <w:tcW w:w="1035" w:type="dxa"/>
            <w:tcBorders/>
            <w:vAlign w:val="bottom"/>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2</w:t>
            </w:r>
          </w:p>
        </w:tc>
      </w:tr>
      <w:tr>
        <w:trPr>
          <w:trHeight w:val="530" w:hRule="atLeast"/>
        </w:trPr>
        <w:tc>
          <w:tcPr>
            <w:tcW w:w="1539" w:type="dxa"/>
            <w:tcBorders/>
          </w:tcPr>
          <w:p>
            <w:pPr>
              <w:pStyle w:val="Normal"/>
              <w:spacing w:lineRule="auto" w:line="360" w:before="0" w:after="0"/>
              <w:jc w:val="center"/>
              <w:rPr>
                <w:rFonts w:ascii="Times New Roman" w:hAnsi="Times New Roman"/>
                <w:b/>
                <w:bCs/>
                <w:sz w:val="28"/>
                <w:szCs w:val="28"/>
              </w:rPr>
            </w:pPr>
            <w:r>
              <w:rPr>
                <w:rFonts w:ascii="Times New Roman" w:hAnsi="Times New Roman"/>
                <w:b/>
                <w:bCs/>
                <w:color w:val="000000"/>
                <w:sz w:val="28"/>
                <w:szCs w:val="28"/>
              </w:rPr>
              <w:t>3</w:t>
            </w:r>
          </w:p>
        </w:tc>
        <w:tc>
          <w:tcPr>
            <w:tcW w:w="7506" w:type="dxa"/>
            <w:gridSpan w:val="2"/>
            <w:tcBorders/>
          </w:tcPr>
          <w:p>
            <w:pPr>
              <w:pStyle w:val="Normal"/>
              <w:spacing w:lineRule="auto" w:line="360" w:before="0" w:after="0"/>
              <w:rPr>
                <w:rFonts w:ascii="Times New Roman" w:hAnsi="Times New Roman"/>
                <w:b/>
                <w:bCs/>
                <w:sz w:val="28"/>
                <w:szCs w:val="28"/>
              </w:rPr>
            </w:pPr>
            <w:r>
              <w:rPr>
                <w:rFonts w:ascii="Times New Roman" w:hAnsi="Times New Roman"/>
                <w:b/>
                <w:bCs/>
                <w:sz w:val="28"/>
                <w:szCs w:val="28"/>
              </w:rPr>
              <w:t xml:space="preserve">Protocol Design and Methodology </w:t>
            </w:r>
          </w:p>
        </w:tc>
        <w:tc>
          <w:tcPr>
            <w:tcW w:w="1035" w:type="dxa"/>
            <w:tcBorders/>
            <w:vAlign w:val="bottom"/>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3</w:t>
            </w:r>
          </w:p>
        </w:tc>
      </w:tr>
      <w:tr>
        <w:trPr>
          <w:trHeight w:val="530" w:hRule="atLeast"/>
        </w:trPr>
        <w:tc>
          <w:tcPr>
            <w:tcW w:w="1539" w:type="dxa"/>
            <w:tcBorders/>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4</w:t>
            </w:r>
          </w:p>
        </w:tc>
        <w:tc>
          <w:tcPr>
            <w:tcW w:w="7506" w:type="dxa"/>
            <w:gridSpan w:val="2"/>
            <w:tcBorders/>
          </w:tcPr>
          <w:p>
            <w:pPr>
              <w:pStyle w:val="Normal"/>
              <w:spacing w:lineRule="auto" w:line="360" w:before="0" w:after="0"/>
              <w:rPr>
                <w:rFonts w:ascii="Times New Roman" w:hAnsi="Times New Roman"/>
                <w:b/>
                <w:bCs/>
                <w:sz w:val="28"/>
                <w:szCs w:val="28"/>
              </w:rPr>
            </w:pPr>
            <w:r>
              <w:rPr>
                <w:rFonts w:ascii="Times New Roman" w:hAnsi="Times New Roman"/>
                <w:b/>
                <w:bCs/>
                <w:sz w:val="28"/>
                <w:szCs w:val="28"/>
              </w:rPr>
              <w:t xml:space="preserve">Module Development </w:t>
            </w:r>
          </w:p>
        </w:tc>
        <w:tc>
          <w:tcPr>
            <w:tcW w:w="1035" w:type="dxa"/>
            <w:tcBorders/>
            <w:vAlign w:val="bottom"/>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5</w:t>
            </w:r>
          </w:p>
        </w:tc>
      </w:tr>
      <w:tr>
        <w:trPr>
          <w:trHeight w:val="530" w:hRule="atLeast"/>
        </w:trPr>
        <w:tc>
          <w:tcPr>
            <w:tcW w:w="1539" w:type="dxa"/>
            <w:tcBorders/>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5</w:t>
            </w:r>
          </w:p>
        </w:tc>
        <w:tc>
          <w:tcPr>
            <w:tcW w:w="7506" w:type="dxa"/>
            <w:gridSpan w:val="2"/>
            <w:tcBorders/>
          </w:tcPr>
          <w:p>
            <w:pPr>
              <w:pStyle w:val="Normal"/>
              <w:spacing w:lineRule="auto" w:line="360" w:before="0" w:after="0"/>
              <w:rPr>
                <w:rFonts w:ascii="Times New Roman" w:hAnsi="Times New Roman"/>
                <w:b/>
                <w:bCs/>
                <w:sz w:val="28"/>
                <w:szCs w:val="28"/>
              </w:rPr>
            </w:pPr>
            <w:r>
              <w:rPr>
                <w:rFonts w:ascii="Times New Roman" w:hAnsi="Times New Roman"/>
                <w:b/>
                <w:bCs/>
                <w:sz w:val="28"/>
                <w:szCs w:val="28"/>
              </w:rPr>
              <w:t xml:space="preserve">Tools and Technology </w:t>
            </w:r>
          </w:p>
        </w:tc>
        <w:tc>
          <w:tcPr>
            <w:tcW w:w="1035" w:type="dxa"/>
            <w:tcBorders/>
            <w:vAlign w:val="bottom"/>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6</w:t>
            </w:r>
          </w:p>
        </w:tc>
      </w:tr>
      <w:tr>
        <w:trPr>
          <w:trHeight w:val="530" w:hRule="atLeast"/>
        </w:trPr>
        <w:tc>
          <w:tcPr>
            <w:tcW w:w="1539" w:type="dxa"/>
            <w:tcBorders/>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6</w:t>
            </w:r>
          </w:p>
        </w:tc>
        <w:tc>
          <w:tcPr>
            <w:tcW w:w="7506" w:type="dxa"/>
            <w:gridSpan w:val="2"/>
            <w:tcBorders/>
          </w:tcPr>
          <w:p>
            <w:pPr>
              <w:pStyle w:val="Normal"/>
              <w:spacing w:lineRule="auto" w:line="360" w:before="0" w:after="0"/>
              <w:rPr>
                <w:rFonts w:ascii="Times New Roman" w:hAnsi="Times New Roman"/>
                <w:b/>
                <w:bCs/>
                <w:sz w:val="28"/>
                <w:szCs w:val="28"/>
              </w:rPr>
            </w:pPr>
            <w:r>
              <w:rPr>
                <w:rFonts w:ascii="Times New Roman" w:hAnsi="Times New Roman"/>
                <w:b/>
                <w:bCs/>
                <w:sz w:val="28"/>
                <w:szCs w:val="28"/>
              </w:rPr>
              <w:t xml:space="preserve">Results and Testing </w:t>
            </w:r>
          </w:p>
        </w:tc>
        <w:tc>
          <w:tcPr>
            <w:tcW w:w="1035" w:type="dxa"/>
            <w:tcBorders/>
            <w:vAlign w:val="bottom"/>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7</w:t>
            </w:r>
          </w:p>
        </w:tc>
      </w:tr>
      <w:tr>
        <w:trPr>
          <w:trHeight w:val="530" w:hRule="atLeast"/>
        </w:trPr>
        <w:tc>
          <w:tcPr>
            <w:tcW w:w="1539" w:type="dxa"/>
            <w:tcBorders/>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7</w:t>
            </w:r>
          </w:p>
        </w:tc>
        <w:tc>
          <w:tcPr>
            <w:tcW w:w="7506" w:type="dxa"/>
            <w:gridSpan w:val="2"/>
            <w:tcBorders/>
          </w:tcPr>
          <w:p>
            <w:pPr>
              <w:pStyle w:val="Normal"/>
              <w:spacing w:lineRule="auto" w:line="360" w:before="0" w:after="0"/>
              <w:rPr>
                <w:rFonts w:ascii="Times New Roman" w:hAnsi="Times New Roman"/>
                <w:b/>
                <w:bCs/>
                <w:sz w:val="28"/>
                <w:szCs w:val="28"/>
              </w:rPr>
            </w:pPr>
            <w:r>
              <w:rPr>
                <w:rFonts w:ascii="Times New Roman" w:hAnsi="Times New Roman"/>
                <w:b/>
                <w:bCs/>
                <w:sz w:val="28"/>
                <w:szCs w:val="28"/>
              </w:rPr>
              <w:t xml:space="preserve">Problem Solving and Debugging </w:t>
            </w:r>
          </w:p>
        </w:tc>
        <w:tc>
          <w:tcPr>
            <w:tcW w:w="1035" w:type="dxa"/>
            <w:tcBorders/>
            <w:vAlign w:val="bottom"/>
          </w:tcPr>
          <w:p>
            <w:pPr>
              <w:pStyle w:val="Normal"/>
              <w:spacing w:lineRule="auto" w:line="360" w:before="0" w:after="0"/>
              <w:jc w:val="center"/>
              <w:rPr>
                <w:rFonts w:ascii="Times New Roman" w:hAnsi="Times New Roman"/>
                <w:b/>
                <w:bCs/>
                <w:sz w:val="28"/>
                <w:szCs w:val="28"/>
              </w:rPr>
            </w:pPr>
            <w:r>
              <w:rPr>
                <w:rFonts w:ascii="Times New Roman" w:hAnsi="Times New Roman"/>
                <w:b/>
                <w:bCs/>
                <w:sz w:val="28"/>
                <w:szCs w:val="28"/>
              </w:rPr>
              <w:t>1</w:t>
            </w:r>
            <w:r>
              <w:rPr>
                <w:rFonts w:ascii="Times New Roman" w:hAnsi="Times New Roman"/>
                <w:b/>
                <w:bCs/>
                <w:sz w:val="28"/>
                <w:szCs w:val="28"/>
              </w:rPr>
              <w:t>4</w:t>
            </w:r>
          </w:p>
        </w:tc>
      </w:tr>
      <w:tr>
        <w:trPr/>
        <w:tc>
          <w:tcPr>
            <w:tcW w:w="1539" w:type="dxa"/>
            <w:tcBorders/>
          </w:tcPr>
          <w:p>
            <w:pPr>
              <w:pStyle w:val="Normal"/>
              <w:spacing w:lineRule="auto" w:line="360" w:before="0" w:after="0"/>
              <w:jc w:val="center"/>
              <w:rPr>
                <w:rFonts w:ascii="Times New Roman" w:hAnsi="Times New Roman"/>
                <w:b/>
                <w:bCs/>
                <w:sz w:val="28"/>
                <w:szCs w:val="28"/>
              </w:rPr>
            </w:pPr>
            <w:r>
              <w:rPr>
                <w:rFonts w:ascii="Times New Roman" w:hAnsi="Times New Roman"/>
                <w:b/>
                <w:bCs/>
                <w:color w:val="000000"/>
                <w:sz w:val="28"/>
                <w:szCs w:val="28"/>
              </w:rPr>
              <w:t>8</w:t>
            </w:r>
          </w:p>
        </w:tc>
        <w:tc>
          <w:tcPr>
            <w:tcW w:w="7506" w:type="dxa"/>
            <w:gridSpan w:val="2"/>
            <w:tcBorders/>
            <w:vAlign w:val="center"/>
          </w:tcPr>
          <w:p>
            <w:pPr>
              <w:pStyle w:val="Normal"/>
              <w:spacing w:lineRule="auto" w:line="360" w:before="0" w:after="0"/>
              <w:rPr>
                <w:rFonts w:ascii="Times New Roman" w:hAnsi="Times New Roman"/>
                <w:b/>
                <w:bCs/>
                <w:color w:val="000000"/>
                <w:sz w:val="28"/>
                <w:szCs w:val="28"/>
              </w:rPr>
            </w:pPr>
            <w:r>
              <w:rPr>
                <w:rStyle w:val="Strong"/>
                <w:rFonts w:eastAsia="Arial" w:cs="Arial" w:ascii="Times New Roman" w:hAnsi="Times New Roman"/>
                <w:color w:val="111111"/>
                <w:sz w:val="26"/>
                <w:szCs w:val="26"/>
              </w:rPr>
              <w:t>Conclusion and Future Work</w:t>
            </w:r>
            <w:r>
              <w:rPr>
                <w:rFonts w:ascii="Times New Roman" w:hAnsi="Times New Roman"/>
                <w:b/>
                <w:bCs/>
                <w:color w:val="000000"/>
                <w:sz w:val="28"/>
                <w:szCs w:val="28"/>
              </w:rPr>
              <w:t xml:space="preserve"> </w:t>
            </w:r>
          </w:p>
        </w:tc>
        <w:tc>
          <w:tcPr>
            <w:tcW w:w="1035" w:type="dxa"/>
            <w:tcBorders/>
            <w:vAlign w:val="bottom"/>
          </w:tcPr>
          <w:p>
            <w:pPr>
              <w:pStyle w:val="Normal"/>
              <w:spacing w:lineRule="auto" w:line="360" w:before="0" w:after="0"/>
              <w:jc w:val="center"/>
              <w:rPr>
                <w:rFonts w:ascii="Times New Roman" w:hAnsi="Times New Roman"/>
                <w:b/>
                <w:bCs/>
                <w:sz w:val="28"/>
                <w:szCs w:val="28"/>
              </w:rPr>
            </w:pPr>
            <w:r>
              <w:rPr>
                <w:rFonts w:ascii="Times New Roman" w:hAnsi="Times New Roman"/>
                <w:b/>
                <w:bCs/>
                <w:color w:val="000000"/>
                <w:sz w:val="28"/>
                <w:szCs w:val="28"/>
              </w:rPr>
              <w:t>1</w:t>
            </w:r>
            <w:r>
              <w:rPr>
                <w:rFonts w:ascii="Times New Roman" w:hAnsi="Times New Roman"/>
                <w:b/>
                <w:bCs/>
                <w:color w:val="000000"/>
                <w:sz w:val="28"/>
                <w:szCs w:val="28"/>
              </w:rPr>
              <w:t>5</w:t>
            </w:r>
          </w:p>
        </w:tc>
      </w:tr>
      <w:tr>
        <w:trPr/>
        <w:tc>
          <w:tcPr>
            <w:tcW w:w="1539" w:type="dxa"/>
            <w:tcBorders/>
          </w:tcPr>
          <w:p>
            <w:pPr>
              <w:pStyle w:val="Normal"/>
              <w:spacing w:lineRule="auto" w:line="360" w:before="0" w:after="0"/>
              <w:jc w:val="center"/>
              <w:rPr>
                <w:rFonts w:ascii="Times New Roman" w:hAnsi="Times New Roman"/>
                <w:b/>
                <w:bCs/>
                <w:color w:val="000000"/>
                <w:sz w:val="28"/>
                <w:szCs w:val="28"/>
              </w:rPr>
            </w:pPr>
            <w:r>
              <w:rPr>
                <w:rFonts w:ascii="Times New Roman" w:hAnsi="Times New Roman"/>
                <w:b/>
                <w:bCs/>
                <w:color w:val="000000"/>
                <w:sz w:val="28"/>
                <w:szCs w:val="28"/>
              </w:rPr>
            </w:r>
          </w:p>
        </w:tc>
        <w:tc>
          <w:tcPr>
            <w:tcW w:w="704" w:type="dxa"/>
            <w:tcBorders/>
            <w:vAlign w:val="center"/>
          </w:tcPr>
          <w:p>
            <w:pPr>
              <w:pStyle w:val="Normal"/>
              <w:spacing w:lineRule="auto" w:line="360" w:before="0" w:after="0"/>
              <w:jc w:val="center"/>
              <w:rPr>
                <w:rFonts w:ascii="Times New Roman" w:hAnsi="Times New Roman"/>
                <w:b/>
                <w:bCs/>
                <w:color w:val="000000"/>
                <w:sz w:val="28"/>
                <w:szCs w:val="28"/>
              </w:rPr>
            </w:pPr>
            <w:r>
              <w:rPr>
                <w:rFonts w:ascii="Times New Roman" w:hAnsi="Times New Roman"/>
                <w:b/>
                <w:bCs/>
                <w:color w:val="000000"/>
                <w:sz w:val="28"/>
                <w:szCs w:val="28"/>
              </w:rPr>
            </w:r>
          </w:p>
        </w:tc>
        <w:tc>
          <w:tcPr>
            <w:tcW w:w="6802" w:type="dxa"/>
            <w:tcBorders/>
          </w:tcPr>
          <w:p>
            <w:pPr>
              <w:pStyle w:val="Normal"/>
              <w:spacing w:lineRule="auto" w:line="360" w:before="0" w:after="0"/>
              <w:rPr>
                <w:rFonts w:ascii="Times New Roman" w:hAnsi="Times New Roman"/>
                <w:b/>
                <w:bCs/>
                <w:sz w:val="28"/>
                <w:szCs w:val="28"/>
              </w:rPr>
            </w:pPr>
            <w:r>
              <w:rPr>
                <w:rFonts w:ascii="Times New Roman" w:hAnsi="Times New Roman"/>
                <w:b/>
                <w:bCs/>
                <w:color w:val="000000"/>
                <w:sz w:val="28"/>
                <w:szCs w:val="28"/>
              </w:rPr>
              <w:t>REFERENCES</w:t>
            </w:r>
          </w:p>
        </w:tc>
        <w:tc>
          <w:tcPr>
            <w:tcW w:w="1035" w:type="dxa"/>
            <w:tcBorders/>
            <w:vAlign w:val="bottom"/>
          </w:tcPr>
          <w:p>
            <w:pPr>
              <w:pStyle w:val="Normal"/>
              <w:spacing w:lineRule="auto" w:line="360" w:before="0" w:after="0"/>
              <w:jc w:val="center"/>
              <w:rPr>
                <w:rFonts w:ascii="Times New Roman" w:hAnsi="Times New Roman"/>
                <w:b/>
                <w:bCs/>
                <w:sz w:val="28"/>
                <w:szCs w:val="28"/>
              </w:rPr>
            </w:pPr>
            <w:r>
              <w:rPr>
                <w:rFonts w:ascii="Times New Roman" w:hAnsi="Times New Roman"/>
                <w:b/>
                <w:bCs/>
                <w:color w:val="000000"/>
                <w:sz w:val="28"/>
                <w:szCs w:val="28"/>
              </w:rPr>
              <w:t>1</w:t>
            </w:r>
            <w:r>
              <w:rPr>
                <w:rFonts w:ascii="Times New Roman" w:hAnsi="Times New Roman"/>
                <w:b/>
                <w:bCs/>
                <w:color w:val="000000"/>
                <w:sz w:val="28"/>
                <w:szCs w:val="28"/>
              </w:rPr>
              <w:t>6</w:t>
            </w:r>
          </w:p>
        </w:tc>
      </w:tr>
    </w:tbl>
    <w:p>
      <w:pPr>
        <w:pStyle w:val="Normal"/>
        <w:tabs>
          <w:tab w:val="clear" w:pos="720"/>
          <w:tab w:val="left" w:pos="1080" w:leader="none"/>
          <w:tab w:val="left" w:pos="1800" w:leader="none"/>
          <w:tab w:val="left" w:pos="2520" w:leader="none"/>
          <w:tab w:val="right" w:pos="8107" w:leader="none"/>
        </w:tabs>
        <w:spacing w:lineRule="auto" w:line="240" w:before="0" w:after="320"/>
        <w:jc w:val="center"/>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Normal"/>
        <w:tabs>
          <w:tab w:val="clear" w:pos="720"/>
          <w:tab w:val="left" w:pos="1080" w:leader="none"/>
          <w:tab w:val="left" w:pos="1800" w:leader="none"/>
          <w:tab w:val="left" w:pos="2520" w:leader="none"/>
          <w:tab w:val="right" w:pos="8107" w:leader="none"/>
        </w:tabs>
        <w:spacing w:lineRule="auto" w:line="240" w:before="0" w:after="320"/>
        <w:jc w:val="center"/>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Normal"/>
        <w:tabs>
          <w:tab w:val="clear" w:pos="720"/>
          <w:tab w:val="left" w:pos="1080" w:leader="none"/>
          <w:tab w:val="left" w:pos="1800" w:leader="none"/>
          <w:tab w:val="left" w:pos="2520" w:leader="none"/>
          <w:tab w:val="right" w:pos="8107" w:leader="none"/>
        </w:tabs>
        <w:spacing w:lineRule="auto" w:line="240" w:before="0" w:after="320"/>
        <w:jc w:val="center"/>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Normal"/>
        <w:tabs>
          <w:tab w:val="clear" w:pos="720"/>
          <w:tab w:val="left" w:pos="1080" w:leader="none"/>
          <w:tab w:val="left" w:pos="1800" w:leader="none"/>
          <w:tab w:val="left" w:pos="2520" w:leader="none"/>
          <w:tab w:val="right" w:pos="8107" w:leader="none"/>
        </w:tabs>
        <w:spacing w:lineRule="auto" w:line="240" w:before="0" w:after="320"/>
        <w:jc w:val="center"/>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Normal"/>
        <w:tabs>
          <w:tab w:val="clear" w:pos="720"/>
          <w:tab w:val="left" w:pos="1080" w:leader="none"/>
          <w:tab w:val="left" w:pos="1800" w:leader="none"/>
          <w:tab w:val="left" w:pos="2520" w:leader="none"/>
          <w:tab w:val="right" w:pos="8107" w:leader="none"/>
        </w:tabs>
        <w:spacing w:lineRule="auto" w:line="240" w:before="0" w:after="320"/>
        <w:jc w:val="center"/>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Normal"/>
        <w:tabs>
          <w:tab w:val="clear" w:pos="720"/>
          <w:tab w:val="left" w:pos="1080" w:leader="none"/>
          <w:tab w:val="left" w:pos="1800" w:leader="none"/>
          <w:tab w:val="left" w:pos="2520" w:leader="none"/>
          <w:tab w:val="right" w:pos="8107" w:leader="none"/>
        </w:tabs>
        <w:spacing w:lineRule="auto" w:line="240" w:before="0" w:after="320"/>
        <w:jc w:val="center"/>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Normal"/>
        <w:tabs>
          <w:tab w:val="clear" w:pos="720"/>
          <w:tab w:val="left" w:pos="1080" w:leader="none"/>
          <w:tab w:val="left" w:pos="1800" w:leader="none"/>
          <w:tab w:val="left" w:pos="2520" w:leader="none"/>
          <w:tab w:val="right" w:pos="8107" w:leader="none"/>
        </w:tabs>
        <w:spacing w:lineRule="auto" w:line="240" w:before="0" w:after="320"/>
        <w:jc w:val="center"/>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Normal"/>
        <w:tabs>
          <w:tab w:val="clear" w:pos="720"/>
          <w:tab w:val="left" w:pos="1080" w:leader="none"/>
          <w:tab w:val="left" w:pos="1800" w:leader="none"/>
          <w:tab w:val="left" w:pos="2520" w:leader="none"/>
          <w:tab w:val="right" w:pos="8107" w:leader="none"/>
        </w:tabs>
        <w:spacing w:lineRule="auto" w:line="240" w:before="0" w:after="320"/>
        <w:jc w:val="center"/>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Normal"/>
        <w:tabs>
          <w:tab w:val="clear" w:pos="720"/>
          <w:tab w:val="left" w:pos="1080" w:leader="none"/>
          <w:tab w:val="left" w:pos="1800" w:leader="none"/>
          <w:tab w:val="left" w:pos="2520" w:leader="none"/>
          <w:tab w:val="right" w:pos="8107" w:leader="none"/>
        </w:tabs>
        <w:spacing w:lineRule="auto" w:line="240" w:before="0" w:after="320"/>
        <w:jc w:val="center"/>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t>1. Project Overview</w:t>
      </w:r>
    </w:p>
    <w:p>
      <w:pPr>
        <w:pStyle w:val="Normal"/>
        <w:spacing w:lineRule="auto" w:line="276" w:before="100" w:after="100"/>
        <w:jc w:val="both"/>
        <w:rPr/>
      </w:pPr>
      <w:r>
        <w:rPr>
          <w:rFonts w:eastAsia="Arial" w:cs="Arial" w:ascii="Times New Roman" w:hAnsi="Times New Roman"/>
          <w:sz w:val="28"/>
          <w:szCs w:val="28"/>
        </w:rPr>
        <w:t>This project implements a Hardware-in-the-Loop infusion pump controller prototype using QNX Neutrino RTOS on a Raspberry Pi 4B as the real-time controller, with an STM32 Nucleo-F401RE microcontroller acting as the hardware-side plant simulator. The two platforms communicate over a direct 3.3V UART link at 115200 baud, and all inter-process coordination within QNX is handled through the operating system's native message-passing mechanisms.</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The motivation for choosing QNX as the target platform comes from its microkernel architecture and its suitability for mixed-criticality embedded applications. Rather than attempting to build a fully IEC 62304-certified implementation, this project is deliberately scoped as a safety-informed classroom prototype. The design priorities are a reliable hardware-validated communication path, a cleanly separated QNX process architecture, and demonstrable fault detection behaviour. These goals have been fully achieved through a sequence of incrementally validated implementation stages.</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400800" cy="3514090"/>
            <wp:effectExtent l="0" t="0" r="0" b="0"/>
            <wp:wrapSquare wrapText="largest"/>
            <wp:docPr id="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
                    <pic:cNvPicPr>
                      <a:picLocks noChangeAspect="1" noChangeArrowheads="1"/>
                    </pic:cNvPicPr>
                  </pic:nvPicPr>
                  <pic:blipFill>
                    <a:blip r:embed="rId4"/>
                    <a:stretch>
                      <a:fillRect/>
                    </a:stretch>
                  </pic:blipFill>
                  <pic:spPr bwMode="auto">
                    <a:xfrm>
                      <a:off x="0" y="0"/>
                      <a:ext cx="6400800" cy="3514090"/>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Heading1"/>
        <w:spacing w:before="320" w:after="160"/>
        <w:rPr/>
      </w:pPr>
      <w:r>
        <w:rPr>
          <w:rFonts w:eastAsia="Arial" w:cs="Arial" w:ascii="Times New Roman" w:hAnsi="Times New Roman"/>
          <w:b/>
          <w:bCs/>
          <w:color w:val="111111"/>
          <w:sz w:val="28"/>
          <w:szCs w:val="28"/>
        </w:rPr>
        <w:t>2. System Architecture</w:t>
      </w:r>
    </w:p>
    <w:p>
      <w:pPr>
        <w:pStyle w:val="Normal"/>
        <w:spacing w:lineRule="auto" w:line="276" w:before="100" w:after="100"/>
        <w:jc w:val="both"/>
        <w:rPr/>
      </w:pPr>
      <w:r>
        <w:rPr>
          <w:rFonts w:eastAsia="Arial" w:cs="Arial" w:ascii="Times New Roman" w:hAnsi="Times New Roman"/>
          <w:sz w:val="28"/>
          <w:szCs w:val="28"/>
        </w:rPr>
        <w:t>The system is structured around three QNX processes and one STM32 firmware component. On the QNX side, motor_ctrl acts as the central control server. It exclusively owns the /dev/ser1 serial device and is the only process that communicates directly with the STM32. A small client application called demo_client sends START, STOP, and STATUS commands to motor_ctrl using MsgSend, and receives synchronous replies via MsgReply. A separate alarm_mgr process runs independently, waiting on its own channel for fault pulses that motor_ctrl delivers asynchronously using MsgSendPulse.</w:t>
      </w:r>
    </w:p>
    <w:p>
      <w:pPr>
        <w:pStyle w:val="Normal"/>
        <w:spacing w:lineRule="auto" w:line="276" w:before="100" w:after="100"/>
        <w:jc w:val="both"/>
        <w:rPr/>
      </w:pPr>
      <w:r>
        <w:rPr>
          <w:rFonts w:eastAsia="Arial" w:cs="Arial" w:ascii="Times New Roman" w:hAnsi="Times New Roman"/>
          <w:sz w:val="28"/>
          <w:szCs w:val="28"/>
        </w:rPr>
        <w:t>This design deliberately avoids implementing a custom QNX resource manager. A resource manager would have required significantly more development time for POSIX-interface boilerplate that adds no visible demo value. The message-passing server approach chosen here achieves the same goal of centralised UART ownership with a much simpler implementation, while still exercising the core QNX IPC primitives. The separation between synchronous command control and asynchronous fault notification is a key architectural feature: demo_client is never blocked waiting for an alarm, and alarm_mgr receives fault notifications independently of whether any client command is in flight.</w:t>
      </w:r>
    </w:p>
    <w:p>
      <w:pPr>
        <w:pStyle w:val="Normal"/>
        <w:spacing w:lineRule="auto" w:line="276" w:before="100" w:after="100"/>
        <w:jc w:val="both"/>
        <w:rPr/>
      </w:pPr>
      <w:r>
        <w:rPr>
          <w:rFonts w:eastAsia="Arial" w:cs="Arial" w:ascii="Times New Roman" w:hAnsi="Times New Roman"/>
          <w:sz w:val="28"/>
          <w:szCs w:val="28"/>
        </w:rPr>
        <w:t>The STM32 firmware runs a simple four-state machine covering IDLE, RUNNING, FAULT, and EMERGENCY_STOP transitions. The onboard LED provides continuous visual feedback of the current state: off for IDLE, solid on for RUNNING, and blinking for FAULT. The user button on the Nucleo board serves as a manual fault injection source for demonstration purposes.</w:t>
      </w:r>
    </w:p>
    <w:p>
      <w:pPr>
        <w:pStyle w:val="Normal"/>
        <w:spacing w:lineRule="auto" w:line="276" w:before="100" w:after="100"/>
        <w:jc w:val="both"/>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drawing>
          <wp:anchor distT="0" distB="0" distL="0" distR="0" simplePos="0" relativeHeight="2" behindDoc="0" locked="0" layoutInCell="0" allowOverlap="1">
            <wp:simplePos x="0" y="0"/>
            <wp:positionH relativeFrom="column">
              <wp:posOffset>424180</wp:posOffset>
            </wp:positionH>
            <wp:positionV relativeFrom="paragraph">
              <wp:posOffset>346075</wp:posOffset>
            </wp:positionV>
            <wp:extent cx="5517515" cy="2772410"/>
            <wp:effectExtent l="0" t="0" r="0" b="0"/>
            <wp:wrapSquare wrapText="largest"/>
            <wp:docPr id="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
                    <pic:cNvPicPr>
                      <a:picLocks noChangeAspect="1" noChangeArrowheads="1"/>
                    </pic:cNvPicPr>
                  </pic:nvPicPr>
                  <pic:blipFill>
                    <a:blip r:embed="rId5"/>
                    <a:stretch>
                      <a:fillRect/>
                    </a:stretch>
                  </pic:blipFill>
                  <pic:spPr bwMode="auto">
                    <a:xfrm>
                      <a:off x="0" y="0"/>
                      <a:ext cx="5517515" cy="2772410"/>
                    </a:xfrm>
                    <a:prstGeom prst="rect">
                      <a:avLst/>
                    </a:prstGeom>
                    <a:noFill/>
                  </pic:spPr>
                </pic:pic>
              </a:graphicData>
            </a:graphic>
          </wp:anchor>
        </w:drawing>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t xml:space="preserve">                                                                                                                                                                     </w:t>
      </w:r>
      <w:r>
        <w:rPr>
          <w:rFonts w:eastAsia="Arial" w:cs="Arial" w:ascii="Times New Roman" w:hAnsi="Times New Roman"/>
          <w:b/>
          <w:bCs/>
          <w:color w:val="111111"/>
          <w:sz w:val="28"/>
          <w:szCs w:val="28"/>
        </w:rPr>
        <w:t>3. Protocol Design and Methodology</w:t>
      </w:r>
    </w:p>
    <w:p>
      <w:pPr>
        <w:pStyle w:val="BodyText"/>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All UART communication between QNX and the STM32 uses a fixed binary framing structure. Each packet consists of a sync byte (0xAA), a one-byte command ID, a one-byte payload length, an optional payload of up to 16 bytes, and a trailing CRC8 checksum. The CRC is computed over the command, length and payload bytes using the CRC8-MAXIM (Dallas) algorithm in its LSB-first reflected form with polynomial 0x8C. The same CRC function is compiled into both the QNX and STM32 codebases, so any byte corruption or framing error is caught at the receiver before a command is acted on.</w:t>
      </w:r>
    </w:p>
    <w:p>
      <w:pPr>
        <w:pStyle w:val="BodyText"/>
        <w:spacing w:before="100" w:after="100"/>
        <w:jc w:val="both"/>
        <w:rPr>
          <w:rFonts w:ascii="Times New Roman" w:hAnsi="Times New Roman"/>
          <w:sz w:val="28"/>
          <w:szCs w:val="28"/>
        </w:rPr>
      </w:pPr>
      <w:r>
        <w:rPr>
          <w:rFonts w:ascii="Times New Roman" w:hAnsi="Times New Roman"/>
          <w:sz w:val="28"/>
          <w:szCs w:val="28"/>
        </w:rPr>
        <w:t>Packet parsing is handled by a byte-level state machine rather than a single blocking read call. This is necessary because the QNX serial driver does not guarantee that a read() call returns all requested bytes in one shot. The parser moves through five states sequentially:</w:t>
      </w:r>
    </w:p>
    <w:p>
      <w:pPr>
        <w:pStyle w:val="BodyText"/>
        <w:spacing w:before="100" w:after="100"/>
        <w:jc w:val="both"/>
        <w:rPr>
          <w:rFonts w:ascii="Times New Roman" w:hAnsi="Times New Roman"/>
          <w:sz w:val="28"/>
          <w:szCs w:val="28"/>
        </w:rPr>
      </w:pPr>
      <w:r>
        <w:rPr>
          <w:rFonts w:ascii="Times New Roman" w:hAnsi="Times New Roman"/>
          <w:sz w:val="28"/>
          <w:szCs w:val="28"/>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400800" cy="3385820"/>
            <wp:effectExtent l="0" t="0" r="0" b="0"/>
            <wp:wrapSquare wrapText="largest"/>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r:embed="rId6"/>
                    <a:stretch>
                      <a:fillRect/>
                    </a:stretch>
                  </pic:blipFill>
                  <pic:spPr bwMode="auto">
                    <a:xfrm>
                      <a:off x="0" y="0"/>
                      <a:ext cx="6400800" cy="3385820"/>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A CRC mismatch at State 4 resets the parser to State 0 and sends a fault pulse to alarm_mgr via MsgSendPulse. On the write side, a write_full() helper loops over write() until all bytes of the packet are confirmed transmitted, which was added after partial-write issues were observed on the QNX serial driver during bring-up (see Section 7).</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The command set used we defined consists :-</w:t>
      </w:r>
    </w:p>
    <w:p>
      <w:pPr>
        <w:pStyle w:val="Normal"/>
        <w:numPr>
          <w:ilvl w:val="0"/>
          <w:numId w:val="1"/>
        </w:numPr>
        <w:spacing w:lineRule="auto" w:line="276" w:before="100" w:after="100"/>
        <w:jc w:val="both"/>
        <w:rPr/>
      </w:pPr>
      <w:r>
        <w:rPr>
          <w:rFonts w:eastAsia="Arial" w:cs="Arial" w:ascii="Times New Roman" w:hAnsi="Times New Roman"/>
          <w:sz w:val="28"/>
          <w:szCs w:val="28"/>
        </w:rPr>
        <w:t>MOTOR_START (0x01)</w:t>
      </w:r>
    </w:p>
    <w:p>
      <w:pPr>
        <w:pStyle w:val="Normal"/>
        <w:numPr>
          <w:ilvl w:val="0"/>
          <w:numId w:val="1"/>
        </w:numPr>
        <w:spacing w:lineRule="auto" w:line="276" w:before="100" w:after="100"/>
        <w:jc w:val="both"/>
        <w:rPr/>
      </w:pPr>
      <w:r>
        <w:rPr>
          <w:rFonts w:eastAsia="Arial" w:cs="Arial" w:ascii="Times New Roman" w:hAnsi="Times New Roman"/>
          <w:sz w:val="28"/>
          <w:szCs w:val="28"/>
        </w:rPr>
        <w:t xml:space="preserve"> </w:t>
      </w:r>
      <w:r>
        <w:rPr>
          <w:rFonts w:eastAsia="Arial" w:cs="Arial" w:ascii="Times New Roman" w:hAnsi="Times New Roman"/>
          <w:sz w:val="28"/>
          <w:szCs w:val="28"/>
        </w:rPr>
        <w:t>MOTOR_STOP (0x02)</w:t>
      </w:r>
    </w:p>
    <w:p>
      <w:pPr>
        <w:pStyle w:val="Normal"/>
        <w:numPr>
          <w:ilvl w:val="0"/>
          <w:numId w:val="1"/>
        </w:numPr>
        <w:spacing w:lineRule="auto" w:line="276" w:before="100" w:after="100"/>
        <w:jc w:val="both"/>
        <w:rPr/>
      </w:pPr>
      <w:r>
        <w:rPr>
          <w:rFonts w:eastAsia="Arial" w:cs="Arial" w:ascii="Times New Roman" w:hAnsi="Times New Roman"/>
          <w:sz w:val="28"/>
          <w:szCs w:val="28"/>
        </w:rPr>
        <w:t>STATUS_REQ (0x03)</w:t>
      </w:r>
    </w:p>
    <w:p>
      <w:pPr>
        <w:pStyle w:val="Normal"/>
        <w:numPr>
          <w:ilvl w:val="0"/>
          <w:numId w:val="1"/>
        </w:numPr>
        <w:spacing w:lineRule="auto" w:line="276" w:before="100" w:after="100"/>
        <w:jc w:val="both"/>
        <w:rPr/>
      </w:pPr>
      <w:r>
        <w:rPr>
          <w:rFonts w:eastAsia="Arial" w:cs="Arial" w:ascii="Times New Roman" w:hAnsi="Times New Roman"/>
          <w:sz w:val="28"/>
          <w:szCs w:val="28"/>
        </w:rPr>
        <w:t>HEARTBEAT (0x04)</w:t>
      </w:r>
    </w:p>
    <w:p>
      <w:pPr>
        <w:pStyle w:val="Normal"/>
        <w:numPr>
          <w:ilvl w:val="0"/>
          <w:numId w:val="1"/>
        </w:numPr>
        <w:spacing w:lineRule="auto" w:line="276" w:before="100" w:after="100"/>
        <w:jc w:val="both"/>
        <w:rPr/>
      </w:pPr>
      <w:r>
        <w:rPr>
          <w:rFonts w:eastAsia="Arial" w:cs="Arial" w:ascii="Times New Roman" w:hAnsi="Times New Roman"/>
          <w:sz w:val="28"/>
          <w:szCs w:val="28"/>
        </w:rPr>
        <w:t>ACK (0x05)</w:t>
      </w:r>
    </w:p>
    <w:p>
      <w:pPr>
        <w:pStyle w:val="Normal"/>
        <w:numPr>
          <w:ilvl w:val="0"/>
          <w:numId w:val="1"/>
        </w:numPr>
        <w:spacing w:lineRule="auto" w:line="276" w:before="100" w:after="100"/>
        <w:jc w:val="both"/>
        <w:rPr/>
      </w:pPr>
      <w:r>
        <w:rPr>
          <w:rFonts w:eastAsia="Arial" w:cs="Arial" w:ascii="Times New Roman" w:hAnsi="Times New Roman"/>
          <w:sz w:val="28"/>
          <w:szCs w:val="28"/>
        </w:rPr>
        <w:t>FAULT (0x06)</w:t>
      </w:r>
    </w:p>
    <w:p>
      <w:pPr>
        <w:pStyle w:val="Normal"/>
        <w:numPr>
          <w:ilvl w:val="0"/>
          <w:numId w:val="1"/>
        </w:numPr>
        <w:spacing w:lineRule="auto" w:line="276" w:before="100" w:after="100"/>
        <w:jc w:val="both"/>
        <w:rPr/>
      </w:pPr>
      <w:r>
        <w:rPr>
          <w:rFonts w:eastAsia="Arial" w:cs="Arial" w:ascii="Times New Roman" w:hAnsi="Times New Roman"/>
          <w:sz w:val="28"/>
          <w:szCs w:val="28"/>
        </w:rPr>
        <w:t xml:space="preserve">STATUS_RSP (0x07). </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The STM32 responds to START and STOP with an ACK packet, answers STATUS_REQ with a STATUS_RSP packet carrying a one-byte motor state value, sends HEARTBEAT packets at 500ms intervals while in RUNNING state, and sends a FAULT packet either in resp</w:t>
      </w:r>
      <w:r>
        <w:drawing>
          <wp:anchor distT="0" distB="0" distL="0" distR="0" simplePos="0" relativeHeight="3" behindDoc="0" locked="0" layoutInCell="0" allowOverlap="1">
            <wp:simplePos x="0" y="0"/>
            <wp:positionH relativeFrom="column">
              <wp:posOffset>259080</wp:posOffset>
            </wp:positionH>
            <wp:positionV relativeFrom="paragraph">
              <wp:posOffset>1440180</wp:posOffset>
            </wp:positionV>
            <wp:extent cx="5516880" cy="4071620"/>
            <wp:effectExtent l="0" t="0" r="0" b="0"/>
            <wp:wrapSquare wrapText="largest"/>
            <wp:docPr id="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
                    <pic:cNvPicPr>
                      <a:picLocks noChangeAspect="1" noChangeArrowheads="1"/>
                    </pic:cNvPicPr>
                  </pic:nvPicPr>
                  <pic:blipFill>
                    <a:blip r:embed="rId7"/>
                    <a:stretch>
                      <a:fillRect/>
                    </a:stretch>
                  </pic:blipFill>
                  <pic:spPr bwMode="auto">
                    <a:xfrm>
                      <a:off x="0" y="0"/>
                      <a:ext cx="5516880" cy="4071620"/>
                    </a:xfrm>
                    <a:prstGeom prst="rect">
                      <a:avLst/>
                    </a:prstGeom>
                    <a:noFill/>
                  </pic:spPr>
                </pic:pic>
              </a:graphicData>
            </a:graphic>
          </wp:anchor>
        </w:drawing>
      </w:r>
      <w:r>
        <w:rPr>
          <w:rFonts w:eastAsia="Arial" w:cs="Arial" w:ascii="Times New Roman" w:hAnsi="Times New Roman"/>
          <w:sz w:val="28"/>
          <w:szCs w:val="28"/>
        </w:rPr>
        <w:t>onse to an invalid command or when the user button is pressed.</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Heading1"/>
        <w:spacing w:before="320" w:after="160"/>
        <w:rPr>
          <w:rFonts w:ascii="Times New Roman" w:hAnsi="Times New Roman" w:eastAsia="Arial" w:cs="Arial"/>
          <w:sz w:val="28"/>
          <w:szCs w:val="28"/>
        </w:rPr>
      </w:pPr>
      <w:r>
        <w:rPr>
          <w:rFonts w:eastAsia="Arial" w:cs="Arial" w:ascii="Times New Roman" w:hAnsi="Times New Roman"/>
          <w:b/>
          <w:bCs/>
          <w:color w:val="111111"/>
          <w:sz w:val="28"/>
          <w:szCs w:val="28"/>
        </w:rPr>
        <w:t>4. Module Development</w:t>
      </w:r>
    </w:p>
    <w:p>
      <w:pPr>
        <w:pStyle w:val="Normal"/>
        <w:spacing w:lineRule="auto" w:line="276" w:before="100" w:after="100"/>
        <w:jc w:val="both"/>
        <w:rPr/>
      </w:pPr>
      <w:r>
        <w:rPr>
          <w:rFonts w:eastAsia="Arial" w:cs="Arial" w:ascii="Times New Roman" w:hAnsi="Times New Roman"/>
          <w:sz w:val="28"/>
          <w:szCs w:val="28"/>
        </w:rPr>
        <w:t>Development was organised into discrete implementation stages, each producing a fully tested and hardware-validated snapshot before the next stage began. This approach kept debugging tractable and ensured that a working fallback always existed.</w:t>
      </w:r>
    </w:p>
    <w:p>
      <w:pPr>
        <w:pStyle w:val="Normal"/>
        <w:spacing w:lineRule="auto" w:line="276" w:before="100" w:after="100"/>
        <w:jc w:val="both"/>
        <w:rPr/>
      </w:pPr>
      <w:r>
        <w:rPr>
          <w:rFonts w:eastAsia="Arial" w:cs="Arial" w:ascii="Times New Roman" w:hAnsi="Times New Roman"/>
          <w:sz w:val="28"/>
          <w:szCs w:val="28"/>
        </w:rPr>
        <w:t>The first functional stage established the framed protocol layer. A standalone QNX test program sent START, STOP, and STATUS commands as framed packets and validated the STM32 responses against expected reply types. This stage confirmed that CRC calculation matched across both platforms and that the parser handled all three request/reply flows correctly under real hardware conditions.</w:t>
      </w:r>
    </w:p>
    <w:p>
      <w:pPr>
        <w:pStyle w:val="Normal"/>
        <w:spacing w:lineRule="auto" w:line="276" w:before="100" w:after="100"/>
        <w:jc w:val="both"/>
        <w:rPr/>
      </w:pPr>
      <w:r>
        <w:rPr>
          <w:rFonts w:eastAsia="Arial" w:cs="Arial" w:ascii="Times New Roman" w:hAnsi="Times New Roman"/>
          <w:sz w:val="28"/>
          <w:szCs w:val="28"/>
        </w:rPr>
        <w:t>The second stage introduced the message-passing motor_ctrl server. UART ownership was moved inside motor_ctrl, and a demo_client was built to interact with it through MsgSend and MsgReply. This stage validated the complete synchronous control path: demo_client sends a typed request structure, motor_ctrl translates it into a UART packet, waits for the STM32 response, and returns a structured reply to the client. The client never accesses /dev/ser1 directly.</w:t>
      </w:r>
    </w:p>
    <w:p>
      <w:pPr>
        <w:pStyle w:val="Normal"/>
        <w:spacing w:lineRule="auto" w:line="276" w:before="100" w:after="100"/>
        <w:jc w:val="both"/>
        <w:rPr/>
      </w:pPr>
      <w:r>
        <w:rPr>
          <w:rFonts w:eastAsia="Arial" w:cs="Arial" w:ascii="Times New Roman" w:hAnsi="Times New Roman"/>
          <w:sz w:val="28"/>
          <w:szCs w:val="28"/>
        </w:rPr>
        <w:t>The third stage added alarm_mgr and introduced asynchronous fault notification. When motor_ctrl detects a fault condition, it sends a pulse to alarm_mgr using MsgSendPulse. Three fault conditions are handled: UART timeout, CRC or protocol mismatch, and an explicit FAULT packet from the STM32. alarm_mgr receives these pulses independently of any pending client request and logs the fault code and value to the terminal.</w:t>
      </w:r>
    </w:p>
    <w:p>
      <w:pPr>
        <w:pStyle w:val="Normal"/>
        <w:spacing w:lineRule="auto" w:line="276" w:before="100" w:after="100"/>
        <w:jc w:val="both"/>
        <w:rPr/>
      </w:pPr>
      <w:r>
        <w:rPr>
          <w:rFonts w:eastAsia="Arial" w:cs="Arial" w:ascii="Times New Roman" w:hAnsi="Times New Roman"/>
          <w:sz w:val="28"/>
          <w:szCs w:val="28"/>
        </w:rPr>
        <w:t>The fourth and most complex stage added continuous heartbeat monitoring. motor_ctrl now runs two background threads in addition to its main MsgReceive dispatch loop. A dedicated UART RX thread reads incoming bytes continuously and feeds them to the packet parser, updating a shared heartbeat timestamp each time a valid HEARTBEAT packet arrives. A separate heartbeat monitor thread wakes every 200ms, checks the elapsed time since the last heartbeat, and sends a PULSE_FAULT_HEARTBEAT_MISS to alarm_mgr if no heartbeat has been seen for more than two seconds. Client requests issued after a heartbeat miss are rejected with a HEARTBEAT_MISS status code rather than attempting a UART transaction against a disconnected or faulted device.</w:t>
      </w:r>
    </w:p>
    <w:p>
      <w:pPr>
        <w:pStyle w:val="Heading1"/>
        <w:spacing w:before="320" w:after="160"/>
        <w:rPr>
          <w:rFonts w:ascii="Times New Roman" w:hAnsi="Times New Roman" w:eastAsia="Arial" w:cs="Arial"/>
          <w:b/>
          <w:bCs/>
          <w:color w:val="2E75B6"/>
          <w:sz w:val="28"/>
          <w:szCs w:val="28"/>
        </w:rPr>
      </w:pPr>
      <w:r>
        <w:rPr>
          <w:rFonts w:eastAsia="Arial" w:cs="Arial" w:ascii="Times New Roman" w:hAnsi="Times New Roman"/>
          <w:b/>
          <w:bCs/>
          <w:color w:val="2E75B6"/>
          <w:sz w:val="28"/>
          <w:szCs w:val="28"/>
        </w:rPr>
      </w:r>
    </w:p>
    <w:p>
      <w:pPr>
        <w:pStyle w:val="Heading1"/>
        <w:spacing w:before="320" w:after="160"/>
        <w:rPr>
          <w:rFonts w:ascii="Times New Roman" w:hAnsi="Times New Roman" w:eastAsia="Arial" w:cs="Arial"/>
          <w:b/>
          <w:bCs/>
          <w:color w:val="111111"/>
          <w:sz w:val="28"/>
          <w:szCs w:val="28"/>
        </w:rPr>
      </w:pPr>
      <w:r>
        <w:rPr>
          <w:rFonts w:eastAsia="Arial" w:cs="Arial" w:ascii="Times New Roman" w:hAnsi="Times New Roman"/>
          <w:b/>
          <w:bCs/>
          <w:color w:val="111111"/>
          <w:sz w:val="28"/>
          <w:szCs w:val="28"/>
        </w:rPr>
        <w:t>5. Tools and Technology</w:t>
      </w:r>
    </w:p>
    <w:tbl>
      <w:tblPr>
        <w:tblW w:w="9810" w:type="dxa"/>
        <w:jc w:val="start"/>
        <w:tblInd w:w="0" w:type="dxa"/>
        <w:tblLayout w:type="fixed"/>
        <w:tblCellMar>
          <w:top w:w="80" w:type="dxa"/>
          <w:start w:w="120" w:type="dxa"/>
          <w:bottom w:w="80" w:type="dxa"/>
          <w:end w:w="120" w:type="dxa"/>
        </w:tblCellMar>
      </w:tblPr>
      <w:tblGrid>
        <w:gridCol w:w="2796"/>
        <w:gridCol w:w="4563"/>
        <w:gridCol w:w="2451"/>
      </w:tblGrid>
      <w:tr>
        <w:trPr/>
        <w:tc>
          <w:tcPr>
            <w:tcW w:w="2796"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ascii="Times New Roman" w:hAnsi="Times New Roman"/>
                <w:b/>
                <w:bCs/>
                <w:color w:val="FFFFFF"/>
                <w:sz w:val="28"/>
                <w:szCs w:val="28"/>
              </w:rPr>
              <w:t>Component</w:t>
            </w:r>
          </w:p>
        </w:tc>
        <w:tc>
          <w:tcPr>
            <w:tcW w:w="4563"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ascii="Times New Roman" w:hAnsi="Times New Roman"/>
                <w:b/>
                <w:bCs/>
                <w:color w:val="FFFFFF"/>
                <w:sz w:val="28"/>
                <w:szCs w:val="28"/>
              </w:rPr>
              <w:t>Specification / Version</w:t>
            </w:r>
          </w:p>
        </w:tc>
        <w:tc>
          <w:tcPr>
            <w:tcW w:w="2451" w:type="dxa"/>
            <w:tcBorders>
              <w:top w:val="single" w:sz="2" w:space="0" w:color="CCCCCC"/>
              <w:start w:val="single" w:sz="2" w:space="0" w:color="CCCCCC"/>
              <w:bottom w:val="single" w:sz="2" w:space="0" w:color="CCCCCC"/>
              <w:end w:val="single" w:sz="2" w:space="0" w:color="CCCCCC"/>
            </w:tcBorders>
            <w:shd w:fill="2E75B6" w:val="clear"/>
          </w:tcPr>
          <w:p>
            <w:pPr>
              <w:pStyle w:val="Normal"/>
              <w:rPr/>
            </w:pPr>
            <w:r>
              <w:rPr>
                <w:rFonts w:eastAsia="Arial" w:cs="Arial" w:ascii="Times New Roman" w:hAnsi="Times New Roman"/>
                <w:b/>
                <w:bCs/>
                <w:color w:val="FFFFFF"/>
                <w:sz w:val="28"/>
                <w:szCs w:val="28"/>
              </w:rPr>
              <w:t>Role</w:t>
            </w:r>
          </w:p>
        </w:tc>
      </w:tr>
      <w:tr>
        <w:trPr/>
        <w:tc>
          <w:tcPr>
            <w:tcW w:w="27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Raspberry Pi 4B</w:t>
            </w:r>
          </w:p>
        </w:tc>
        <w:tc>
          <w:tcPr>
            <w:tcW w:w="45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4GB RAM, AArch64, QNX Neutrino 8.0.0</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QNX RTOS controller</w:t>
            </w:r>
          </w:p>
        </w:tc>
      </w:tr>
      <w:tr>
        <w:trPr/>
        <w:tc>
          <w:tcPr>
            <w:tcW w:w="27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STM32 Nucleo-F401RE</w:t>
            </w:r>
          </w:p>
        </w:tc>
        <w:tc>
          <w:tcPr>
            <w:tcW w:w="45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ARM Cortex-M4, 84MHz, USART1</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HIL plant simulator</w:t>
            </w:r>
          </w:p>
        </w:tc>
      </w:tr>
      <w:tr>
        <w:trPr/>
        <w:tc>
          <w:tcPr>
            <w:tcW w:w="27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QNX SDP 8.0</w:t>
            </w:r>
          </w:p>
        </w:tc>
        <w:tc>
          <w:tcPr>
            <w:tcW w:w="45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Momentics IDE, GCC cross-compiler</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Build and deploy toolchain</w:t>
            </w:r>
          </w:p>
        </w:tc>
      </w:tr>
      <w:tr>
        <w:trPr/>
        <w:tc>
          <w:tcPr>
            <w:tcW w:w="27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STM32CubeIDE 1.14+</w:t>
            </w:r>
          </w:p>
        </w:tc>
        <w:tc>
          <w:tcPr>
            <w:tcW w:w="45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HAL, USART1 interrupt driver</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STM32 firmware development</w:t>
            </w:r>
          </w:p>
        </w:tc>
      </w:tr>
      <w:tr>
        <w:trPr/>
        <w:tc>
          <w:tcPr>
            <w:tcW w:w="27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UART Link</w:t>
            </w:r>
          </w:p>
        </w:tc>
        <w:tc>
          <w:tcPr>
            <w:tcW w:w="45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115200 baud, 3.3V, PA9/PA10</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Physical communication layer</w:t>
            </w:r>
          </w:p>
        </w:tc>
      </w:tr>
      <w:tr>
        <w:trPr/>
        <w:tc>
          <w:tcPr>
            <w:tcW w:w="27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QNX IPC APIs</w:t>
            </w:r>
          </w:p>
        </w:tc>
        <w:tc>
          <w:tcPr>
            <w:tcW w:w="45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name_attach, MsgSend, MsgSendPulse</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Inter-process communication</w:t>
            </w:r>
          </w:p>
        </w:tc>
      </w:tr>
      <w:tr>
        <w:trPr/>
        <w:tc>
          <w:tcPr>
            <w:tcW w:w="279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CRC8-MAXIM</w:t>
            </w:r>
          </w:p>
        </w:tc>
        <w:tc>
          <w:tcPr>
            <w:tcW w:w="456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Polynomial 0x8C, reflected LSB-first</w:t>
            </w:r>
          </w:p>
        </w:tc>
        <w:tc>
          <w:tcPr>
            <w:tcW w:w="245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Times New Roman" w:hAnsi="Times New Roman"/>
                <w:b w:val="false"/>
                <w:bCs w:val="false"/>
                <w:color w:val="000000"/>
                <w:sz w:val="28"/>
                <w:szCs w:val="28"/>
              </w:rPr>
              <w:t>Packet integrity verification</w:t>
            </w:r>
          </w:p>
        </w:tc>
      </w:tr>
    </w:tbl>
    <w:p>
      <w:pPr>
        <w:pStyle w:val="Normal"/>
        <w:spacing w:before="160" w:after="0"/>
        <w:rPr>
          <w:rFonts w:ascii="Times New Roman" w:hAnsi="Times New Roman"/>
          <w:sz w:val="28"/>
          <w:szCs w:val="28"/>
        </w:rPr>
      </w:pPr>
      <w:r>
        <w:rPr>
          <w:rFonts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t>Cross-compilation for the QNX AArch64 target was handled entirely within QNX Momentics IDE. Binaries were deployed to the Raspberry Pi using SCP over SSH, with the Pi's network interface configured manually after each boot using a fixed IP address of 192.168.1.50. The QNX filesystem is read-only at the root level, so all runtime binaries and writable state were placed in the /var RAM filesystem.</w:t>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Normal"/>
        <w:spacing w:lineRule="auto" w:line="276" w:before="100" w:after="100"/>
        <w:jc w:val="both"/>
        <w:rPr>
          <w:rFonts w:ascii="Times New Roman" w:hAnsi="Times New Roman" w:eastAsia="Arial" w:cs="Arial"/>
          <w:sz w:val="28"/>
          <w:szCs w:val="28"/>
        </w:rPr>
      </w:pPr>
      <w:r>
        <w:rPr>
          <w:rFonts w:eastAsia="Arial" w:cs="Arial" w:ascii="Times New Roman" w:hAnsi="Times New Roman"/>
          <w:sz w:val="28"/>
          <w:szCs w:val="28"/>
        </w:rPr>
      </w:r>
    </w:p>
    <w:p>
      <w:pPr>
        <w:pStyle w:val="BodyText"/>
        <w:rPr/>
      </w:pPr>
      <w:r>
        <w:rPr>
          <w:rStyle w:val="Strong"/>
          <w:rFonts w:ascii="Times New Roman" w:hAnsi="Times New Roman"/>
          <w:sz w:val="26"/>
          <w:szCs w:val="26"/>
        </w:rPr>
        <w:t>6. Results and Testing</w:t>
      </w:r>
    </w:p>
    <w:p>
      <w:pPr>
        <w:pStyle w:val="BodyText"/>
        <w:rPr>
          <w:rFonts w:ascii="Times New Roman" w:hAnsi="Times New Roman"/>
          <w:sz w:val="26"/>
          <w:szCs w:val="26"/>
        </w:rPr>
      </w:pPr>
      <w:r>
        <w:rPr>
          <w:rFonts w:ascii="Times New Roman" w:hAnsi="Times New Roman"/>
          <w:sz w:val="26"/>
          <w:szCs w:val="26"/>
        </w:rPr>
        <w:t>All four implementation stages were hardware-validated on the actual QNX and STM32 setup on 2026-04-14. The table below lists each test case, the expected behaviour based on the protocol and architecture design, the observed output from terminal logs, and the result.</w:t>
      </w:r>
    </w:p>
    <w:tbl>
      <w:tblPr>
        <w:tblW w:w="9638" w:type="dxa"/>
        <w:jc w:val="start"/>
        <w:tblInd w:w="0" w:type="dxa"/>
        <w:tblLayout w:type="fixed"/>
        <w:tblCellMar>
          <w:top w:w="28" w:type="dxa"/>
          <w:start w:w="28" w:type="dxa"/>
          <w:bottom w:w="28" w:type="dxa"/>
          <w:end w:w="28" w:type="dxa"/>
        </w:tblCellMar>
      </w:tblPr>
      <w:tblGrid>
        <w:gridCol w:w="361"/>
        <w:gridCol w:w="2123"/>
        <w:gridCol w:w="3242"/>
        <w:gridCol w:w="3106"/>
        <w:gridCol w:w="806"/>
      </w:tblGrid>
      <w:tr>
        <w:trPr>
          <w:tblHeader w:val="true"/>
        </w:trPr>
        <w:tc>
          <w:tcPr>
            <w:tcW w:w="361" w:type="dxa"/>
            <w:tcBorders/>
            <w:vAlign w:val="center"/>
          </w:tcPr>
          <w:p>
            <w:pPr>
              <w:pStyle w:val="TableHeading"/>
              <w:rPr>
                <w:rFonts w:ascii="Times New Roman" w:hAnsi="Times New Roman"/>
                <w:sz w:val="26"/>
                <w:szCs w:val="26"/>
              </w:rPr>
            </w:pPr>
            <w:r>
              <w:rPr>
                <w:rFonts w:ascii="Times New Roman" w:hAnsi="Times New Roman"/>
                <w:sz w:val="26"/>
                <w:szCs w:val="26"/>
              </w:rPr>
              <w:t>#</w:t>
            </w:r>
          </w:p>
        </w:tc>
        <w:tc>
          <w:tcPr>
            <w:tcW w:w="2123" w:type="dxa"/>
            <w:tcBorders/>
            <w:vAlign w:val="center"/>
          </w:tcPr>
          <w:p>
            <w:pPr>
              <w:pStyle w:val="TableHeading"/>
              <w:rPr>
                <w:rFonts w:ascii="Times New Roman" w:hAnsi="Times New Roman"/>
                <w:sz w:val="26"/>
                <w:szCs w:val="26"/>
              </w:rPr>
            </w:pPr>
            <w:r>
              <w:rPr>
                <w:rFonts w:ascii="Times New Roman" w:hAnsi="Times New Roman"/>
                <w:sz w:val="26"/>
                <w:szCs w:val="26"/>
              </w:rPr>
              <w:t>Test Case</w:t>
            </w:r>
          </w:p>
        </w:tc>
        <w:tc>
          <w:tcPr>
            <w:tcW w:w="3242" w:type="dxa"/>
            <w:tcBorders/>
            <w:vAlign w:val="center"/>
          </w:tcPr>
          <w:p>
            <w:pPr>
              <w:pStyle w:val="TableHeading"/>
              <w:rPr>
                <w:rFonts w:ascii="Times New Roman" w:hAnsi="Times New Roman"/>
                <w:sz w:val="26"/>
                <w:szCs w:val="26"/>
              </w:rPr>
            </w:pPr>
            <w:r>
              <w:rPr>
                <w:rFonts w:ascii="Times New Roman" w:hAnsi="Times New Roman"/>
                <w:sz w:val="26"/>
                <w:szCs w:val="26"/>
              </w:rPr>
              <w:t>Expected Behaviour</w:t>
            </w:r>
          </w:p>
        </w:tc>
        <w:tc>
          <w:tcPr>
            <w:tcW w:w="3106" w:type="dxa"/>
            <w:tcBorders/>
            <w:vAlign w:val="center"/>
          </w:tcPr>
          <w:p>
            <w:pPr>
              <w:pStyle w:val="TableHeading"/>
              <w:rPr>
                <w:rFonts w:ascii="Times New Roman" w:hAnsi="Times New Roman"/>
                <w:sz w:val="26"/>
                <w:szCs w:val="26"/>
              </w:rPr>
            </w:pPr>
            <w:r>
              <w:rPr>
                <w:rFonts w:ascii="Times New Roman" w:hAnsi="Times New Roman"/>
                <w:sz w:val="26"/>
                <w:szCs w:val="26"/>
              </w:rPr>
              <w:t>Observed Output</w:t>
            </w:r>
          </w:p>
        </w:tc>
        <w:tc>
          <w:tcPr>
            <w:tcW w:w="806" w:type="dxa"/>
            <w:tcBorders/>
            <w:vAlign w:val="center"/>
          </w:tcPr>
          <w:p>
            <w:pPr>
              <w:pStyle w:val="TableHeading"/>
              <w:rPr>
                <w:rFonts w:ascii="Times New Roman" w:hAnsi="Times New Roman"/>
                <w:sz w:val="26"/>
                <w:szCs w:val="26"/>
              </w:rPr>
            </w:pPr>
            <w:r>
              <w:rPr>
                <w:rFonts w:ascii="Times New Roman" w:hAnsi="Times New Roman"/>
                <w:sz w:val="26"/>
                <w:szCs w:val="26"/>
              </w:rPr>
              <w:t>Result</w:t>
            </w:r>
          </w:p>
        </w:tc>
      </w:tr>
      <w:tr>
        <w:trPr/>
        <w:tc>
          <w:tcPr>
            <w:tcW w:w="361" w:type="dxa"/>
            <w:tcBorders/>
            <w:vAlign w:val="center"/>
          </w:tcPr>
          <w:p>
            <w:pPr>
              <w:pStyle w:val="TableContents"/>
              <w:rPr>
                <w:rFonts w:ascii="Times New Roman" w:hAnsi="Times New Roman"/>
                <w:sz w:val="26"/>
                <w:szCs w:val="26"/>
              </w:rPr>
            </w:pPr>
            <w:r>
              <w:rPr>
                <w:rFonts w:ascii="Times New Roman" w:hAnsi="Times New Roman"/>
                <w:sz w:val="26"/>
                <w:szCs w:val="26"/>
              </w:rPr>
              <w:t>1</w:t>
            </w:r>
          </w:p>
        </w:tc>
        <w:tc>
          <w:tcPr>
            <w:tcW w:w="2123" w:type="dxa"/>
            <w:tcBorders/>
            <w:vAlign w:val="center"/>
          </w:tcPr>
          <w:p>
            <w:pPr>
              <w:pStyle w:val="TableContents"/>
              <w:rPr>
                <w:rFonts w:ascii="Times New Roman" w:hAnsi="Times New Roman"/>
                <w:sz w:val="26"/>
                <w:szCs w:val="26"/>
              </w:rPr>
            </w:pPr>
            <w:r>
              <w:rPr>
                <w:rFonts w:ascii="Times New Roman" w:hAnsi="Times New Roman"/>
                <w:sz w:val="26"/>
                <w:szCs w:val="26"/>
              </w:rPr>
              <w:t>START command, protocol layer</w:t>
            </w:r>
          </w:p>
        </w:tc>
        <w:tc>
          <w:tcPr>
            <w:tcW w:w="3242" w:type="dxa"/>
            <w:tcBorders/>
            <w:vAlign w:val="center"/>
          </w:tcPr>
          <w:p>
            <w:pPr>
              <w:pStyle w:val="TableContents"/>
              <w:rPr>
                <w:rFonts w:ascii="Times New Roman" w:hAnsi="Times New Roman"/>
                <w:sz w:val="26"/>
                <w:szCs w:val="26"/>
              </w:rPr>
            </w:pPr>
            <w:r>
              <w:rPr>
                <w:rFonts w:ascii="Times New Roman" w:hAnsi="Times New Roman"/>
                <w:sz w:val="26"/>
                <w:szCs w:val="26"/>
              </w:rPr>
              <w:t>TX: AA 01 00 C4, RX: AA 05 00 FF (ACK)</w:t>
            </w:r>
          </w:p>
        </w:tc>
        <w:tc>
          <w:tcPr>
            <w:tcW w:w="3106" w:type="dxa"/>
            <w:tcBorders/>
            <w:vAlign w:val="center"/>
          </w:tcPr>
          <w:p>
            <w:pPr>
              <w:pStyle w:val="TableContents"/>
              <w:rPr>
                <w:rFonts w:ascii="Times New Roman" w:hAnsi="Times New Roman"/>
                <w:sz w:val="26"/>
                <w:szCs w:val="26"/>
              </w:rPr>
            </w:pPr>
            <w:r>
              <w:rPr>
                <w:rFonts w:ascii="Times New Roman" w:hAnsi="Times New Roman"/>
                <w:sz w:val="26"/>
                <w:szCs w:val="26"/>
              </w:rPr>
              <w:t>TX AA 01 00 C4 / RX AA 05 00 FF [VALID] / Response CMD: 0x05</w:t>
            </w:r>
          </w:p>
        </w:tc>
        <w:tc>
          <w:tcPr>
            <w:tcW w:w="806" w:type="dxa"/>
            <w:tcBorders/>
            <w:vAlign w:val="center"/>
          </w:tcPr>
          <w:p>
            <w:pPr>
              <w:pStyle w:val="TableContents"/>
              <w:rPr>
                <w:rFonts w:ascii="Times New Roman" w:hAnsi="Times New Roman"/>
                <w:sz w:val="26"/>
                <w:szCs w:val="26"/>
              </w:rPr>
            </w:pPr>
            <w:r>
              <w:rPr>
                <w:rFonts w:ascii="Times New Roman" w:hAnsi="Times New Roman"/>
                <w:sz w:val="26"/>
                <w:szCs w:val="26"/>
              </w:rPr>
              <w:t>PASS</w:t>
            </w:r>
          </w:p>
        </w:tc>
      </w:tr>
      <w:tr>
        <w:trPr/>
        <w:tc>
          <w:tcPr>
            <w:tcW w:w="361" w:type="dxa"/>
            <w:tcBorders/>
            <w:vAlign w:val="center"/>
          </w:tcPr>
          <w:p>
            <w:pPr>
              <w:pStyle w:val="TableContents"/>
              <w:rPr>
                <w:rFonts w:ascii="Times New Roman" w:hAnsi="Times New Roman"/>
                <w:sz w:val="26"/>
                <w:szCs w:val="26"/>
              </w:rPr>
            </w:pPr>
            <w:r>
              <w:rPr>
                <w:rFonts w:ascii="Times New Roman" w:hAnsi="Times New Roman"/>
                <w:sz w:val="26"/>
                <w:szCs w:val="26"/>
              </w:rPr>
              <w:t>2</w:t>
            </w:r>
          </w:p>
        </w:tc>
        <w:tc>
          <w:tcPr>
            <w:tcW w:w="2123" w:type="dxa"/>
            <w:tcBorders/>
            <w:vAlign w:val="center"/>
          </w:tcPr>
          <w:p>
            <w:pPr>
              <w:pStyle w:val="TableContents"/>
              <w:rPr>
                <w:rFonts w:ascii="Times New Roman" w:hAnsi="Times New Roman"/>
                <w:sz w:val="26"/>
                <w:szCs w:val="26"/>
              </w:rPr>
            </w:pPr>
            <w:r>
              <w:rPr>
                <w:rFonts w:ascii="Times New Roman" w:hAnsi="Times New Roman"/>
                <w:sz w:val="26"/>
                <w:szCs w:val="26"/>
              </w:rPr>
              <w:t>STATUS_REQ, protocol layer</w:t>
            </w:r>
          </w:p>
        </w:tc>
        <w:tc>
          <w:tcPr>
            <w:tcW w:w="3242" w:type="dxa"/>
            <w:tcBorders/>
            <w:vAlign w:val="center"/>
          </w:tcPr>
          <w:p>
            <w:pPr>
              <w:pStyle w:val="TableContents"/>
              <w:rPr>
                <w:rFonts w:ascii="Times New Roman" w:hAnsi="Times New Roman"/>
                <w:sz w:val="26"/>
                <w:szCs w:val="26"/>
              </w:rPr>
            </w:pPr>
            <w:r>
              <w:rPr>
                <w:rFonts w:ascii="Times New Roman" w:hAnsi="Times New Roman"/>
                <w:sz w:val="26"/>
                <w:szCs w:val="26"/>
              </w:rPr>
              <w:t>RX: AA 07 01 01 E0, data byte = RUNNING (0x01)</w:t>
            </w:r>
          </w:p>
        </w:tc>
        <w:tc>
          <w:tcPr>
            <w:tcW w:w="3106" w:type="dxa"/>
            <w:tcBorders/>
            <w:vAlign w:val="center"/>
          </w:tcPr>
          <w:p>
            <w:pPr>
              <w:pStyle w:val="TableContents"/>
              <w:rPr>
                <w:rFonts w:ascii="Times New Roman" w:hAnsi="Times New Roman"/>
                <w:sz w:val="26"/>
                <w:szCs w:val="26"/>
              </w:rPr>
            </w:pPr>
            <w:r>
              <w:rPr>
                <w:rFonts w:ascii="Times New Roman" w:hAnsi="Times New Roman"/>
                <w:sz w:val="26"/>
                <w:szCs w:val="26"/>
              </w:rPr>
              <w:t>AA 07 01 01 E0 received, data byte decoded as RUNNING</w:t>
            </w:r>
          </w:p>
        </w:tc>
        <w:tc>
          <w:tcPr>
            <w:tcW w:w="806" w:type="dxa"/>
            <w:tcBorders/>
            <w:vAlign w:val="center"/>
          </w:tcPr>
          <w:p>
            <w:pPr>
              <w:pStyle w:val="TableContents"/>
              <w:rPr>
                <w:rFonts w:ascii="Times New Roman" w:hAnsi="Times New Roman"/>
                <w:sz w:val="26"/>
                <w:szCs w:val="26"/>
              </w:rPr>
            </w:pPr>
            <w:r>
              <w:rPr>
                <w:rFonts w:ascii="Times New Roman" w:hAnsi="Times New Roman"/>
                <w:sz w:val="26"/>
                <w:szCs w:val="26"/>
              </w:rPr>
              <w:t>PASS</w:t>
            </w:r>
          </w:p>
        </w:tc>
      </w:tr>
      <w:tr>
        <w:trPr/>
        <w:tc>
          <w:tcPr>
            <w:tcW w:w="361" w:type="dxa"/>
            <w:tcBorders/>
            <w:vAlign w:val="center"/>
          </w:tcPr>
          <w:p>
            <w:pPr>
              <w:pStyle w:val="TableContents"/>
              <w:rPr>
                <w:rFonts w:ascii="Times New Roman" w:hAnsi="Times New Roman"/>
                <w:sz w:val="26"/>
                <w:szCs w:val="26"/>
              </w:rPr>
            </w:pPr>
            <w:r>
              <w:rPr>
                <w:rFonts w:ascii="Times New Roman" w:hAnsi="Times New Roman"/>
                <w:sz w:val="26"/>
                <w:szCs w:val="26"/>
              </w:rPr>
              <w:t>3</w:t>
            </w:r>
          </w:p>
        </w:tc>
        <w:tc>
          <w:tcPr>
            <w:tcW w:w="2123" w:type="dxa"/>
            <w:tcBorders/>
            <w:vAlign w:val="center"/>
          </w:tcPr>
          <w:p>
            <w:pPr>
              <w:pStyle w:val="TableContents"/>
              <w:rPr>
                <w:rFonts w:ascii="Times New Roman" w:hAnsi="Times New Roman"/>
                <w:sz w:val="26"/>
                <w:szCs w:val="26"/>
              </w:rPr>
            </w:pPr>
            <w:r>
              <w:rPr>
                <w:rFonts w:ascii="Times New Roman" w:hAnsi="Times New Roman"/>
                <w:sz w:val="26"/>
                <w:szCs w:val="26"/>
              </w:rPr>
              <w:t>STOP command, protocol layer</w:t>
            </w:r>
          </w:p>
        </w:tc>
        <w:tc>
          <w:tcPr>
            <w:tcW w:w="3242" w:type="dxa"/>
            <w:tcBorders/>
            <w:vAlign w:val="center"/>
          </w:tcPr>
          <w:p>
            <w:pPr>
              <w:pStyle w:val="TableContents"/>
              <w:rPr>
                <w:rFonts w:ascii="Times New Roman" w:hAnsi="Times New Roman"/>
                <w:sz w:val="26"/>
                <w:szCs w:val="26"/>
              </w:rPr>
            </w:pPr>
            <w:r>
              <w:rPr>
                <w:rFonts w:ascii="Times New Roman" w:hAnsi="Times New Roman"/>
                <w:sz w:val="26"/>
                <w:szCs w:val="26"/>
              </w:rPr>
              <w:t>TX: AA 02 00 91, RX: ACK, LED turns off</w:t>
            </w:r>
          </w:p>
        </w:tc>
        <w:tc>
          <w:tcPr>
            <w:tcW w:w="3106" w:type="dxa"/>
            <w:tcBorders/>
            <w:vAlign w:val="center"/>
          </w:tcPr>
          <w:p>
            <w:pPr>
              <w:pStyle w:val="TableContents"/>
              <w:rPr>
                <w:rFonts w:ascii="Times New Roman" w:hAnsi="Times New Roman"/>
                <w:sz w:val="26"/>
                <w:szCs w:val="26"/>
              </w:rPr>
            </w:pPr>
            <w:r>
              <w:rPr>
                <w:rFonts w:ascii="Times New Roman" w:hAnsi="Times New Roman"/>
                <w:sz w:val="26"/>
                <w:szCs w:val="26"/>
              </w:rPr>
              <w:t>Clean ACK received, STM32 LED turned off</w:t>
            </w:r>
          </w:p>
        </w:tc>
        <w:tc>
          <w:tcPr>
            <w:tcW w:w="806" w:type="dxa"/>
            <w:tcBorders/>
            <w:vAlign w:val="center"/>
          </w:tcPr>
          <w:p>
            <w:pPr>
              <w:pStyle w:val="TableContents"/>
              <w:rPr>
                <w:rFonts w:ascii="Times New Roman" w:hAnsi="Times New Roman"/>
                <w:sz w:val="26"/>
                <w:szCs w:val="26"/>
              </w:rPr>
            </w:pPr>
            <w:r>
              <w:rPr>
                <w:rFonts w:ascii="Times New Roman" w:hAnsi="Times New Roman"/>
                <w:sz w:val="26"/>
                <w:szCs w:val="26"/>
              </w:rPr>
              <w:t>PASS</w:t>
            </w:r>
          </w:p>
        </w:tc>
      </w:tr>
      <w:tr>
        <w:trPr/>
        <w:tc>
          <w:tcPr>
            <w:tcW w:w="361" w:type="dxa"/>
            <w:tcBorders/>
            <w:vAlign w:val="center"/>
          </w:tcPr>
          <w:p>
            <w:pPr>
              <w:pStyle w:val="TableContents"/>
              <w:rPr>
                <w:rFonts w:ascii="Times New Roman" w:hAnsi="Times New Roman"/>
                <w:sz w:val="26"/>
                <w:szCs w:val="26"/>
              </w:rPr>
            </w:pPr>
            <w:r>
              <w:rPr>
                <w:rFonts w:ascii="Times New Roman" w:hAnsi="Times New Roman"/>
                <w:sz w:val="26"/>
                <w:szCs w:val="26"/>
              </w:rPr>
              <w:t>4</w:t>
            </w:r>
          </w:p>
        </w:tc>
        <w:tc>
          <w:tcPr>
            <w:tcW w:w="2123" w:type="dxa"/>
            <w:tcBorders/>
            <w:vAlign w:val="center"/>
          </w:tcPr>
          <w:p>
            <w:pPr>
              <w:pStyle w:val="TableContents"/>
              <w:rPr>
                <w:rFonts w:ascii="Times New Roman" w:hAnsi="Times New Roman"/>
                <w:sz w:val="26"/>
                <w:szCs w:val="26"/>
              </w:rPr>
            </w:pPr>
            <w:r>
              <w:rPr>
                <w:rFonts w:ascii="Times New Roman" w:hAnsi="Times New Roman"/>
                <w:sz w:val="26"/>
                <w:szCs w:val="26"/>
              </w:rPr>
              <w:t>CRC consistency</w:t>
            </w:r>
          </w:p>
        </w:tc>
        <w:tc>
          <w:tcPr>
            <w:tcW w:w="3242" w:type="dxa"/>
            <w:tcBorders/>
            <w:vAlign w:val="center"/>
          </w:tcPr>
          <w:p>
            <w:pPr>
              <w:pStyle w:val="TableContents"/>
              <w:rPr>
                <w:rFonts w:ascii="Times New Roman" w:hAnsi="Times New Roman"/>
                <w:sz w:val="26"/>
                <w:szCs w:val="26"/>
              </w:rPr>
            </w:pPr>
            <w:r>
              <w:rPr>
                <w:rFonts w:ascii="Times New Roman" w:hAnsi="Times New Roman"/>
                <w:sz w:val="26"/>
                <w:szCs w:val="26"/>
              </w:rPr>
              <w:t>No CRC mismatch on valid packet exchanges</w:t>
            </w:r>
          </w:p>
        </w:tc>
        <w:tc>
          <w:tcPr>
            <w:tcW w:w="3106" w:type="dxa"/>
            <w:tcBorders/>
            <w:vAlign w:val="center"/>
          </w:tcPr>
          <w:p>
            <w:pPr>
              <w:pStyle w:val="TableContents"/>
              <w:rPr>
                <w:rFonts w:ascii="Times New Roman" w:hAnsi="Times New Roman"/>
                <w:sz w:val="26"/>
                <w:szCs w:val="26"/>
              </w:rPr>
            </w:pPr>
            <w:r>
              <w:rPr>
                <w:rFonts w:ascii="Times New Roman" w:hAnsi="Times New Roman"/>
                <w:sz w:val="26"/>
                <w:szCs w:val="26"/>
              </w:rPr>
              <w:t>No CRC mismatch observed across all valid exchanges</w:t>
            </w:r>
          </w:p>
        </w:tc>
        <w:tc>
          <w:tcPr>
            <w:tcW w:w="806" w:type="dxa"/>
            <w:tcBorders/>
            <w:vAlign w:val="center"/>
          </w:tcPr>
          <w:p>
            <w:pPr>
              <w:pStyle w:val="TableContents"/>
              <w:rPr>
                <w:rFonts w:ascii="Times New Roman" w:hAnsi="Times New Roman"/>
                <w:sz w:val="26"/>
                <w:szCs w:val="26"/>
              </w:rPr>
            </w:pPr>
            <w:r>
              <w:rPr>
                <w:rFonts w:ascii="Times New Roman" w:hAnsi="Times New Roman"/>
                <w:sz w:val="26"/>
                <w:szCs w:val="26"/>
              </w:rPr>
              <w:t>PASS</w:t>
            </w:r>
          </w:p>
        </w:tc>
      </w:tr>
      <w:tr>
        <w:trPr/>
        <w:tc>
          <w:tcPr>
            <w:tcW w:w="361" w:type="dxa"/>
            <w:tcBorders/>
            <w:vAlign w:val="center"/>
          </w:tcPr>
          <w:p>
            <w:pPr>
              <w:pStyle w:val="TableContents"/>
              <w:rPr>
                <w:rFonts w:ascii="Times New Roman" w:hAnsi="Times New Roman"/>
                <w:sz w:val="26"/>
                <w:szCs w:val="26"/>
              </w:rPr>
            </w:pPr>
            <w:r>
              <w:rPr>
                <w:rFonts w:ascii="Times New Roman" w:hAnsi="Times New Roman"/>
                <w:sz w:val="26"/>
                <w:szCs w:val="26"/>
              </w:rPr>
              <w:t>5</w:t>
            </w:r>
          </w:p>
        </w:tc>
        <w:tc>
          <w:tcPr>
            <w:tcW w:w="2123" w:type="dxa"/>
            <w:tcBorders/>
            <w:vAlign w:val="center"/>
          </w:tcPr>
          <w:p>
            <w:pPr>
              <w:pStyle w:val="TableContents"/>
              <w:rPr>
                <w:rFonts w:ascii="Times New Roman" w:hAnsi="Times New Roman"/>
                <w:sz w:val="26"/>
                <w:szCs w:val="26"/>
              </w:rPr>
            </w:pPr>
            <w:r>
              <w:rPr>
                <w:rFonts w:ascii="Times New Roman" w:hAnsi="Times New Roman"/>
                <w:sz w:val="26"/>
                <w:szCs w:val="26"/>
              </w:rPr>
              <w:t>demo_client START, message-passing layer</w:t>
            </w:r>
          </w:p>
        </w:tc>
        <w:tc>
          <w:tcPr>
            <w:tcW w:w="3242" w:type="dxa"/>
            <w:tcBorders/>
            <w:vAlign w:val="center"/>
          </w:tcPr>
          <w:p>
            <w:pPr>
              <w:pStyle w:val="TableContents"/>
              <w:rPr>
                <w:rFonts w:ascii="Times New Roman" w:hAnsi="Times New Roman"/>
                <w:sz w:val="26"/>
                <w:szCs w:val="26"/>
              </w:rPr>
            </w:pPr>
            <w:r>
              <w:rPr>
                <w:rFonts w:ascii="Times New Roman" w:hAnsi="Times New Roman"/>
                <w:sz w:val="26"/>
                <w:szCs w:val="26"/>
              </w:rPr>
              <w:t>Reply status OK (0), Response cmd 0x05</w:t>
            </w:r>
          </w:p>
        </w:tc>
        <w:tc>
          <w:tcPr>
            <w:tcW w:w="3106" w:type="dxa"/>
            <w:tcBorders/>
            <w:vAlign w:val="center"/>
          </w:tcPr>
          <w:p>
            <w:pPr>
              <w:pStyle w:val="TableContents"/>
              <w:rPr>
                <w:rFonts w:ascii="Times New Roman" w:hAnsi="Times New Roman"/>
                <w:sz w:val="26"/>
                <w:szCs w:val="26"/>
              </w:rPr>
            </w:pPr>
            <w:r>
              <w:rPr>
                <w:rFonts w:ascii="Times New Roman" w:hAnsi="Times New Roman"/>
                <w:sz w:val="26"/>
                <w:szCs w:val="26"/>
              </w:rPr>
              <w:t>Reply status: OK (0) / Response cmd: 0x05 / Data len: 0</w:t>
            </w:r>
          </w:p>
        </w:tc>
        <w:tc>
          <w:tcPr>
            <w:tcW w:w="806" w:type="dxa"/>
            <w:tcBorders/>
            <w:vAlign w:val="center"/>
          </w:tcPr>
          <w:p>
            <w:pPr>
              <w:pStyle w:val="TableContents"/>
              <w:rPr>
                <w:rFonts w:ascii="Times New Roman" w:hAnsi="Times New Roman"/>
                <w:sz w:val="26"/>
                <w:szCs w:val="26"/>
              </w:rPr>
            </w:pPr>
            <w:r>
              <w:rPr>
                <w:rFonts w:ascii="Times New Roman" w:hAnsi="Times New Roman"/>
                <w:sz w:val="26"/>
                <w:szCs w:val="26"/>
              </w:rPr>
              <w:t>PASS</w:t>
            </w:r>
          </w:p>
        </w:tc>
      </w:tr>
      <w:tr>
        <w:trPr/>
        <w:tc>
          <w:tcPr>
            <w:tcW w:w="361" w:type="dxa"/>
            <w:tcBorders/>
            <w:vAlign w:val="center"/>
          </w:tcPr>
          <w:p>
            <w:pPr>
              <w:pStyle w:val="TableContents"/>
              <w:rPr>
                <w:rFonts w:ascii="Times New Roman" w:hAnsi="Times New Roman"/>
                <w:sz w:val="26"/>
                <w:szCs w:val="26"/>
              </w:rPr>
            </w:pPr>
            <w:r>
              <w:rPr>
                <w:rFonts w:ascii="Times New Roman" w:hAnsi="Times New Roman"/>
                <w:sz w:val="26"/>
                <w:szCs w:val="26"/>
              </w:rPr>
              <w:t>6</w:t>
            </w:r>
          </w:p>
        </w:tc>
        <w:tc>
          <w:tcPr>
            <w:tcW w:w="2123" w:type="dxa"/>
            <w:tcBorders/>
            <w:vAlign w:val="center"/>
          </w:tcPr>
          <w:p>
            <w:pPr>
              <w:pStyle w:val="TableContents"/>
              <w:rPr>
                <w:rFonts w:ascii="Times New Roman" w:hAnsi="Times New Roman"/>
                <w:sz w:val="26"/>
                <w:szCs w:val="26"/>
              </w:rPr>
            </w:pPr>
            <w:r>
              <w:rPr>
                <w:rFonts w:ascii="Times New Roman" w:hAnsi="Times New Roman"/>
                <w:sz w:val="26"/>
                <w:szCs w:val="26"/>
              </w:rPr>
              <w:t>demo_client STATUS, message-passing layer</w:t>
            </w:r>
          </w:p>
        </w:tc>
        <w:tc>
          <w:tcPr>
            <w:tcW w:w="3242" w:type="dxa"/>
            <w:tcBorders/>
            <w:vAlign w:val="center"/>
          </w:tcPr>
          <w:p>
            <w:pPr>
              <w:pStyle w:val="TableContents"/>
              <w:rPr>
                <w:rFonts w:ascii="Times New Roman" w:hAnsi="Times New Roman"/>
                <w:sz w:val="26"/>
                <w:szCs w:val="26"/>
              </w:rPr>
            </w:pPr>
            <w:r>
              <w:rPr>
                <w:rFonts w:ascii="Times New Roman" w:hAnsi="Times New Roman"/>
                <w:sz w:val="26"/>
                <w:szCs w:val="26"/>
              </w:rPr>
              <w:t>Reply status OK (0), Response cmd 0x07, motor state RUNNING</w:t>
            </w:r>
          </w:p>
        </w:tc>
        <w:tc>
          <w:tcPr>
            <w:tcW w:w="3106" w:type="dxa"/>
            <w:tcBorders/>
            <w:vAlign w:val="center"/>
          </w:tcPr>
          <w:p>
            <w:pPr>
              <w:pStyle w:val="TableContents"/>
              <w:rPr>
                <w:rFonts w:ascii="Times New Roman" w:hAnsi="Times New Roman"/>
                <w:sz w:val="26"/>
                <w:szCs w:val="26"/>
              </w:rPr>
            </w:pPr>
            <w:r>
              <w:rPr>
                <w:rFonts w:ascii="Times New Roman" w:hAnsi="Times New Roman"/>
                <w:sz w:val="26"/>
                <w:szCs w:val="26"/>
              </w:rPr>
              <w:t>Motor state: RUNNING decoded from STATUS_RSP correctly</w:t>
            </w:r>
          </w:p>
        </w:tc>
        <w:tc>
          <w:tcPr>
            <w:tcW w:w="806" w:type="dxa"/>
            <w:tcBorders/>
            <w:vAlign w:val="center"/>
          </w:tcPr>
          <w:p>
            <w:pPr>
              <w:pStyle w:val="TableContents"/>
              <w:rPr>
                <w:rFonts w:ascii="Times New Roman" w:hAnsi="Times New Roman"/>
                <w:sz w:val="26"/>
                <w:szCs w:val="26"/>
              </w:rPr>
            </w:pPr>
            <w:r>
              <w:rPr>
                <w:rFonts w:ascii="Times New Roman" w:hAnsi="Times New Roman"/>
                <w:sz w:val="26"/>
                <w:szCs w:val="26"/>
              </w:rPr>
              <w:t>PASS</w:t>
            </w:r>
          </w:p>
        </w:tc>
      </w:tr>
      <w:tr>
        <w:trPr/>
        <w:tc>
          <w:tcPr>
            <w:tcW w:w="361" w:type="dxa"/>
            <w:tcBorders/>
            <w:vAlign w:val="center"/>
          </w:tcPr>
          <w:p>
            <w:pPr>
              <w:pStyle w:val="TableContents"/>
              <w:rPr>
                <w:rFonts w:ascii="Times New Roman" w:hAnsi="Times New Roman"/>
                <w:sz w:val="26"/>
                <w:szCs w:val="26"/>
              </w:rPr>
            </w:pPr>
            <w:r>
              <w:rPr>
                <w:rFonts w:ascii="Times New Roman" w:hAnsi="Times New Roman"/>
                <w:sz w:val="26"/>
                <w:szCs w:val="26"/>
              </w:rPr>
              <w:t>7</w:t>
            </w:r>
          </w:p>
        </w:tc>
        <w:tc>
          <w:tcPr>
            <w:tcW w:w="2123" w:type="dxa"/>
            <w:tcBorders/>
            <w:vAlign w:val="center"/>
          </w:tcPr>
          <w:p>
            <w:pPr>
              <w:pStyle w:val="TableContents"/>
              <w:rPr>
                <w:rFonts w:ascii="Times New Roman" w:hAnsi="Times New Roman"/>
                <w:sz w:val="26"/>
                <w:szCs w:val="26"/>
              </w:rPr>
            </w:pPr>
            <w:r>
              <w:rPr>
                <w:rFonts w:ascii="Times New Roman" w:hAnsi="Times New Roman"/>
                <w:sz w:val="26"/>
                <w:szCs w:val="26"/>
              </w:rPr>
              <w:t>demo_client STOP, message-passing layer</w:t>
            </w:r>
          </w:p>
        </w:tc>
        <w:tc>
          <w:tcPr>
            <w:tcW w:w="3242" w:type="dxa"/>
            <w:tcBorders/>
            <w:vAlign w:val="center"/>
          </w:tcPr>
          <w:p>
            <w:pPr>
              <w:pStyle w:val="TableContents"/>
              <w:rPr>
                <w:rFonts w:ascii="Times New Roman" w:hAnsi="Times New Roman"/>
                <w:sz w:val="26"/>
                <w:szCs w:val="26"/>
              </w:rPr>
            </w:pPr>
            <w:r>
              <w:rPr>
                <w:rFonts w:ascii="Times New Roman" w:hAnsi="Times New Roman"/>
                <w:sz w:val="26"/>
                <w:szCs w:val="26"/>
              </w:rPr>
              <w:t>Reply status OK (0), Response cmd 0x05</w:t>
            </w:r>
          </w:p>
        </w:tc>
        <w:tc>
          <w:tcPr>
            <w:tcW w:w="3106" w:type="dxa"/>
            <w:tcBorders/>
            <w:vAlign w:val="center"/>
          </w:tcPr>
          <w:p>
            <w:pPr>
              <w:pStyle w:val="TableContents"/>
              <w:rPr>
                <w:rFonts w:ascii="Times New Roman" w:hAnsi="Times New Roman"/>
                <w:sz w:val="26"/>
                <w:szCs w:val="26"/>
              </w:rPr>
            </w:pPr>
            <w:r>
              <w:rPr>
                <w:rFonts w:ascii="Times New Roman" w:hAnsi="Times New Roman"/>
                <w:sz w:val="26"/>
                <w:szCs w:val="26"/>
              </w:rPr>
              <w:t>Reply status: OK (0) / Response cmd: 0x05</w:t>
            </w:r>
          </w:p>
        </w:tc>
        <w:tc>
          <w:tcPr>
            <w:tcW w:w="806" w:type="dxa"/>
            <w:tcBorders/>
            <w:vAlign w:val="center"/>
          </w:tcPr>
          <w:p>
            <w:pPr>
              <w:pStyle w:val="TableContents"/>
              <w:rPr>
                <w:rFonts w:ascii="Times New Roman" w:hAnsi="Times New Roman"/>
                <w:sz w:val="26"/>
                <w:szCs w:val="26"/>
              </w:rPr>
            </w:pPr>
            <w:r>
              <w:rPr>
                <w:rFonts w:ascii="Times New Roman" w:hAnsi="Times New Roman"/>
                <w:sz w:val="26"/>
                <w:szCs w:val="26"/>
              </w:rPr>
              <w:t>PASS</w:t>
            </w:r>
          </w:p>
        </w:tc>
      </w:tr>
      <w:tr>
        <w:trPr/>
        <w:tc>
          <w:tcPr>
            <w:tcW w:w="361" w:type="dxa"/>
            <w:tcBorders/>
            <w:vAlign w:val="center"/>
          </w:tcPr>
          <w:p>
            <w:pPr>
              <w:pStyle w:val="TableContents"/>
              <w:rPr>
                <w:rFonts w:ascii="Times New Roman" w:hAnsi="Times New Roman"/>
                <w:sz w:val="26"/>
                <w:szCs w:val="26"/>
              </w:rPr>
            </w:pPr>
            <w:r>
              <w:rPr>
                <w:rFonts w:ascii="Times New Roman" w:hAnsi="Times New Roman"/>
                <w:sz w:val="26"/>
                <w:szCs w:val="26"/>
              </w:rPr>
              <w:t>8</w:t>
            </w:r>
          </w:p>
        </w:tc>
        <w:tc>
          <w:tcPr>
            <w:tcW w:w="2123" w:type="dxa"/>
            <w:tcBorders/>
            <w:vAlign w:val="center"/>
          </w:tcPr>
          <w:p>
            <w:pPr>
              <w:pStyle w:val="TableContents"/>
              <w:rPr>
                <w:rFonts w:ascii="Times New Roman" w:hAnsi="Times New Roman"/>
                <w:sz w:val="26"/>
                <w:szCs w:val="26"/>
              </w:rPr>
            </w:pPr>
            <w:r>
              <w:rPr>
                <w:rFonts w:ascii="Times New Roman" w:hAnsi="Times New Roman"/>
                <w:sz w:val="26"/>
                <w:szCs w:val="26"/>
              </w:rPr>
              <w:t>Fault notification, user button press</w:t>
            </w:r>
          </w:p>
        </w:tc>
        <w:tc>
          <w:tcPr>
            <w:tcW w:w="3242" w:type="dxa"/>
            <w:tcBorders/>
            <w:vAlign w:val="center"/>
          </w:tcPr>
          <w:p>
            <w:pPr>
              <w:pStyle w:val="TableContents"/>
              <w:rPr>
                <w:rFonts w:ascii="Times New Roman" w:hAnsi="Times New Roman"/>
                <w:sz w:val="26"/>
                <w:szCs w:val="26"/>
              </w:rPr>
            </w:pPr>
            <w:r>
              <w:rPr>
                <w:rFonts w:ascii="Times New Roman" w:hAnsi="Times New Roman"/>
                <w:sz w:val="26"/>
                <w:szCs w:val="26"/>
              </w:rPr>
              <w:t>demo_client returns REMOTE_FAULT (-4), alarm_mgr independently logs the pulse</w:t>
            </w:r>
          </w:p>
        </w:tc>
        <w:tc>
          <w:tcPr>
            <w:tcW w:w="3106" w:type="dxa"/>
            <w:tcBorders/>
            <w:vAlign w:val="center"/>
          </w:tcPr>
          <w:p>
            <w:pPr>
              <w:pStyle w:val="TableContents"/>
              <w:rPr>
                <w:rFonts w:ascii="Times New Roman" w:hAnsi="Times New Roman"/>
                <w:sz w:val="26"/>
                <w:szCs w:val="26"/>
              </w:rPr>
            </w:pPr>
            <w:r>
              <w:rPr>
                <w:rFonts w:ascii="Times New Roman" w:hAnsi="Times New Roman"/>
                <w:sz w:val="26"/>
                <w:szCs w:val="26"/>
              </w:rPr>
              <w:t>REMOTE_FAULT (-4) on client / alarm_mgr: REMOTE_FAULT (code=3 value=1)</w:t>
            </w:r>
          </w:p>
        </w:tc>
        <w:tc>
          <w:tcPr>
            <w:tcW w:w="806" w:type="dxa"/>
            <w:tcBorders/>
            <w:vAlign w:val="center"/>
          </w:tcPr>
          <w:p>
            <w:pPr>
              <w:pStyle w:val="TableContents"/>
              <w:rPr>
                <w:rFonts w:ascii="Times New Roman" w:hAnsi="Times New Roman"/>
                <w:sz w:val="26"/>
                <w:szCs w:val="26"/>
              </w:rPr>
            </w:pPr>
            <w:r>
              <w:rPr>
                <w:rFonts w:ascii="Times New Roman" w:hAnsi="Times New Roman"/>
                <w:sz w:val="26"/>
                <w:szCs w:val="26"/>
              </w:rPr>
              <w:t>PASS</w:t>
            </w:r>
          </w:p>
        </w:tc>
      </w:tr>
      <w:tr>
        <w:trPr/>
        <w:tc>
          <w:tcPr>
            <w:tcW w:w="361" w:type="dxa"/>
            <w:tcBorders/>
            <w:vAlign w:val="center"/>
          </w:tcPr>
          <w:p>
            <w:pPr>
              <w:pStyle w:val="TableContents"/>
              <w:rPr>
                <w:rFonts w:ascii="Times New Roman" w:hAnsi="Times New Roman"/>
                <w:sz w:val="26"/>
                <w:szCs w:val="26"/>
              </w:rPr>
            </w:pPr>
            <w:r>
              <w:rPr>
                <w:rFonts w:ascii="Times New Roman" w:hAnsi="Times New Roman"/>
                <w:sz w:val="26"/>
                <w:szCs w:val="26"/>
              </w:rPr>
              <w:t>9</w:t>
            </w:r>
          </w:p>
        </w:tc>
        <w:tc>
          <w:tcPr>
            <w:tcW w:w="2123" w:type="dxa"/>
            <w:tcBorders/>
            <w:vAlign w:val="center"/>
          </w:tcPr>
          <w:p>
            <w:pPr>
              <w:pStyle w:val="TableContents"/>
              <w:rPr>
                <w:rFonts w:ascii="Times New Roman" w:hAnsi="Times New Roman"/>
                <w:sz w:val="26"/>
                <w:szCs w:val="26"/>
              </w:rPr>
            </w:pPr>
            <w:r>
              <w:rPr>
                <w:rFonts w:ascii="Times New Roman" w:hAnsi="Times New Roman"/>
                <w:sz w:val="26"/>
                <w:szCs w:val="26"/>
              </w:rPr>
              <w:t>Fault pulse independence</w:t>
            </w:r>
          </w:p>
        </w:tc>
        <w:tc>
          <w:tcPr>
            <w:tcW w:w="3242" w:type="dxa"/>
            <w:tcBorders/>
            <w:vAlign w:val="center"/>
          </w:tcPr>
          <w:p>
            <w:pPr>
              <w:pStyle w:val="TableContents"/>
              <w:rPr>
                <w:rFonts w:ascii="Times New Roman" w:hAnsi="Times New Roman"/>
                <w:sz w:val="26"/>
                <w:szCs w:val="26"/>
              </w:rPr>
            </w:pPr>
            <w:r>
              <w:rPr>
                <w:rFonts w:ascii="Times New Roman" w:hAnsi="Times New Roman"/>
                <w:sz w:val="26"/>
                <w:szCs w:val="26"/>
              </w:rPr>
              <w:t>alarm_mgr pulse arrives regardless of client request state</w:t>
            </w:r>
          </w:p>
        </w:tc>
        <w:tc>
          <w:tcPr>
            <w:tcW w:w="3106" w:type="dxa"/>
            <w:tcBorders/>
            <w:vAlign w:val="center"/>
          </w:tcPr>
          <w:p>
            <w:pPr>
              <w:pStyle w:val="TableContents"/>
              <w:rPr>
                <w:rFonts w:ascii="Times New Roman" w:hAnsi="Times New Roman"/>
                <w:sz w:val="26"/>
                <w:szCs w:val="26"/>
              </w:rPr>
            </w:pPr>
            <w:r>
              <w:rPr>
                <w:rFonts w:ascii="Times New Roman" w:hAnsi="Times New Roman"/>
                <w:sz w:val="26"/>
                <w:szCs w:val="26"/>
              </w:rPr>
              <w:t>Pulse confirmed delivered to alarm_mgr at same time as client reply</w:t>
            </w:r>
          </w:p>
        </w:tc>
        <w:tc>
          <w:tcPr>
            <w:tcW w:w="806" w:type="dxa"/>
            <w:tcBorders/>
            <w:vAlign w:val="center"/>
          </w:tcPr>
          <w:p>
            <w:pPr>
              <w:pStyle w:val="TableContents"/>
              <w:rPr>
                <w:rFonts w:ascii="Times New Roman" w:hAnsi="Times New Roman"/>
                <w:sz w:val="26"/>
                <w:szCs w:val="26"/>
              </w:rPr>
            </w:pPr>
            <w:r>
              <w:rPr>
                <w:rFonts w:ascii="Times New Roman" w:hAnsi="Times New Roman"/>
                <w:sz w:val="26"/>
                <w:szCs w:val="26"/>
              </w:rPr>
              <w:t>PASS</w:t>
            </w:r>
          </w:p>
        </w:tc>
      </w:tr>
      <w:tr>
        <w:trPr/>
        <w:tc>
          <w:tcPr>
            <w:tcW w:w="361" w:type="dxa"/>
            <w:tcBorders/>
            <w:vAlign w:val="center"/>
          </w:tcPr>
          <w:p>
            <w:pPr>
              <w:pStyle w:val="TableContents"/>
              <w:rPr>
                <w:rFonts w:ascii="Times New Roman" w:hAnsi="Times New Roman"/>
                <w:sz w:val="26"/>
                <w:szCs w:val="26"/>
              </w:rPr>
            </w:pPr>
            <w:r>
              <w:rPr>
                <w:rFonts w:ascii="Times New Roman" w:hAnsi="Times New Roman"/>
                <w:sz w:val="26"/>
                <w:szCs w:val="26"/>
              </w:rPr>
              <w:t>10</w:t>
            </w:r>
          </w:p>
        </w:tc>
        <w:tc>
          <w:tcPr>
            <w:tcW w:w="2123" w:type="dxa"/>
            <w:tcBorders/>
            <w:vAlign w:val="center"/>
          </w:tcPr>
          <w:p>
            <w:pPr>
              <w:pStyle w:val="TableContents"/>
              <w:rPr>
                <w:rFonts w:ascii="Times New Roman" w:hAnsi="Times New Roman"/>
                <w:sz w:val="26"/>
                <w:szCs w:val="26"/>
              </w:rPr>
            </w:pPr>
            <w:r>
              <w:rPr>
                <w:rFonts w:ascii="Times New Roman" w:hAnsi="Times New Roman"/>
                <w:sz w:val="26"/>
                <w:szCs w:val="26"/>
              </w:rPr>
              <w:t>Heartbeat miss detection</w:t>
            </w:r>
          </w:p>
        </w:tc>
        <w:tc>
          <w:tcPr>
            <w:tcW w:w="3242" w:type="dxa"/>
            <w:tcBorders/>
            <w:vAlign w:val="center"/>
          </w:tcPr>
          <w:p>
            <w:pPr>
              <w:pStyle w:val="TableContents"/>
              <w:rPr>
                <w:rFonts w:ascii="Times New Roman" w:hAnsi="Times New Roman"/>
                <w:sz w:val="26"/>
                <w:szCs w:val="26"/>
              </w:rPr>
            </w:pPr>
            <w:r>
              <w:rPr>
                <w:rFonts w:ascii="Times New Roman" w:hAnsi="Times New Roman"/>
                <w:sz w:val="26"/>
                <w:szCs w:val="26"/>
              </w:rPr>
              <w:t>alarm_mgr logs HEARTBEAT_MISS within 2000ms of UART interruption</w:t>
            </w:r>
          </w:p>
        </w:tc>
        <w:tc>
          <w:tcPr>
            <w:tcW w:w="3106" w:type="dxa"/>
            <w:tcBorders/>
            <w:vAlign w:val="center"/>
          </w:tcPr>
          <w:p>
            <w:pPr>
              <w:pStyle w:val="TableContents"/>
              <w:rPr>
                <w:rFonts w:ascii="Times New Roman" w:hAnsi="Times New Roman"/>
                <w:sz w:val="26"/>
                <w:szCs w:val="26"/>
              </w:rPr>
            </w:pPr>
            <w:r>
              <w:rPr>
                <w:rFonts w:ascii="Times New Roman" w:hAnsi="Times New Roman"/>
                <w:sz w:val="26"/>
                <w:szCs w:val="26"/>
              </w:rPr>
              <w:t>alarm_mgr: HEARTBEAT_MISS (code=4 value=2000) within approximately 2 seconds</w:t>
            </w:r>
          </w:p>
        </w:tc>
        <w:tc>
          <w:tcPr>
            <w:tcW w:w="806" w:type="dxa"/>
            <w:tcBorders/>
            <w:vAlign w:val="center"/>
          </w:tcPr>
          <w:p>
            <w:pPr>
              <w:pStyle w:val="TableContents"/>
              <w:rPr>
                <w:rFonts w:ascii="Times New Roman" w:hAnsi="Times New Roman"/>
                <w:sz w:val="26"/>
                <w:szCs w:val="26"/>
              </w:rPr>
            </w:pPr>
            <w:r>
              <w:rPr>
                <w:rFonts w:ascii="Times New Roman" w:hAnsi="Times New Roman"/>
                <w:sz w:val="26"/>
                <w:szCs w:val="26"/>
              </w:rPr>
              <w:t>PASS</w:t>
            </w:r>
          </w:p>
        </w:tc>
      </w:tr>
      <w:tr>
        <w:trPr/>
        <w:tc>
          <w:tcPr>
            <w:tcW w:w="361" w:type="dxa"/>
            <w:tcBorders/>
            <w:vAlign w:val="center"/>
          </w:tcPr>
          <w:p>
            <w:pPr>
              <w:pStyle w:val="TableContents"/>
              <w:rPr>
                <w:rFonts w:ascii="Times New Roman" w:hAnsi="Times New Roman"/>
                <w:sz w:val="26"/>
                <w:szCs w:val="26"/>
              </w:rPr>
            </w:pPr>
            <w:r>
              <w:rPr>
                <w:rFonts w:ascii="Times New Roman" w:hAnsi="Times New Roman"/>
                <w:sz w:val="26"/>
                <w:szCs w:val="26"/>
              </w:rPr>
              <w:t>11</w:t>
            </w:r>
          </w:p>
        </w:tc>
        <w:tc>
          <w:tcPr>
            <w:tcW w:w="2123" w:type="dxa"/>
            <w:tcBorders/>
            <w:vAlign w:val="center"/>
          </w:tcPr>
          <w:p>
            <w:pPr>
              <w:pStyle w:val="TableContents"/>
              <w:rPr>
                <w:rFonts w:ascii="Times New Roman" w:hAnsi="Times New Roman"/>
                <w:sz w:val="26"/>
                <w:szCs w:val="26"/>
              </w:rPr>
            </w:pPr>
            <w:r>
              <w:rPr>
                <w:rFonts w:ascii="Times New Roman" w:hAnsi="Times New Roman"/>
                <w:sz w:val="26"/>
                <w:szCs w:val="26"/>
              </w:rPr>
              <w:t>Client rejection after heartbeat miss</w:t>
            </w:r>
          </w:p>
        </w:tc>
        <w:tc>
          <w:tcPr>
            <w:tcW w:w="3242" w:type="dxa"/>
            <w:tcBorders/>
            <w:vAlign w:val="center"/>
          </w:tcPr>
          <w:p>
            <w:pPr>
              <w:pStyle w:val="TableContents"/>
              <w:rPr>
                <w:rFonts w:ascii="Times New Roman" w:hAnsi="Times New Roman"/>
                <w:sz w:val="26"/>
                <w:szCs w:val="26"/>
              </w:rPr>
            </w:pPr>
            <w:r>
              <w:rPr>
                <w:rFonts w:ascii="Times New Roman" w:hAnsi="Times New Roman"/>
                <w:sz w:val="26"/>
                <w:szCs w:val="26"/>
              </w:rPr>
              <w:t>All subsequent client requests rejected with status -6</w:t>
            </w:r>
          </w:p>
        </w:tc>
        <w:tc>
          <w:tcPr>
            <w:tcW w:w="3106" w:type="dxa"/>
            <w:tcBorders/>
            <w:vAlign w:val="center"/>
          </w:tcPr>
          <w:p>
            <w:pPr>
              <w:pStyle w:val="TableContents"/>
              <w:rPr>
                <w:rFonts w:ascii="Times New Roman" w:hAnsi="Times New Roman"/>
                <w:sz w:val="26"/>
                <w:szCs w:val="26"/>
              </w:rPr>
            </w:pPr>
            <w:r>
              <w:rPr>
                <w:rFonts w:ascii="Times New Roman" w:hAnsi="Times New Roman"/>
                <w:sz w:val="26"/>
                <w:szCs w:val="26"/>
              </w:rPr>
              <w:t>UNKNOWN (-6) returned for start, status and stop after miss</w:t>
            </w:r>
          </w:p>
        </w:tc>
        <w:tc>
          <w:tcPr>
            <w:tcW w:w="806" w:type="dxa"/>
            <w:tcBorders/>
            <w:vAlign w:val="center"/>
          </w:tcPr>
          <w:p>
            <w:pPr>
              <w:pStyle w:val="TableContents"/>
              <w:rPr>
                <w:rFonts w:ascii="Times New Roman" w:hAnsi="Times New Roman"/>
                <w:sz w:val="26"/>
                <w:szCs w:val="26"/>
              </w:rPr>
            </w:pPr>
            <w:r>
              <w:rPr>
                <w:rFonts w:ascii="Times New Roman" w:hAnsi="Times New Roman"/>
                <w:sz w:val="26"/>
                <w:szCs w:val="26"/>
              </w:rPr>
              <w:t>PASS</w:t>
            </w:r>
          </w:p>
        </w:tc>
      </w:tr>
    </w:tbl>
    <w:p>
      <w:pPr>
        <w:pStyle w:val="BodyText"/>
        <w:rPr>
          <w:rStyle w:val="Strong"/>
          <w:rFonts w:ascii="Times New Roman" w:hAnsi="Times New Roman"/>
          <w:sz w:val="26"/>
          <w:szCs w:val="26"/>
        </w:rPr>
      </w:pPr>
      <w:r>
        <w:rPr>
          <w:rFonts w:ascii="Times New Roman" w:hAnsi="Times New Roman"/>
          <w:sz w:val="26"/>
          <w:szCs w:val="26"/>
        </w:rPr>
      </w:r>
    </w:p>
    <w:p>
      <w:pPr>
        <w:pStyle w:val="BodyText"/>
        <w:rPr>
          <w:rStyle w:val="Strong"/>
          <w:rFonts w:ascii="Times New Roman" w:hAnsi="Times New Roman"/>
          <w:sz w:val="26"/>
          <w:szCs w:val="26"/>
        </w:rPr>
      </w:pPr>
      <w:r>
        <w:rPr>
          <w:rFonts w:ascii="Times New Roman" w:hAnsi="Times New Roman"/>
          <w:sz w:val="26"/>
          <w:szCs w:val="26"/>
        </w:rPr>
      </w:r>
    </w:p>
    <w:p>
      <w:pPr>
        <w:pStyle w:val="BodyText"/>
        <w:rPr/>
      </w:pPr>
      <w:r>
        <w:rPr>
          <w:rStyle w:val="Strong"/>
          <w:rFonts w:ascii="Times New Roman" w:hAnsi="Times New Roman"/>
          <w:sz w:val="26"/>
          <w:szCs w:val="26"/>
        </w:rPr>
        <w:t>Protocol layer results</w:t>
      </w:r>
    </w:p>
    <w:p>
      <w:pPr>
        <w:pStyle w:val="BodyText"/>
        <w:rPr>
          <w:rFonts w:ascii="Times New Roman" w:hAnsi="Times New Roman"/>
          <w:sz w:val="26"/>
          <w:szCs w:val="26"/>
        </w:rPr>
      </w:pPr>
      <w:r>
        <w:rPr>
          <w:rFonts w:ascii="Times New Roman" w:hAnsi="Times New Roman"/>
          <w:sz w:val="26"/>
          <w:szCs w:val="26"/>
        </w:rPr>
        <w:t>The CRC8-MAXIM implementation produced consistent checksums across both the QNX AArch64 and STM32 Cortex-M4 builds without any adjustment. The START packet checksum (AA 01 00 C4) and the STATUS_REQ checksum (AA 03 00 55) were both verified against manual calculations and matched on the first hardware test. The STOP command (AA 02 00 91) returned a clean ACK and the STM32 LED turned off, confirming that the state machine on the STM32 side transitioned correctly.</w:t>
      </w:r>
    </w:p>
    <w:p>
      <w:pPr>
        <w:pStyle w:val="BodyText"/>
        <w:rPr>
          <w:rFonts w:ascii="Times New Roman" w:hAnsi="Times New Roman"/>
          <w:sz w:val="26"/>
          <w:szCs w:val="26"/>
        </w:rPr>
      </w:pPr>
      <w:r>
        <w:rPr>
          <w:rFonts w:ascii="Times New Roman" w:hAnsi="Times New Roman"/>
          <w:sz w:val="26"/>
          <w:szCs w:val="26"/>
        </w:rPr>
      </w:r>
    </w:p>
    <w:p>
      <w:pPr>
        <w:pStyle w:val="BodyText"/>
        <w:rPr>
          <w:rStyle w:val="Strong"/>
          <w:rFonts w:ascii="Times New Roman" w:hAnsi="Times New Roman"/>
          <w:sz w:val="26"/>
          <w:szCs w:val="26"/>
        </w:rPr>
      </w:pPr>
      <w:r>
        <w:rPr>
          <w:rFonts w:ascii="Times New Roman" w:hAnsi="Times New Roman"/>
          <w:sz w:val="26"/>
          <w:szCs w:val="26"/>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400800" cy="4709160"/>
            <wp:effectExtent l="0" t="0" r="0" b="0"/>
            <wp:wrapSquare wrapText="largest"/>
            <wp:docPr id="7"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Copy 1"/>
                    <pic:cNvPicPr>
                      <a:picLocks noChangeAspect="1" noChangeArrowheads="1"/>
                    </pic:cNvPicPr>
                  </pic:nvPicPr>
                  <pic:blipFill>
                    <a:blip r:embed="rId8"/>
                    <a:stretch>
                      <a:fillRect/>
                    </a:stretch>
                  </pic:blipFill>
                  <pic:spPr bwMode="auto">
                    <a:xfrm>
                      <a:off x="0" y="0"/>
                      <a:ext cx="6400800" cy="4709160"/>
                    </a:xfrm>
                    <a:prstGeom prst="rect">
                      <a:avLst/>
                    </a:prstGeom>
                    <a:noFill/>
                  </pic:spPr>
                </pic:pic>
              </a:graphicData>
            </a:graphic>
          </wp:anchor>
        </w:drawing>
      </w:r>
    </w:p>
    <w:p>
      <w:pPr>
        <w:pStyle w:val="BodyText"/>
        <w:rPr>
          <w:rStyle w:val="Strong"/>
          <w:rFonts w:ascii="Times New Roman" w:hAnsi="Times New Roman"/>
          <w:sz w:val="26"/>
          <w:szCs w:val="26"/>
        </w:rPr>
      </w:pPr>
      <w:r>
        <w:rPr>
          <w:rFonts w:ascii="Times New Roman" w:hAnsi="Times New Roman"/>
          <w:sz w:val="26"/>
          <w:szCs w:val="26"/>
        </w:rPr>
      </w:r>
    </w:p>
    <w:p>
      <w:pPr>
        <w:pStyle w:val="BodyText"/>
        <w:rPr>
          <w:rStyle w:val="Strong"/>
          <w:rFonts w:ascii="Times New Roman" w:hAnsi="Times New Roman"/>
          <w:sz w:val="26"/>
          <w:szCs w:val="26"/>
        </w:rPr>
      </w:pPr>
      <w:r>
        <w:rPr>
          <w:rFonts w:ascii="Times New Roman" w:hAnsi="Times New Roman"/>
          <w:sz w:val="26"/>
          <w:szCs w:val="26"/>
        </w:rPr>
      </w:r>
    </w:p>
    <w:p>
      <w:pPr>
        <w:pStyle w:val="BodyText"/>
        <w:rPr>
          <w:rStyle w:val="Strong"/>
          <w:rFonts w:ascii="Times New Roman" w:hAnsi="Times New Roman"/>
          <w:sz w:val="26"/>
          <w:szCs w:val="26"/>
        </w:rPr>
      </w:pPr>
      <w:r>
        <w:rPr>
          <w:rFonts w:ascii="Times New Roman" w:hAnsi="Times New Roman"/>
          <w:sz w:val="26"/>
          <w:szCs w:val="26"/>
        </w:rPr>
      </w:r>
    </w:p>
    <w:p>
      <w:pPr>
        <w:pStyle w:val="BodyText"/>
        <w:rPr/>
      </w:pPr>
      <w:r>
        <w:rPr>
          <w:rStyle w:val="Strong"/>
          <w:rFonts w:ascii="Times New Roman" w:hAnsi="Times New Roman"/>
          <w:sz w:val="26"/>
          <w:szCs w:val="26"/>
        </w:rPr>
        <w:t>Message-passing layer results</w:t>
      </w:r>
    </w:p>
    <w:p>
      <w:pPr>
        <w:pStyle w:val="BodyText"/>
        <w:rPr>
          <w:rFonts w:ascii="Times New Roman" w:hAnsi="Times New Roman"/>
          <w:sz w:val="26"/>
          <w:szCs w:val="26"/>
        </w:rPr>
      </w:pPr>
      <w:r>
        <w:rPr>
          <w:rFonts w:ascii="Times New Roman" w:hAnsi="Times New Roman"/>
          <w:sz w:val="26"/>
          <w:szCs w:val="26"/>
        </w:rPr>
        <w:t>The full command path from demo_client through motor_ctrl over UART to the STM32 and back completed correctly for all three command types. The response codes 0x05 for ACK and 0x07 for STATUS_RSP confirm that the dedicated STATUS_RSP command introduced during debugging successfully resolved the response ambiguity that existed when all replies were being sent as ACK packets. The client never accessed /dev/ser1 directly in any test, confirming that UART ownership remained exclusively inside motor_ctrl throughout.</w:t>
      </w:r>
    </w:p>
    <w:p>
      <w:pPr>
        <w:pStyle w:val="BodyText"/>
        <w:rPr>
          <w:rFonts w:ascii="Times New Roman" w:hAnsi="Times New Roman" w:eastAsia="Arial" w:cs="Arial"/>
          <w:sz w:val="26"/>
          <w:szCs w:val="26"/>
        </w:rPr>
      </w:pPr>
      <w:r>
        <w:rPr>
          <w:rFonts w:eastAsia="Arial" w:cs="Arial" w:ascii="Times New Roman" w:hAnsi="Times New Roman"/>
          <w:sz w:val="26"/>
          <w:szCs w:val="26"/>
        </w:rPr>
        <w:t>CLIENT:-</w:t>
      </w:r>
    </w:p>
    <w:p>
      <w:pPr>
        <w:pStyle w:val="BodyText"/>
        <w:rPr>
          <w:rFonts w:ascii="Times New Roman" w:hAnsi="Times New Roman" w:eastAsia="Arial" w:cs="Arial"/>
          <w:sz w:val="26"/>
          <w:szCs w:val="26"/>
        </w:rPr>
      </w:pPr>
      <w:r>
        <w:rPr>
          <w:rFonts w:eastAsia="Arial" w:cs="Arial" w:ascii="Times New Roman" w:hAnsi="Times New Roman"/>
          <w:sz w:val="26"/>
          <w:szCs w:val="26"/>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400800" cy="5160010"/>
            <wp:effectExtent l="0" t="0" r="0" b="0"/>
            <wp:wrapSquare wrapText="largest"/>
            <wp:docPr id="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
                    <pic:cNvPicPr>
                      <a:picLocks noChangeAspect="1" noChangeArrowheads="1"/>
                    </pic:cNvPicPr>
                  </pic:nvPicPr>
                  <pic:blipFill>
                    <a:blip r:embed="rId9"/>
                    <a:stretch>
                      <a:fillRect/>
                    </a:stretch>
                  </pic:blipFill>
                  <pic:spPr bwMode="auto">
                    <a:xfrm>
                      <a:off x="0" y="0"/>
                      <a:ext cx="6400800" cy="5160010"/>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t>SERVER (MOTOR CONTROL):-</w:t>
      </w:r>
    </w:p>
    <w:p>
      <w:pPr>
        <w:pStyle w:val="Normal"/>
        <w:spacing w:lineRule="auto" w:line="276" w:before="100" w:after="100"/>
        <w:jc w:val="both"/>
        <w:rPr>
          <w:rStyle w:val="Strong"/>
          <w:rFonts w:ascii="Times New Roman" w:hAnsi="Times New Roman"/>
          <w:sz w:val="26"/>
          <w:szCs w:val="26"/>
        </w:rPr>
      </w:pPr>
      <w:r>
        <w:rPr>
          <w:rFonts w:ascii="Times New Roman" w:hAnsi="Times New Roman"/>
          <w:sz w:val="26"/>
          <w:szCs w:val="26"/>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500495" cy="3211195"/>
            <wp:effectExtent l="0" t="0" r="0" b="0"/>
            <wp:wrapSquare wrapText="largest"/>
            <wp:docPr id="9"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Copy 1"/>
                    <pic:cNvPicPr>
                      <a:picLocks noChangeAspect="1" noChangeArrowheads="1"/>
                    </pic:cNvPicPr>
                  </pic:nvPicPr>
                  <pic:blipFill>
                    <a:blip r:embed="rId10"/>
                    <a:stretch>
                      <a:fillRect/>
                    </a:stretch>
                  </pic:blipFill>
                  <pic:spPr bwMode="auto">
                    <a:xfrm>
                      <a:off x="0" y="0"/>
                      <a:ext cx="6500495" cy="3211195"/>
                    </a:xfrm>
                    <a:prstGeom prst="rect">
                      <a:avLst/>
                    </a:prstGeom>
                    <a:noFill/>
                  </pic:spPr>
                </pic:pic>
              </a:graphicData>
            </a:graphic>
          </wp:anchor>
        </w:drawing>
      </w:r>
    </w:p>
    <w:p>
      <w:pPr>
        <w:pStyle w:val="BodyText"/>
        <w:rPr/>
      </w:pPr>
      <w:r>
        <w:rPr>
          <w:rStyle w:val="Strong"/>
          <w:rFonts w:ascii="Times New Roman" w:hAnsi="Times New Roman"/>
          <w:sz w:val="26"/>
          <w:szCs w:val="26"/>
        </w:rPr>
        <w:t>Fault notification results</w:t>
      </w:r>
    </w:p>
    <w:p>
      <w:pPr>
        <w:pStyle w:val="BodyText"/>
        <w:rPr>
          <w:rFonts w:ascii="Times New Roman" w:hAnsi="Times New Roman"/>
          <w:sz w:val="26"/>
          <w:szCs w:val="26"/>
        </w:rPr>
      </w:pPr>
      <w:r>
        <w:rPr>
          <w:rFonts w:ascii="Times New Roman" w:hAnsi="Times New Roman"/>
          <w:sz w:val="26"/>
          <w:szCs w:val="26"/>
        </w:rPr>
        <w:t>Test cases 8 and 9 together confirm the key property of the three-process architecture: the fault pulse sent via MsgSendPulse reached alarm_mgr at the same time as the client received its REMOTE_FAULT (-4) reply. The client reply path and the alarm notification path operated independently, which is the main safety-relevant behaviour this architecture is designed to achieve.</w:t>
      </w:r>
    </w:p>
    <w:p>
      <w:pPr>
        <w:pStyle w:val="Normal"/>
        <w:spacing w:lineRule="auto" w:line="276" w:before="100" w:after="100"/>
        <w:jc w:val="both"/>
        <w:rPr>
          <w:rFonts w:ascii="Times New Roman" w:hAnsi="Times New Roman"/>
          <w:sz w:val="26"/>
          <w:szCs w:val="26"/>
        </w:rPr>
      </w:pPr>
      <w:r>
        <w:rPr>
          <w:rFonts w:eastAsia="Arial" w:cs="Arial" w:ascii="Times New Roman" w:hAnsi="Times New Roman"/>
          <w:sz w:val="26"/>
          <w:szCs w:val="26"/>
        </w:rPr>
        <w:t>ALARM MANAGER:-</w:t>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400800" cy="2296160"/>
            <wp:effectExtent l="0" t="0" r="0" b="0"/>
            <wp:wrapSquare wrapText="largest"/>
            <wp:docPr id="10"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Copy 1"/>
                    <pic:cNvPicPr>
                      <a:picLocks noChangeAspect="1" noChangeArrowheads="1"/>
                    </pic:cNvPicPr>
                  </pic:nvPicPr>
                  <pic:blipFill>
                    <a:blip r:embed="rId11"/>
                    <a:stretch>
                      <a:fillRect/>
                    </a:stretch>
                  </pic:blipFill>
                  <pic:spPr bwMode="auto">
                    <a:xfrm>
                      <a:off x="0" y="0"/>
                      <a:ext cx="6400800" cy="2296160"/>
                    </a:xfrm>
                    <a:prstGeom prst="rect">
                      <a:avLst/>
                    </a:prstGeom>
                    <a:noFill/>
                  </pic:spPr>
                </pic:pic>
              </a:graphicData>
            </a:graphic>
          </wp:anchor>
        </w:drawing>
      </w:r>
    </w:p>
    <w:p>
      <w:pPr>
        <w:pStyle w:val="Normal"/>
        <w:spacing w:lineRule="auto" w:line="276" w:before="100" w:after="100"/>
        <w:jc w:val="both"/>
        <w:rPr>
          <w:rFonts w:ascii="Times New Roman" w:hAnsi="Times New Roman"/>
          <w:sz w:val="26"/>
          <w:szCs w:val="26"/>
        </w:rPr>
      </w:pPr>
      <w:r>
        <w:rPr>
          <w:rFonts w:eastAsia="Arial" w:cs="Arial" w:ascii="Times New Roman" w:hAnsi="Times New Roman"/>
          <w:sz w:val="26"/>
          <w:szCs w:val="26"/>
        </w:rPr>
        <w:t>SERVER (MOTOR CONTROL):-</w:t>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400800" cy="3215005"/>
            <wp:effectExtent l="0" t="0" r="0" b="0"/>
            <wp:wrapSquare wrapText="largest"/>
            <wp:docPr id="11" name="Image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Copy 1"/>
                    <pic:cNvPicPr>
                      <a:picLocks noChangeAspect="1" noChangeArrowheads="1"/>
                    </pic:cNvPicPr>
                  </pic:nvPicPr>
                  <pic:blipFill>
                    <a:blip r:embed="rId12"/>
                    <a:stretch>
                      <a:fillRect/>
                    </a:stretch>
                  </pic:blipFill>
                  <pic:spPr bwMode="auto">
                    <a:xfrm>
                      <a:off x="0" y="0"/>
                      <a:ext cx="6400800" cy="3215005"/>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t>CLIENT:-</w:t>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400800" cy="2192020"/>
            <wp:effectExtent l="0" t="0" r="0" b="0"/>
            <wp:wrapSquare wrapText="largest"/>
            <wp:docPr id="12" name="Image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Copy 1"/>
                    <pic:cNvPicPr>
                      <a:picLocks noChangeAspect="1" noChangeArrowheads="1"/>
                    </pic:cNvPicPr>
                  </pic:nvPicPr>
                  <pic:blipFill>
                    <a:blip r:embed="rId13"/>
                    <a:stretch>
                      <a:fillRect/>
                    </a:stretch>
                  </pic:blipFill>
                  <pic:spPr bwMode="auto">
                    <a:xfrm>
                      <a:off x="0" y="0"/>
                      <a:ext cx="6400800" cy="2192020"/>
                    </a:xfrm>
                    <a:prstGeom prst="rect">
                      <a:avLst/>
                    </a:prstGeom>
                    <a:noFill/>
                  </pic:spPr>
                </pic:pic>
              </a:graphicData>
            </a:graphic>
          </wp:anchor>
        </w:drawing>
      </w:r>
    </w:p>
    <w:p>
      <w:pPr>
        <w:pStyle w:val="BodyText"/>
        <w:rPr>
          <w:rStyle w:val="Strong"/>
          <w:rFonts w:ascii="Times New Roman" w:hAnsi="Times New Roman"/>
          <w:sz w:val="26"/>
          <w:szCs w:val="26"/>
        </w:rPr>
      </w:pPr>
      <w:r>
        <w:rPr>
          <w:rFonts w:ascii="Times New Roman" w:hAnsi="Times New Roman"/>
          <w:sz w:val="26"/>
          <w:szCs w:val="26"/>
        </w:rPr>
      </w:r>
    </w:p>
    <w:p>
      <w:pPr>
        <w:pStyle w:val="BodyText"/>
        <w:rPr>
          <w:rStyle w:val="Strong"/>
          <w:rFonts w:ascii="Times New Roman" w:hAnsi="Times New Roman"/>
          <w:sz w:val="26"/>
          <w:szCs w:val="26"/>
        </w:rPr>
      </w:pPr>
      <w:r>
        <w:rPr>
          <w:rFonts w:ascii="Times New Roman" w:hAnsi="Times New Roman"/>
          <w:sz w:val="26"/>
          <w:szCs w:val="26"/>
        </w:rPr>
      </w:r>
    </w:p>
    <w:p>
      <w:pPr>
        <w:pStyle w:val="BodyText"/>
        <w:rPr>
          <w:rStyle w:val="Strong"/>
          <w:rFonts w:ascii="Times New Roman" w:hAnsi="Times New Roman"/>
          <w:sz w:val="26"/>
          <w:szCs w:val="26"/>
        </w:rPr>
      </w:pPr>
      <w:r>
        <w:rPr>
          <w:rFonts w:ascii="Times New Roman" w:hAnsi="Times New Roman"/>
          <w:sz w:val="26"/>
          <w:szCs w:val="26"/>
        </w:rPr>
      </w:r>
    </w:p>
    <w:p>
      <w:pPr>
        <w:pStyle w:val="BodyText"/>
        <w:rPr>
          <w:rStyle w:val="Strong"/>
          <w:rFonts w:ascii="Times New Roman" w:hAnsi="Times New Roman"/>
          <w:sz w:val="26"/>
          <w:szCs w:val="26"/>
        </w:rPr>
      </w:pPr>
      <w:r>
        <w:rPr>
          <w:rFonts w:ascii="Times New Roman" w:hAnsi="Times New Roman"/>
          <w:sz w:val="26"/>
          <w:szCs w:val="26"/>
        </w:rPr>
      </w:r>
    </w:p>
    <w:p>
      <w:pPr>
        <w:pStyle w:val="BodyText"/>
        <w:rPr>
          <w:rStyle w:val="Strong"/>
          <w:rFonts w:ascii="Times New Roman" w:hAnsi="Times New Roman"/>
          <w:sz w:val="26"/>
          <w:szCs w:val="26"/>
        </w:rPr>
      </w:pPr>
      <w:r>
        <w:rPr>
          <w:rFonts w:ascii="Times New Roman" w:hAnsi="Times New Roman"/>
          <w:sz w:val="26"/>
          <w:szCs w:val="26"/>
        </w:rPr>
      </w:r>
    </w:p>
    <w:p>
      <w:pPr>
        <w:pStyle w:val="BodyText"/>
        <w:rPr/>
      </w:pPr>
      <w:r>
        <w:rPr>
          <w:rStyle w:val="Strong"/>
          <w:rFonts w:ascii="Times New Roman" w:hAnsi="Times New Roman"/>
          <w:sz w:val="26"/>
          <w:szCs w:val="26"/>
        </w:rPr>
        <w:t>Heartbeat monitoring results</w:t>
      </w:r>
    </w:p>
    <w:p>
      <w:pPr>
        <w:pStyle w:val="BodyText"/>
        <w:rPr>
          <w:rFonts w:ascii="Times New Roman" w:hAnsi="Times New Roman"/>
          <w:sz w:val="26"/>
          <w:szCs w:val="26"/>
        </w:rPr>
      </w:pPr>
      <w:r>
        <w:rPr>
          <w:rFonts w:ascii="Times New Roman" w:hAnsi="Times New Roman"/>
          <w:sz w:val="26"/>
          <w:szCs w:val="26"/>
        </w:rPr>
        <w:t>The heartbeat monitor thread is configured to poll every 200ms and declare a miss after 2000ms without a valid HEARTBEAT packet. The observed pulse value of 2000 in the HEARTBEAT_MISS notification confirms that the elapsed time measurement was working correctly. After the miss was detected, all three subsequent client operations (start, status, stop) returned UNKNOWN (-6), confirming that the heartbeat_missed flag was checked consistently across all command handlers in motor_ctrl.</w:t>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t>ALARM MANAGER:-</w:t>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400800" cy="4222750"/>
            <wp:effectExtent l="0" t="0" r="0" b="0"/>
            <wp:wrapSquare wrapText="largest"/>
            <wp:docPr id="13" name="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Copy 1"/>
                    <pic:cNvPicPr>
                      <a:picLocks noChangeAspect="1" noChangeArrowheads="1"/>
                    </pic:cNvPicPr>
                  </pic:nvPicPr>
                  <pic:blipFill>
                    <a:blip r:embed="rId14"/>
                    <a:stretch>
                      <a:fillRect/>
                    </a:stretch>
                  </pic:blipFill>
                  <pic:spPr bwMode="auto">
                    <a:xfrm>
                      <a:off x="0" y="0"/>
                      <a:ext cx="6400800" cy="4222750"/>
                    </a:xfrm>
                    <a:prstGeom prst="rect">
                      <a:avLst/>
                    </a:prstGeom>
                    <a:noFill/>
                  </pic:spPr>
                </pic:pic>
              </a:graphicData>
            </a:graphic>
          </wp:anchor>
        </w:drawing>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t>SERVER (MOTOR CONTROL):-</w:t>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400800" cy="3164840"/>
            <wp:effectExtent l="0" t="0" r="0" b="0"/>
            <wp:wrapSquare wrapText="largest"/>
            <wp:docPr id="14" name="Image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Copy 1"/>
                    <pic:cNvPicPr>
                      <a:picLocks noChangeAspect="1" noChangeArrowheads="1"/>
                    </pic:cNvPicPr>
                  </pic:nvPicPr>
                  <pic:blipFill>
                    <a:blip r:embed="rId15"/>
                    <a:stretch>
                      <a:fillRect/>
                    </a:stretch>
                  </pic:blipFill>
                  <pic:spPr bwMode="auto">
                    <a:xfrm>
                      <a:off x="0" y="0"/>
                      <a:ext cx="6400800" cy="3164840"/>
                    </a:xfrm>
                    <a:prstGeom prst="rect">
                      <a:avLst/>
                    </a:prstGeom>
                    <a:noFill/>
                  </pic:spPr>
                </pic:pic>
              </a:graphicData>
            </a:graphic>
          </wp:anchor>
        </w:drawing>
      </w:r>
    </w:p>
    <w:p>
      <w:pPr>
        <w:pStyle w:val="Normal"/>
        <w:spacing w:lineRule="auto" w:line="276" w:before="100" w:after="100"/>
        <w:jc w:val="both"/>
        <w:rPr>
          <w:rFonts w:ascii="Times New Roman" w:hAnsi="Times New Roman"/>
          <w:sz w:val="26"/>
          <w:szCs w:val="26"/>
        </w:rPr>
      </w:pPr>
      <w:r>
        <w:rPr>
          <w:rFonts w:eastAsia="Arial" w:cs="Arial" w:ascii="Times New Roman" w:hAnsi="Times New Roman"/>
          <w:sz w:val="26"/>
          <w:szCs w:val="26"/>
        </w:rPr>
        <w:t>CLIENT:-</w:t>
      </w:r>
    </w:p>
    <w:p>
      <w:pPr>
        <w:pStyle w:val="Normal"/>
        <w:spacing w:lineRule="auto" w:line="276" w:before="100" w:after="100"/>
        <w:jc w:val="both"/>
        <w:rPr>
          <w:rFonts w:ascii="Times New Roman" w:hAnsi="Times New Roman" w:eastAsia="Arial" w:cs="Arial"/>
          <w:sz w:val="26"/>
          <w:szCs w:val="26"/>
        </w:rPr>
      </w:pPr>
      <w:r>
        <w:rPr>
          <w:rFonts w:eastAsia="Arial" w:cs="Arial" w:ascii="Times New Roman" w:hAnsi="Times New Roman"/>
          <w:sz w:val="26"/>
          <w:szCs w:val="26"/>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400800" cy="4006850"/>
            <wp:effectExtent l="0" t="0" r="0" b="0"/>
            <wp:wrapSquare wrapText="largest"/>
            <wp:docPr id="15" name="Image9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Copy 1"/>
                    <pic:cNvPicPr>
                      <a:picLocks noChangeAspect="1" noChangeArrowheads="1"/>
                    </pic:cNvPicPr>
                  </pic:nvPicPr>
                  <pic:blipFill>
                    <a:blip r:embed="rId16"/>
                    <a:stretch>
                      <a:fillRect/>
                    </a:stretch>
                  </pic:blipFill>
                  <pic:spPr bwMode="auto">
                    <a:xfrm>
                      <a:off x="0" y="0"/>
                      <a:ext cx="6400800" cy="4006850"/>
                    </a:xfrm>
                    <a:prstGeom prst="rect">
                      <a:avLst/>
                    </a:prstGeom>
                    <a:noFill/>
                  </pic:spPr>
                </pic:pic>
              </a:graphicData>
            </a:graphic>
          </wp:anchor>
        </w:drawing>
      </w:r>
    </w:p>
    <w:p>
      <w:pPr>
        <w:pStyle w:val="Heading1"/>
        <w:spacing w:before="320" w:after="160"/>
        <w:rPr>
          <w:rFonts w:ascii="Times New Roman" w:hAnsi="Times New Roman" w:eastAsia="Arial" w:cs="Arial"/>
          <w:b/>
          <w:bCs/>
          <w:color w:val="111111"/>
          <w:sz w:val="26"/>
          <w:szCs w:val="26"/>
        </w:rPr>
      </w:pPr>
      <w:r>
        <w:rPr>
          <w:rFonts w:eastAsia="Arial" w:cs="Arial" w:ascii="Times New Roman" w:hAnsi="Times New Roman"/>
          <w:b/>
          <w:bCs/>
          <w:color w:val="111111"/>
          <w:sz w:val="26"/>
          <w:szCs w:val="26"/>
        </w:rPr>
        <w:t>7. Problem Solving and Debugging</w:t>
      </w:r>
    </w:p>
    <w:p>
      <w:pPr>
        <w:pStyle w:val="Normal"/>
        <w:spacing w:lineRule="auto" w:line="276" w:before="100" w:after="100"/>
        <w:jc w:val="both"/>
        <w:rPr>
          <w:rFonts w:ascii="Times New Roman" w:hAnsi="Times New Roman"/>
          <w:sz w:val="26"/>
          <w:szCs w:val="26"/>
        </w:rPr>
      </w:pPr>
      <w:r>
        <w:rPr>
          <w:rFonts w:eastAsia="Arial" w:cs="Arial" w:ascii="Times New Roman" w:hAnsi="Times New Roman"/>
          <w:sz w:val="26"/>
          <w:szCs w:val="26"/>
        </w:rPr>
        <w:t>Several issues were encountered and resolved during hardware bring-up that are worth documenting both for their debugging value and as evidence of the iterative engineering process.</w:t>
      </w:r>
    </w:p>
    <w:p>
      <w:pPr>
        <w:pStyle w:val="Normal"/>
        <w:spacing w:lineRule="auto" w:line="276" w:before="100" w:after="100"/>
        <w:jc w:val="both"/>
        <w:rPr>
          <w:rFonts w:ascii="Times New Roman" w:hAnsi="Times New Roman"/>
          <w:sz w:val="26"/>
          <w:szCs w:val="26"/>
        </w:rPr>
      </w:pPr>
      <w:r>
        <w:rPr>
          <w:rFonts w:eastAsia="Arial" w:cs="Arial" w:ascii="Times New Roman" w:hAnsi="Times New Roman"/>
          <w:sz w:val="26"/>
          <w:szCs w:val="26"/>
        </w:rPr>
        <w:t>During initial protocol testing, the STM32 responded to the first START packet by entering FAULT state and blinking the LED rather than returning an ACK. The UART transmission was confirmed working because the STM32 clearly reacted. Investigation of the STM32 state machine revealed that when motor_state was already FAULT or RUNNING from a previous session, the handle_packet function for CMD_MOTOR_START returned a FAULT packet rather than proceeding to the ACK path. The fix was to reset the STM32 to IDLE state before each test, and a permanent fix was to add an explicit state check at the start of the START handler. The STATUS_RSP response was also originally ambiguous because an early design overloaded the ACK command for all responses. A dedicated CMD_STATUS_RSP command was introduced to make response matching unambiguous.</w:t>
      </w:r>
    </w:p>
    <w:p>
      <w:pPr>
        <w:pStyle w:val="Normal"/>
        <w:spacing w:lineRule="auto" w:line="276" w:before="100" w:after="100"/>
        <w:jc w:val="both"/>
        <w:rPr>
          <w:rFonts w:ascii="Times New Roman" w:hAnsi="Times New Roman"/>
          <w:sz w:val="26"/>
          <w:szCs w:val="26"/>
        </w:rPr>
      </w:pPr>
      <w:r>
        <w:rPr>
          <w:rFonts w:eastAsia="Arial" w:cs="Arial" w:ascii="Times New Roman" w:hAnsi="Times New Roman"/>
          <w:sz w:val="26"/>
          <w:szCs w:val="26"/>
        </w:rPr>
        <w:t>The QNX write path originally assumed that a single write() call would transmit the complete packet. On the QNX serial driver this is not guaranteed. A write_full helper function was introduced that loops until all bytes are confirmed written, which eliminated intermittent partial-packet transmission issues.</w:t>
      </w:r>
    </w:p>
    <w:p>
      <w:pPr>
        <w:pStyle w:val="Normal"/>
        <w:spacing w:lineRule="auto" w:line="276" w:before="100" w:after="100"/>
        <w:jc w:val="both"/>
        <w:rPr>
          <w:rFonts w:ascii="Times New Roman" w:hAnsi="Times New Roman"/>
          <w:sz w:val="26"/>
          <w:szCs w:val="26"/>
        </w:rPr>
      </w:pPr>
      <w:r>
        <w:rPr>
          <w:rFonts w:eastAsia="Arial" w:cs="Arial" w:ascii="Times New Roman" w:hAnsi="Times New Roman"/>
          <w:sz w:val="26"/>
          <w:szCs w:val="26"/>
        </w:rPr>
        <w:t>STM32 UART packet handling was originally executed directly inside the HAL_UART_RxCpltCallback interrupt handler. This caused timing issues when the callback attempted to call HAL_UART_Transmit while an ongoing receive was still in progress on the same peripheral. Moving all command execution into the main loop and keeping the interrupt handler strictly as a byte feeder into the parser resolved this interference.</w:t>
      </w:r>
    </w:p>
    <w:p>
      <w:pPr>
        <w:pStyle w:val="Normal"/>
        <w:spacing w:lineRule="auto" w:line="276" w:before="100" w:after="100"/>
        <w:jc w:val="both"/>
        <w:rPr>
          <w:rFonts w:ascii="Times New Roman" w:hAnsi="Times New Roman"/>
          <w:sz w:val="26"/>
          <w:szCs w:val="26"/>
        </w:rPr>
      </w:pPr>
      <w:r>
        <w:rPr>
          <w:rFonts w:eastAsia="Arial" w:cs="Arial" w:ascii="Times New Roman" w:hAnsi="Times New Roman"/>
          <w:sz w:val="26"/>
          <w:szCs w:val="26"/>
        </w:rPr>
        <w:t>During deployment, a naming inconsistency between the Momentics binary output names and the expected filenames on the Pi caused confusion where old binaries remained in place after SCP appeared to succeed. The root cause was that running processes held file locks. Explicitly running slay followed by rm before each SCP transfer resolved this reliably.</w:t>
      </w:r>
    </w:p>
    <w:p>
      <w:pPr>
        <w:pStyle w:val="Normal"/>
        <w:spacing w:lineRule="auto" w:line="276" w:before="100" w:after="100"/>
        <w:jc w:val="both"/>
        <w:rPr>
          <w:rFonts w:ascii="Times New Roman" w:hAnsi="Times New Roman"/>
          <w:sz w:val="26"/>
          <w:szCs w:val="26"/>
        </w:rPr>
      </w:pPr>
      <w:r>
        <w:rPr>
          <w:rFonts w:eastAsia="Arial" w:cs="Arial" w:ascii="Times New Roman" w:hAnsi="Times New Roman"/>
          <w:sz w:val="26"/>
          <w:szCs w:val="26"/>
        </w:rPr>
        <w:t>The heartbeat monitor thread required careful mutex discipline because the UART RX thread and the heartbeat monitor thread both access the last_heartbeat_ms timestamp. A shared pthread_mutex protects all reads and writes to the controller state structure. The condition variable used in the main dispatch loop allows the heartbeat monitor to signal the dispatch thread when a response arrives, avoiding busy-wait polling during UART transactions.</w:t>
      </w:r>
    </w:p>
    <w:p>
      <w:pPr>
        <w:pStyle w:val="BodyText"/>
        <w:spacing w:before="320" w:after="160"/>
        <w:rPr>
          <w:rStyle w:val="Strong"/>
          <w:rFonts w:ascii="Times New Roman" w:hAnsi="Times New Roman" w:eastAsia="Arial" w:cs="Arial"/>
          <w:b/>
          <w:bCs/>
          <w:color w:val="111111"/>
          <w:sz w:val="26"/>
          <w:szCs w:val="26"/>
        </w:rPr>
      </w:pPr>
      <w:r>
        <w:rPr>
          <w:rFonts w:eastAsia="Arial" w:cs="Arial" w:ascii="Times New Roman" w:hAnsi="Times New Roman"/>
          <w:b/>
          <w:bCs/>
          <w:color w:val="111111"/>
          <w:sz w:val="26"/>
          <w:szCs w:val="26"/>
        </w:rPr>
      </w:r>
    </w:p>
    <w:p>
      <w:pPr>
        <w:pStyle w:val="BodyText"/>
        <w:spacing w:before="320" w:after="160"/>
        <w:rPr>
          <w:rStyle w:val="Strong"/>
          <w:rFonts w:ascii="Times New Roman" w:hAnsi="Times New Roman" w:eastAsia="Arial" w:cs="Arial"/>
          <w:b/>
          <w:bCs/>
          <w:color w:val="111111"/>
          <w:sz w:val="26"/>
          <w:szCs w:val="26"/>
        </w:rPr>
      </w:pPr>
      <w:r>
        <w:rPr>
          <w:rFonts w:eastAsia="Arial" w:cs="Arial" w:ascii="Times New Roman" w:hAnsi="Times New Roman"/>
          <w:b/>
          <w:bCs/>
          <w:color w:val="111111"/>
          <w:sz w:val="26"/>
          <w:szCs w:val="26"/>
        </w:rPr>
      </w:r>
    </w:p>
    <w:p>
      <w:pPr>
        <w:pStyle w:val="BodyText"/>
        <w:spacing w:before="320" w:after="160"/>
        <w:rPr>
          <w:rFonts w:ascii="Times New Roman" w:hAnsi="Times New Roman" w:eastAsia="Arial" w:cs="Arial"/>
          <w:b/>
          <w:bCs/>
          <w:color w:val="111111"/>
          <w:sz w:val="26"/>
          <w:szCs w:val="26"/>
        </w:rPr>
      </w:pPr>
      <w:r>
        <w:rPr>
          <w:rStyle w:val="Strong"/>
          <w:rFonts w:eastAsia="Arial" w:cs="Arial" w:ascii="Times New Roman" w:hAnsi="Times New Roman"/>
          <w:color w:val="111111"/>
          <w:sz w:val="26"/>
          <w:szCs w:val="26"/>
        </w:rPr>
        <w:t>8. Conclusion and Future Work</w:t>
      </w:r>
    </w:p>
    <w:p>
      <w:pPr>
        <w:pStyle w:val="BodyText"/>
        <w:spacing w:before="320" w:after="160"/>
        <w:rPr>
          <w:rFonts w:ascii="Times New Roman" w:hAnsi="Times New Roman"/>
          <w:b w:val="false"/>
          <w:bCs w:val="false"/>
          <w:color w:val="111111"/>
          <w:sz w:val="26"/>
          <w:szCs w:val="26"/>
        </w:rPr>
      </w:pPr>
      <w:r>
        <w:rPr>
          <w:rFonts w:ascii="Times New Roman" w:hAnsi="Times New Roman"/>
          <w:b w:val="false"/>
          <w:bCs w:val="false"/>
          <w:color w:val="111111"/>
          <w:sz w:val="26"/>
          <w:szCs w:val="26"/>
        </w:rPr>
        <w:t>This project has delivered a hardware-validated QNX-based infusion pump controller prototype across four incremental stages, all tested on physical hardware. The protocol layer, the message-passing control server, the asynchronous alarm notification system and the heartbeat monitoring mechanism have each been validated individually and shown to work correctly as an integrated system.</w:t>
      </w:r>
    </w:p>
    <w:p>
      <w:pPr>
        <w:pStyle w:val="BodyText"/>
        <w:spacing w:before="320" w:after="160"/>
        <w:rPr>
          <w:rFonts w:ascii="Times New Roman" w:hAnsi="Times New Roman"/>
          <w:b w:val="false"/>
          <w:bCs w:val="false"/>
          <w:color w:val="111111"/>
          <w:sz w:val="26"/>
          <w:szCs w:val="26"/>
        </w:rPr>
      </w:pPr>
      <w:r>
        <w:rPr>
          <w:rFonts w:ascii="Times New Roman" w:hAnsi="Times New Roman"/>
          <w:b w:val="false"/>
          <w:bCs w:val="false"/>
          <w:color w:val="111111"/>
          <w:sz w:val="26"/>
          <w:szCs w:val="26"/>
        </w:rPr>
        <w:t>From the perspective of the RTOS Programming course, the project demonstrates how QNX Neutrino's IPC mechanisms can be used to separate concerns across processes: synchronous command control through MsgSend and MsgReply, asynchronous fault propagation through MsgSendPulse, and hardware ownership isolation by restricting /dev/ser1 access to motor_ctrl. These were not tested in simulation; they ran on a Raspberry Pi 4B talking to a real STM32 over a physical UART link.</w:t>
      </w:r>
    </w:p>
    <w:p>
      <w:pPr>
        <w:pStyle w:val="BodyText"/>
        <w:spacing w:before="320" w:after="160"/>
        <w:rPr>
          <w:rFonts w:ascii="Times New Roman" w:hAnsi="Times New Roman"/>
          <w:b w:val="false"/>
          <w:bCs w:val="false"/>
          <w:color w:val="111111"/>
          <w:sz w:val="26"/>
          <w:szCs w:val="26"/>
        </w:rPr>
      </w:pPr>
      <w:r>
        <w:rPr>
          <w:rFonts w:ascii="Times New Roman" w:hAnsi="Times New Roman"/>
          <w:b w:val="false"/>
          <w:bCs w:val="false"/>
          <w:color w:val="111111"/>
          <w:sz w:val="26"/>
          <w:szCs w:val="26"/>
        </w:rPr>
        <w:t>The decision to use a message-passing server rather than a full QNX resource manager reduced implementation complexity without giving up the QNX-native IPC story. The incremental stage approach meant a working system existed at every point in development, which made debugging manageable and kept a fallback available at all times.</w:t>
      </w:r>
    </w:p>
    <w:p>
      <w:pPr>
        <w:pStyle w:val="BodyText"/>
        <w:spacing w:before="320" w:after="160"/>
        <w:rPr>
          <w:rFonts w:ascii="Times New Roman" w:hAnsi="Times New Roman"/>
          <w:b w:val="false"/>
          <w:bCs w:val="false"/>
          <w:color w:val="111111"/>
          <w:sz w:val="26"/>
          <w:szCs w:val="26"/>
        </w:rPr>
      </w:pPr>
      <w:r>
        <w:rPr>
          <w:rFonts w:ascii="Times New Roman" w:hAnsi="Times New Roman"/>
          <w:b w:val="false"/>
          <w:bCs w:val="false"/>
          <w:color w:val="111111"/>
          <w:sz w:val="26"/>
          <w:szCs w:val="26"/>
        </w:rPr>
        <w:t>Several limitations exist in the current implementation. The system handles one client request at a time with no queuing mechanism. This is acceptable for a demo but would need to be addressed for any multi-client scenario. Once the heartbeat_missed flag is set, client requests fail indefinitely until motor_ctrl is restarted; a production system would need a recovery path involving a MOTOR_STOP command followed by a reconnection handshake. The QNX Adaptive Partitioning Scheduler was not configured in this phase, so CPU budget enforcement across motor_ctrl, alarm_mgr and any stress process has not been tested. The QNX secpol security model and the QNX Hypervisor virtualisation layer were explicitly deferred given the prototype scope and the project timeline.</w:t>
      </w:r>
    </w:p>
    <w:p>
      <w:pPr>
        <w:pStyle w:val="BodyText"/>
        <w:spacing w:before="320" w:after="160"/>
        <w:rPr>
          <w:rFonts w:ascii="Times New Roman" w:hAnsi="Times New Roman"/>
          <w:b w:val="false"/>
          <w:bCs w:val="false"/>
          <w:color w:val="111111"/>
          <w:sz w:val="26"/>
          <w:szCs w:val="26"/>
        </w:rPr>
      </w:pPr>
      <w:r>
        <w:rPr>
          <w:rFonts w:ascii="Times New Roman" w:hAnsi="Times New Roman"/>
          <w:b w:val="false"/>
          <w:bCs w:val="false"/>
          <w:color w:val="111111"/>
          <w:sz w:val="26"/>
          <w:szCs w:val="26"/>
        </w:rPr>
        <w:t>The planned extensions build directly on what was validated here. APS partition configuration would give motor_ctrl a guaranteed CPU budget under system load, which matters in the infusion pump context. Tracelogger-based interrupt latency measurement would produce actual timing numbers rather than approximate observations, which is the kind of evidence IEC 62304 would require for a real medical device. A multi-client architecture with request queuing would be needed if multiple monitoring processes need concurrent access to pump status. Implementing the secpol model would enforce UART ownership at the OS level rather than relying on convention between processes.</w:t>
      </w:r>
    </w:p>
    <w:p>
      <w:pPr>
        <w:pStyle w:val="BodyText"/>
        <w:spacing w:before="320" w:after="160"/>
        <w:rPr>
          <w:rFonts w:ascii="Times New Roman" w:hAnsi="Times New Roman" w:eastAsia="Arial" w:cs="Arial"/>
          <w:b/>
          <w:bCs/>
          <w:color w:val="111111"/>
          <w:sz w:val="26"/>
          <w:szCs w:val="26"/>
        </w:rPr>
      </w:pPr>
      <w:r>
        <w:rPr>
          <w:rStyle w:val="Strong"/>
          <w:rFonts w:eastAsia="Arial" w:cs="Arial" w:ascii="Times New Roman" w:hAnsi="Times New Roman"/>
          <w:color w:val="111111"/>
          <w:sz w:val="26"/>
          <w:szCs w:val="26"/>
        </w:rPr>
        <w:t>References</w:t>
      </w:r>
    </w:p>
    <w:p>
      <w:pPr>
        <w:pStyle w:val="BodyText"/>
        <w:spacing w:before="320" w:after="160"/>
        <w:rPr>
          <w:rFonts w:ascii="Times New Roman" w:hAnsi="Times New Roman"/>
          <w:b w:val="false"/>
          <w:bCs w:val="false"/>
          <w:color w:val="111111"/>
          <w:sz w:val="26"/>
          <w:szCs w:val="26"/>
        </w:rPr>
      </w:pPr>
      <w:r>
        <w:rPr>
          <w:rFonts w:ascii="Times New Roman" w:hAnsi="Times New Roman"/>
          <w:b w:val="false"/>
          <w:bCs w:val="false"/>
          <w:color w:val="111111"/>
          <w:sz w:val="26"/>
          <w:szCs w:val="26"/>
        </w:rPr>
        <w:t>[1] QNX Software Systems, QNX Neutrino RTOS System Architecture, QNX Software Development Platform 8.0, Blackberry Limited, 2023.</w:t>
      </w:r>
    </w:p>
    <w:p>
      <w:pPr>
        <w:pStyle w:val="BodyText"/>
        <w:spacing w:before="320" w:after="160"/>
        <w:rPr>
          <w:rFonts w:ascii="Times New Roman" w:hAnsi="Times New Roman"/>
          <w:b w:val="false"/>
          <w:bCs w:val="false"/>
          <w:color w:val="111111"/>
          <w:sz w:val="26"/>
          <w:szCs w:val="26"/>
        </w:rPr>
      </w:pPr>
      <w:r>
        <w:rPr>
          <w:rFonts w:ascii="Times New Roman" w:hAnsi="Times New Roman"/>
          <w:b w:val="false"/>
          <w:bCs w:val="false"/>
          <w:color w:val="111111"/>
          <w:sz w:val="26"/>
          <w:szCs w:val="26"/>
        </w:rPr>
        <w:t>[2] QNX Software Systems, QNX Neutrino RTOS Programmer's Guide: Message Passing, QNX SDP 8.0, Blackberry Limited, 2023.</w:t>
      </w:r>
    </w:p>
    <w:p>
      <w:pPr>
        <w:pStyle w:val="BodyText"/>
        <w:spacing w:before="320" w:after="160"/>
        <w:rPr>
          <w:rFonts w:ascii="Times New Roman" w:hAnsi="Times New Roman"/>
          <w:b w:val="false"/>
          <w:bCs w:val="false"/>
          <w:color w:val="111111"/>
          <w:sz w:val="26"/>
          <w:szCs w:val="26"/>
        </w:rPr>
      </w:pPr>
      <w:r>
        <w:rPr>
          <w:rFonts w:ascii="Times New Roman" w:hAnsi="Times New Roman"/>
          <w:b w:val="false"/>
          <w:bCs w:val="false"/>
          <w:color w:val="111111"/>
          <w:sz w:val="26"/>
          <w:szCs w:val="26"/>
        </w:rPr>
        <w:t>[3] STMicroelectronics, UM1724 User Manual: STM32 Nucleo-64 Boards (MB1136), Rev 14, STMicroelectronics, 2023.</w:t>
      </w:r>
    </w:p>
    <w:p>
      <w:pPr>
        <w:pStyle w:val="BodyText"/>
        <w:spacing w:before="320" w:after="160"/>
        <w:rPr>
          <w:rFonts w:ascii="Times New Roman" w:hAnsi="Times New Roman"/>
          <w:b w:val="false"/>
          <w:bCs w:val="false"/>
          <w:color w:val="111111"/>
          <w:sz w:val="26"/>
          <w:szCs w:val="26"/>
        </w:rPr>
      </w:pPr>
      <w:r>
        <w:rPr>
          <w:rFonts w:ascii="Times New Roman" w:hAnsi="Times New Roman"/>
          <w:b w:val="false"/>
          <w:bCs w:val="false"/>
          <w:color w:val="111111"/>
          <w:sz w:val="26"/>
          <w:szCs w:val="26"/>
        </w:rPr>
        <w:t>[4] STMicroelectronics, STM32F401xB/STM32F401xC Reference Manual, RM0368, STMicroelectronics, 2023.</w:t>
      </w:r>
    </w:p>
    <w:p>
      <w:pPr>
        <w:pStyle w:val="BodyText"/>
        <w:spacing w:before="320" w:after="160"/>
        <w:rPr>
          <w:rFonts w:ascii="Times New Roman" w:hAnsi="Times New Roman"/>
          <w:b w:val="false"/>
          <w:bCs w:val="false"/>
          <w:color w:val="111111"/>
          <w:sz w:val="26"/>
          <w:szCs w:val="26"/>
        </w:rPr>
      </w:pPr>
      <w:r>
        <w:rPr>
          <w:rFonts w:ascii="Times New Roman" w:hAnsi="Times New Roman"/>
          <w:b w:val="false"/>
          <w:bCs w:val="false"/>
          <w:color w:val="111111"/>
          <w:sz w:val="26"/>
          <w:szCs w:val="26"/>
        </w:rPr>
        <w:t>[5] Dallas Semiconductor, Application Note 27: Understanding and Using Cyclic Redundancy Checks with Dallas Semiconductor iButton Products, Maxim Integrated, 2001.</w:t>
      </w:r>
    </w:p>
    <w:p>
      <w:pPr>
        <w:pStyle w:val="BodyText"/>
        <w:spacing w:before="320" w:after="160"/>
        <w:rPr>
          <w:rFonts w:ascii="Times New Roman" w:hAnsi="Times New Roman"/>
          <w:b w:val="false"/>
          <w:bCs w:val="false"/>
          <w:color w:val="111111"/>
          <w:sz w:val="26"/>
          <w:szCs w:val="26"/>
        </w:rPr>
      </w:pPr>
      <w:r>
        <w:rPr>
          <w:rFonts w:ascii="Times New Roman" w:hAnsi="Times New Roman"/>
          <w:b w:val="false"/>
          <w:bCs w:val="false"/>
          <w:color w:val="111111"/>
          <w:sz w:val="26"/>
          <w:szCs w:val="26"/>
        </w:rPr>
        <w:t>[6] IEC, IEC 62304:2006+AMD1:2015 Medical Device Software: Software Life Cycle Processes, International Electrotechnical Commission, 2015.</w:t>
      </w:r>
    </w:p>
    <w:p>
      <w:pPr>
        <w:pStyle w:val="Heading1"/>
        <w:spacing w:before="320" w:after="160"/>
        <w:rPr>
          <w:rFonts w:ascii="Times New Roman" w:hAnsi="Times New Roman" w:eastAsia="Arial" w:cs="Arial"/>
          <w:b/>
          <w:bCs/>
          <w:color w:val="111111"/>
          <w:sz w:val="26"/>
          <w:szCs w:val="26"/>
        </w:rPr>
      </w:pPr>
      <w:r>
        <w:rPr>
          <w:rFonts w:eastAsia="Arial" w:cs="Arial" w:ascii="Times New Roman" w:hAnsi="Times New Roman"/>
          <w:b/>
          <w:bCs/>
          <w:color w:val="111111"/>
          <w:sz w:val="26"/>
          <w:szCs w:val="26"/>
        </w:rPr>
      </w:r>
    </w:p>
    <w:sectPr>
      <w:footerReference w:type="even" r:id="rId17"/>
      <w:footerReference w:type="default" r:id="rId18"/>
      <w:footerReference w:type="first" r:id="rId19"/>
      <w:type w:val="nextPage"/>
      <w:pgSz w:w="12240" w:h="15840"/>
      <w:pgMar w:left="1080" w:right="1080" w:gutter="0" w:header="0" w:top="1080" w:footer="1080" w:bottom="1616"/>
      <w:pgNumType w:fmt="lowerRoman"/>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swiss"/>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xxii</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xxii</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20" w:after="160"/>
      <w:outlineLvl w:val="0"/>
    </w:pPr>
    <w:rPr>
      <w:rFonts w:ascii="Arial" w:hAnsi="Arial" w:eastAsia="Arial" w:cs="Arial"/>
      <w:b/>
      <w:bCs/>
      <w:color w:val="2E75B6"/>
      <w:sz w:val="28"/>
      <w:szCs w:val="28"/>
    </w:rPr>
  </w:style>
  <w:style w:type="paragraph" w:styleId="Heading2">
    <w:name w:val="heading 2"/>
    <w:basedOn w:val="Heading"/>
    <w:qFormat/>
    <w:pPr>
      <w:spacing w:before="240" w:after="120"/>
      <w:outlineLvl w:val="1"/>
    </w:pPr>
    <w:rPr>
      <w:rFonts w:ascii="Arial" w:hAnsi="Arial" w:eastAsia="Arial" w:cs="Arial"/>
      <w:b/>
      <w:bCs/>
      <w:color w:val="1F4E79"/>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5040" w:leader="none"/>
        <w:tab w:val="right" w:pos="10080"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wmf"/><Relationship Id="rId12" Type="http://schemas.openxmlformats.org/officeDocument/2006/relationships/image" Target="media/image11.wmf"/><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TotalTime>
  <Application>LibreOffice/26.2.2.2$Windows_X86_64 LibreOffice_project/1f77d10d6938fd34972958f64b2bcfa54f8b1ba5</Application>
  <AppVersion>15.0000</AppVersion>
  <Pages>22</Pages>
  <Words>3301</Words>
  <Characters>19107</Characters>
  <CharactersWithSpaces>22746</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2026-04-15T13:23:00Z</dcterms:created>
  <dc:creator>Un-named</dc:creator>
  <dc:description/>
  <dc:language>en-IN</dc:language>
  <cp:lastModifiedBy/>
  <cp:lastPrinted>2026-04-27T18:16:31Z</cp:lastPrinted>
  <dcterms:modified xsi:type="dcterms:W3CDTF">2026-04-27T18:28:33Z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