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theme/theme1.xml" ContentType="application/vnd.openxmlformats-officedocument.theme+xml"/>
  <Override PartName="/word/diagrams/data5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5.xml" ContentType="application/vnd.openxmlformats-officedocument.drawingml.diagramStyle+xml"/>
  <Override PartName="/word/diagrams/layout5.xml" ContentType="application/vnd.openxmlformats-officedocument.drawingml.diagramLayout+xml"/>
  <Override PartName="/word/diagrams/drawing5.xml" ContentType="application/vnd.openxmlformats-officedocument.drawingml.diagramDrawing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>
          <w:lang w:val="en-US"/>
        </w:rPr>
      </w:pPr>
      <w:r>
        <w:rPr>
          <w:lang w:val="en-US"/>
        </w:rPr>
        <w:t>Term: tag visualization</w:t>
      </w:r>
    </w:p>
    <w:p>
      <w:pPr>
        <w:pStyle w:val="Heading1"/>
        <w:rPr>
          <w:lang w:val="en-US"/>
        </w:rPr>
      </w:pPr>
      <w:r>
        <w:rPr>
          <w:lang w:val="en-US"/>
        </w:rPr>
        <w:t xml:space="preserve">Research Question </w:t>
      </w:r>
      <w:r>
        <w:rPr>
          <w:i/>
          <w:lang w:val="en-US"/>
        </w:rPr>
        <w:t>ideas</w:t>
      </w:r>
      <w:r>
        <w:rPr>
          <w:lang w:val="en-US"/>
        </w:rPr>
        <w:t>: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influential network path of one’s tweets towards his/her followers into retweet it? </w:t>
      </w:r>
    </w:p>
    <w:p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Vertices = one’s tweets</w:t>
      </w:r>
    </w:p>
    <w:p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Edges = retweets</w:t>
      </w:r>
    </w:p>
    <w:p>
      <w:pPr>
        <w:pStyle w:val="Header"/>
        <w:pBdr>
          <w:bottom w:val="single" w:sz="6" w:space="0" w:color="00000A"/>
        </w:pBdr>
        <w:ind w:left="720" w:hanging="0"/>
        <w:rPr>
          <w:sz w:val="14"/>
        </w:rPr>
      </w:pPr>
      <w:r>
        <w:rPr>
          <w:sz w:val="14"/>
        </w:rPr>
      </w:r>
    </w:p>
    <w:p>
      <w:pPr>
        <w:pStyle w:val="Normal"/>
        <w:rPr>
          <w:lang w:val="en-US"/>
        </w:rPr>
      </w:pPr>
      <w:bookmarkStart w:id="0" w:name="_GoBack"/>
      <w:bookmarkStart w:id="1" w:name="_GoBack"/>
      <w:bookmarkEnd w:id="1"/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keywords are trending a county’s search engine, such as Google?</w:t>
      </w:r>
    </w:p>
    <w:p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Vertices = Words/phrases</w:t>
      </w:r>
    </w:p>
    <w:p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Edges = Frequency of usage</w:t>
      </w:r>
    </w:p>
    <w:p>
      <w:pPr>
        <w:pStyle w:val="Header"/>
        <w:pBdr>
          <w:bottom w:val="single" w:sz="6" w:space="0" w:color="00000A"/>
        </w:pBdr>
        <w:ind w:left="720" w:hanging="0"/>
        <w:rPr>
          <w:sz w:val="14"/>
        </w:rPr>
      </w:pPr>
      <w:r>
        <w:rPr>
          <w:sz w:val="14"/>
        </w:rPr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Which countries are more friendly towards friend networks from other countries on social media platforms?</w:t>
      </w:r>
    </w:p>
    <w:p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Vertices = Countries</w:t>
      </w:r>
    </w:p>
    <w:p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Edges = Number of friends from a specific country</w:t>
      </w:r>
    </w:p>
    <w:p>
      <w:pPr>
        <w:pStyle w:val="Header"/>
        <w:pBdr>
          <w:bottom w:val="single" w:sz="6" w:space="0" w:color="00000A"/>
        </w:pBdr>
        <w:ind w:left="360" w:hanging="0"/>
        <w:rPr/>
      </w:pPr>
      <w:r>
        <w:rPr/>
      </w:r>
    </w:p>
    <w:p>
      <w:pPr>
        <w:pStyle w:val="Heading1"/>
        <w:rPr>
          <w:lang w:val="en-US" w:eastAsia="nl-NL"/>
        </w:rPr>
      </w:pPr>
      <w:r>
        <w:rPr>
          <w:lang w:val="en-US"/>
        </w:rPr>
        <w:t xml:space="preserve">Research Question </w:t>
      </w:r>
      <w:r>
        <w:rPr>
          <w:lang w:val="en-US" w:eastAsia="nl-NL"/>
        </w:rPr>
        <w:t>Youtube idea:</w:t>
      </w:r>
    </w:p>
    <w:p>
      <w:pPr>
        <w:pStyle w:val="ListParagraph"/>
        <w:numPr>
          <w:ilvl w:val="0"/>
          <w:numId w:val="1"/>
        </w:numPr>
        <w:rPr>
          <w:lang w:val="en-US" w:eastAsia="nl-NL"/>
        </w:rPr>
      </w:pPr>
      <w:r>
        <w:rPr>
          <w:lang w:val="en-US" w:eastAsia="nl-NL"/>
        </w:rPr>
        <w:t xml:space="preserve">How Youtube channels give the recomandation of one’s favourite channels? 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Vertices = Channels</w:t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Edges = </w:t>
      </w:r>
    </w:p>
    <w:p>
      <w:pPr>
        <w:pStyle w:val="Normal"/>
        <w:rPr>
          <w:lang w:val="en-US" w:eastAsia="nl-NL"/>
        </w:rPr>
      </w:pPr>
      <w:r>
        <w:rPr/>
        <w:drawing>
          <wp:inline distT="0" distB="0" distL="0" distR="0">
            <wp:extent cx="5759450" cy="314579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8341" r="0" b="4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 wp14:anchorId="4C4AB70C">
                <wp:simplePos x="0" y="0"/>
                <wp:positionH relativeFrom="column">
                  <wp:posOffset>4595495</wp:posOffset>
                </wp:positionH>
                <wp:positionV relativeFrom="paragraph">
                  <wp:posOffset>-341630</wp:posOffset>
                </wp:positionV>
                <wp:extent cx="873760" cy="955675"/>
                <wp:effectExtent l="57150" t="38100" r="60325" b="92710"/>
                <wp:wrapNone/>
                <wp:docPr id="1" name="Down Arrow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000" cy="9550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ln>
                          <a:solidFill>
                            <a:srgbClr val="be4b48"/>
                          </a:solidFill>
                          <a:round/>
                        </a:ln>
                        <a:effectLst>
                          <a:outerShdw blurRad="40000" dir="5400000" dist="2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Down Arrow 4" fillcolor="#ffc1be" stroked="t" style="position:absolute;margin-left:361.85pt;margin-top:-26.9pt;width:68.7pt;height:75.15pt" wp14:anchorId="4C4AB70C" type="shapetype_67">
                <w10:wrap type="none"/>
                <v:fill o:detectmouseclick="t" color2="#ffe5e5"/>
                <v:stroke color="#be4b48" weight="9360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>
          <w:lang w:val="en-US" w:eastAsia="nl-NL"/>
        </w:rPr>
      </w:pPr>
      <w:r>
        <w:rPr>
          <w:lang w:val="en-US" w:eastAsia="nl-NL"/>
        </w:rPr>
        <w:t xml:space="preserve"> </w:t>
      </w:r>
      <w:r>
        <w:rPr>
          <w:lang w:val="en-US" w:eastAsia="nl-NL"/>
        </w:rPr>
        <w:t>Youtube graph: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6426835" cy="4599305"/>
            <wp:effectExtent l="0" t="0" r="0" b="0"/>
            <wp:docPr id="3" name="Picture 1" descr="http://analyzecore.com/wp-content/uploads/2016/07/transition_pr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http://analyzecore.com/wp-content/uploads/2016/07/transition_probs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268" t="8081" r="17745" b="10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er"/>
        <w:pBdr>
          <w:bottom w:val="single" w:sz="6" w:space="0" w:color="00000A"/>
        </w:pBdr>
        <w:ind w:left="360" w:hanging="0"/>
        <w:rPr>
          <w:sz w:val="14"/>
        </w:rPr>
      </w:pPr>
      <w:r>
        <w:rPr>
          <w:sz w:val="14"/>
        </w:rPr>
      </w:r>
    </w:p>
    <w:p>
      <w:pPr>
        <w:pStyle w:val="Header"/>
        <w:pBdr>
          <w:bottom w:val="single" w:sz="6" w:space="0" w:color="00000A"/>
        </w:pBdr>
        <w:ind w:left="360" w:hanging="0"/>
        <w:rPr/>
      </w:pPr>
      <w:r>
        <w:rPr/>
      </w:r>
    </w:p>
    <w:p>
      <w:pPr>
        <w:pStyle w:val="Heading1"/>
        <w:rPr>
          <w:lang w:val="en-US"/>
        </w:rPr>
      </w:pPr>
      <w:r>
        <w:rPr>
          <w:lang w:val="en-US"/>
        </w:rPr>
        <w:t xml:space="preserve">Research Question Tweeter emoji idea: 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emojis are mostly used by people to express their emotional feelings when making a social post?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Vertices = emoji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drawing>
          <wp:anchor behindDoc="0" distT="0" distB="0" distL="114300" distR="116840" simplePos="0" locked="0" layoutInCell="1" allowOverlap="1" relativeHeight="3">
            <wp:simplePos x="0" y="0"/>
            <wp:positionH relativeFrom="column">
              <wp:posOffset>273050</wp:posOffset>
            </wp:positionH>
            <wp:positionV relativeFrom="paragraph">
              <wp:posOffset>172720</wp:posOffset>
            </wp:positionV>
            <wp:extent cx="5179060" cy="2915920"/>
            <wp:effectExtent l="0" t="0" r="0" b="0"/>
            <wp:wrapNone/>
            <wp:docPr id="4" name="Picture 2" descr="https://prismoji.files.wordpress.com/2016/08/2_taylor-vs-kanye-top5emojisbarchart.png?w=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s://prismoji.files.wordpress.com/2016/08/2_taylor-vs-kanye-top5emojisbarchart.png?w=108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E</w:t>
      </w:r>
      <w:r>
        <w:rPr>
          <w:lang w:val="en-US"/>
        </w:rPr>
        <w:t>dges = Frequency of usage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itle"/>
        <w:jc w:val="center"/>
        <w:rPr/>
      </w:pPr>
      <w:r>
        <w:rPr/>
        <w:t>Topic: immigration and emigration in the USA</w:t>
      </w:r>
    </w:p>
    <w:p>
      <w:pPr>
        <w:pStyle w:val="Header"/>
        <w:rPr/>
      </w:pPr>
      <w:r>
        <w:rPr/>
        <w:t>Main question:</w:t>
      </w:r>
    </w:p>
    <w:p>
      <w:pPr>
        <w:pStyle w:val="Header"/>
        <w:rPr/>
      </w:pPr>
      <w:r>
        <w:rPr/>
        <w:t>How will the immigration/emigration ratios between the USA and middle-eastern countries affect citizen racial demographics?</w:t>
      </w:r>
    </w:p>
    <w:p>
      <w:pPr>
        <w:pStyle w:val="Heading1"/>
        <w:rPr/>
      </w:pPr>
      <w:r>
        <w:rPr/>
        <w:t>Sub-research question:</w:t>
      </w:r>
    </w:p>
    <w:p>
      <w:pPr>
        <w:pStyle w:val="Header"/>
        <w:numPr>
          <w:ilvl w:val="0"/>
          <w:numId w:val="5"/>
        </w:numPr>
        <w:rPr/>
      </w:pPr>
      <w:r>
        <w:rPr/>
        <w:t>What are the immigration and emmigration rates of the USA to and from each middle-eastern country?</w:t>
      </w:r>
    </w:p>
    <w:p>
      <w:pPr>
        <w:pStyle w:val="Header"/>
        <w:numPr>
          <w:ilvl w:val="0"/>
          <w:numId w:val="5"/>
        </w:numPr>
        <w:rPr/>
      </w:pPr>
      <w:r>
        <w:rPr/>
        <w:t>What are the current racial demographics in the USA and middle-eastern countries?</w:t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  <w:drawing>
          <wp:inline distT="0" distB="0" distL="0" distR="0" wp14:anchorId="55CE49F4">
            <wp:extent cx="5487035" cy="3201035"/>
            <wp:effectExtent l="0" t="0" r="0" b="0"/>
            <wp:docPr id="5" name="Diagram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>
      <w:pPr>
        <w:pStyle w:val="Header"/>
        <w:numPr>
          <w:ilvl w:val="0"/>
          <w:numId w:val="6"/>
        </w:numPr>
        <w:rPr/>
      </w:pPr>
      <w:r>
        <w:rPr/>
        <w:t>edges-have direction indicating where peoples choose to immigrate/emigrate</w:t>
      </w:r>
    </w:p>
    <w:p>
      <w:pPr>
        <w:pStyle w:val="Header"/>
        <w:numPr>
          <w:ilvl w:val="0"/>
          <w:numId w:val="6"/>
        </w:numPr>
        <w:pBdr>
          <w:bottom w:val="single" w:sz="6" w:space="0" w:color="00000A"/>
        </w:pBdr>
        <w:rPr/>
      </w:pPr>
      <w:r>
        <w:rPr/>
        <w:t>vertices – countrie</w:t>
      </w:r>
    </w:p>
    <w:p>
      <w:pPr>
        <w:pStyle w:val="Header"/>
        <w:pBdr>
          <w:bottom w:val="single" w:sz="6" w:space="0" w:color="00000A"/>
        </w:pBdr>
        <w:ind w:left="360" w:hanging="0"/>
        <w:rPr/>
      </w:pPr>
      <w:r>
        <w:rPr/>
      </w:r>
    </w:p>
    <w:p>
      <w:pPr>
        <w:pStyle w:val="Header"/>
        <w:pBdr>
          <w:bottom w:val="single" w:sz="6" w:space="0" w:color="00000A"/>
        </w:pBdr>
        <w:ind w:left="360" w:hanging="0"/>
        <w:rPr>
          <w:sz w:val="14"/>
        </w:rPr>
      </w:pPr>
      <w:r>
        <w:rPr>
          <w:sz w:val="14"/>
        </w:rPr>
      </w:r>
    </w:p>
    <w:p>
      <w:pPr>
        <w:pStyle w:val="Header"/>
        <w:pBdr>
          <w:bottom w:val="single" w:sz="6" w:space="0" w:color="00000A"/>
        </w:pBdr>
        <w:ind w:left="360" w:hanging="0"/>
        <w:rPr/>
      </w:pPr>
      <w:r>
        <w:rPr/>
      </w:r>
    </w:p>
    <w:p>
      <w:pPr>
        <w:pStyle w:val="Title"/>
        <w:rPr>
          <w:sz w:val="28"/>
        </w:rPr>
      </w:pPr>
      <w:r>
        <w:rPr>
          <w:sz w:val="28"/>
        </w:rPr>
      </w:r>
    </w:p>
    <w:p>
      <w:pPr>
        <w:pStyle w:val="Title"/>
        <w:rPr/>
      </w:pPr>
      <w:r>
        <w:rPr/>
        <w:t>Topic: Improving Pokémon type chart</w:t>
      </w:r>
    </w:p>
    <w:p>
      <w:pPr>
        <w:pStyle w:val="Heading1"/>
        <w:rPr/>
      </w:pPr>
      <w:r>
        <w:rPr/>
        <w:t>Research Question:</w:t>
      </w:r>
    </w:p>
    <w:p>
      <w:pPr>
        <w:pStyle w:val="Standard"/>
        <w:rPr/>
      </w:pPr>
      <w:r>
        <w:rPr/>
        <w:t>How can the Pokémon type chart be improved based on general internet consensus?</w:t>
      </w:r>
    </w:p>
    <w:p>
      <w:pPr>
        <w:pStyle w:val="Heading1"/>
        <w:rPr/>
      </w:pPr>
      <w:r>
        <w:rPr/>
        <w:t>Sub-research questions:</w:t>
      </w:r>
    </w:p>
    <w:p>
      <w:pPr>
        <w:pStyle w:val="Standard"/>
        <w:rPr/>
      </w:pPr>
      <w:r>
        <w:rPr/>
        <w:t>How should general internet consensus be established?</w:t>
      </w:r>
    </w:p>
    <w:p>
      <w:pPr>
        <w:pStyle w:val="Standard"/>
        <w:rPr/>
      </w:pPr>
      <w:r>
        <w:rPr/>
        <w:t>What are the attributes of an ideal type chart?</w:t>
      </w:r>
    </w:p>
    <w:p>
      <w:pPr>
        <w:pStyle w:val="Standard"/>
        <w:rPr/>
      </w:pPr>
      <w:r>
        <w:rPr/>
        <w:t>How can various type charts be efficiently generated and analysed?</w:t>
      </w:r>
    </w:p>
    <w:p>
      <w:pPr>
        <w:pStyle w:val="Header"/>
        <w:pBdr>
          <w:bottom w:val="single" w:sz="6" w:space="1" w:color="00000A"/>
        </w:pBdr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Title"/>
        <w:rPr>
          <w:lang w:val="en-US"/>
        </w:rPr>
      </w:pPr>
      <w:r>
        <w:rPr/>
        <w:t xml:space="preserve">Topic: </w:t>
      </w:r>
      <w:r>
        <w:rPr>
          <w:lang w:val="en-US"/>
        </w:rPr>
        <w:t>followers recommendation idea</w:t>
      </w:r>
    </w:p>
    <w:p>
      <w:pPr>
        <w:pStyle w:val="Heading1"/>
        <w:rPr/>
      </w:pPr>
      <w:r>
        <w:rPr/>
        <w:t>Research Question:</w:t>
      </w:r>
    </w:p>
    <w:p>
      <w:pPr>
        <w:pStyle w:val="Normal"/>
        <w:rPr>
          <w:lang w:val="en-US"/>
        </w:rPr>
      </w:pPr>
      <w:r>
        <w:rPr>
          <w:lang w:val="en-US"/>
        </w:rPr>
        <w:t>How does Facebook/twitter/YouTube etc. recommend things to us?</w:t>
      </w:r>
    </w:p>
    <w:p>
      <w:pPr>
        <w:pStyle w:val="Normal"/>
        <w:rPr>
          <w:lang w:val="en-US"/>
        </w:rPr>
      </w:pPr>
      <w:r>
        <w:rPr>
          <w:lang w:val="en-US"/>
        </w:rPr>
        <w:t>use graph theory to see if a node in whatever case has an arbitrary amoint of edges to another node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node could be videos/friends/followers </w:t>
      </w:r>
    </w:p>
    <w:p>
      <w:pPr>
        <w:pStyle w:val="Normal"/>
        <w:rPr>
          <w:lang w:val="en-US"/>
        </w:rPr>
      </w:pPr>
      <w:r>
        <w:rPr>
          <w:lang w:val="en-US"/>
        </w:rPr>
        <w:t>Graph is tool,question is the relation</w:t>
      </w:r>
    </w:p>
    <w:p>
      <w:pPr>
        <w:pStyle w:val="Standard"/>
        <w:rPr/>
      </w:pPr>
      <w:r>
        <w:rPr/>
      </w:r>
    </w:p>
    <w:p>
      <w:pPr>
        <w:pStyle w:val="Header"/>
        <w:pBdr>
          <w:bottom w:val="single" w:sz="6" w:space="1" w:color="00000A"/>
        </w:pBdr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Title"/>
        <w:rPr/>
      </w:pPr>
      <w:r>
        <w:rPr/>
        <w:t>Topic: Determining political opinion based on social media posts and friend networks.</w:t>
      </w:r>
    </w:p>
    <w:p>
      <w:pPr>
        <w:pStyle w:val="Standard"/>
        <w:rPr/>
      </w:pPr>
      <w:r>
        <w:rPr/>
      </w:r>
    </w:p>
    <w:p>
      <w:pPr>
        <w:pStyle w:val="Heading1"/>
        <w:rPr/>
      </w:pPr>
      <w:r>
        <w:rPr/>
        <w:t>Research Question:</w:t>
      </w:r>
    </w:p>
    <w:p>
      <w:pPr>
        <w:pStyle w:val="Standard"/>
        <w:rPr/>
      </w:pPr>
      <w:r>
        <w:rPr/>
        <w:t>To what extent can an individual’s political opinion be determined based on social media friend networks and social media posts?</w:t>
      </w:r>
    </w:p>
    <w:p>
      <w:pPr>
        <w:pStyle w:val="Standard"/>
        <w:rPr/>
      </w:pPr>
      <w:r>
        <w:rPr/>
      </w:r>
    </w:p>
    <w:p>
      <w:pPr>
        <w:pStyle w:val="Heading1"/>
        <w:rPr/>
      </w:pPr>
      <w:r>
        <w:rPr/>
        <w:t>Sub-research questions:</w:t>
      </w:r>
    </w:p>
    <w:p>
      <w:pPr>
        <w:pStyle w:val="Standard"/>
        <w:rPr/>
      </w:pPr>
      <w:r>
        <w:rPr/>
        <w:t>What social media platform is most suitable for determining political opinion and analysis?</w:t>
      </w:r>
    </w:p>
    <w:p>
      <w:pPr>
        <w:pStyle w:val="Standard"/>
        <w:rPr/>
      </w:pPr>
      <w:r>
        <w:rPr/>
        <w:t>What in a person’s social media posts can be used to infer that person’s political opinion?</w:t>
      </w:r>
    </w:p>
    <w:p>
      <w:pPr>
        <w:pStyle w:val="Standard"/>
        <w:rPr/>
      </w:pPr>
      <w:r>
        <w:rPr/>
        <w:t>What in a person’s social media friend network can be used to infer that person’s political opinion?</w:t>
      </w:r>
    </w:p>
    <w:p>
      <w:pPr>
        <w:pStyle w:val="Standard"/>
        <w:rPr/>
      </w:pPr>
      <w:r>
        <w:rPr/>
        <w:t>What type of algorithm can be used to efficiently determine a person’s political opinion based on social media posts and friend network?</w:t>
      </w:r>
    </w:p>
    <w:p>
      <w:pPr>
        <w:pStyle w:val="Standard"/>
        <w:rPr/>
      </w:pPr>
      <w:r>
        <w:rPr/>
        <w:t>How can the chosen algorithm best be implemented?</w:t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nl-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nl-NL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nl-NL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2f1a"/>
    <w:pPr>
      <w:keepNext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74c7b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6b2f1a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a07f5e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463d9"/>
    <w:rPr>
      <w:lang w:val="en-CA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74c7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c7b"/>
    <w:pPr>
      <w:spacing w:before="0" w:after="200"/>
      <w:ind w:left="720" w:hanging="0"/>
      <w:contextualSpacing/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a07f5e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463d9"/>
    <w:pPr>
      <w:tabs>
        <w:tab w:val="center" w:pos="4680" w:leader="none"/>
        <w:tab w:val="right" w:pos="9360" w:leader="none"/>
      </w:tabs>
      <w:spacing w:lineRule="auto" w:line="240" w:before="0" w:after="0"/>
    </w:pPr>
    <w:rPr>
      <w:lang w:val="en-CA"/>
    </w:rPr>
  </w:style>
  <w:style w:type="paragraph" w:styleId="Standard" w:customStyle="1">
    <w:name w:val="Standard"/>
    <w:qFormat/>
    <w:rsid w:val="005463d9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SimSun" w:cs="Lucida Sans"/>
      <w:color w:val="auto"/>
      <w:sz w:val="24"/>
      <w:szCs w:val="24"/>
      <w:lang w:val="en-GB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diagramData" Target="diagrams/data5.xml"/><Relationship Id="rId6" Type="http://schemas.openxmlformats.org/officeDocument/2006/relationships/diagramLayout" Target="diagrams/layout5.xml"/><Relationship Id="rId7" Type="http://schemas.openxmlformats.org/officeDocument/2006/relationships/diagramQuickStyle" Target="diagrams/quickStyle5.xml"/><Relationship Id="rId8" Type="http://schemas.openxmlformats.org/officeDocument/2006/relationships/diagramColors" Target="diagrams/colors5.xml"/><Relationship Id="rId9" Type="http://schemas.microsoft.com/office/2007/relationships/diagramDrawing" Target="diagrams/drawing5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5.xml><?xml version="1.0" encoding="utf-8"?>
<dgm:dataModel xmlns:dgm="http://schemas.openxmlformats.org/drawingml/2006/diagram" xmlns:a="http://schemas.openxmlformats.org/drawingml/2006/main">
  <dgm:ptLst>
    <dgm:pt modelId="{FDEF9922-39FD-4827-8872-DAF2517706BB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C53A1776-61B4-411C-95DD-D2ADD609C2E9}">
      <dgm:prSet phldrT="[Text]"/>
      <dgm:spPr/>
      <dgm:t>
        <a:bodyPr/>
        <a:lstStyle/>
        <a:p>
          <a:r>
            <a:rPr lang="en-CA"/>
            <a:t>usa </a:t>
          </a:r>
        </a:p>
      </dgm:t>
    </dgm:pt>
    <dgm:pt modelId="{0E9DA97B-5CF2-4D70-B93F-6B8E2759CFFA}" type="parTrans" cxnId="{F650996E-1AF3-4EA7-81D8-F1861A709495}">
      <dgm:prSet/>
      <dgm:spPr/>
      <dgm:t>
        <a:bodyPr/>
        <a:lstStyle/>
        <a:p>
          <a:endParaRPr lang="en-CA"/>
        </a:p>
      </dgm:t>
    </dgm:pt>
    <dgm:pt modelId="{0D14690C-426F-4451-83BA-DB8A201FC0D7}" type="sibTrans" cxnId="{F650996E-1AF3-4EA7-81D8-F1861A709495}">
      <dgm:prSet/>
      <dgm:spPr/>
      <dgm:t>
        <a:bodyPr/>
        <a:lstStyle/>
        <a:p>
          <a:endParaRPr lang="en-CA"/>
        </a:p>
      </dgm:t>
    </dgm:pt>
    <dgm:pt modelId="{9446619B-439E-4BEC-98C2-E7DECD0594BB}">
      <dgm:prSet phldrT="[Text]"/>
      <dgm:spPr/>
      <dgm:t>
        <a:bodyPr/>
        <a:lstStyle/>
        <a:p>
          <a:r>
            <a:rPr lang="en-CA"/>
            <a:t>uk</a:t>
          </a:r>
        </a:p>
      </dgm:t>
    </dgm:pt>
    <dgm:pt modelId="{48C9E6D3-8569-4D75-B530-51FBB0C65A27}" type="parTrans" cxnId="{FD794697-8499-4A8F-B3B3-4650EEB9A782}">
      <dgm:prSet/>
      <dgm:spPr/>
      <dgm:t>
        <a:bodyPr/>
        <a:lstStyle/>
        <a:p>
          <a:endParaRPr lang="en-CA"/>
        </a:p>
      </dgm:t>
    </dgm:pt>
    <dgm:pt modelId="{E54D29F0-6899-4432-B259-D17176B5C80F}" type="sibTrans" cxnId="{FD794697-8499-4A8F-B3B3-4650EEB9A782}">
      <dgm:prSet/>
      <dgm:spPr/>
      <dgm:t>
        <a:bodyPr/>
        <a:lstStyle/>
        <a:p>
          <a:endParaRPr lang="en-CA"/>
        </a:p>
      </dgm:t>
    </dgm:pt>
    <dgm:pt modelId="{93D3BA87-8210-40AC-B27E-2BE58A38068E}">
      <dgm:prSet phldrT="[Text]"/>
      <dgm:spPr/>
      <dgm:t>
        <a:bodyPr/>
        <a:lstStyle/>
        <a:p>
          <a:r>
            <a:rPr lang="en-CA"/>
            <a:t>syria </a:t>
          </a:r>
        </a:p>
      </dgm:t>
    </dgm:pt>
    <dgm:pt modelId="{C55194F9-BB90-44E1-9C11-4742EE63B00F}" type="parTrans" cxnId="{EC0E34DC-A70E-4BA0-AE20-21A7103F2B18}">
      <dgm:prSet/>
      <dgm:spPr/>
      <dgm:t>
        <a:bodyPr/>
        <a:lstStyle/>
        <a:p>
          <a:endParaRPr lang="en-CA"/>
        </a:p>
      </dgm:t>
    </dgm:pt>
    <dgm:pt modelId="{B5E5D2E3-7FD0-40A3-B4F5-94A7CF15BC18}" type="sibTrans" cxnId="{EC0E34DC-A70E-4BA0-AE20-21A7103F2B18}">
      <dgm:prSet/>
      <dgm:spPr/>
      <dgm:t>
        <a:bodyPr/>
        <a:lstStyle/>
        <a:p>
          <a:endParaRPr lang="en-CA"/>
        </a:p>
      </dgm:t>
    </dgm:pt>
    <dgm:pt modelId="{24D385BB-A162-4946-8AA9-E835BB426F9F}">
      <dgm:prSet phldrT="[Text]"/>
      <dgm:spPr/>
      <dgm:t>
        <a:bodyPr/>
        <a:lstStyle/>
        <a:p>
          <a:r>
            <a:rPr lang="en-CA"/>
            <a:t>irak </a:t>
          </a:r>
        </a:p>
      </dgm:t>
    </dgm:pt>
    <dgm:pt modelId="{EBDF8308-B44B-4904-99D4-21E56409D285}" type="parTrans" cxnId="{BA8C6E2D-ABCD-4311-8EA6-6AA6DEB90435}">
      <dgm:prSet/>
      <dgm:spPr/>
      <dgm:t>
        <a:bodyPr/>
        <a:lstStyle/>
        <a:p>
          <a:endParaRPr lang="en-CA"/>
        </a:p>
      </dgm:t>
    </dgm:pt>
    <dgm:pt modelId="{82C585A7-7517-4D8D-B6A6-8747233CEC6C}" type="sibTrans" cxnId="{BA8C6E2D-ABCD-4311-8EA6-6AA6DEB90435}">
      <dgm:prSet/>
      <dgm:spPr/>
      <dgm:t>
        <a:bodyPr/>
        <a:lstStyle/>
        <a:p>
          <a:endParaRPr lang="en-CA"/>
        </a:p>
      </dgm:t>
    </dgm:pt>
    <dgm:pt modelId="{66154467-445B-4B9B-BF17-831789A1E82B}">
      <dgm:prSet phldrT="[Text]"/>
      <dgm:spPr/>
      <dgm:t>
        <a:bodyPr/>
        <a:lstStyle/>
        <a:p>
          <a:r>
            <a:rPr lang="en-CA"/>
            <a:t>pakistan</a:t>
          </a:r>
        </a:p>
      </dgm:t>
    </dgm:pt>
    <dgm:pt modelId="{93AB906D-F548-4416-9E99-07839B6B6615}" type="parTrans" cxnId="{3668A203-81D5-4787-98A4-486CEDA73B62}">
      <dgm:prSet/>
      <dgm:spPr/>
      <dgm:t>
        <a:bodyPr/>
        <a:lstStyle/>
        <a:p>
          <a:endParaRPr lang="en-CA"/>
        </a:p>
      </dgm:t>
    </dgm:pt>
    <dgm:pt modelId="{4E1BD1FD-2383-4C65-BFC7-1A49D64A790F}" type="sibTrans" cxnId="{3668A203-81D5-4787-98A4-486CEDA73B62}">
      <dgm:prSet/>
      <dgm:spPr/>
      <dgm:t>
        <a:bodyPr/>
        <a:lstStyle/>
        <a:p>
          <a:endParaRPr lang="en-CA"/>
        </a:p>
      </dgm:t>
    </dgm:pt>
    <dgm:pt modelId="{E2F5D415-EA0B-4527-93A3-378FFBC1C76C}" type="pres">
      <dgm:prSet presAssocID="{FDEF9922-39FD-4827-8872-DAF2517706BB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CA"/>
        </a:p>
      </dgm:t>
    </dgm:pt>
    <dgm:pt modelId="{CE5FC5FB-83A4-432A-9C08-EEFFC0A19F7F}" type="pres">
      <dgm:prSet presAssocID="{C53A1776-61B4-411C-95DD-D2ADD609C2E9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CA"/>
        </a:p>
      </dgm:t>
    </dgm:pt>
    <dgm:pt modelId="{761365A1-520B-41E2-B7E3-E2CE82AEF60A}" type="pres">
      <dgm:prSet presAssocID="{0D14690C-426F-4451-83BA-DB8A201FC0D7}" presName="sibTrans" presStyleLbl="sibTrans2D1" presStyleIdx="0" presStyleCnt="5"/>
      <dgm:spPr/>
      <dgm:t>
        <a:bodyPr/>
        <a:lstStyle/>
        <a:p>
          <a:endParaRPr lang="en-CA"/>
        </a:p>
      </dgm:t>
    </dgm:pt>
    <dgm:pt modelId="{675CAF61-92EA-4856-A7E2-16680E6F3107}" type="pres">
      <dgm:prSet presAssocID="{0D14690C-426F-4451-83BA-DB8A201FC0D7}" presName="connectorText" presStyleLbl="sibTrans2D1" presStyleIdx="0" presStyleCnt="5"/>
      <dgm:spPr/>
      <dgm:t>
        <a:bodyPr/>
        <a:lstStyle/>
        <a:p>
          <a:endParaRPr lang="en-CA"/>
        </a:p>
      </dgm:t>
    </dgm:pt>
    <dgm:pt modelId="{E3E3BD27-DE20-48A5-B63A-4F490CBB5CE3}" type="pres">
      <dgm:prSet presAssocID="{9446619B-439E-4BEC-98C2-E7DECD0594B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CA"/>
        </a:p>
      </dgm:t>
    </dgm:pt>
    <dgm:pt modelId="{4E76CBBE-723A-4135-A680-5451F6B3881C}" type="pres">
      <dgm:prSet presAssocID="{E54D29F0-6899-4432-B259-D17176B5C80F}" presName="sibTrans" presStyleLbl="sibTrans2D1" presStyleIdx="1" presStyleCnt="5" custAng="4320000" custFlipVert="1" custFlipHor="1" custScaleX="17834" custScaleY="19282" custLinFactX="200000" custLinFactY="-200000" custLinFactNeighborX="286385" custLinFactNeighborY="-257427"/>
      <dgm:spPr>
        <a:prstGeom prst="rect">
          <a:avLst/>
        </a:prstGeom>
      </dgm:spPr>
      <dgm:t>
        <a:bodyPr/>
        <a:lstStyle/>
        <a:p>
          <a:endParaRPr lang="en-CA"/>
        </a:p>
      </dgm:t>
    </dgm:pt>
    <dgm:pt modelId="{D374B9B6-35B0-4E3C-9F5E-E170AA07082D}" type="pres">
      <dgm:prSet presAssocID="{E54D29F0-6899-4432-B259-D17176B5C80F}" presName="connectorText" presStyleLbl="sibTrans2D1" presStyleIdx="1" presStyleCnt="5"/>
      <dgm:spPr/>
      <dgm:t>
        <a:bodyPr/>
        <a:lstStyle/>
        <a:p>
          <a:endParaRPr lang="en-CA"/>
        </a:p>
      </dgm:t>
    </dgm:pt>
    <dgm:pt modelId="{E46ADFAC-740A-4B7C-A1E8-ED452AB7E206}" type="pres">
      <dgm:prSet presAssocID="{93D3BA87-8210-40AC-B27E-2BE58A38068E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CA"/>
        </a:p>
      </dgm:t>
    </dgm:pt>
    <dgm:pt modelId="{A3AE29B2-009B-4623-9D79-29E3BEA96486}" type="pres">
      <dgm:prSet presAssocID="{B5E5D2E3-7FD0-40A3-B4F5-94A7CF15BC18}" presName="sibTrans" presStyleLbl="sibTrans2D1" presStyleIdx="2" presStyleCnt="5" custAng="4598710" custScaleX="596532" custScaleY="125698" custLinFactX="34335" custLinFactY="-123815" custLinFactNeighborX="100000" custLinFactNeighborY="-200000"/>
      <dgm:spPr/>
      <dgm:t>
        <a:bodyPr/>
        <a:lstStyle/>
        <a:p>
          <a:endParaRPr lang="en-CA"/>
        </a:p>
      </dgm:t>
    </dgm:pt>
    <dgm:pt modelId="{42090EC1-7357-4B2F-8AA4-B61D0117BA73}" type="pres">
      <dgm:prSet presAssocID="{B5E5D2E3-7FD0-40A3-B4F5-94A7CF15BC18}" presName="connectorText" presStyleLbl="sibTrans2D1" presStyleIdx="2" presStyleCnt="5"/>
      <dgm:spPr/>
      <dgm:t>
        <a:bodyPr/>
        <a:lstStyle/>
        <a:p>
          <a:endParaRPr lang="en-CA"/>
        </a:p>
      </dgm:t>
    </dgm:pt>
    <dgm:pt modelId="{E688E6CE-3C6C-4657-9A75-D6B8938D6403}" type="pres">
      <dgm:prSet presAssocID="{24D385BB-A162-4946-8AA9-E835BB426F9F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CA"/>
        </a:p>
      </dgm:t>
    </dgm:pt>
    <dgm:pt modelId="{2DD23E47-B24C-4F9E-BCEA-42D369D9EFB8}" type="pres">
      <dgm:prSet presAssocID="{82C585A7-7517-4D8D-B6A6-8747233CEC6C}" presName="sibTrans" presStyleLbl="sibTrans2D1" presStyleIdx="3" presStyleCnt="5" custAng="1709352" custScaleX="542264" custLinFactX="100000" custLinFactY="-23704" custLinFactNeighborX="177933" custLinFactNeighborY="-100000"/>
      <dgm:spPr/>
      <dgm:t>
        <a:bodyPr/>
        <a:lstStyle/>
        <a:p>
          <a:endParaRPr lang="en-CA"/>
        </a:p>
      </dgm:t>
    </dgm:pt>
    <dgm:pt modelId="{426A98DE-31A3-4BB3-99EF-9194311B3D60}" type="pres">
      <dgm:prSet presAssocID="{82C585A7-7517-4D8D-B6A6-8747233CEC6C}" presName="connectorText" presStyleLbl="sibTrans2D1" presStyleIdx="3" presStyleCnt="5"/>
      <dgm:spPr/>
      <dgm:t>
        <a:bodyPr/>
        <a:lstStyle/>
        <a:p>
          <a:endParaRPr lang="en-CA"/>
        </a:p>
      </dgm:t>
    </dgm:pt>
    <dgm:pt modelId="{ED761457-EDF5-4D6A-8238-72DDF8B49467}" type="pres">
      <dgm:prSet presAssocID="{66154467-445B-4B9B-BF17-831789A1E82B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CA"/>
        </a:p>
      </dgm:t>
    </dgm:pt>
    <dgm:pt modelId="{E8FC53CE-D628-4333-820F-31A297D74533}" type="pres">
      <dgm:prSet presAssocID="{4E1BD1FD-2383-4C65-BFC7-1A49D64A790F}" presName="sibTrans" presStyleLbl="sibTrans2D1" presStyleIdx="4" presStyleCnt="5"/>
      <dgm:spPr/>
      <dgm:t>
        <a:bodyPr/>
        <a:lstStyle/>
        <a:p>
          <a:endParaRPr lang="en-CA"/>
        </a:p>
      </dgm:t>
    </dgm:pt>
    <dgm:pt modelId="{9264FBEC-82DD-45EB-89C6-F02839159D48}" type="pres">
      <dgm:prSet presAssocID="{4E1BD1FD-2383-4C65-BFC7-1A49D64A790F}" presName="connectorText" presStyleLbl="sibTrans2D1" presStyleIdx="4" presStyleCnt="5"/>
      <dgm:spPr/>
      <dgm:t>
        <a:bodyPr/>
        <a:lstStyle/>
        <a:p>
          <a:endParaRPr lang="en-CA"/>
        </a:p>
      </dgm:t>
    </dgm:pt>
  </dgm:ptLst>
  <dgm:cxnLst>
    <dgm:cxn modelId="{EC0E34DC-A70E-4BA0-AE20-21A7103F2B18}" srcId="{FDEF9922-39FD-4827-8872-DAF2517706BB}" destId="{93D3BA87-8210-40AC-B27E-2BE58A38068E}" srcOrd="2" destOrd="0" parTransId="{C55194F9-BB90-44E1-9C11-4742EE63B00F}" sibTransId="{B5E5D2E3-7FD0-40A3-B4F5-94A7CF15BC18}"/>
    <dgm:cxn modelId="{BAD0FD05-EB9A-4AF4-83C1-11B7C4903C4B}" type="presOf" srcId="{82C585A7-7517-4D8D-B6A6-8747233CEC6C}" destId="{2DD23E47-B24C-4F9E-BCEA-42D369D9EFB8}" srcOrd="0" destOrd="0" presId="urn:microsoft.com/office/officeart/2005/8/layout/cycle2"/>
    <dgm:cxn modelId="{A0D3F9FA-6576-4C23-91AB-85E62A783947}" type="presOf" srcId="{E54D29F0-6899-4432-B259-D17176B5C80F}" destId="{D374B9B6-35B0-4E3C-9F5E-E170AA07082D}" srcOrd="1" destOrd="0" presId="urn:microsoft.com/office/officeart/2005/8/layout/cycle2"/>
    <dgm:cxn modelId="{F650996E-1AF3-4EA7-81D8-F1861A709495}" srcId="{FDEF9922-39FD-4827-8872-DAF2517706BB}" destId="{C53A1776-61B4-411C-95DD-D2ADD609C2E9}" srcOrd="0" destOrd="0" parTransId="{0E9DA97B-5CF2-4D70-B93F-6B8E2759CFFA}" sibTransId="{0D14690C-426F-4451-83BA-DB8A201FC0D7}"/>
    <dgm:cxn modelId="{3668A203-81D5-4787-98A4-486CEDA73B62}" srcId="{FDEF9922-39FD-4827-8872-DAF2517706BB}" destId="{66154467-445B-4B9B-BF17-831789A1E82B}" srcOrd="4" destOrd="0" parTransId="{93AB906D-F548-4416-9E99-07839B6B6615}" sibTransId="{4E1BD1FD-2383-4C65-BFC7-1A49D64A790F}"/>
    <dgm:cxn modelId="{8A766BA8-280B-420A-B40A-9684B127B5F2}" type="presOf" srcId="{C53A1776-61B4-411C-95DD-D2ADD609C2E9}" destId="{CE5FC5FB-83A4-432A-9C08-EEFFC0A19F7F}" srcOrd="0" destOrd="0" presId="urn:microsoft.com/office/officeart/2005/8/layout/cycle2"/>
    <dgm:cxn modelId="{87CAA5E3-43C7-4659-BEF9-7AB03992AA7C}" type="presOf" srcId="{24D385BB-A162-4946-8AA9-E835BB426F9F}" destId="{E688E6CE-3C6C-4657-9A75-D6B8938D6403}" srcOrd="0" destOrd="0" presId="urn:microsoft.com/office/officeart/2005/8/layout/cycle2"/>
    <dgm:cxn modelId="{BA8C6E2D-ABCD-4311-8EA6-6AA6DEB90435}" srcId="{FDEF9922-39FD-4827-8872-DAF2517706BB}" destId="{24D385BB-A162-4946-8AA9-E835BB426F9F}" srcOrd="3" destOrd="0" parTransId="{EBDF8308-B44B-4904-99D4-21E56409D285}" sibTransId="{82C585A7-7517-4D8D-B6A6-8747233CEC6C}"/>
    <dgm:cxn modelId="{013EA971-71A5-41C5-B58C-2E24EA5A9DDB}" type="presOf" srcId="{0D14690C-426F-4451-83BA-DB8A201FC0D7}" destId="{675CAF61-92EA-4856-A7E2-16680E6F3107}" srcOrd="1" destOrd="0" presId="urn:microsoft.com/office/officeart/2005/8/layout/cycle2"/>
    <dgm:cxn modelId="{FD794697-8499-4A8F-B3B3-4650EEB9A782}" srcId="{FDEF9922-39FD-4827-8872-DAF2517706BB}" destId="{9446619B-439E-4BEC-98C2-E7DECD0594BB}" srcOrd="1" destOrd="0" parTransId="{48C9E6D3-8569-4D75-B530-51FBB0C65A27}" sibTransId="{E54D29F0-6899-4432-B259-D17176B5C80F}"/>
    <dgm:cxn modelId="{711E7156-C5B3-4EBC-B6D2-C3B7E70FA7E9}" type="presOf" srcId="{9446619B-439E-4BEC-98C2-E7DECD0594BB}" destId="{E3E3BD27-DE20-48A5-B63A-4F490CBB5CE3}" srcOrd="0" destOrd="0" presId="urn:microsoft.com/office/officeart/2005/8/layout/cycle2"/>
    <dgm:cxn modelId="{9AF61206-A923-4AED-92A3-6C4671125F4C}" type="presOf" srcId="{B5E5D2E3-7FD0-40A3-B4F5-94A7CF15BC18}" destId="{A3AE29B2-009B-4623-9D79-29E3BEA96486}" srcOrd="0" destOrd="0" presId="urn:microsoft.com/office/officeart/2005/8/layout/cycle2"/>
    <dgm:cxn modelId="{69A8FCB6-F87F-4C19-80BC-2FF23F1EE54E}" type="presOf" srcId="{93D3BA87-8210-40AC-B27E-2BE58A38068E}" destId="{E46ADFAC-740A-4B7C-A1E8-ED452AB7E206}" srcOrd="0" destOrd="0" presId="urn:microsoft.com/office/officeart/2005/8/layout/cycle2"/>
    <dgm:cxn modelId="{77B7299D-2F59-44D3-BBA9-B4FCEEA25AED}" type="presOf" srcId="{FDEF9922-39FD-4827-8872-DAF2517706BB}" destId="{E2F5D415-EA0B-4527-93A3-378FFBC1C76C}" srcOrd="0" destOrd="0" presId="urn:microsoft.com/office/officeart/2005/8/layout/cycle2"/>
    <dgm:cxn modelId="{BDF5BED5-8667-4A0F-B2D4-08FAE76423B5}" type="presOf" srcId="{0D14690C-426F-4451-83BA-DB8A201FC0D7}" destId="{761365A1-520B-41E2-B7E3-E2CE82AEF60A}" srcOrd="0" destOrd="0" presId="urn:microsoft.com/office/officeart/2005/8/layout/cycle2"/>
    <dgm:cxn modelId="{D0B4447B-47DE-40A2-802C-A20308CE8DC3}" type="presOf" srcId="{4E1BD1FD-2383-4C65-BFC7-1A49D64A790F}" destId="{9264FBEC-82DD-45EB-89C6-F02839159D48}" srcOrd="1" destOrd="0" presId="urn:microsoft.com/office/officeart/2005/8/layout/cycle2"/>
    <dgm:cxn modelId="{C3A10A6F-EE15-456C-A9D6-CE40AC493A80}" type="presOf" srcId="{4E1BD1FD-2383-4C65-BFC7-1A49D64A790F}" destId="{E8FC53CE-D628-4333-820F-31A297D74533}" srcOrd="0" destOrd="0" presId="urn:microsoft.com/office/officeart/2005/8/layout/cycle2"/>
    <dgm:cxn modelId="{2BFC9D77-DAD3-4F8E-8EDA-39EBF584C78A}" type="presOf" srcId="{E54D29F0-6899-4432-B259-D17176B5C80F}" destId="{4E76CBBE-723A-4135-A680-5451F6B3881C}" srcOrd="0" destOrd="0" presId="urn:microsoft.com/office/officeart/2005/8/layout/cycle2"/>
    <dgm:cxn modelId="{D931618C-5AF2-4294-B374-D0F514325D2F}" type="presOf" srcId="{82C585A7-7517-4D8D-B6A6-8747233CEC6C}" destId="{426A98DE-31A3-4BB3-99EF-9194311B3D60}" srcOrd="1" destOrd="0" presId="urn:microsoft.com/office/officeart/2005/8/layout/cycle2"/>
    <dgm:cxn modelId="{D5F404DA-99F8-4B9B-8B7C-FC2324BC198D}" type="presOf" srcId="{66154467-445B-4B9B-BF17-831789A1E82B}" destId="{ED761457-EDF5-4D6A-8238-72DDF8B49467}" srcOrd="0" destOrd="0" presId="urn:microsoft.com/office/officeart/2005/8/layout/cycle2"/>
    <dgm:cxn modelId="{3BCA1B3D-1445-4DAF-B6D4-0F119326C33E}" type="presOf" srcId="{B5E5D2E3-7FD0-40A3-B4F5-94A7CF15BC18}" destId="{42090EC1-7357-4B2F-8AA4-B61D0117BA73}" srcOrd="1" destOrd="0" presId="urn:microsoft.com/office/officeart/2005/8/layout/cycle2"/>
    <dgm:cxn modelId="{6CFF6D80-4F7F-4F39-A1F4-43350769EFAE}" type="presParOf" srcId="{E2F5D415-EA0B-4527-93A3-378FFBC1C76C}" destId="{CE5FC5FB-83A4-432A-9C08-EEFFC0A19F7F}" srcOrd="0" destOrd="0" presId="urn:microsoft.com/office/officeart/2005/8/layout/cycle2"/>
    <dgm:cxn modelId="{FE5BE343-19A3-4870-B185-966DA0D25E04}" type="presParOf" srcId="{E2F5D415-EA0B-4527-93A3-378FFBC1C76C}" destId="{761365A1-520B-41E2-B7E3-E2CE82AEF60A}" srcOrd="1" destOrd="0" presId="urn:microsoft.com/office/officeart/2005/8/layout/cycle2"/>
    <dgm:cxn modelId="{46EB5D77-393A-4C4D-B500-73D728811554}" type="presParOf" srcId="{761365A1-520B-41E2-B7E3-E2CE82AEF60A}" destId="{675CAF61-92EA-4856-A7E2-16680E6F3107}" srcOrd="0" destOrd="0" presId="urn:microsoft.com/office/officeart/2005/8/layout/cycle2"/>
    <dgm:cxn modelId="{ADFF1605-0985-4A57-B66F-7F256E582957}" type="presParOf" srcId="{E2F5D415-EA0B-4527-93A3-378FFBC1C76C}" destId="{E3E3BD27-DE20-48A5-B63A-4F490CBB5CE3}" srcOrd="2" destOrd="0" presId="urn:microsoft.com/office/officeart/2005/8/layout/cycle2"/>
    <dgm:cxn modelId="{DC716DA3-2C7F-4655-8671-0D3AEE26862A}" type="presParOf" srcId="{E2F5D415-EA0B-4527-93A3-378FFBC1C76C}" destId="{4E76CBBE-723A-4135-A680-5451F6B3881C}" srcOrd="3" destOrd="0" presId="urn:microsoft.com/office/officeart/2005/8/layout/cycle2"/>
    <dgm:cxn modelId="{ED986794-A7D6-4DCF-88DB-F4EFE600C021}" type="presParOf" srcId="{4E76CBBE-723A-4135-A680-5451F6B3881C}" destId="{D374B9B6-35B0-4E3C-9F5E-E170AA07082D}" srcOrd="0" destOrd="0" presId="urn:microsoft.com/office/officeart/2005/8/layout/cycle2"/>
    <dgm:cxn modelId="{A1A71786-D2B7-458C-AD96-E9A552F7B170}" type="presParOf" srcId="{E2F5D415-EA0B-4527-93A3-378FFBC1C76C}" destId="{E46ADFAC-740A-4B7C-A1E8-ED452AB7E206}" srcOrd="4" destOrd="0" presId="urn:microsoft.com/office/officeart/2005/8/layout/cycle2"/>
    <dgm:cxn modelId="{31F0153E-0908-4D56-8D3B-05BFC1D7FCD2}" type="presParOf" srcId="{E2F5D415-EA0B-4527-93A3-378FFBC1C76C}" destId="{A3AE29B2-009B-4623-9D79-29E3BEA96486}" srcOrd="5" destOrd="0" presId="urn:microsoft.com/office/officeart/2005/8/layout/cycle2"/>
    <dgm:cxn modelId="{725D13AD-5677-49F1-B4EB-DA0F2794F339}" type="presParOf" srcId="{A3AE29B2-009B-4623-9D79-29E3BEA96486}" destId="{42090EC1-7357-4B2F-8AA4-B61D0117BA73}" srcOrd="0" destOrd="0" presId="urn:microsoft.com/office/officeart/2005/8/layout/cycle2"/>
    <dgm:cxn modelId="{40EF51DF-7765-4EBD-8775-455DB3AFC4B4}" type="presParOf" srcId="{E2F5D415-EA0B-4527-93A3-378FFBC1C76C}" destId="{E688E6CE-3C6C-4657-9A75-D6B8938D6403}" srcOrd="6" destOrd="0" presId="urn:microsoft.com/office/officeart/2005/8/layout/cycle2"/>
    <dgm:cxn modelId="{C877EBAF-86CA-49D7-9BB5-52F5E5483783}" type="presParOf" srcId="{E2F5D415-EA0B-4527-93A3-378FFBC1C76C}" destId="{2DD23E47-B24C-4F9E-BCEA-42D369D9EFB8}" srcOrd="7" destOrd="0" presId="urn:microsoft.com/office/officeart/2005/8/layout/cycle2"/>
    <dgm:cxn modelId="{B932E27F-7264-4EB8-86F6-85E7F46C2631}" type="presParOf" srcId="{2DD23E47-B24C-4F9E-BCEA-42D369D9EFB8}" destId="{426A98DE-31A3-4BB3-99EF-9194311B3D60}" srcOrd="0" destOrd="0" presId="urn:microsoft.com/office/officeart/2005/8/layout/cycle2"/>
    <dgm:cxn modelId="{0AE9EFFF-236C-4983-96E5-589CF88F7C3A}" type="presParOf" srcId="{E2F5D415-EA0B-4527-93A3-378FFBC1C76C}" destId="{ED761457-EDF5-4D6A-8238-72DDF8B49467}" srcOrd="8" destOrd="0" presId="urn:microsoft.com/office/officeart/2005/8/layout/cycle2"/>
    <dgm:cxn modelId="{D90D4AEE-640B-4CA6-ADC9-53572BEBF90E}" type="presParOf" srcId="{E2F5D415-EA0B-4527-93A3-378FFBC1C76C}" destId="{E8FC53CE-D628-4333-820F-31A297D74533}" srcOrd="9" destOrd="0" presId="urn:microsoft.com/office/officeart/2005/8/layout/cycle2"/>
    <dgm:cxn modelId="{A1F9C6C7-1A69-4200-BC43-0E46F055820E}" type="presParOf" srcId="{E8FC53CE-D628-4333-820F-31A297D74533}" destId="{9264FBEC-82DD-45EB-89C6-F02839159D48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5FC5FB-83A4-432A-9C08-EEFFC0A19F7F}">
      <dsp:nvSpPr>
        <dsp:cNvPr id="0" name=""/>
        <dsp:cNvSpPr/>
      </dsp:nvSpPr>
      <dsp:spPr>
        <a:xfrm>
          <a:off x="2259657" y="390"/>
          <a:ext cx="967085" cy="96708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CA" sz="1400" kern="1200"/>
            <a:t>usa </a:t>
          </a:r>
        </a:p>
      </dsp:txBody>
      <dsp:txXfrm>
        <a:off x="2401283" y="142016"/>
        <a:ext cx="683833" cy="683833"/>
      </dsp:txXfrm>
    </dsp:sp>
    <dsp:sp modelId="{761365A1-520B-41E2-B7E3-E2CE82AEF60A}">
      <dsp:nvSpPr>
        <dsp:cNvPr id="0" name=""/>
        <dsp:cNvSpPr/>
      </dsp:nvSpPr>
      <dsp:spPr>
        <a:xfrm rot="2160000">
          <a:off x="3196004" y="742848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CA" sz="1200" kern="1200"/>
        </a:p>
      </dsp:txBody>
      <dsp:txXfrm>
        <a:off x="3203348" y="785523"/>
        <a:ext cx="179453" cy="195835"/>
      </dsp:txXfrm>
    </dsp:sp>
    <dsp:sp modelId="{E3E3BD27-DE20-48A5-B63A-4F490CBB5CE3}">
      <dsp:nvSpPr>
        <dsp:cNvPr id="0" name=""/>
        <dsp:cNvSpPr/>
      </dsp:nvSpPr>
      <dsp:spPr>
        <a:xfrm>
          <a:off x="3433369" y="853142"/>
          <a:ext cx="967085" cy="96708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CA" sz="1400" kern="1200"/>
            <a:t>uk</a:t>
          </a:r>
        </a:p>
      </dsp:txBody>
      <dsp:txXfrm>
        <a:off x="3574995" y="994768"/>
        <a:ext cx="683833" cy="683833"/>
      </dsp:txXfrm>
    </dsp:sp>
    <dsp:sp modelId="{4E76CBBE-723A-4135-A680-5451F6B3881C}">
      <dsp:nvSpPr>
        <dsp:cNvPr id="0" name=""/>
        <dsp:cNvSpPr/>
      </dsp:nvSpPr>
      <dsp:spPr>
        <a:xfrm rot="10800000" flipH="1" flipV="1">
          <a:off x="4919045" y="495206"/>
          <a:ext cx="45719" cy="62934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CA" sz="500" kern="1200"/>
        </a:p>
      </dsp:txBody>
      <dsp:txXfrm rot="10800000">
        <a:off x="4919045" y="507793"/>
        <a:ext cx="32003" cy="37760"/>
      </dsp:txXfrm>
    </dsp:sp>
    <dsp:sp modelId="{E46ADFAC-740A-4B7C-A1E8-ED452AB7E206}">
      <dsp:nvSpPr>
        <dsp:cNvPr id="0" name=""/>
        <dsp:cNvSpPr/>
      </dsp:nvSpPr>
      <dsp:spPr>
        <a:xfrm>
          <a:off x="2985051" y="2232924"/>
          <a:ext cx="967085" cy="96708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CA" sz="1400" kern="1200"/>
            <a:t>syria </a:t>
          </a:r>
        </a:p>
      </dsp:txBody>
      <dsp:txXfrm>
        <a:off x="3126677" y="2374550"/>
        <a:ext cx="683833" cy="683833"/>
      </dsp:txXfrm>
    </dsp:sp>
    <dsp:sp modelId="{A3AE29B2-009B-4623-9D79-29E3BEA96486}">
      <dsp:nvSpPr>
        <dsp:cNvPr id="0" name=""/>
        <dsp:cNvSpPr/>
      </dsp:nvSpPr>
      <dsp:spPr>
        <a:xfrm rot="15398710">
          <a:off x="2330197" y="1454429"/>
          <a:ext cx="1529285" cy="4102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CA" sz="1200" kern="1200"/>
        </a:p>
      </dsp:txBody>
      <dsp:txXfrm rot="10800000">
        <a:off x="2405952" y="1596358"/>
        <a:ext cx="1406205" cy="246161"/>
      </dsp:txXfrm>
    </dsp:sp>
    <dsp:sp modelId="{E688E6CE-3C6C-4657-9A75-D6B8938D6403}">
      <dsp:nvSpPr>
        <dsp:cNvPr id="0" name=""/>
        <dsp:cNvSpPr/>
      </dsp:nvSpPr>
      <dsp:spPr>
        <a:xfrm>
          <a:off x="1534263" y="2232924"/>
          <a:ext cx="967085" cy="96708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CA" sz="1400" kern="1200"/>
            <a:t>irak </a:t>
          </a:r>
        </a:p>
      </dsp:txBody>
      <dsp:txXfrm>
        <a:off x="1675889" y="2374550"/>
        <a:ext cx="683833" cy="683833"/>
      </dsp:txXfrm>
    </dsp:sp>
    <dsp:sp modelId="{2DD23E47-B24C-4F9E-BCEA-42D369D9EFB8}">
      <dsp:nvSpPr>
        <dsp:cNvPr id="0" name=""/>
        <dsp:cNvSpPr/>
      </dsp:nvSpPr>
      <dsp:spPr>
        <a:xfrm rot="16829352">
          <a:off x="1813324" y="1466521"/>
          <a:ext cx="13901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CA" sz="1200" kern="1200"/>
        </a:p>
      </dsp:txBody>
      <dsp:txXfrm rot="10800000">
        <a:off x="1853370" y="1579939"/>
        <a:ext cx="1292245" cy="195835"/>
      </dsp:txXfrm>
    </dsp:sp>
    <dsp:sp modelId="{ED761457-EDF5-4D6A-8238-72DDF8B49467}">
      <dsp:nvSpPr>
        <dsp:cNvPr id="0" name=""/>
        <dsp:cNvSpPr/>
      </dsp:nvSpPr>
      <dsp:spPr>
        <a:xfrm>
          <a:off x="1085945" y="853142"/>
          <a:ext cx="967085" cy="96708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CA" sz="1400" kern="1200"/>
            <a:t>pakistan</a:t>
          </a:r>
        </a:p>
      </dsp:txBody>
      <dsp:txXfrm>
        <a:off x="1227571" y="994768"/>
        <a:ext cx="683833" cy="683833"/>
      </dsp:txXfrm>
    </dsp:sp>
    <dsp:sp modelId="{E8FC53CE-D628-4333-820F-31A297D74533}">
      <dsp:nvSpPr>
        <dsp:cNvPr id="0" name=""/>
        <dsp:cNvSpPr/>
      </dsp:nvSpPr>
      <dsp:spPr>
        <a:xfrm rot="19440000">
          <a:off x="2022292" y="751378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CA" sz="1200" kern="1200"/>
        </a:p>
      </dsp:txBody>
      <dsp:txXfrm>
        <a:off x="2029636" y="839259"/>
        <a:ext cx="179453" cy="195835"/>
      </dsp:txXfrm>
    </dsp:sp>
  </dsp:spTree>
</dsp:drawing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Application>LibreOffice/5.1.6.2$Windows_x86 LibreOffice_project/07ac168c60a517dba0f0d7bc7540f5afa45f0909</Application>
  <Pages>4</Pages>
  <Words>412</Words>
  <Characters>2295</Characters>
  <CharactersWithSpaces>2645</CharactersWithSpaces>
  <Paragraphs>53</Paragraphs>
  <Company>Hogeschool Inholland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2017-03-09T14:52:00Z</dcterms:created>
  <dc:creator>Hogeschool Inholland</dc:creator>
  <dc:description/>
  <dc:language>en-GB</dc:language>
  <cp:lastModifiedBy/>
  <dcterms:modified xsi:type="dcterms:W3CDTF">2017-03-14T19:17:20Z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Hogeschool Inholland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