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Override PartName="/word/media/rId2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Fairness</w:t>
      </w:r>
      <w:r>
        <w:t xml:space="preserve"> </w:t>
      </w:r>
      <w:r>
        <w:t xml:space="preserve">and</w:t>
      </w:r>
      <w:r>
        <w:t xml:space="preserve"> </w:t>
      </w:r>
      <w:r>
        <w:t xml:space="preserve">Research</w:t>
      </w:r>
      <w:r>
        <w:t xml:space="preserve"> </w:t>
      </w:r>
      <w:r>
        <w:t xml:space="preserve">Intergrity:</w:t>
      </w:r>
      <w:r>
        <w:t xml:space="preserve"> </w:t>
      </w:r>
      <w:r>
        <w:t xml:space="preserve">A</w:t>
      </w:r>
      <w:r>
        <w:t xml:space="preserve"> </w:t>
      </w:r>
      <w:r>
        <w:t xml:space="preserve">cross-sectional</w:t>
      </w:r>
      <w:r>
        <w:t xml:space="preserve"> </w:t>
      </w:r>
      <w:r>
        <w:t xml:space="preserve">surevy</w:t>
      </w:r>
    </w:p>
    <w:p>
      <w:pPr>
        <w:pStyle w:val="Author"/>
      </w:pPr>
      <w:r>
        <w:t xml:space="preserve">Dr</w:t>
      </w:r>
      <w:r>
        <w:t xml:space="preserve"> </w:t>
      </w:r>
      <w:r>
        <w:t xml:space="preserve">Joseph</w:t>
      </w:r>
      <w:r>
        <w:t xml:space="preserve"> </w:t>
      </w:r>
      <w:r>
        <w:t xml:space="preserve">B</w:t>
      </w:r>
      <w:r>
        <w:t xml:space="preserve"> </w:t>
      </w:r>
      <w:r>
        <w:t xml:space="preserve">Sempa</w:t>
      </w:r>
    </w:p>
    <w:p>
      <w:pPr>
        <w:pStyle w:val="Date"/>
      </w:pPr>
      <w:r>
        <w:t xml:space="preserve">2022-08-22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683c1c555916981b07bafa30941d4cfa3befaf2"/>
    <w:p>
      <w:pPr>
        <w:pStyle w:val="Heading1"/>
      </w:pPr>
      <w:r>
        <w:t xml:space="preserve">Prevalence of responsible research practices and Fair research practices</w:t>
      </w:r>
    </w:p>
    <w:p>
      <w:pPr>
        <w:pStyle w:val="FirstParagraph"/>
      </w:pPr>
      <w:r>
        <w:t xml:space="preserve">We used a cutoff score of 70 in both cases since the maximum score is 140 in both cases.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778"/>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(83%)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(96%)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(97%)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Fail</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0"/>
    <w:bookmarkStart w:id="21" w:name="demographics"/>
    <w:p>
      <w:pPr>
        <w:pStyle w:val="Heading1"/>
      </w:pPr>
      <w:r>
        <w:t xml:space="preserve">Demographics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0"/>
        <w:gridCol w:w="778"/>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Which country are you from?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(62%)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(8.5%)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(55%)</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discipline of global health based describes you:</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(8.7%)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is you gender?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(43%)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(57%)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How many years of involvement in research do you have?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(42%)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is your highest academic rank?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21"/>
    <w:bookmarkStart w:id="22" w:name="X3103c40ac33ca18bf6d53516492605308007cd0"/>
    <w:p>
      <w:pPr>
        <w:pStyle w:val="Heading1"/>
      </w:pPr>
      <w:r>
        <w:t xml:space="preserve">Responsible research practices and fair research practices by the question which of the following best describes you?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(5.75,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(1.00, 5.50)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(2.00,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(3.50,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5.50)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 (1.25, 3.75)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5.75)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(1.50, 6.00)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(1.00,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 (4.50,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(3.50, 6.75)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(4.50, 6.75)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 (2.50, 4.75)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5.50)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(3.25, 4.75)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(1.75,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 (2.00, 6.00)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(4.00,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(2.00, 6.00)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 (5.25,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(4.50, 6.75)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(3.25, 7.00)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(100, 120)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(97, 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(95, 123)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(96, 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(90, 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(99, 127)</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bl>
    <w:bookmarkEnd w:id="22"/>
    <w:bookmarkStart w:id="23" w:name="X82fadf9a1304c964528067c1801ad849ed1cc08"/>
    <w:p>
      <w:pPr>
        <w:pStyle w:val="Heading1"/>
      </w:pPr>
      <w:r>
        <w:t xml:space="preserve">Responsible research practices and fair research practices by location (Global North or South)</w:t>
      </w:r>
    </w:p>
    <w:p>
      <w:pPr>
        <w:pStyle w:val="FirstParagraph"/>
      </w:pPr>
      <w:r>
        <w:t xml:space="preserve">In this analysis, I have removed those who chose the option prefer not to say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2459"/>
        <w:gridCol w:w="242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(5.75,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(2.00,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(1.50,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5.75)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0.045</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5.50)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 (2.00,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(2.00,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(4.00,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(95, 123)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(97, 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(99, 127)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(90, 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w:t>
            </w:r>
          </w:p>
        </w:tc>
      </w:tr>
    </w:tbl>
    <w:bookmarkEnd w:id="23"/>
    <w:bookmarkStart w:id="24" w:name="Xf10a52676946a4c52cdaf03cf60e2a452c5e541"/>
    <w:p>
      <w:pPr>
        <w:pStyle w:val="Heading1"/>
      </w:pPr>
      <w:r>
        <w:t xml:space="preserve">Multivariate model - responsible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23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-7.3, 7.9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accademic_rank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-6.9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-11, 7.8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year_involment_research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-21, 58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country_origin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discipline_global_health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-10, 8.7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-26, 55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bookmarkEnd w:id="24"/>
    <w:bookmarkStart w:id="31" w:name="X24e4cf69e88266084237505ebeabfd28a49a86e"/>
    <w:p>
      <w:pPr>
        <w:pStyle w:val="Heading1"/>
      </w:pPr>
      <w:r>
        <w:t xml:space="preserve">Multivariate model -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35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0.022</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accademic_rank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-22, 5.9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year_involment_research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-8.1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-9.5, 7.9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country_origin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-19, 73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0.24, 29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discipline_global_health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-17, 4.6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Call:</w:t>
      </w:r>
      <w:r>
        <w:t xml:space="preserve"> </w:t>
      </w:r>
      <w:r>
        <w:t xml:space="preserve">glm(formula = fpq_score ~ Location + year_involment_research,</w:t>
      </w:r>
      <w:r>
        <w:t xml:space="preserve"> </w:t>
      </w:r>
      <w:r>
        <w:t xml:space="preserve">family = gaussian, data = finalmodel_dataset)</w:t>
      </w:r>
    </w:p>
    <w:p>
      <w:pPr>
        <w:pStyle w:val="BodyText"/>
      </w:pPr>
      <w:r>
        <w:t xml:space="preserve">Deviance Residuals:</w:t>
      </w:r>
      <w:r>
        <w:t xml:space="preserve"> </w:t>
      </w:r>
      <w:r>
        <w:t xml:space="preserve">Min 1Q Median 3Q Max</w:t>
      </w:r>
      <w:r>
        <w:br/>
      </w:r>
      <w:r>
        <w:t xml:space="preserve">-73.234 -11.468 4.848 15.995 36.894</w:t>
      </w:r>
    </w:p>
    <w:p>
      <w:pPr>
        <w:pStyle w:val="BodyText"/>
      </w:pPr>
      <w:r>
        <w:t xml:space="preserve">Coefficients:</w:t>
      </w:r>
      <w:r>
        <w:t xml:space="preserve"> </w:t>
      </w:r>
      <w:r>
        <w:t xml:space="preserve">Estimate</w:t>
      </w:r>
      <w:r>
        <w:t xml:space="preserve"> </w:t>
      </w:r>
      <w:r>
        <w:t xml:space="preserve">(Intercept) 109.0495</w:t>
      </w:r>
      <w:r>
        <w:t xml:space="preserve"> </w:t>
      </w:r>
      <w:r>
        <w:t xml:space="preserve">LocationGlobal North -13.1485</w:t>
      </w:r>
      <w:r>
        <w:t xml:space="preserve"> </w:t>
      </w:r>
      <w:r>
        <w:t xml:space="preserve">year_involment_researchEstablished (&gt;10 years post-education) 6.2052</w:t>
      </w:r>
      <w:r>
        <w:t xml:space="preserve"> </w:t>
      </w:r>
      <w:r>
        <w:t xml:space="preserve">year_involment_researchMid-career (3-10 years post-education) -0.8156</w:t>
      </w:r>
      <w:r>
        <w:t xml:space="preserve"> </w:t>
      </w:r>
      <w:r>
        <w:t xml:space="preserve">year_involment_researchPrefer not to disclose -59.0495</w:t>
      </w:r>
      <w:r>
        <w:t xml:space="preserve"> </w:t>
      </w:r>
      <w:r>
        <w:t xml:space="preserve">Std. Error</w:t>
      </w:r>
      <w:r>
        <w:t xml:space="preserve"> </w:t>
      </w:r>
      <w:r>
        <w:t xml:space="preserve">(Intercept) 7.3943</w:t>
      </w:r>
      <w:r>
        <w:t xml:space="preserve"> </w:t>
      </w:r>
      <w:r>
        <w:t xml:space="preserve">LocationGlobal North 4.4524</w:t>
      </w:r>
      <w:r>
        <w:t xml:space="preserve"> </w:t>
      </w:r>
      <w:r>
        <w:t xml:space="preserve">year_involment_researchEstablished (&gt;10 years post-education) 7.7983</w:t>
      </w:r>
      <w:r>
        <w:t xml:space="preserve"> </w:t>
      </w:r>
      <w:r>
        <w:t xml:space="preserve">year_involment_researchMid-career (3-10 years post-education) 8.1353</w:t>
      </w:r>
      <w:r>
        <w:t xml:space="preserve"> </w:t>
      </w:r>
      <w:r>
        <w:t xml:space="preserve">year_involment_researchPrefer not to disclose 22.9549</w:t>
      </w:r>
      <w:r>
        <w:t xml:space="preserve"> </w:t>
      </w:r>
      <w:r>
        <w:t xml:space="preserve">t value Pr(&gt;|t|)</w:t>
      </w:r>
      <w:r>
        <w:t xml:space="preserve"> </w:t>
      </w:r>
      <w:r>
        <w:t xml:space="preserve">(Intercept) 14.748 &lt;2e-16</w:t>
      </w:r>
      <w:r>
        <w:t xml:space="preserve"> </w:t>
      </w:r>
      <w:r>
        <w:t xml:space="preserve">LocationGlobal North -2.953 0.0039</w:t>
      </w:r>
      <w:r>
        <w:t xml:space="preserve"> </w:t>
      </w:r>
      <w:r>
        <w:t xml:space="preserve">year_involment_researchEstablished (&gt;10 years post-education) 0.796 0.4280</w:t>
      </w:r>
      <w:r>
        <w:t xml:space="preserve"> </w:t>
      </w:r>
      <w:r>
        <w:t xml:space="preserve">year_involment_researchMid-career (3-10 years post-education) -0.100 0.9203</w:t>
      </w:r>
      <w:r>
        <w:t xml:space="preserve"> </w:t>
      </w:r>
      <w:r>
        <w:t xml:space="preserve">year_involment_researchPrefer not to disclose -2.572 0.0115</w:t>
      </w:r>
    </w:p>
    <w:p>
      <w:pPr>
        <w:pStyle w:val="BodyText"/>
      </w:pPr>
      <w:r>
        <w:t xml:space="preserve">(Intercept)</w:t>
      </w:r>
      <w:r>
        <w:t xml:space="preserve"> </w:t>
      </w:r>
      <w:r>
        <w:rPr>
          <w:bCs/>
          <w:b/>
          <w:iCs/>
          <w:i/>
        </w:rPr>
        <w:t xml:space="preserve"> </w:t>
      </w:r>
      <w:r>
        <w:rPr>
          <w:bCs/>
          <w:b/>
          <w:iCs/>
          <w:i/>
        </w:rPr>
        <w:t xml:space="preserve">LocationGlobal North</w:t>
      </w:r>
      <w:r>
        <w:rPr>
          <w:bCs/>
          <w:b/>
          <w:iCs/>
          <w:i/>
        </w:rPr>
        <w:t xml:space="preserve"> </w:t>
      </w:r>
      <w:r>
        <w:rPr>
          <w:iCs/>
          <w:i/>
        </w:rPr>
        <w:t xml:space="preserve"> </w:t>
      </w:r>
      <w:r>
        <w:rPr>
          <w:iCs/>
          <w:i/>
        </w:rPr>
        <w:t xml:space="preserve">year_involment_researchEstablished (&gt;10 years post-education)</w:t>
      </w:r>
      <w:r>
        <w:br/>
      </w:r>
      <w:r>
        <w:rPr>
          <w:iCs/>
          <w:i/>
        </w:rPr>
        <w:t xml:space="preserve">year_involment_researchMid-career (3-10 years post-education)</w:t>
      </w:r>
      <w:r>
        <w:br/>
      </w:r>
      <w:r>
        <w:rPr>
          <w:iCs/>
          <w:i/>
        </w:rPr>
        <w:t xml:space="preserve">year_involment_researchPrefer not to disclose</w:t>
      </w:r>
      <w:r>
        <w:rPr>
          <w:iCs/>
          <w:i/>
        </w:rPr>
        <w:t xml:space="preserve"> </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472.2539)</w:t>
      </w:r>
    </w:p>
    <w:p>
      <w:pPr>
        <w:pStyle w:val="SourceCode"/>
      </w:pPr>
      <w:r>
        <w:rPr>
          <w:rStyle w:val="VerbatimChar"/>
        </w:rPr>
        <w:t xml:space="preserve">Null deviance: 56211  on 107  degrees of freedom</w:t>
      </w:r>
    </w:p>
    <w:p>
      <w:pPr>
        <w:pStyle w:val="FirstParagraph"/>
      </w:pPr>
      <w:r>
        <w:t xml:space="preserve">Residual deviance: 48642 on 103 degrees of freedom</w:t>
      </w:r>
      <w:r>
        <w:t xml:space="preserve"> </w:t>
      </w:r>
      <w:r>
        <w:t xml:space="preserve">AIC: 978.38</w:t>
      </w:r>
    </w:p>
    <w:p>
      <w:pPr>
        <w:pStyle w:val="BodyText"/>
      </w:pPr>
      <w:r>
        <w:t xml:space="preserve">Number of Fisher Scoring iterations: 2</w:t>
      </w:r>
    </w:p>
    <w:p>
      <w:pPr>
        <w:pStyle w:val="BodyText"/>
      </w:pPr>
      <w:r>
        <w:drawing>
          <wp:inline>
            <wp:extent cx="5334000" cy="4000500"/>
            <wp:effectExtent b="0" l="0" r="0" t="0"/>
            <wp:docPr descr="" title="" id="26" name="Picture"/>
            <a:graphic>
              <a:graphicData uri="http://schemas.openxmlformats.org/drawingml/2006/picture">
                <pic:pic>
                  <pic:nvPicPr>
                    <pic:cNvPr descr="Research_and_fairness_analysis_files/figure-docx/unnamed-chunk-7-1.pdf"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8006377"/>
            <wp:effectExtent b="0" l="0" r="0" t="0"/>
            <wp:docPr descr="" title="" id="29" name="Picture"/>
            <a:graphic>
              <a:graphicData uri="http://schemas.openxmlformats.org/drawingml/2006/picture">
                <pic:pic>
                  <pic:nvPicPr>
                    <pic:cNvPr descr="Research_and_fairness_analysis_files/figure-docx/unnamed-chunk-7-2.pdf" id="30" name="Picture"/>
                    <pic:cNvPicPr>
                      <a:picLocks noChangeArrowheads="1" noChangeAspect="1"/>
                    </pic:cNvPicPr>
                  </pic:nvPicPr>
                  <pic:blipFill>
                    <a:blip r:embed="rId28"/>
                    <a:stretch>
                      <a:fillRect/>
                    </a:stretch>
                  </pic:blipFill>
                  <pic:spPr bwMode="auto">
                    <a:xfrm>
                      <a:off x="0" y="0"/>
                      <a:ext cx="5334000" cy="8006377"/>
                    </a:xfrm>
                    <a:prstGeom prst="rect">
                      <a:avLst/>
                    </a:prstGeom>
                    <a:noFill/>
                    <a:ln w="9525">
                      <a:noFill/>
                      <a:headEnd/>
                      <a:tailEnd/>
                    </a:ln>
                  </pic:spPr>
                </pic:pic>
              </a:graphicData>
            </a:graphic>
          </wp:inline>
        </w:drawing>
      </w:r>
    </w:p>
    <w:bookmarkEnd w:id="31"/>
    <w:bookmarkStart w:id="32" w:name="analysis-for-those-who-responded-na"/>
    <w:p>
      <w:pPr>
        <w:pStyle w:val="Heading1"/>
      </w:pPr>
      <w:r>
        <w:t xml:space="preserve">Analysis for those who responded N/A</w:t>
      </w:r>
    </w:p>
    <w:p>
      <w:pPr>
        <w:pStyle w:val="FirstParagraph"/>
      </w:pPr>
      <w:r>
        <w:t xml:space="preserve">In this analysis, I have only tabulated those who said N/A in any of the 40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76"/>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research administrator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published anything</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haven't been involved with research in the last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most research and publication here are self funded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19"/>
        <w:gridCol w:w="655"/>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happened to me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have any errors that I or my colleagues found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need to make corrections but would have if needed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Errors were not identified. However, I would definitely correct errors that were pointed out.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never found errors in my published articles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not happened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in the past but have not needed to in past 3 yrs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recall any case of an error being discerned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recall having this experience in the last 3 years, Before that I have taken all available steps to correct any errors identified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 found errors in my published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been approached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published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not informed of such post production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faced such issue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happen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placed in this situation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corrections received so far.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corrections were requested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 in my published were identified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 were detected but when it happened in the past (&gt;3 years), a correction note was published.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need for published corrections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reason to</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such instance occurred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published work would have gone through critical review and a peer review process before publication.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has not been necessary for any of my published work although I would gladly do this if I or others found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has not been raised with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situation did not occur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61"/>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not actively involved in any data collection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seems a bizarre question.  Maybe an illustrative story?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434"/>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65"/>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none under my supervision in last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still student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77"/>
        <w:gridCol w:w="570"/>
        <w:gridCol w:w="3131"/>
        <w:gridCol w:w="4489"/>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use research instruments (qualitative)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mainly been analyzing datasets that my colleagues collected or analyzing publicly-available existing datasets.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qualitative researcher - iterative tool development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gotten to this stage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734"/>
        <w:gridCol w:w="570"/>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can't understand the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understand the question-I have never heard of such a thing and seems like craziness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I've never heard of such a registration procedure and believe that a degree of privacy is sometimes essential to creative testing of tentative ideas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Most of my work is qualitative and this does not need registration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 for the type of qualitative research that I have done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usually relevant for on-going longitudinal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Relevant for clinical trials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understand...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student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understand this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published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have negative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not happened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not had this experience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have such findings.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negative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situation did not occur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62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Qualitative data is usually not made accessible due to confidentiality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Still in the process of writing</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question is not always applicable to our research because we use National Health Service data within a Safe Have (the SAIL Databank) and therefore cannot make the data available. In addition, for the global health studies, the data are held by the organization who coordinated the studies. The plan is to make the data fully accessible but we are not in control of the process.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do you mean by open science platform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00"/>
        <w:gridCol w:w="655"/>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understand but don't think I had programmimg codes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used programming code in the last three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conduct clinical trials, no funding for this activity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use programming code or syntaxes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Largely publish qualitative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My recent first-author publications have been qualitative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had code or syntaxes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used programming code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reused program codes and cited the authors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programming codes were not used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 still in progress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statistician on our collaborative project did this, not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where ever necessary or asked for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think of any flaws in my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4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working in clinical trial and not published any article so above most of question are NA to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released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implemented Clinical trial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5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 politicians end-users? Then I was in a dialogue with them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7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from global south, local researchers.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research abroad or outside my local community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study I work on is a large national study that does not have local researchers per 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 work in our local populations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Protocol prepared by sponsor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instruments are not locally adapted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 not understand the question, overly broad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usually few study partners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61"/>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Reviews are not considered for ethical appeoval</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systematic reviews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70"/>
        <w:gridCol w:w="570"/>
        <w:gridCol w:w="3131"/>
        <w:gridCol w:w="4366"/>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not conducted international research in the past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involved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yet done a study involving diffferent countries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systematic reviews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study i work on is based only in one country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8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 above, we do not have local researchers as partners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partner.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05"/>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Cultural aspect on data collection depends on data types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data collection staff involved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data collection undertaken during period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5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 to research I implemented, because not clinical. Therefore, It would be feasible to communicate results to affected populations.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plans are there, however the study is still ongoing. The dissemination is still to follow.</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Dissemination still to follow.</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3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study or publication.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understand this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4"/>
        <w:gridCol w:w="655"/>
        <w:gridCol w:w="3131"/>
        <w:gridCol w:w="4489"/>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was not openly acessible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were not made open access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like local. We deal with international researchers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never made my data openly accessible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not sure if this happened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openly accessible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research was done mainly using qualitative data and this was not made available for reasons of confidentiality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thus far don't share research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 Type="http://schemas.openxmlformats.org/officeDocument/2006/relationships/image" Id="rId28" Target="media/rId28.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dcterms:created xsi:type="dcterms:W3CDTF">2022-08-22T14:31:19Z</dcterms:created>
  <dcterms:modified xsi:type="dcterms:W3CDTF">2022-08-22T14:31:19Z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2022-08-22</vt:lpwstr>
  </property>
  <property fmtid="{D5CDD505-2E9C-101B-9397-08002B2CF9AE}" pid="5" name="output">
    <vt:lpwstr/>
  </property>
</Properties>
</file>