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2336"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1312"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3360"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4"/>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879448"/>
      <w:bookmarkStart w:id="1" w:name="_Toc123970743"/>
      <w:bookmarkStart w:id="2" w:name="_Toc123912854"/>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9321"/>
      <w:r>
        <w:rPr>
          <w:rFonts w:hint="default"/>
        </w:rPr>
        <w:t>Abstract</w:t>
      </w:r>
      <w:bookmarkEnd w:id="0"/>
      <w:bookmarkEnd w:id="1"/>
      <w:bookmarkEnd w:id="2"/>
      <w:bookmarkEnd w:id="3"/>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8741"/>
      <w:r>
        <w:rPr>
          <w:rFonts w:hint="default"/>
          <w:lang w:val="en-GB"/>
        </w:rPr>
        <w:t>Table of contents</w:t>
      </w:r>
      <w:bookmarkEnd w:id="4"/>
    </w:p>
    <w:p w14:paraId="76B33904">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_Toc9321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_Toc9321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74C76BFC">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_Toc8741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_Toc8741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3F7B0C94">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_Toc1899 </w:instrText>
      </w:r>
      <w:r>
        <w:rPr>
          <w:rFonts w:hint="default" w:ascii="Calibri" w:hAnsi="Calibri" w:eastAsia="Oswald" w:cs="Calibri"/>
          <w:b/>
          <w:bCs/>
          <w:szCs w:val="28"/>
        </w:rPr>
        <w:fldChar w:fldCharType="separate"/>
      </w:r>
      <w:r>
        <w:rPr>
          <w:rFonts w:hint="default"/>
          <w:b/>
          <w:bCs/>
          <w:szCs w:val="144"/>
        </w:rPr>
        <w:t>Chapter 1</w:t>
      </w:r>
      <w:r>
        <w:rPr>
          <w:rFonts w:hint="default"/>
          <w:b/>
          <w:bCs/>
          <w:szCs w:val="144"/>
          <w:lang w:val="en-US"/>
        </w:rPr>
        <w:t xml:space="preserve">: </w:t>
      </w:r>
      <w:r>
        <w:rPr>
          <w:rFonts w:hint="default"/>
          <w:b/>
          <w:bCs/>
          <w:szCs w:val="144"/>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_Toc1899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12996A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_Toc29336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_Toc29336 \h </w:instrText>
      </w:r>
      <w:r>
        <w:fldChar w:fldCharType="separate"/>
      </w:r>
      <w:r>
        <w:t>2</w:t>
      </w:r>
      <w:r>
        <w:fldChar w:fldCharType="end"/>
      </w:r>
      <w:r>
        <w:rPr>
          <w:rFonts w:hint="default" w:ascii="Calibri" w:hAnsi="Calibri" w:eastAsia="Oswald" w:cs="Calibri"/>
          <w:szCs w:val="28"/>
        </w:rPr>
        <w:fldChar w:fldCharType="end"/>
      </w:r>
    </w:p>
    <w:p w14:paraId="310B689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_Toc31938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_Toc31938 \h </w:instrText>
      </w:r>
      <w:r>
        <w:fldChar w:fldCharType="separate"/>
      </w:r>
      <w:r>
        <w:t>2</w:t>
      </w:r>
      <w:r>
        <w:fldChar w:fldCharType="end"/>
      </w:r>
      <w:r>
        <w:rPr>
          <w:rFonts w:hint="default" w:ascii="Calibri" w:hAnsi="Calibri" w:eastAsia="Oswald" w:cs="Calibri"/>
          <w:szCs w:val="28"/>
        </w:rPr>
        <w:fldChar w:fldCharType="end"/>
      </w:r>
    </w:p>
    <w:p w14:paraId="694F60E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_Toc25888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_Toc25888 \h </w:instrText>
      </w:r>
      <w:r>
        <w:fldChar w:fldCharType="separate"/>
      </w:r>
      <w:r>
        <w:t>3</w:t>
      </w:r>
      <w:r>
        <w:fldChar w:fldCharType="end"/>
      </w:r>
      <w:r>
        <w:rPr>
          <w:rFonts w:hint="default" w:ascii="Calibri" w:hAnsi="Calibri" w:eastAsia="Oswald" w:cs="Calibri"/>
          <w:szCs w:val="28"/>
        </w:rPr>
        <w:fldChar w:fldCharType="end"/>
      </w:r>
    </w:p>
    <w:p w14:paraId="550572D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_Toc6565 \h </w:instrText>
      </w:r>
      <w:r>
        <w:fldChar w:fldCharType="separate"/>
      </w:r>
      <w:r>
        <w:t>3</w:t>
      </w:r>
      <w:r>
        <w:fldChar w:fldCharType="end"/>
      </w:r>
      <w:r>
        <w:rPr>
          <w:rFonts w:hint="default" w:ascii="Calibri" w:hAnsi="Calibri" w:eastAsia="Oswald" w:cs="Calibri"/>
          <w:szCs w:val="28"/>
        </w:rPr>
        <w:fldChar w:fldCharType="end"/>
      </w:r>
    </w:p>
    <w:p w14:paraId="11C704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_Toc13723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_Toc13723 \h </w:instrText>
      </w:r>
      <w:r>
        <w:fldChar w:fldCharType="separate"/>
      </w:r>
      <w:r>
        <w:t>4</w:t>
      </w:r>
      <w:r>
        <w:fldChar w:fldCharType="end"/>
      </w:r>
      <w:r>
        <w:rPr>
          <w:rFonts w:hint="default" w:ascii="Calibri" w:hAnsi="Calibri" w:eastAsia="Oswald" w:cs="Calibri"/>
          <w:szCs w:val="28"/>
        </w:rPr>
        <w:fldChar w:fldCharType="end"/>
      </w:r>
    </w:p>
    <w:p w14:paraId="795B7A8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_Toc6587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_Toc6587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347CEBB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_Toc24988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tab/>
      </w:r>
      <w:r>
        <w:fldChar w:fldCharType="begin"/>
      </w:r>
      <w:r>
        <w:instrText xml:space="preserve"> PAGEREF _Toc24988 \h </w:instrText>
      </w:r>
      <w:r>
        <w:fldChar w:fldCharType="separate"/>
      </w:r>
      <w:r>
        <w:t>6</w:t>
      </w:r>
      <w:r>
        <w:fldChar w:fldCharType="end"/>
      </w:r>
      <w:r>
        <w:rPr>
          <w:rFonts w:hint="default" w:ascii="Calibri" w:hAnsi="Calibri" w:eastAsia="Oswald" w:cs="Calibri"/>
          <w:szCs w:val="28"/>
        </w:rPr>
        <w:fldChar w:fldCharType="end"/>
      </w:r>
    </w:p>
    <w:p w14:paraId="0C67DB9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_Toc22954 </w:instrText>
      </w:r>
      <w:r>
        <w:rPr>
          <w:rFonts w:hint="default" w:ascii="Calibri" w:hAnsi="Calibri" w:eastAsia="Oswald" w:cs="Calibri"/>
          <w:szCs w:val="28"/>
        </w:rPr>
        <w:fldChar w:fldCharType="separate"/>
      </w:r>
      <w:r>
        <w:rPr>
          <w:rFonts w:hint="default" w:eastAsia="Calibri"/>
          <w:bCs/>
          <w:szCs w:val="32"/>
          <w:lang w:val="en-US"/>
        </w:rPr>
        <w:t xml:space="preserve">2.2 </w:t>
      </w:r>
      <w:r>
        <w:rPr>
          <w:rFonts w:hint="default"/>
          <w:lang w:val="en-US"/>
        </w:rPr>
        <w:t>Propertyfinder</w:t>
      </w:r>
      <w:r>
        <w:tab/>
      </w:r>
      <w:r>
        <w:fldChar w:fldCharType="begin"/>
      </w:r>
      <w:r>
        <w:instrText xml:space="preserve"> PAGEREF _Toc22954 \h </w:instrText>
      </w:r>
      <w:r>
        <w:fldChar w:fldCharType="separate"/>
      </w:r>
      <w:r>
        <w:t>7</w:t>
      </w:r>
      <w:r>
        <w:fldChar w:fldCharType="end"/>
      </w:r>
      <w:r>
        <w:rPr>
          <w:rFonts w:hint="default" w:ascii="Calibri" w:hAnsi="Calibri" w:eastAsia="Oswald" w:cs="Calibri"/>
          <w:szCs w:val="28"/>
        </w:rPr>
        <w:fldChar w:fldCharType="end"/>
      </w:r>
    </w:p>
    <w:p w14:paraId="5694847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_Toc15652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Aqarmap</w:t>
      </w:r>
      <w:r>
        <w:tab/>
      </w:r>
      <w:r>
        <w:fldChar w:fldCharType="begin"/>
      </w:r>
      <w:r>
        <w:instrText xml:space="preserve"> PAGEREF _Toc15652 \h </w:instrText>
      </w:r>
      <w:r>
        <w:fldChar w:fldCharType="separate"/>
      </w:r>
      <w:r>
        <w:t>8</w:t>
      </w:r>
      <w:r>
        <w:fldChar w:fldCharType="end"/>
      </w:r>
      <w:r>
        <w:rPr>
          <w:rFonts w:hint="default" w:ascii="Calibri" w:hAnsi="Calibri" w:eastAsia="Oswald" w:cs="Calibri"/>
          <w:szCs w:val="28"/>
        </w:rPr>
        <w:fldChar w:fldCharType="end"/>
      </w:r>
    </w:p>
    <w:p w14:paraId="6AF16E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_Toc16316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Bayut</w:t>
      </w:r>
      <w:r>
        <w:tab/>
      </w:r>
      <w:r>
        <w:fldChar w:fldCharType="begin"/>
      </w:r>
      <w:r>
        <w:instrText xml:space="preserve"> PAGEREF _Toc16316 \h </w:instrText>
      </w:r>
      <w:r>
        <w:fldChar w:fldCharType="separate"/>
      </w:r>
      <w:r>
        <w:t>9</w:t>
      </w:r>
      <w:r>
        <w:fldChar w:fldCharType="end"/>
      </w:r>
      <w:r>
        <w:rPr>
          <w:rFonts w:hint="default" w:ascii="Calibri" w:hAnsi="Calibri" w:eastAsia="Oswald" w:cs="Calibri"/>
          <w:szCs w:val="28"/>
        </w:rPr>
        <w:fldChar w:fldCharType="end"/>
      </w:r>
    </w:p>
    <w:p w14:paraId="4BD290E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_Toc16657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 xml:space="preserve">Aqaryamasr </w:t>
      </w:r>
      <w:r>
        <w:tab/>
      </w:r>
      <w:r>
        <w:fldChar w:fldCharType="begin"/>
      </w:r>
      <w:r>
        <w:instrText xml:space="preserve"> PAGEREF _Toc16657 \h </w:instrText>
      </w:r>
      <w:r>
        <w:fldChar w:fldCharType="separate"/>
      </w:r>
      <w:r>
        <w:t>10</w:t>
      </w:r>
      <w:r>
        <w:fldChar w:fldCharType="end"/>
      </w:r>
      <w:r>
        <w:rPr>
          <w:rFonts w:hint="default" w:ascii="Calibri" w:hAnsi="Calibri" w:eastAsia="Oswald" w:cs="Calibri"/>
          <w:szCs w:val="28"/>
        </w:rPr>
        <w:fldChar w:fldCharType="end"/>
      </w:r>
    </w:p>
    <w:p w14:paraId="53E3BFF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ascii="Calibri" w:hAnsi="Calibri" w:cs="Calibri"/>
          <w:lang w:val="en-US"/>
        </w:rPr>
        <w:t>Aspects of our project</w:t>
      </w:r>
      <w:r>
        <w:tab/>
      </w:r>
      <w:r>
        <w:fldChar w:fldCharType="begin"/>
      </w:r>
      <w:r>
        <w:instrText xml:space="preserve"> PAGEREF _Toc12586 \h </w:instrText>
      </w:r>
      <w:r>
        <w:fldChar w:fldCharType="separate"/>
      </w:r>
      <w:r>
        <w:t>11</w:t>
      </w:r>
      <w:r>
        <w:fldChar w:fldCharType="end"/>
      </w:r>
      <w:r>
        <w:rPr>
          <w:rFonts w:hint="default" w:ascii="Calibri" w:hAnsi="Calibri" w:eastAsia="Oswald" w:cs="Calibri"/>
          <w:szCs w:val="28"/>
        </w:rPr>
        <w:fldChar w:fldCharType="end"/>
      </w:r>
    </w:p>
    <w:p w14:paraId="764254A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_Toc5699 </w:instrText>
      </w:r>
      <w:r>
        <w:rPr>
          <w:rFonts w:hint="default" w:ascii="Calibri" w:hAnsi="Calibri" w:eastAsia="Oswald" w:cs="Calibri"/>
          <w:szCs w:val="28"/>
        </w:rPr>
        <w:fldChar w:fldCharType="separate"/>
      </w:r>
      <w:r>
        <w:rPr>
          <w:rFonts w:hint="default" w:ascii="Calibri" w:hAnsi="Calibri" w:cs="Calibri"/>
          <w:szCs w:val="24"/>
        </w:rPr>
        <w:t>Business Model</w:t>
      </w:r>
      <w:r>
        <w:tab/>
      </w:r>
      <w:r>
        <w:fldChar w:fldCharType="begin"/>
      </w:r>
      <w:r>
        <w:instrText xml:space="preserve"> PAGEREF _Toc5699 \h </w:instrText>
      </w:r>
      <w:r>
        <w:fldChar w:fldCharType="separate"/>
      </w:r>
      <w:r>
        <w:t>11</w:t>
      </w:r>
      <w:r>
        <w:fldChar w:fldCharType="end"/>
      </w:r>
      <w:r>
        <w:rPr>
          <w:rFonts w:hint="default" w:ascii="Calibri" w:hAnsi="Calibri" w:eastAsia="Oswald" w:cs="Calibri"/>
          <w:szCs w:val="28"/>
        </w:rPr>
        <w:fldChar w:fldCharType="end"/>
      </w:r>
    </w:p>
    <w:p w14:paraId="375E9D6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_Toc20919 </w:instrText>
      </w:r>
      <w:r>
        <w:rPr>
          <w:rFonts w:hint="default" w:ascii="Calibri" w:hAnsi="Calibri" w:eastAsia="Oswald" w:cs="Calibri"/>
          <w:szCs w:val="28"/>
        </w:rPr>
        <w:fldChar w:fldCharType="separate"/>
      </w:r>
      <w:r>
        <w:rPr>
          <w:rFonts w:hint="default" w:eastAsia="Calibri"/>
          <w:bCs/>
          <w:szCs w:val="32"/>
          <w:lang w:val="en-US"/>
        </w:rPr>
        <w:t xml:space="preserve">2.7 </w:t>
      </w:r>
      <w:r>
        <w:rPr>
          <w:rFonts w:hint="default"/>
          <w:lang w:val="en-US"/>
        </w:rPr>
        <w:t>References</w:t>
      </w:r>
      <w:r>
        <w:tab/>
      </w:r>
      <w:r>
        <w:fldChar w:fldCharType="begin"/>
      </w:r>
      <w:r>
        <w:instrText xml:space="preserve"> PAGEREF _Toc20919 \h </w:instrText>
      </w:r>
      <w:r>
        <w:fldChar w:fldCharType="separate"/>
      </w:r>
      <w:r>
        <w:t>12</w:t>
      </w:r>
      <w:r>
        <w:fldChar w:fldCharType="end"/>
      </w:r>
      <w:r>
        <w:rPr>
          <w:rFonts w:hint="default" w:ascii="Calibri" w:hAnsi="Calibri" w:eastAsia="Oswald" w:cs="Calibri"/>
          <w:szCs w:val="28"/>
        </w:rPr>
        <w:fldChar w:fldCharType="end"/>
      </w:r>
    </w:p>
    <w:p w14:paraId="415BB2C3">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_Toc32337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3: </w:t>
      </w:r>
      <w:r>
        <w:rPr>
          <w:rFonts w:hint="default" w:ascii="Calibri" w:hAnsi="Calibri" w:cs="Calibri"/>
          <w:b/>
          <w:bCs/>
          <w:szCs w:val="144"/>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_Toc32337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7B59C71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_Toc15891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_Toc15891 \h </w:instrText>
      </w:r>
      <w:r>
        <w:fldChar w:fldCharType="separate"/>
      </w:r>
      <w:r>
        <w:t>14</w:t>
      </w:r>
      <w:r>
        <w:fldChar w:fldCharType="end"/>
      </w:r>
      <w:r>
        <w:rPr>
          <w:rFonts w:hint="default" w:ascii="Calibri" w:hAnsi="Calibri" w:eastAsia="Oswald" w:cs="Calibri"/>
          <w:szCs w:val="28"/>
        </w:rPr>
        <w:fldChar w:fldCharType="end"/>
      </w:r>
    </w:p>
    <w:p w14:paraId="75EB91C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_Toc18129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_Toc18129 \h </w:instrText>
      </w:r>
      <w:r>
        <w:fldChar w:fldCharType="separate"/>
      </w:r>
      <w:r>
        <w:t>14</w:t>
      </w:r>
      <w:r>
        <w:fldChar w:fldCharType="end"/>
      </w:r>
      <w:r>
        <w:rPr>
          <w:rFonts w:hint="default" w:ascii="Calibri" w:hAnsi="Calibri" w:eastAsia="Oswald" w:cs="Calibri"/>
          <w:szCs w:val="28"/>
        </w:rPr>
        <w:fldChar w:fldCharType="end"/>
      </w:r>
    </w:p>
    <w:p w14:paraId="0F00634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_Toc19066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_Toc19066 \h </w:instrText>
      </w:r>
      <w:r>
        <w:fldChar w:fldCharType="separate"/>
      </w:r>
      <w:r>
        <w:t>14</w:t>
      </w:r>
      <w:r>
        <w:fldChar w:fldCharType="end"/>
      </w:r>
      <w:r>
        <w:rPr>
          <w:rFonts w:hint="default" w:ascii="Calibri" w:hAnsi="Calibri" w:eastAsia="Oswald" w:cs="Calibri"/>
          <w:szCs w:val="28"/>
        </w:rPr>
        <w:fldChar w:fldCharType="end"/>
      </w:r>
    </w:p>
    <w:p w14:paraId="386550D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_Toc17417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_Toc17417 \h </w:instrText>
      </w:r>
      <w:r>
        <w:fldChar w:fldCharType="separate"/>
      </w:r>
      <w:r>
        <w:t>15</w:t>
      </w:r>
      <w:r>
        <w:fldChar w:fldCharType="end"/>
      </w:r>
      <w:r>
        <w:rPr>
          <w:rFonts w:hint="default" w:ascii="Calibri" w:hAnsi="Calibri" w:eastAsia="Oswald" w:cs="Calibri"/>
          <w:szCs w:val="28"/>
        </w:rPr>
        <w:fldChar w:fldCharType="end"/>
      </w:r>
    </w:p>
    <w:p w14:paraId="47759C3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_Toc28459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_Toc28459 \h </w:instrText>
      </w:r>
      <w:r>
        <w:fldChar w:fldCharType="separate"/>
      </w:r>
      <w:r>
        <w:t>16</w:t>
      </w:r>
      <w:r>
        <w:fldChar w:fldCharType="end"/>
      </w:r>
      <w:r>
        <w:rPr>
          <w:rFonts w:hint="default" w:ascii="Calibri" w:hAnsi="Calibri" w:eastAsia="Oswald" w:cs="Calibri"/>
          <w:szCs w:val="28"/>
        </w:rPr>
        <w:fldChar w:fldCharType="end"/>
      </w:r>
    </w:p>
    <w:p w14:paraId="11311D0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_Toc30213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_Toc30213 \h </w:instrText>
      </w:r>
      <w:r>
        <w:fldChar w:fldCharType="separate"/>
      </w:r>
      <w:r>
        <w:t>17</w:t>
      </w:r>
      <w:r>
        <w:fldChar w:fldCharType="end"/>
      </w:r>
      <w:r>
        <w:rPr>
          <w:rFonts w:hint="default" w:ascii="Calibri" w:hAnsi="Calibri" w:eastAsia="Oswald" w:cs="Calibri"/>
          <w:szCs w:val="28"/>
        </w:rPr>
        <w:fldChar w:fldCharType="end"/>
      </w:r>
    </w:p>
    <w:p w14:paraId="3AFAE61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_Toc6568 \h </w:instrText>
      </w:r>
      <w:r>
        <w:fldChar w:fldCharType="separate"/>
      </w:r>
      <w:r>
        <w:t>18</w:t>
      </w:r>
      <w:r>
        <w:fldChar w:fldCharType="end"/>
      </w:r>
      <w:r>
        <w:rPr>
          <w:rFonts w:hint="default" w:ascii="Calibri" w:hAnsi="Calibri" w:eastAsia="Oswald" w:cs="Calibri"/>
          <w:szCs w:val="28"/>
        </w:rPr>
        <w:fldChar w:fldCharType="end"/>
      </w:r>
    </w:p>
    <w:p w14:paraId="2C5C37D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_Toc21340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_Toc21340 \h </w:instrText>
      </w:r>
      <w:r>
        <w:fldChar w:fldCharType="separate"/>
      </w:r>
      <w:r>
        <w:t>19</w:t>
      </w:r>
      <w:r>
        <w:fldChar w:fldCharType="end"/>
      </w:r>
      <w:r>
        <w:rPr>
          <w:rFonts w:hint="default" w:ascii="Calibri" w:hAnsi="Calibri" w:eastAsia="Oswald" w:cs="Calibri"/>
          <w:szCs w:val="28"/>
        </w:rPr>
        <w:fldChar w:fldCharType="end"/>
      </w:r>
    </w:p>
    <w:p w14:paraId="75F70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_Toc4317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_Toc4317 \h </w:instrText>
      </w:r>
      <w:r>
        <w:fldChar w:fldCharType="separate"/>
      </w:r>
      <w:r>
        <w:t>19</w:t>
      </w:r>
      <w:r>
        <w:fldChar w:fldCharType="end"/>
      </w:r>
      <w:r>
        <w:rPr>
          <w:rFonts w:hint="default" w:ascii="Calibri" w:hAnsi="Calibri" w:eastAsia="Oswald" w:cs="Calibri"/>
          <w:szCs w:val="28"/>
        </w:rPr>
        <w:fldChar w:fldCharType="end"/>
      </w:r>
    </w:p>
    <w:p w14:paraId="371FA00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_Toc20272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_Toc20272 \h </w:instrText>
      </w:r>
      <w:r>
        <w:fldChar w:fldCharType="separate"/>
      </w:r>
      <w:r>
        <w:t>20</w:t>
      </w:r>
      <w:r>
        <w:fldChar w:fldCharType="end"/>
      </w:r>
      <w:r>
        <w:rPr>
          <w:rFonts w:hint="default" w:ascii="Calibri" w:hAnsi="Calibri" w:eastAsia="Oswald" w:cs="Calibri"/>
          <w:szCs w:val="28"/>
        </w:rPr>
        <w:fldChar w:fldCharType="end"/>
      </w:r>
    </w:p>
    <w:p w14:paraId="4177D87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_Toc19363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_Toc19363 \h </w:instrText>
      </w:r>
      <w:r>
        <w:fldChar w:fldCharType="separate"/>
      </w:r>
      <w:r>
        <w:t>21</w:t>
      </w:r>
      <w:r>
        <w:fldChar w:fldCharType="end"/>
      </w:r>
      <w:r>
        <w:rPr>
          <w:rFonts w:hint="default" w:ascii="Calibri" w:hAnsi="Calibri" w:eastAsia="Oswald" w:cs="Calibri"/>
          <w:szCs w:val="28"/>
        </w:rPr>
        <w:fldChar w:fldCharType="end"/>
      </w:r>
    </w:p>
    <w:p w14:paraId="3843603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_Toc7219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_Toc7219 \h </w:instrText>
      </w:r>
      <w:r>
        <w:fldChar w:fldCharType="separate"/>
      </w:r>
      <w:r>
        <w:t>22</w:t>
      </w:r>
      <w:r>
        <w:fldChar w:fldCharType="end"/>
      </w:r>
      <w:r>
        <w:rPr>
          <w:rFonts w:hint="default" w:ascii="Calibri" w:hAnsi="Calibri" w:eastAsia="Oswald" w:cs="Calibri"/>
          <w:szCs w:val="28"/>
        </w:rPr>
        <w:fldChar w:fldCharType="end"/>
      </w:r>
    </w:p>
    <w:p w14:paraId="7C032FA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_Toc21563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_Toc21563 \h </w:instrText>
      </w:r>
      <w:r>
        <w:fldChar w:fldCharType="separate"/>
      </w:r>
      <w:r>
        <w:t>24</w:t>
      </w:r>
      <w:r>
        <w:fldChar w:fldCharType="end"/>
      </w:r>
      <w:r>
        <w:rPr>
          <w:rFonts w:hint="default" w:ascii="Calibri" w:hAnsi="Calibri" w:eastAsia="Oswald" w:cs="Calibri"/>
          <w:szCs w:val="28"/>
        </w:rPr>
        <w:fldChar w:fldCharType="end"/>
      </w:r>
    </w:p>
    <w:p w14:paraId="60855EF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_Toc31915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_Toc31915 \h </w:instrText>
      </w:r>
      <w:r>
        <w:fldChar w:fldCharType="separate"/>
      </w:r>
      <w:r>
        <w:t>24</w:t>
      </w:r>
      <w:r>
        <w:fldChar w:fldCharType="end"/>
      </w:r>
      <w:r>
        <w:rPr>
          <w:rFonts w:hint="default" w:ascii="Calibri" w:hAnsi="Calibri" w:eastAsia="Oswald" w:cs="Calibri"/>
          <w:szCs w:val="28"/>
        </w:rPr>
        <w:fldChar w:fldCharType="end"/>
      </w:r>
    </w:p>
    <w:p w14:paraId="77A98FC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_Toc26799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_Toc26799 \h </w:instrText>
      </w:r>
      <w:r>
        <w:fldChar w:fldCharType="separate"/>
      </w:r>
      <w:r>
        <w:t>25</w:t>
      </w:r>
      <w:r>
        <w:fldChar w:fldCharType="end"/>
      </w:r>
      <w:r>
        <w:rPr>
          <w:rFonts w:hint="default" w:ascii="Calibri" w:hAnsi="Calibri" w:eastAsia="Oswald" w:cs="Calibri"/>
          <w:szCs w:val="28"/>
        </w:rPr>
        <w:fldChar w:fldCharType="end"/>
      </w:r>
    </w:p>
    <w:p w14:paraId="7AA92C3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_Toc12244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_Toc12244 \h </w:instrText>
      </w:r>
      <w:r>
        <w:fldChar w:fldCharType="separate"/>
      </w:r>
      <w:r>
        <w:t>26</w:t>
      </w:r>
      <w:r>
        <w:fldChar w:fldCharType="end"/>
      </w:r>
      <w:r>
        <w:rPr>
          <w:rFonts w:hint="default" w:ascii="Calibri" w:hAnsi="Calibri" w:eastAsia="Oswald" w:cs="Calibri"/>
          <w:szCs w:val="28"/>
        </w:rPr>
        <w:fldChar w:fldCharType="end"/>
      </w:r>
    </w:p>
    <w:p w14:paraId="72693E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_Toc18243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_Toc18243 \h </w:instrText>
      </w:r>
      <w:r>
        <w:fldChar w:fldCharType="separate"/>
      </w:r>
      <w:r>
        <w:t>26</w:t>
      </w:r>
      <w:r>
        <w:fldChar w:fldCharType="end"/>
      </w:r>
      <w:r>
        <w:rPr>
          <w:rFonts w:hint="default" w:ascii="Calibri" w:hAnsi="Calibri" w:eastAsia="Oswald" w:cs="Calibri"/>
          <w:szCs w:val="28"/>
        </w:rPr>
        <w:fldChar w:fldCharType="end"/>
      </w:r>
    </w:p>
    <w:p w14:paraId="2F5DB8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_Toc20238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_Toc20238 \h </w:instrText>
      </w:r>
      <w:r>
        <w:fldChar w:fldCharType="separate"/>
      </w:r>
      <w:r>
        <w:t>28</w:t>
      </w:r>
      <w:r>
        <w:fldChar w:fldCharType="end"/>
      </w:r>
      <w:r>
        <w:rPr>
          <w:rFonts w:hint="default" w:ascii="Calibri" w:hAnsi="Calibri" w:eastAsia="Oswald" w:cs="Calibri"/>
          <w:szCs w:val="28"/>
        </w:rPr>
        <w:fldChar w:fldCharType="end"/>
      </w:r>
    </w:p>
    <w:p w14:paraId="2786F9B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_Toc20309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_Toc20309 \h </w:instrText>
      </w:r>
      <w:r>
        <w:fldChar w:fldCharType="separate"/>
      </w:r>
      <w:r>
        <w:t>29</w:t>
      </w:r>
      <w:r>
        <w:fldChar w:fldCharType="end"/>
      </w:r>
      <w:r>
        <w:rPr>
          <w:rFonts w:hint="default" w:ascii="Calibri" w:hAnsi="Calibri" w:eastAsia="Oswald" w:cs="Calibri"/>
          <w:szCs w:val="28"/>
        </w:rPr>
        <w:fldChar w:fldCharType="end"/>
      </w:r>
    </w:p>
    <w:p w14:paraId="3566B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_Toc16823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_Toc16823 \h </w:instrText>
      </w:r>
      <w:r>
        <w:fldChar w:fldCharType="separate"/>
      </w:r>
      <w:r>
        <w:t>30</w:t>
      </w:r>
      <w:r>
        <w:fldChar w:fldCharType="end"/>
      </w:r>
      <w:r>
        <w:rPr>
          <w:rFonts w:hint="default" w:ascii="Calibri" w:hAnsi="Calibri" w:eastAsia="Oswald" w:cs="Calibri"/>
          <w:szCs w:val="28"/>
        </w:rPr>
        <w:fldChar w:fldCharType="end"/>
      </w:r>
    </w:p>
    <w:p w14:paraId="39D88DC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_Toc8801 </w:instrText>
      </w:r>
      <w:r>
        <w:rPr>
          <w:rFonts w:hint="default" w:ascii="Calibri" w:hAnsi="Calibri" w:eastAsia="Oswald" w:cs="Calibri"/>
          <w:b/>
          <w:bCs/>
          <w:szCs w:val="28"/>
        </w:rPr>
        <w:fldChar w:fldCharType="separate"/>
      </w:r>
      <w:r>
        <w:rPr>
          <w:rFonts w:hint="default" w:ascii="Calibri" w:hAnsi="Calibri" w:cs="Calibri"/>
          <w:b/>
          <w:bCs/>
          <w:szCs w:val="144"/>
        </w:rPr>
        <w:t>Chapt</w:t>
      </w:r>
      <w:r>
        <w:rPr>
          <w:rFonts w:hint="default" w:ascii="Calibri" w:hAnsi="Calibri" w:cs="Calibri"/>
          <w:b/>
          <w:bCs/>
          <w:sz w:val="22"/>
          <w:szCs w:val="22"/>
        </w:rPr>
        <w:t xml:space="preserve">er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rPr>
        <w:t xml:space="preserve"> </w:t>
      </w:r>
      <w:r>
        <w:rPr>
          <w:rFonts w:hint="default" w:ascii="Calibri" w:hAnsi="Calibri" w:cs="Calibri"/>
          <w:b/>
          <w:bCs/>
          <w:sz w:val="22"/>
          <w:szCs w:val="22"/>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_Toc8801 \h </w:instrText>
      </w:r>
      <w:r>
        <w:rPr>
          <w:b/>
          <w:bCs/>
        </w:rPr>
        <w:fldChar w:fldCharType="separate"/>
      </w:r>
      <w:r>
        <w:rPr>
          <w:b/>
          <w:bCs/>
        </w:rPr>
        <w:t>36</w:t>
      </w:r>
      <w:r>
        <w:rPr>
          <w:b/>
          <w:bCs/>
        </w:rPr>
        <w:fldChar w:fldCharType="end"/>
      </w:r>
      <w:r>
        <w:rPr>
          <w:rFonts w:hint="default" w:ascii="Calibri" w:hAnsi="Calibri" w:eastAsia="Oswald" w:cs="Calibri"/>
          <w:b/>
          <w:bCs/>
          <w:szCs w:val="28"/>
        </w:rPr>
        <w:fldChar w:fldCharType="end"/>
      </w:r>
    </w:p>
    <w:p w14:paraId="7BEE1EB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_Toc25763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_Toc25763 \h </w:instrText>
      </w:r>
      <w:r>
        <w:fldChar w:fldCharType="separate"/>
      </w:r>
      <w:r>
        <w:t>37</w:t>
      </w:r>
      <w:r>
        <w:fldChar w:fldCharType="end"/>
      </w:r>
      <w:r>
        <w:rPr>
          <w:rFonts w:hint="default" w:ascii="Calibri" w:hAnsi="Calibri" w:eastAsia="Oswald" w:cs="Calibri"/>
          <w:szCs w:val="28"/>
        </w:rPr>
        <w:fldChar w:fldCharType="end"/>
      </w:r>
    </w:p>
    <w:p w14:paraId="7E45E60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_Toc3590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_Toc3590 \h </w:instrText>
      </w:r>
      <w:r>
        <w:fldChar w:fldCharType="separate"/>
      </w:r>
      <w:r>
        <w:t>37</w:t>
      </w:r>
      <w:r>
        <w:fldChar w:fldCharType="end"/>
      </w:r>
      <w:r>
        <w:rPr>
          <w:rFonts w:hint="default" w:ascii="Calibri" w:hAnsi="Calibri" w:eastAsia="Oswald" w:cs="Calibri"/>
          <w:szCs w:val="28"/>
        </w:rPr>
        <w:fldChar w:fldCharType="end"/>
      </w:r>
    </w:p>
    <w:p w14:paraId="1F0BA62E">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_Toc10900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_Toc10900 \h </w:instrText>
      </w:r>
      <w:r>
        <w:fldChar w:fldCharType="separate"/>
      </w:r>
      <w:r>
        <w:t>38</w:t>
      </w:r>
      <w:r>
        <w:fldChar w:fldCharType="end"/>
      </w:r>
      <w:r>
        <w:rPr>
          <w:rFonts w:hint="default" w:ascii="Calibri" w:hAnsi="Calibri" w:eastAsia="Oswald" w:cs="Calibri"/>
          <w:szCs w:val="28"/>
        </w:rPr>
        <w:fldChar w:fldCharType="end"/>
      </w:r>
    </w:p>
    <w:p w14:paraId="7081212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_Toc3894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_Toc3894 \h </w:instrText>
      </w:r>
      <w:r>
        <w:fldChar w:fldCharType="separate"/>
      </w:r>
      <w:r>
        <w:t>39</w:t>
      </w:r>
      <w:r>
        <w:fldChar w:fldCharType="end"/>
      </w:r>
      <w:r>
        <w:rPr>
          <w:rFonts w:hint="default" w:ascii="Calibri" w:hAnsi="Calibri" w:eastAsia="Oswald" w:cs="Calibri"/>
          <w:szCs w:val="28"/>
        </w:rPr>
        <w:fldChar w:fldCharType="end"/>
      </w:r>
    </w:p>
    <w:p w14:paraId="78A2AEC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_Toc25883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_Toc25883 \h </w:instrText>
      </w:r>
      <w:r>
        <w:fldChar w:fldCharType="separate"/>
      </w:r>
      <w:r>
        <w:t>39</w:t>
      </w:r>
      <w:r>
        <w:fldChar w:fldCharType="end"/>
      </w:r>
      <w:r>
        <w:rPr>
          <w:rFonts w:hint="default" w:ascii="Calibri" w:hAnsi="Calibri" w:eastAsia="Oswald" w:cs="Calibri"/>
          <w:szCs w:val="28"/>
        </w:rPr>
        <w:fldChar w:fldCharType="end"/>
      </w:r>
    </w:p>
    <w:p w14:paraId="7EDBC0C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 \h </w:instrText>
      </w:r>
      <w:r>
        <w:fldChar w:fldCharType="separate"/>
      </w:r>
      <w:r>
        <w:t>40</w:t>
      </w:r>
      <w:r>
        <w:fldChar w:fldCharType="end"/>
      </w:r>
      <w:r>
        <w:rPr>
          <w:rFonts w:hint="default" w:ascii="Calibri" w:hAnsi="Calibri" w:eastAsia="Oswald" w:cs="Calibri"/>
          <w:szCs w:val="28"/>
        </w:rPr>
        <w:fldChar w:fldCharType="end"/>
      </w:r>
    </w:p>
    <w:p w14:paraId="3EC62C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_Toc8641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_Toc8641 \h </w:instrText>
      </w:r>
      <w:r>
        <w:fldChar w:fldCharType="separate"/>
      </w:r>
      <w:r>
        <w:t>40</w:t>
      </w:r>
      <w:r>
        <w:fldChar w:fldCharType="end"/>
      </w:r>
      <w:r>
        <w:rPr>
          <w:rFonts w:hint="default" w:ascii="Calibri" w:hAnsi="Calibri" w:eastAsia="Oswald" w:cs="Calibri"/>
          <w:szCs w:val="28"/>
        </w:rPr>
        <w:fldChar w:fldCharType="end"/>
      </w:r>
    </w:p>
    <w:p w14:paraId="78488A5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_Toc19608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_Toc19608 \h </w:instrText>
      </w:r>
      <w:r>
        <w:fldChar w:fldCharType="separate"/>
      </w:r>
      <w:r>
        <w:t>48</w:t>
      </w:r>
      <w:r>
        <w:fldChar w:fldCharType="end"/>
      </w:r>
      <w:r>
        <w:rPr>
          <w:rFonts w:hint="default" w:ascii="Calibri" w:hAnsi="Calibri" w:eastAsia="Oswald" w:cs="Calibri"/>
          <w:szCs w:val="28"/>
        </w:rPr>
        <w:fldChar w:fldCharType="end"/>
      </w:r>
    </w:p>
    <w:p w14:paraId="2C392BE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_Toc9599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_Toc9599 \h </w:instrText>
      </w:r>
      <w:r>
        <w:fldChar w:fldCharType="separate"/>
      </w:r>
      <w:r>
        <w:t>56</w:t>
      </w:r>
      <w:r>
        <w:fldChar w:fldCharType="end"/>
      </w:r>
      <w:r>
        <w:rPr>
          <w:rFonts w:hint="default" w:ascii="Calibri" w:hAnsi="Calibri" w:eastAsia="Oswald" w:cs="Calibri"/>
          <w:szCs w:val="28"/>
        </w:rPr>
        <w:fldChar w:fldCharType="end"/>
      </w:r>
    </w:p>
    <w:p w14:paraId="5A1E7B5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_Toc12663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_Toc12663 \h </w:instrText>
      </w:r>
      <w:r>
        <w:fldChar w:fldCharType="separate"/>
      </w:r>
      <w:r>
        <w:t>58</w:t>
      </w:r>
      <w:r>
        <w:fldChar w:fldCharType="end"/>
      </w:r>
      <w:r>
        <w:rPr>
          <w:rFonts w:hint="default" w:ascii="Calibri" w:hAnsi="Calibri" w:eastAsia="Oswald" w:cs="Calibri"/>
          <w:szCs w:val="28"/>
        </w:rPr>
        <w:fldChar w:fldCharType="end"/>
      </w:r>
    </w:p>
    <w:p w14:paraId="64E75B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_Toc8379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_Toc8379 \h </w:instrText>
      </w:r>
      <w:r>
        <w:fldChar w:fldCharType="separate"/>
      </w:r>
      <w:r>
        <w:t>63</w:t>
      </w:r>
      <w:r>
        <w:fldChar w:fldCharType="end"/>
      </w:r>
      <w:r>
        <w:rPr>
          <w:rFonts w:hint="default" w:ascii="Calibri" w:hAnsi="Calibri" w:eastAsia="Oswald" w:cs="Calibri"/>
          <w:szCs w:val="28"/>
        </w:rPr>
        <w:fldChar w:fldCharType="end"/>
      </w:r>
    </w:p>
    <w:p w14:paraId="5EE0F7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_Toc21466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_Toc21466 \h </w:instrText>
      </w:r>
      <w:r>
        <w:fldChar w:fldCharType="separate"/>
      </w:r>
      <w:r>
        <w:t>64</w:t>
      </w:r>
      <w:r>
        <w:fldChar w:fldCharType="end"/>
      </w:r>
      <w:r>
        <w:rPr>
          <w:rFonts w:hint="default" w:ascii="Calibri" w:hAnsi="Calibri" w:eastAsia="Oswald" w:cs="Calibri"/>
          <w:szCs w:val="28"/>
        </w:rPr>
        <w:fldChar w:fldCharType="end"/>
      </w:r>
    </w:p>
    <w:p w14:paraId="0E1D685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_Toc18537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_Toc18537 \h </w:instrText>
      </w:r>
      <w:r>
        <w:fldChar w:fldCharType="separate"/>
      </w:r>
      <w:r>
        <w:t>64</w:t>
      </w:r>
      <w:r>
        <w:fldChar w:fldCharType="end"/>
      </w:r>
      <w:r>
        <w:rPr>
          <w:rFonts w:hint="default" w:ascii="Calibri" w:hAnsi="Calibri" w:eastAsia="Oswald" w:cs="Calibri"/>
          <w:szCs w:val="28"/>
        </w:rPr>
        <w:fldChar w:fldCharType="end"/>
      </w:r>
    </w:p>
    <w:p w14:paraId="3F53F4C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_Toc20204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_Toc20204 \h </w:instrText>
      </w:r>
      <w:r>
        <w:fldChar w:fldCharType="separate"/>
      </w:r>
      <w:r>
        <w:t>64</w:t>
      </w:r>
      <w:r>
        <w:fldChar w:fldCharType="end"/>
      </w:r>
      <w:r>
        <w:rPr>
          <w:rFonts w:hint="default" w:ascii="Calibri" w:hAnsi="Calibri" w:eastAsia="Oswald" w:cs="Calibri"/>
          <w:szCs w:val="28"/>
        </w:rPr>
        <w:fldChar w:fldCharType="end"/>
      </w:r>
    </w:p>
    <w:p w14:paraId="0B38BC3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_Toc9475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_Toc9475 \h </w:instrText>
      </w:r>
      <w:r>
        <w:fldChar w:fldCharType="separate"/>
      </w:r>
      <w:r>
        <w:t>64</w:t>
      </w:r>
      <w:r>
        <w:fldChar w:fldCharType="end"/>
      </w:r>
      <w:r>
        <w:rPr>
          <w:rFonts w:hint="default" w:ascii="Calibri" w:hAnsi="Calibri" w:eastAsia="Oswald" w:cs="Calibri"/>
          <w:szCs w:val="28"/>
        </w:rPr>
        <w:fldChar w:fldCharType="end"/>
      </w:r>
    </w:p>
    <w:p w14:paraId="12811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_Toc25421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_Toc25421 \h </w:instrText>
      </w:r>
      <w:r>
        <w:fldChar w:fldCharType="separate"/>
      </w:r>
      <w:r>
        <w:t>74</w:t>
      </w:r>
      <w:r>
        <w:fldChar w:fldCharType="end"/>
      </w:r>
      <w:r>
        <w:rPr>
          <w:rFonts w:hint="default" w:ascii="Calibri" w:hAnsi="Calibri" w:eastAsia="Oswald" w:cs="Calibri"/>
          <w:szCs w:val="28"/>
        </w:rPr>
        <w:fldChar w:fldCharType="end"/>
      </w:r>
    </w:p>
    <w:p w14:paraId="015B32B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_Toc11891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_Toc11891 \h </w:instrText>
      </w:r>
      <w:r>
        <w:fldChar w:fldCharType="separate"/>
      </w:r>
      <w:r>
        <w:t>75</w:t>
      </w:r>
      <w:r>
        <w:fldChar w:fldCharType="end"/>
      </w:r>
      <w:r>
        <w:rPr>
          <w:rFonts w:hint="default" w:ascii="Calibri" w:hAnsi="Calibri" w:eastAsia="Oswald" w:cs="Calibri"/>
          <w:szCs w:val="28"/>
        </w:rPr>
        <w:fldChar w:fldCharType="end"/>
      </w:r>
    </w:p>
    <w:p w14:paraId="6DE7523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_Toc9184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_Toc9184 \h </w:instrText>
      </w:r>
      <w:r>
        <w:fldChar w:fldCharType="separate"/>
      </w:r>
      <w:r>
        <w:t>78</w:t>
      </w:r>
      <w:r>
        <w:fldChar w:fldCharType="end"/>
      </w:r>
      <w:r>
        <w:rPr>
          <w:rFonts w:hint="default" w:ascii="Calibri" w:hAnsi="Calibri" w:eastAsia="Oswald" w:cs="Calibri"/>
          <w:szCs w:val="28"/>
        </w:rPr>
        <w:fldChar w:fldCharType="end"/>
      </w:r>
    </w:p>
    <w:p w14:paraId="18083B5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_Toc17451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_Toc17451 \h </w:instrText>
      </w:r>
      <w:r>
        <w:fldChar w:fldCharType="separate"/>
      </w:r>
      <w:r>
        <w:t>78</w:t>
      </w:r>
      <w:r>
        <w:fldChar w:fldCharType="end"/>
      </w:r>
      <w:r>
        <w:rPr>
          <w:rFonts w:hint="default" w:ascii="Calibri" w:hAnsi="Calibri" w:eastAsia="Oswald" w:cs="Calibri"/>
          <w:szCs w:val="28"/>
        </w:rPr>
        <w:fldChar w:fldCharType="end"/>
      </w:r>
    </w:p>
    <w:p w14:paraId="566C4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_Toc4614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_Toc4614 \h </w:instrText>
      </w:r>
      <w:r>
        <w:fldChar w:fldCharType="separate"/>
      </w:r>
      <w:r>
        <w:t>79</w:t>
      </w:r>
      <w:r>
        <w:fldChar w:fldCharType="end"/>
      </w:r>
      <w:r>
        <w:rPr>
          <w:rFonts w:hint="default" w:ascii="Calibri" w:hAnsi="Calibri" w:eastAsia="Oswald" w:cs="Calibri"/>
          <w:szCs w:val="28"/>
        </w:rPr>
        <w:fldChar w:fldCharType="end"/>
      </w:r>
    </w:p>
    <w:p w14:paraId="74B3825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_Toc19184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_Toc19184 \h </w:instrText>
      </w:r>
      <w:r>
        <w:fldChar w:fldCharType="separate"/>
      </w:r>
      <w:r>
        <w:t>92</w:t>
      </w:r>
      <w:r>
        <w:fldChar w:fldCharType="end"/>
      </w:r>
      <w:r>
        <w:rPr>
          <w:rFonts w:hint="default" w:ascii="Calibri" w:hAnsi="Calibri" w:eastAsia="Oswald" w:cs="Calibri"/>
          <w:szCs w:val="28"/>
        </w:rPr>
        <w:fldChar w:fldCharType="end"/>
      </w:r>
    </w:p>
    <w:p w14:paraId="695766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_Toc27823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_Toc27823 \h </w:instrText>
      </w:r>
      <w:r>
        <w:fldChar w:fldCharType="separate"/>
      </w:r>
      <w:r>
        <w:t>92</w:t>
      </w:r>
      <w:r>
        <w:fldChar w:fldCharType="end"/>
      </w:r>
      <w:r>
        <w:rPr>
          <w:rFonts w:hint="default" w:ascii="Calibri" w:hAnsi="Calibri" w:eastAsia="Oswald" w:cs="Calibri"/>
          <w:szCs w:val="28"/>
        </w:rPr>
        <w:fldChar w:fldCharType="end"/>
      </w:r>
    </w:p>
    <w:p w14:paraId="686A336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_Toc17968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_Toc17968 \h </w:instrText>
      </w:r>
      <w:r>
        <w:fldChar w:fldCharType="separate"/>
      </w:r>
      <w:r>
        <w:t>92</w:t>
      </w:r>
      <w:r>
        <w:fldChar w:fldCharType="end"/>
      </w:r>
      <w:r>
        <w:rPr>
          <w:rFonts w:hint="default" w:ascii="Calibri" w:hAnsi="Calibri" w:eastAsia="Oswald" w:cs="Calibri"/>
          <w:szCs w:val="28"/>
        </w:rPr>
        <w:fldChar w:fldCharType="end"/>
      </w:r>
    </w:p>
    <w:p w14:paraId="5A2FC67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_Toc20706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_Toc20706 \h </w:instrText>
      </w:r>
      <w:r>
        <w:fldChar w:fldCharType="separate"/>
      </w:r>
      <w:r>
        <w:t>92</w:t>
      </w:r>
      <w:r>
        <w:fldChar w:fldCharType="end"/>
      </w:r>
      <w:r>
        <w:rPr>
          <w:rFonts w:hint="default" w:ascii="Calibri" w:hAnsi="Calibri" w:eastAsia="Oswald" w:cs="Calibri"/>
          <w:szCs w:val="28"/>
        </w:rPr>
        <w:fldChar w:fldCharType="end"/>
      </w:r>
    </w:p>
    <w:p w14:paraId="7A562C8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_Toc12506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_Toc12506 \h </w:instrText>
      </w:r>
      <w:r>
        <w:fldChar w:fldCharType="separate"/>
      </w:r>
      <w:r>
        <w:t>92</w:t>
      </w:r>
      <w:r>
        <w:fldChar w:fldCharType="end"/>
      </w:r>
      <w:r>
        <w:rPr>
          <w:rFonts w:hint="default" w:ascii="Calibri" w:hAnsi="Calibri" w:eastAsia="Oswald" w:cs="Calibri"/>
          <w:szCs w:val="28"/>
        </w:rPr>
        <w:fldChar w:fldCharType="end"/>
      </w:r>
    </w:p>
    <w:p w14:paraId="1D3CB758">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_Toc32694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_Toc32694 \h </w:instrText>
      </w:r>
      <w:r>
        <w:rPr>
          <w:b/>
          <w:bCs/>
        </w:rPr>
        <w:fldChar w:fldCharType="separate"/>
      </w:r>
      <w:r>
        <w:rPr>
          <w:b/>
          <w:bCs/>
        </w:rPr>
        <w:t>93</w:t>
      </w:r>
      <w:r>
        <w:rPr>
          <w:b/>
          <w:bCs/>
        </w:rPr>
        <w:fldChar w:fldCharType="end"/>
      </w:r>
      <w:r>
        <w:rPr>
          <w:rFonts w:hint="default" w:ascii="Calibri" w:hAnsi="Calibri" w:eastAsia="Oswald" w:cs="Calibri"/>
          <w:b/>
          <w:bCs/>
          <w:szCs w:val="28"/>
        </w:rPr>
        <w:fldChar w:fldCharType="end"/>
      </w:r>
    </w:p>
    <w:p w14:paraId="3DCAB983">
      <w:pPr>
        <w:pStyle w:val="18"/>
        <w:tabs>
          <w:tab w:val="right" w:leader="dot" w:pos="9746"/>
        </w:tabs>
        <w:rPr>
          <w:color w:val="auto"/>
        </w:rPr>
      </w:pPr>
      <w:r>
        <w:rPr>
          <w:rFonts w:hint="default" w:ascii="Calibri" w:hAnsi="Calibri" w:eastAsia="Oswald" w:cs="Calibri"/>
          <w:color w:val="auto"/>
          <w:szCs w:val="28"/>
        </w:rPr>
        <w:fldChar w:fldCharType="begin"/>
      </w:r>
      <w:r>
        <w:rPr>
          <w:rFonts w:hint="default" w:ascii="Calibri" w:hAnsi="Calibri" w:eastAsia="Oswald" w:cs="Calibri"/>
          <w:color w:val="auto"/>
          <w:szCs w:val="28"/>
        </w:rPr>
        <w:instrText xml:space="preserve"> HYPERLINK \l _Toc14858 </w:instrText>
      </w:r>
      <w:r>
        <w:rPr>
          <w:rFonts w:hint="default" w:ascii="Calibri" w:hAnsi="Calibri" w:eastAsia="Oswald" w:cs="Calibri"/>
          <w:color w:val="auto"/>
          <w:szCs w:val="28"/>
        </w:rPr>
        <w:fldChar w:fldCharType="separate"/>
      </w:r>
      <w:r>
        <w:rPr>
          <w:rFonts w:hint="default" w:ascii="Calibri" w:hAnsi="Calibri" w:eastAsia="Calibri" w:cs="Calibri"/>
          <w:bCs/>
          <w:color w:val="auto"/>
          <w:szCs w:val="32"/>
          <w:lang w:val="en-US"/>
        </w:rPr>
        <w:t xml:space="preserve">5.1 </w:t>
      </w:r>
      <w:r>
        <w:rPr>
          <w:rFonts w:hint="default"/>
          <w:color w:val="auto"/>
          <w:lang w:val="en-US"/>
        </w:rPr>
        <w:t>Conclusions</w:t>
      </w:r>
      <w:r>
        <w:rPr>
          <w:color w:val="auto"/>
        </w:rPr>
        <w:tab/>
      </w:r>
      <w:r>
        <w:rPr>
          <w:color w:val="auto"/>
        </w:rPr>
        <w:fldChar w:fldCharType="begin"/>
      </w:r>
      <w:r>
        <w:rPr>
          <w:color w:val="auto"/>
        </w:rPr>
        <w:instrText xml:space="preserve"> PAGEREF _Toc14858 \h </w:instrText>
      </w:r>
      <w:r>
        <w:rPr>
          <w:color w:val="auto"/>
        </w:rPr>
        <w:fldChar w:fldCharType="separate"/>
      </w:r>
      <w:r>
        <w:rPr>
          <w:color w:val="auto"/>
        </w:rPr>
        <w:t>94</w:t>
      </w:r>
      <w:r>
        <w:rPr>
          <w:color w:val="auto"/>
        </w:rPr>
        <w:fldChar w:fldCharType="end"/>
      </w:r>
      <w:r>
        <w:rPr>
          <w:rFonts w:hint="default" w:ascii="Calibri" w:hAnsi="Calibri" w:eastAsia="Oswald" w:cs="Calibri"/>
          <w:color w:val="auto"/>
          <w:szCs w:val="28"/>
        </w:rPr>
        <w:fldChar w:fldCharType="end"/>
      </w:r>
    </w:p>
    <w:p w14:paraId="2E8E5F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_Toc31944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_Toc31944 \h </w:instrText>
      </w:r>
      <w:r>
        <w:fldChar w:fldCharType="separate"/>
      </w:r>
      <w:r>
        <w:t>94</w:t>
      </w:r>
      <w:r>
        <w:fldChar w:fldCharType="end"/>
      </w:r>
      <w:r>
        <w:rPr>
          <w:rFonts w:hint="default" w:ascii="Calibri" w:hAnsi="Calibri" w:eastAsia="Oswald" w:cs="Calibri"/>
          <w:szCs w:val="28"/>
        </w:rPr>
        <w:fldChar w:fldCharType="end"/>
      </w:r>
    </w:p>
    <w:p w14:paraId="07BADDE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_Toc27660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_Toc27660 \h </w:instrText>
      </w:r>
      <w:r>
        <w:fldChar w:fldCharType="separate"/>
      </w:r>
      <w:r>
        <w:t>94</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3E23DFB9">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4384"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4384;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10560"/>
      <w:bookmarkStart w:id="6" w:name="_Toc30909"/>
      <w:bookmarkStart w:id="7" w:name="_Toc28886"/>
      <w:bookmarkStart w:id="8" w:name="_Toc31500"/>
      <w:bookmarkStart w:id="9" w:name="_Toc2538"/>
      <w:bookmarkStart w:id="10" w:name="_Toc4954"/>
      <w:bookmarkStart w:id="11" w:name="_Toc12416"/>
      <w:bookmarkStart w:id="12" w:name="_Toc7942"/>
      <w:bookmarkStart w:id="13" w:name="_Toc11910"/>
      <w:bookmarkStart w:id="14" w:name="_Toc2325"/>
      <w:bookmarkStart w:id="15" w:name="_Toc100"/>
      <w:bookmarkStart w:id="16" w:name="_Toc4609"/>
      <w:bookmarkStart w:id="17" w:name="_Toc16076"/>
      <w:bookmarkStart w:id="18" w:name="_Toc20836"/>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899"/>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0" w:name="_Toc16517"/>
      <w:bookmarkStart w:id="21" w:name="_Toc29626"/>
      <w:bookmarkStart w:id="22" w:name="_Toc1539"/>
      <w:bookmarkStart w:id="23" w:name="_Toc17101"/>
      <w:bookmarkStart w:id="24" w:name="_Toc27493"/>
      <w:bookmarkStart w:id="25" w:name="_Toc7246"/>
      <w:bookmarkStart w:id="26" w:name="_Toc25202"/>
      <w:bookmarkStart w:id="27" w:name="_Toc27027"/>
      <w:bookmarkStart w:id="28" w:name="_Toc29336"/>
      <w:bookmarkStart w:id="29" w:name="_Toc14055"/>
      <w:bookmarkStart w:id="30" w:name="_Toc25586"/>
      <w:bookmarkStart w:id="31" w:name="_Toc32606"/>
      <w:bookmarkStart w:id="32" w:name="_Toc19474"/>
      <w:bookmarkStart w:id="33" w:name="_Toc4353"/>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4" w:name="_Toc10425"/>
      <w:bookmarkStart w:id="35" w:name="_Toc23043"/>
      <w:bookmarkStart w:id="36" w:name="_Toc20037"/>
      <w:bookmarkStart w:id="37" w:name="_Toc13069"/>
      <w:bookmarkStart w:id="38" w:name="_Toc23007"/>
      <w:bookmarkStart w:id="39" w:name="_Toc10345"/>
      <w:bookmarkStart w:id="40" w:name="_Toc10660"/>
      <w:bookmarkStart w:id="41" w:name="_Toc4654"/>
      <w:bookmarkStart w:id="42" w:name="_Toc23713"/>
      <w:bookmarkStart w:id="43" w:name="_Toc30537"/>
      <w:bookmarkStart w:id="44" w:name="_Toc31938"/>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ind w:left="409" w:leftChars="0" w:hanging="409" w:firstLineChars="0"/>
        <w:rPr>
          <w:rFonts w:hint="default" w:ascii="Calibri" w:hAnsi="Calibri" w:cs="Calibri" w:eastAsiaTheme="minorEastAsia"/>
          <w:sz w:val="32"/>
          <w:szCs w:val="32"/>
        </w:rPr>
      </w:pPr>
      <w:bookmarkStart w:id="46" w:name="_Toc4642"/>
      <w:bookmarkStart w:id="47" w:name="_Toc26464"/>
      <w:bookmarkStart w:id="48" w:name="_Toc29360"/>
      <w:bookmarkStart w:id="49" w:name="_Toc22066"/>
      <w:bookmarkStart w:id="50" w:name="_Toc21410"/>
      <w:bookmarkStart w:id="51" w:name="_Toc14737"/>
      <w:bookmarkStart w:id="52" w:name="_Toc11796"/>
      <w:bookmarkStart w:id="53" w:name="_Toc25888"/>
      <w:bookmarkStart w:id="54" w:name="_Toc19633"/>
      <w:bookmarkStart w:id="55" w:name="_Toc480"/>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409" w:leftChars="0" w:hanging="409" w:firstLineChars="0"/>
        <w:rPr>
          <w:rFonts w:hint="default" w:ascii="Calibri" w:hAnsi="Calibri" w:cs="Calibri"/>
          <w:sz w:val="32"/>
          <w:szCs w:val="32"/>
        </w:rPr>
      </w:pPr>
      <w:bookmarkStart w:id="56" w:name="_Toc20264"/>
      <w:bookmarkStart w:id="57" w:name="_Toc25620"/>
      <w:bookmarkStart w:id="58" w:name="_Toc6565"/>
      <w:bookmarkStart w:id="59" w:name="_Toc12933"/>
      <w:bookmarkStart w:id="60" w:name="_Toc4008"/>
      <w:bookmarkStart w:id="61" w:name="_Toc5343"/>
      <w:bookmarkStart w:id="62" w:name="_Toc18036"/>
      <w:bookmarkStart w:id="63" w:name="_Toc7991"/>
      <w:bookmarkStart w:id="64" w:name="_Toc22848"/>
      <w:bookmarkStart w:id="65" w:name="_Toc19935"/>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69536B96">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6" w:name="_Toc16924"/>
      <w:bookmarkStart w:id="67" w:name="_Toc16146"/>
      <w:bookmarkStart w:id="68" w:name="_Toc27894"/>
      <w:bookmarkStart w:id="69" w:name="_Toc2072"/>
      <w:bookmarkStart w:id="70" w:name="_Toc13046"/>
      <w:bookmarkStart w:id="71" w:name="_Toc1083"/>
      <w:bookmarkStart w:id="72" w:name="_Toc24477"/>
      <w:bookmarkStart w:id="73" w:name="_Toc1801"/>
      <w:bookmarkStart w:id="74" w:name="_Toc21771"/>
    </w:p>
    <w:p w14:paraId="109ED0DB">
      <w:pPr>
        <w:pStyle w:val="3"/>
        <w:numPr>
          <w:ilvl w:val="1"/>
          <w:numId w:val="1"/>
        </w:numPr>
        <w:bidi w:val="0"/>
        <w:ind w:left="409" w:leftChars="0" w:hanging="409" w:firstLineChars="0"/>
        <w:rPr>
          <w:rFonts w:hint="default" w:ascii="Calibri" w:hAnsi="Calibri" w:cs="Calibri"/>
          <w:sz w:val="32"/>
          <w:szCs w:val="32"/>
        </w:rPr>
      </w:pPr>
      <w:bookmarkStart w:id="75" w:name="_Toc13723"/>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6"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22017"/>
      <w:bookmarkStart w:id="78" w:name="_Toc2253"/>
      <w:bookmarkStart w:id="79" w:name="_Toc5748"/>
      <w:bookmarkStart w:id="80" w:name="_Toc6952"/>
      <w:bookmarkStart w:id="81" w:name="_Toc14720"/>
      <w:bookmarkStart w:id="82" w:name="_Toc6587"/>
      <w:bookmarkStart w:id="83" w:name="_Toc23113"/>
      <w:bookmarkStart w:id="84" w:name="_Toc18811"/>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5408"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5408;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4EF471C8">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5" w:name="_Toc24988"/>
      <w:r>
        <w:rPr>
          <w:rFonts w:hint="default" w:ascii="Calibri" w:hAnsi="Calibri"/>
          <w:b/>
          <w:bCs/>
          <w:sz w:val="32"/>
          <w:szCs w:val="32"/>
          <w:lang w:val="en-US"/>
        </w:rPr>
        <w:drawing>
          <wp:anchor distT="0" distB="0" distL="114300" distR="114300" simplePos="0" relativeHeight="251660288"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3840"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5"/>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6" w:name="_Toc22954"/>
      <w:r>
        <w:drawing>
          <wp:anchor distT="0" distB="0" distL="114300" distR="114300" simplePos="0" relativeHeight="251684864"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6"/>
      <w:r>
        <w:rPr>
          <w:rFonts w:hint="default"/>
          <w:lang w:val="en-US"/>
        </w:rPr>
        <w:t xml:space="preserve"> </w:t>
      </w:r>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5BCFFB6F">
      <w:pPr>
        <w:pStyle w:val="3"/>
        <w:numPr>
          <w:ilvl w:val="1"/>
          <w:numId w:val="1"/>
        </w:numPr>
        <w:bidi w:val="0"/>
        <w:ind w:left="409" w:leftChars="0" w:hanging="409" w:firstLineChars="0"/>
        <w:rPr>
          <w:rFonts w:hint="default" w:ascii="Calibri" w:hAnsi="Calibri"/>
          <w:lang w:val="en-US"/>
        </w:rPr>
      </w:pPr>
      <w:bookmarkStart w:id="87" w:name="_Toc15652"/>
      <w:r>
        <w:drawing>
          <wp:anchor distT="0" distB="0" distL="114300" distR="114300" simplePos="0" relativeHeight="251685888"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7"/>
      <w:r>
        <w:rPr>
          <w:rFonts w:hint="default"/>
          <w:lang w:val="en-US"/>
        </w:rPr>
        <w:t xml:space="preserve"> </w:t>
      </w: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8" w:name="_Toc16316"/>
      <w:r>
        <w:rPr>
          <w:rFonts w:hint="default" w:ascii="Calibri" w:hAnsi="Calibri"/>
          <w:lang w:val="en-US"/>
        </w:rPr>
        <w:drawing>
          <wp:anchor distT="0" distB="0" distL="114300" distR="114300" simplePos="0" relativeHeight="251683840"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8"/>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89" w:name="_Toc16657"/>
      <w:r>
        <w:rPr>
          <w:rFonts w:hint="default"/>
          <w:lang w:val="en-US"/>
        </w:rPr>
        <w:drawing>
          <wp:anchor distT="0" distB="0" distL="114300" distR="114300" simplePos="0" relativeHeight="251684864"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6912"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89"/>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26818DD5">
      <w:pPr>
        <w:jc w:val="both"/>
        <w:rPr>
          <w:rFonts w:hint="default" w:ascii="Calibri" w:hAnsi="Calibri"/>
          <w:sz w:val="24"/>
          <w:szCs w:val="24"/>
          <w:lang w:val="en-US"/>
        </w:rPr>
      </w:pPr>
    </w:p>
    <w:p w14:paraId="50E2CF4E">
      <w:pPr>
        <w:jc w:val="both"/>
        <w:rPr>
          <w:rFonts w:hint="default" w:ascii="Calibri" w:hAnsi="Calibri"/>
          <w:sz w:val="24"/>
          <w:szCs w:val="24"/>
          <w:lang w:val="en-US"/>
        </w:rPr>
      </w:pPr>
    </w:p>
    <w:p w14:paraId="5D2B8A7B">
      <w:pPr>
        <w:jc w:val="both"/>
        <w:rPr>
          <w:rFonts w:hint="default" w:ascii="Calibri" w:hAnsi="Calibri"/>
          <w:sz w:val="24"/>
          <w:szCs w:val="24"/>
          <w:lang w:val="en-US"/>
        </w:rPr>
      </w:pPr>
    </w:p>
    <w:p w14:paraId="06DA62B0">
      <w:pPr>
        <w:jc w:val="both"/>
        <w:rPr>
          <w:rFonts w:hint="default" w:ascii="Calibri" w:hAnsi="Calibri"/>
          <w:sz w:val="24"/>
          <w:szCs w:val="24"/>
          <w:lang w:val="en-US"/>
        </w:rPr>
      </w:pPr>
    </w:p>
    <w:p w14:paraId="3967C57E">
      <w:pPr>
        <w:pStyle w:val="3"/>
        <w:numPr>
          <w:ilvl w:val="1"/>
          <w:numId w:val="1"/>
        </w:numPr>
        <w:bidi w:val="0"/>
        <w:rPr>
          <w:rFonts w:hint="default" w:ascii="Calibri" w:hAnsi="Calibri" w:cs="Calibri"/>
          <w:lang w:val="en-US"/>
        </w:rPr>
      </w:pPr>
      <w:bookmarkStart w:id="90" w:name="_Toc12586"/>
      <w:r>
        <w:rPr>
          <w:rFonts w:hint="default" w:ascii="Calibri" w:hAnsi="Calibri" w:cs="Calibri"/>
          <w:lang w:val="en-US"/>
        </w:rPr>
        <w:t>Aspects of our project</w:t>
      </w:r>
      <w:bookmarkEnd w:id="90"/>
    </w:p>
    <w:p w14:paraId="72B0D41A">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4"/>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4"/>
        <w:keepNext w:val="0"/>
        <w:keepLines w:val="0"/>
        <w:widowControl/>
        <w:suppressLineNumbers w:val="0"/>
        <w:jc w:val="both"/>
        <w:rPr>
          <w:rFonts w:hint="default" w:ascii="Calibri" w:hAnsi="Calibri" w:cs="Calibri"/>
          <w:sz w:val="24"/>
          <w:szCs w:val="24"/>
        </w:rPr>
      </w:pPr>
    </w:p>
    <w:p w14:paraId="3C0EA700">
      <w:pPr>
        <w:pStyle w:val="4"/>
        <w:keepNext w:val="0"/>
        <w:keepLines w:val="0"/>
        <w:widowControl/>
        <w:suppressLineNumbers w:val="0"/>
        <w:spacing w:line="240" w:lineRule="auto"/>
        <w:jc w:val="both"/>
        <w:rPr>
          <w:rFonts w:hint="default" w:ascii="Calibri" w:hAnsi="Calibri" w:cs="Calibri"/>
          <w:sz w:val="24"/>
          <w:szCs w:val="24"/>
        </w:rPr>
      </w:pPr>
      <w:bookmarkStart w:id="91" w:name="_Toc5699"/>
      <w:r>
        <w:rPr>
          <w:rFonts w:hint="default" w:ascii="Calibri" w:hAnsi="Calibri" w:cs="Calibri"/>
          <w:sz w:val="24"/>
          <w:szCs w:val="24"/>
        </w:rPr>
        <w:t>Business Model</w:t>
      </w:r>
      <w:bookmarkEnd w:id="91"/>
    </w:p>
    <w:p w14:paraId="5D9C990D">
      <w:pPr>
        <w:pStyle w:val="14"/>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5"/>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4"/>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6B6B3C5">
      <w:pPr>
        <w:rPr>
          <w:rFonts w:hint="default"/>
          <w:lang w:val="en-US"/>
        </w:rPr>
      </w:pPr>
    </w:p>
    <w:p w14:paraId="70983C51">
      <w:pPr>
        <w:pStyle w:val="3"/>
        <w:numPr>
          <w:ilvl w:val="1"/>
          <w:numId w:val="1"/>
        </w:numPr>
        <w:bidi w:val="0"/>
        <w:rPr>
          <w:rFonts w:hint="default"/>
          <w:lang w:val="en-US"/>
        </w:rPr>
      </w:pPr>
      <w:bookmarkStart w:id="92" w:name="_Toc20919"/>
      <w:r>
        <w:rPr>
          <w:rFonts w:hint="default"/>
          <w:lang w:val="en-US"/>
        </w:rPr>
        <w:t>References</w:t>
      </w:r>
      <w:bookmarkEnd w:id="92"/>
    </w:p>
    <w:p w14:paraId="51F377B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3"/>
          <w:color w:val="auto"/>
          <w:u w:val="none"/>
        </w:rPr>
        <w:t>https://www.airbnb.com</w:t>
      </w:r>
      <w:r>
        <w:rPr>
          <w:color w:val="auto"/>
          <w:u w:val="none"/>
        </w:rPr>
        <w:fldChar w:fldCharType="end"/>
      </w:r>
    </w:p>
    <w:p w14:paraId="3A89FF6C">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3"/>
          <w:color w:val="auto"/>
          <w:u w:val="none"/>
        </w:rPr>
        <w:t>https://www.propertyfinder.eg</w:t>
      </w:r>
      <w:r>
        <w:rPr>
          <w:color w:val="auto"/>
          <w:u w:val="none"/>
        </w:rPr>
        <w:fldChar w:fldCharType="end"/>
      </w:r>
    </w:p>
    <w:p w14:paraId="4C7D088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3"/>
          <w:color w:val="auto"/>
          <w:u w:val="none"/>
        </w:rPr>
        <w:t>https://aqarmap.com.eg</w:t>
      </w:r>
      <w:r>
        <w:rPr>
          <w:color w:val="auto"/>
          <w:u w:val="none"/>
        </w:rPr>
        <w:fldChar w:fldCharType="end"/>
      </w:r>
    </w:p>
    <w:p w14:paraId="6680E81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3"/>
          <w:color w:val="auto"/>
          <w:u w:val="none"/>
        </w:rPr>
        <w:t>https://www.bayut.com</w:t>
      </w:r>
      <w:r>
        <w:rPr>
          <w:color w:val="auto"/>
          <w:u w:val="none"/>
        </w:rPr>
        <w:fldChar w:fldCharType="end"/>
      </w:r>
    </w:p>
    <w:p w14:paraId="58775C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3"/>
          <w:color w:val="auto"/>
          <w:u w:val="none"/>
        </w:rPr>
        <w:t>https://aqaryamasr.com</w:t>
      </w:r>
      <w:r>
        <w:rPr>
          <w:color w:val="auto"/>
          <w:u w:val="none"/>
        </w:rPr>
        <w:fldChar w:fldCharType="end"/>
      </w:r>
    </w:p>
    <w:p w14:paraId="75E9A170">
      <w:pPr>
        <w:numPr>
          <w:ilvl w:val="0"/>
          <w:numId w:val="0"/>
        </w:numPr>
        <w:ind w:left="360" w:leftChars="0"/>
        <w:jc w:val="both"/>
        <w:rPr>
          <w:rFonts w:hint="default" w:ascii="Calibri" w:hAnsi="Calibri"/>
          <w:sz w:val="24"/>
          <w:szCs w:val="24"/>
          <w:lang w:val="en-US"/>
        </w:rPr>
      </w:pPr>
    </w:p>
    <w:p w14:paraId="61D13ADD">
      <w:pPr>
        <w:jc w:val="both"/>
        <w:rPr>
          <w:rFonts w:hint="default" w:ascii="Calibri" w:hAnsi="Calibri"/>
          <w:sz w:val="24"/>
          <w:szCs w:val="24"/>
          <w:lang w:val="en-US"/>
        </w:rPr>
      </w:pPr>
    </w:p>
    <w:p w14:paraId="06CEDF75">
      <w:pPr>
        <w:jc w:val="both"/>
        <w:rPr>
          <w:rFonts w:hint="default" w:ascii="Calibri" w:hAnsi="Calibri"/>
          <w:sz w:val="24"/>
          <w:szCs w:val="24"/>
          <w:lang w:val="en-US"/>
        </w:rPr>
      </w:pPr>
    </w:p>
    <w:p w14:paraId="68703BAE">
      <w:pPr>
        <w:jc w:val="both"/>
        <w:rPr>
          <w:rFonts w:hint="default" w:ascii="Calibri" w:hAnsi="Calibri"/>
          <w:sz w:val="24"/>
          <w:szCs w:val="24"/>
          <w:lang w:val="en-US"/>
        </w:rPr>
      </w:pPr>
    </w:p>
    <w:p w14:paraId="49440D41">
      <w:pPr>
        <w:jc w:val="both"/>
        <w:rPr>
          <w:rFonts w:hint="default" w:ascii="Calibri" w:hAnsi="Calibri"/>
          <w:sz w:val="24"/>
          <w:szCs w:val="24"/>
          <w:lang w:val="en-US"/>
        </w:rPr>
      </w:pPr>
    </w:p>
    <w:p w14:paraId="41DE260D">
      <w:pPr>
        <w:jc w:val="both"/>
        <w:rPr>
          <w:rFonts w:hint="default" w:ascii="Calibri" w:hAnsi="Calibri"/>
          <w:sz w:val="24"/>
          <w:szCs w:val="24"/>
          <w:lang w:val="en-US"/>
        </w:rPr>
      </w:pPr>
    </w:p>
    <w:p w14:paraId="3EAEAAF7">
      <w:pPr>
        <w:jc w:val="both"/>
        <w:rPr>
          <w:rFonts w:hint="default" w:ascii="Calibri" w:hAnsi="Calibri"/>
          <w:sz w:val="24"/>
          <w:szCs w:val="24"/>
          <w:lang w:val="en-US"/>
        </w:rPr>
      </w:pPr>
    </w:p>
    <w:p w14:paraId="54C7B846">
      <w:pPr>
        <w:jc w:val="both"/>
        <w:rPr>
          <w:rFonts w:hint="default" w:ascii="Calibri" w:hAnsi="Calibri"/>
          <w:sz w:val="24"/>
          <w:szCs w:val="24"/>
          <w:lang w:val="en-US"/>
        </w:rPr>
      </w:pPr>
    </w:p>
    <w:p w14:paraId="2188C4DF">
      <w:pPr>
        <w:jc w:val="both"/>
        <w:rPr>
          <w:rFonts w:hint="default" w:ascii="Calibri" w:hAnsi="Calibri"/>
          <w:sz w:val="24"/>
          <w:szCs w:val="24"/>
          <w:lang w:val="en-US"/>
        </w:rPr>
      </w:pPr>
    </w:p>
    <w:p w14:paraId="1B5D91C2">
      <w:pPr>
        <w:jc w:val="both"/>
        <w:rPr>
          <w:rFonts w:hint="default" w:ascii="Calibri" w:hAnsi="Calibri"/>
          <w:sz w:val="24"/>
          <w:szCs w:val="24"/>
          <w:lang w:val="en-US"/>
        </w:rPr>
      </w:pPr>
    </w:p>
    <w:p w14:paraId="2DD8F6C5">
      <w:pPr>
        <w:jc w:val="both"/>
        <w:rPr>
          <w:rFonts w:hint="default" w:ascii="Calibri" w:hAnsi="Calibri"/>
          <w:sz w:val="24"/>
          <w:szCs w:val="24"/>
          <w:lang w:val="en-US"/>
        </w:rPr>
      </w:pPr>
    </w:p>
    <w:p w14:paraId="1F6B4360">
      <w:pPr>
        <w:jc w:val="both"/>
        <w:rPr>
          <w:rFonts w:hint="default" w:ascii="Calibri" w:hAnsi="Calibri"/>
          <w:sz w:val="24"/>
          <w:szCs w:val="24"/>
          <w:lang w:val="en-US"/>
        </w:rPr>
      </w:pPr>
    </w:p>
    <w:p w14:paraId="0FB4BCB4">
      <w:pPr>
        <w:jc w:val="both"/>
        <w:rPr>
          <w:rFonts w:hint="default" w:ascii="Calibri" w:hAnsi="Calibri"/>
          <w:sz w:val="24"/>
          <w:szCs w:val="24"/>
          <w:lang w:val="en-US"/>
        </w:rPr>
      </w:pPr>
    </w:p>
    <w:p w14:paraId="7555B5A6">
      <w:pPr>
        <w:jc w:val="both"/>
        <w:rPr>
          <w:rFonts w:hint="default" w:ascii="Calibri" w:hAnsi="Calibri"/>
          <w:sz w:val="24"/>
          <w:szCs w:val="24"/>
          <w:lang w:val="en-US"/>
        </w:rPr>
      </w:pPr>
    </w:p>
    <w:p w14:paraId="489870CF">
      <w:pPr>
        <w:jc w:val="both"/>
        <w:rPr>
          <w:rFonts w:hint="default" w:ascii="Calibri" w:hAnsi="Calibri"/>
          <w:sz w:val="24"/>
          <w:szCs w:val="24"/>
          <w:lang w:val="en-US"/>
        </w:rPr>
      </w:pPr>
    </w:p>
    <w:p w14:paraId="0780B3BB">
      <w:pPr>
        <w:jc w:val="both"/>
        <w:rPr>
          <w:rFonts w:hint="default" w:ascii="Calibri" w:hAnsi="Calibri"/>
          <w:sz w:val="24"/>
          <w:szCs w:val="24"/>
          <w:lang w:val="en-US"/>
        </w:rPr>
      </w:pPr>
    </w:p>
    <w:p w14:paraId="2F61AFC6">
      <w:pPr>
        <w:jc w:val="both"/>
        <w:rPr>
          <w:rFonts w:hint="default" w:ascii="Calibri" w:hAnsi="Calibri"/>
          <w:sz w:val="24"/>
          <w:szCs w:val="24"/>
          <w:lang w:val="en-US"/>
        </w:rPr>
      </w:pPr>
    </w:p>
    <w:p w14:paraId="3F163E25">
      <w:pPr>
        <w:jc w:val="both"/>
        <w:rPr>
          <w:rFonts w:hint="default" w:ascii="Calibri" w:hAnsi="Calibri"/>
          <w:sz w:val="24"/>
          <w:szCs w:val="24"/>
          <w:lang w:val="en-US"/>
        </w:rPr>
      </w:pPr>
    </w:p>
    <w:p w14:paraId="09E6633A">
      <w:pPr>
        <w:jc w:val="both"/>
        <w:rPr>
          <w:rFonts w:hint="default" w:ascii="Calibri" w:hAnsi="Calibri"/>
          <w:sz w:val="24"/>
          <w:szCs w:val="24"/>
          <w:lang w:val="en-US"/>
        </w:rPr>
      </w:pPr>
    </w:p>
    <w:p w14:paraId="4F681819">
      <w:pPr>
        <w:jc w:val="both"/>
        <w:rPr>
          <w:rFonts w:hint="default" w:ascii="Calibri" w:hAnsi="Calibri"/>
          <w:sz w:val="24"/>
          <w:szCs w:val="24"/>
          <w:lang w:val="en-US"/>
        </w:rPr>
      </w:pPr>
    </w:p>
    <w:p w14:paraId="7094CD70">
      <w:pPr>
        <w:jc w:val="both"/>
        <w:rPr>
          <w:rFonts w:hint="default" w:ascii="Calibri" w:hAnsi="Calibri"/>
          <w:sz w:val="24"/>
          <w:szCs w:val="24"/>
          <w:lang w:val="en-US"/>
        </w:rPr>
      </w:pPr>
    </w:p>
    <w:p w14:paraId="46F98AC9">
      <w:pPr>
        <w:jc w:val="both"/>
        <w:rPr>
          <w:rFonts w:hint="default" w:ascii="Calibri" w:hAnsi="Calibri"/>
          <w:sz w:val="24"/>
          <w:szCs w:val="24"/>
          <w:lang w:val="en-US"/>
        </w:rPr>
      </w:pPr>
    </w:p>
    <w:p w14:paraId="3E1A5F93">
      <w:pPr>
        <w:jc w:val="both"/>
        <w:rPr>
          <w:rFonts w:hint="default" w:ascii="Calibri" w:hAnsi="Calibri"/>
          <w:sz w:val="24"/>
          <w:szCs w:val="24"/>
          <w:lang w:val="en-US"/>
        </w:rPr>
      </w:pPr>
    </w:p>
    <w:p w14:paraId="3535A65A">
      <w:pPr>
        <w:jc w:val="both"/>
        <w:rPr>
          <w:rFonts w:hint="default" w:ascii="Calibri" w:hAnsi="Calibri"/>
          <w:sz w:val="24"/>
          <w:szCs w:val="24"/>
          <w:lang w:val="en-US"/>
        </w:rPr>
      </w:pPr>
    </w:p>
    <w:p w14:paraId="58DFB9B6">
      <w:pPr>
        <w:jc w:val="both"/>
        <w:rPr>
          <w:rFonts w:hint="default" w:ascii="Calibri" w:hAnsi="Calibri"/>
          <w:sz w:val="24"/>
          <w:szCs w:val="24"/>
          <w:lang w:val="en-US"/>
        </w:rPr>
      </w:pPr>
    </w:p>
    <w:p w14:paraId="0385EB65">
      <w:pPr>
        <w:jc w:val="both"/>
        <w:rPr>
          <w:rFonts w:hint="default" w:ascii="Calibri" w:hAnsi="Calibri"/>
          <w:sz w:val="24"/>
          <w:szCs w:val="24"/>
          <w:lang w:val="en-US"/>
        </w:rPr>
      </w:pP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F34F144">
      <w:pPr>
        <w:rPr>
          <w:rFonts w:hint="default" w:ascii="Calibri" w:hAnsi="Calibri" w:cs="Calibri"/>
          <w:lang w:val="en-US"/>
        </w:rPr>
      </w:pPr>
    </w:p>
    <w:p w14:paraId="70F1A421">
      <w:pPr>
        <w:rPr>
          <w:rFonts w:hint="default" w:ascii="Calibri" w:hAnsi="Calibri" w:cs="Calibri"/>
          <w:lang w:val="en-US"/>
        </w:rPr>
      </w:pP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3" w:name="_Toc32337"/>
      <w:bookmarkStart w:id="94" w:name="_Toc28064"/>
      <w:bookmarkStart w:id="95" w:name="_Toc3394"/>
      <w:bookmarkStart w:id="96" w:name="_Toc23063"/>
      <w:bookmarkStart w:id="97" w:name="_Toc19004"/>
      <w:r>
        <w:rPr>
          <w:rFonts w:hint="default" w:ascii="Calibri" w:hAnsi="Calibri" w:cs="Calibri"/>
          <w:sz w:val="144"/>
          <w:szCs w:val="144"/>
        </w:rPr>
        <mc:AlternateContent>
          <mc:Choice Requires="wpg">
            <w:drawing>
              <wp:anchor distT="0" distB="0" distL="114300" distR="114300" simplePos="0" relativeHeight="251666432" behindDoc="0" locked="0" layoutInCell="1" allowOverlap="1">
                <wp:simplePos x="0" y="0"/>
                <wp:positionH relativeFrom="column">
                  <wp:posOffset>-3164840</wp:posOffset>
                </wp:positionH>
                <wp:positionV relativeFrom="paragraph">
                  <wp:posOffset>-6021070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2pt;margin-top:-474.1pt;height:1169.7pt;width:919.95pt;z-index:251666432;mso-width-relative:page;mso-height-relative:page;" coordorigin="9405,14557" coordsize="18399,23394" o:gfxdata="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zf2Gd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8"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3"/>
      <w:bookmarkEnd w:id="94"/>
      <w:bookmarkEnd w:id="95"/>
      <w:bookmarkEnd w:id="96"/>
      <w:bookmarkEnd w:id="97"/>
      <w:bookmarkEnd w:id="98"/>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409" w:leftChars="0" w:hanging="409" w:firstLineChars="0"/>
        <w:rPr>
          <w:rFonts w:hint="default" w:ascii="Calibri" w:hAnsi="Calibri" w:cs="Calibri" w:eastAsiaTheme="minorEastAsia"/>
          <w:sz w:val="32"/>
          <w:szCs w:val="32"/>
          <w:lang w:val="en-US"/>
        </w:rPr>
      </w:pPr>
      <w:bookmarkStart w:id="99" w:name="_Toc8169"/>
      <w:bookmarkStart w:id="100" w:name="_Toc11786"/>
      <w:bookmarkStart w:id="101" w:name="_Toc6516"/>
      <w:bookmarkStart w:id="102" w:name="_Toc21486"/>
      <w:bookmarkStart w:id="103" w:name="_Toc15891"/>
      <w:bookmarkStart w:id="104" w:name="_Toc15582"/>
      <w:r>
        <w:rPr>
          <w:rFonts w:hint="default" w:ascii="Calibri" w:hAnsi="Calibri" w:cs="Calibri" w:eastAsiaTheme="minorEastAsia"/>
          <w:sz w:val="32"/>
          <w:szCs w:val="32"/>
        </w:rPr>
        <w:t>Domain Analysis</w:t>
      </w:r>
      <w:bookmarkEnd w:id="99"/>
      <w:bookmarkEnd w:id="100"/>
      <w:bookmarkEnd w:id="101"/>
      <w:bookmarkEnd w:id="102"/>
      <w:bookmarkEnd w:id="103"/>
      <w:bookmarkEnd w:id="104"/>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5" w:name="_Toc17871"/>
      <w:bookmarkStart w:id="106" w:name="_Toc17077"/>
      <w:bookmarkStart w:id="107" w:name="_Toc6971"/>
      <w:bookmarkStart w:id="108" w:name="_Toc18129"/>
      <w:bookmarkStart w:id="109" w:name="_Toc5469"/>
      <w:bookmarkStart w:id="110" w:name="_Toc31845"/>
      <w:r>
        <w:rPr>
          <w:rFonts w:hint="default" w:ascii="Calibri" w:hAnsi="Calibri" w:cs="Calibri"/>
          <w:sz w:val="28"/>
          <w:szCs w:val="28"/>
        </w:rPr>
        <w:t>Clients and users</w:t>
      </w:r>
      <w:bookmarkEnd w:id="105"/>
      <w:bookmarkEnd w:id="106"/>
      <w:bookmarkEnd w:id="107"/>
      <w:bookmarkEnd w:id="108"/>
      <w:bookmarkEnd w:id="109"/>
      <w:bookmarkEnd w:id="110"/>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Customer Service: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1" w:name="_Toc2041"/>
      <w:bookmarkStart w:id="112" w:name="_Toc19066"/>
      <w:bookmarkStart w:id="113" w:name="_Toc24122"/>
      <w:bookmarkStart w:id="114" w:name="_Toc6889"/>
      <w:bookmarkStart w:id="115" w:name="_Toc13980"/>
      <w:bookmarkStart w:id="116" w:name="_Toc23553"/>
      <w:r>
        <w:rPr>
          <w:rFonts w:hint="default" w:ascii="Calibri" w:hAnsi="Calibri" w:cs="Calibri"/>
          <w:sz w:val="28"/>
          <w:szCs w:val="28"/>
        </w:rPr>
        <w:t>The Environment</w:t>
      </w:r>
      <w:bookmarkEnd w:id="111"/>
      <w:bookmarkEnd w:id="112"/>
      <w:bookmarkEnd w:id="113"/>
      <w:bookmarkEnd w:id="114"/>
      <w:bookmarkEnd w:id="115"/>
      <w:bookmarkEnd w:id="116"/>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4"/>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7" w:name="_Toc10118"/>
      <w:bookmarkStart w:id="118" w:name="_Toc10757"/>
      <w:bookmarkStart w:id="119" w:name="_Toc24293"/>
      <w:bookmarkStart w:id="120" w:name="_Toc12194"/>
      <w:bookmarkStart w:id="121" w:name="_Toc23503"/>
      <w:bookmarkStart w:id="122" w:name="_Toc17417"/>
      <w:r>
        <w:rPr>
          <w:rFonts w:hint="default" w:ascii="Calibri" w:hAnsi="Calibri" w:cs="Calibri"/>
          <w:sz w:val="32"/>
          <w:szCs w:val="32"/>
        </w:rPr>
        <w:t>Tasks and actions currently being performed</w:t>
      </w:r>
      <w:bookmarkEnd w:id="117"/>
      <w:bookmarkEnd w:id="118"/>
      <w:bookmarkEnd w:id="119"/>
      <w:bookmarkEnd w:id="120"/>
      <w:bookmarkEnd w:id="121"/>
      <w:bookmarkEnd w:id="122"/>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3" w:name="_Toc19688"/>
      <w:bookmarkStart w:id="124" w:name="_Toc20081"/>
      <w:bookmarkStart w:id="125" w:name="_Toc28459"/>
      <w:r>
        <w:rPr>
          <w:rFonts w:hint="default" w:ascii="Calibri" w:hAnsi="Calibri" w:cs="Calibri"/>
          <w:sz w:val="32"/>
          <w:szCs w:val="32"/>
        </w:rPr>
        <w:t>Risks</w:t>
      </w:r>
      <w:bookmarkEnd w:id="123"/>
      <w:bookmarkEnd w:id="124"/>
      <w:r>
        <w:rPr>
          <w:rFonts w:hint="default" w:ascii="Calibri" w:hAnsi="Calibri" w:cs="Calibri"/>
          <w:sz w:val="32"/>
          <w:szCs w:val="32"/>
        </w:rPr>
        <w:br w:type="textWrapping"/>
      </w:r>
      <w:bookmarkEnd w:id="125"/>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6" w:name="_Toc25068"/>
      <w:bookmarkStart w:id="127" w:name="_Toc28022"/>
      <w:bookmarkStart w:id="128" w:name="_Toc30213"/>
      <w:r>
        <w:rPr>
          <w:rFonts w:hint="default" w:ascii="Calibri" w:hAnsi="Calibri" w:cs="Calibri"/>
          <w:sz w:val="32"/>
          <w:szCs w:val="32"/>
        </w:rPr>
        <w:t>Constrains</w:t>
      </w:r>
      <w:bookmarkEnd w:id="126"/>
      <w:bookmarkEnd w:id="127"/>
      <w:bookmarkEnd w:id="128"/>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0CB272E">
      <w:pPr>
        <w:pStyle w:val="3"/>
        <w:numPr>
          <w:ilvl w:val="1"/>
          <w:numId w:val="1"/>
        </w:numPr>
        <w:bidi w:val="0"/>
        <w:ind w:left="409" w:leftChars="0" w:hanging="409" w:firstLineChars="0"/>
        <w:rPr>
          <w:rFonts w:hint="default" w:ascii="Calibri" w:hAnsi="Calibri" w:cs="Calibri"/>
          <w:sz w:val="32"/>
          <w:szCs w:val="32"/>
          <w:lang w:val="en-US"/>
        </w:rPr>
      </w:pPr>
      <w:bookmarkStart w:id="129" w:name="_Toc1016"/>
      <w:bookmarkStart w:id="130" w:name="_Toc11898"/>
      <w:bookmarkStart w:id="131" w:name="_Toc6568"/>
      <w:r>
        <w:rPr>
          <w:rFonts w:hint="default" w:ascii="Calibri" w:hAnsi="Calibri" w:cs="Calibri"/>
          <w:sz w:val="32"/>
          <w:szCs w:val="32"/>
        </w:rPr>
        <w:t>Project plan</w:t>
      </w:r>
      <w:bookmarkEnd w:id="129"/>
      <w:bookmarkEnd w:id="130"/>
      <w:bookmarkEnd w:id="131"/>
    </w:p>
    <w:p w14:paraId="7CDF10E6">
      <w:pPr>
        <w:rPr>
          <w:rFonts w:hint="default" w:ascii="Calibri" w:hAnsi="Calibri" w:cs="Calibri"/>
          <w:sz w:val="32"/>
          <w:szCs w:val="32"/>
        </w:rPr>
      </w:pPr>
    </w:p>
    <w:p w14:paraId="0C4A0FE1">
      <w:pPr>
        <w:rPr>
          <w:rFonts w:hint="default" w:ascii="Calibri" w:hAnsi="Calibri" w:cs="Calibri"/>
          <w:sz w:val="32"/>
          <w:szCs w:val="32"/>
        </w:rPr>
      </w:pPr>
    </w:p>
    <w:p w14:paraId="705F3188">
      <w:pPr>
        <w:rPr>
          <w:rFonts w:hint="default" w:ascii="Calibri" w:hAnsi="Calibri" w:cs="Calibri"/>
          <w:sz w:val="32"/>
          <w:szCs w:val="32"/>
        </w:rPr>
      </w:pPr>
    </w:p>
    <w:p w14:paraId="6948361E">
      <w:pPr>
        <w:rPr>
          <w:rFonts w:hint="default" w:ascii="Calibri" w:hAnsi="Calibri" w:cs="Calibri"/>
          <w:sz w:val="32"/>
          <w:szCs w:val="32"/>
        </w:rPr>
      </w:pPr>
    </w:p>
    <w:p w14:paraId="38913CB3">
      <w:pPr>
        <w:rPr>
          <w:rFonts w:hint="default" w:ascii="Calibri" w:hAnsi="Calibri" w:cs="Calibri"/>
          <w:sz w:val="32"/>
          <w:szCs w:val="32"/>
        </w:rPr>
      </w:pPr>
    </w:p>
    <w:p w14:paraId="5FCE974C">
      <w:pPr>
        <w:rPr>
          <w:rFonts w:hint="default" w:ascii="Calibri" w:hAnsi="Calibri" w:cs="Calibri"/>
          <w:sz w:val="32"/>
          <w:szCs w:val="32"/>
          <w:lang w:val="en-US"/>
        </w:rPr>
      </w:pP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32" w:name="_Toc26826"/>
      <w:bookmarkStart w:id="133" w:name="_Toc21340"/>
      <w:bookmarkStart w:id="134" w:name="_Toc7187"/>
      <w:r>
        <w:rPr>
          <w:rFonts w:hint="default" w:ascii="Calibri" w:hAnsi="Calibri" w:cs="Calibri"/>
          <w:sz w:val="32"/>
          <w:szCs w:val="32"/>
        </w:rPr>
        <w:t>Feasibility Study</w:t>
      </w:r>
      <w:bookmarkEnd w:id="132"/>
      <w:bookmarkEnd w:id="133"/>
      <w:bookmarkEnd w:id="134"/>
    </w:p>
    <w:p w14:paraId="3E59D89F">
      <w:pPr>
        <w:pStyle w:val="4"/>
        <w:numPr>
          <w:ilvl w:val="2"/>
          <w:numId w:val="1"/>
        </w:numPr>
        <w:bidi w:val="0"/>
        <w:spacing w:line="240" w:lineRule="auto"/>
        <w:rPr>
          <w:rFonts w:hint="default"/>
          <w:lang w:val="en-US"/>
        </w:rPr>
      </w:pPr>
      <w:bookmarkStart w:id="135" w:name="_Toc4317"/>
      <w:r>
        <w:rPr>
          <w:rFonts w:hint="default"/>
        </w:rPr>
        <w:t>Technical feasibility</w:t>
      </w:r>
      <w:bookmarkEnd w:id="135"/>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B73AF5F">
      <w:pPr>
        <w:rPr>
          <w:rFonts w:hint="default"/>
          <w:lang w:val="en-US"/>
        </w:rPr>
      </w:pPr>
    </w:p>
    <w:p w14:paraId="49599D51">
      <w:pPr>
        <w:rPr>
          <w:rFonts w:hint="default"/>
          <w:lang w:val="en-US"/>
        </w:rPr>
      </w:pPr>
    </w:p>
    <w:p w14:paraId="76FE998F">
      <w:pPr>
        <w:rPr>
          <w:rFonts w:hint="default"/>
          <w:lang w:val="en-US"/>
        </w:rPr>
      </w:pPr>
    </w:p>
    <w:p w14:paraId="7DDE4C87">
      <w:pPr>
        <w:rPr>
          <w:rFonts w:hint="default"/>
          <w:lang w:val="en-US"/>
        </w:rPr>
      </w:pPr>
    </w:p>
    <w:p w14:paraId="51EDC074">
      <w:pPr>
        <w:pStyle w:val="4"/>
        <w:numPr>
          <w:ilvl w:val="2"/>
          <w:numId w:val="1"/>
        </w:numPr>
        <w:bidi w:val="0"/>
        <w:spacing w:line="240" w:lineRule="auto"/>
        <w:rPr>
          <w:rFonts w:hint="default"/>
          <w:lang w:val="en-US"/>
        </w:rPr>
      </w:pPr>
      <w:bookmarkStart w:id="136" w:name="_Toc20272"/>
      <w:r>
        <w:rPr>
          <w:rFonts w:hint="default"/>
          <w:lang w:val="en-US"/>
        </w:rPr>
        <w:t>Operational feasibility</w:t>
      </w:r>
      <w:bookmarkEnd w:id="136"/>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7" w:name="_Toc19363"/>
      <w:r>
        <w:rPr>
          <w:rFonts w:hint="default"/>
          <w:lang w:val="en-US"/>
        </w:rPr>
        <w:t>Economic feasibility</w:t>
      </w:r>
      <w:bookmarkEnd w:id="137"/>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836"/>
        <w:gridCol w:w="751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68" w:hRule="atLeast"/>
        </w:trPr>
        <w:tc>
          <w:tcPr>
            <w:tcW w:w="1836"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5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2" w:hRule="atLeast"/>
        </w:trPr>
        <w:tc>
          <w:tcPr>
            <w:tcW w:w="1836"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51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2" w:hRule="atLeast"/>
        </w:trPr>
        <w:tc>
          <w:tcPr>
            <w:tcW w:w="1836"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51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8" w:name="_Toc30749"/>
      <w:bookmarkStart w:id="139" w:name="_Toc14155"/>
      <w:bookmarkStart w:id="140" w:name="_Toc7219"/>
      <w:r>
        <w:rPr>
          <w:rFonts w:hint="default" w:ascii="Calibri" w:hAnsi="Calibri" w:cs="Calibri"/>
          <w:sz w:val="32"/>
          <w:szCs w:val="32"/>
        </w:rPr>
        <w:t>Quality Assurance Plan</w:t>
      </w:r>
      <w:bookmarkEnd w:id="138"/>
      <w:bookmarkEnd w:id="139"/>
      <w:bookmarkEnd w:id="140"/>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ind w:left="409" w:leftChars="0" w:hanging="409" w:firstLineChars="0"/>
        <w:rPr>
          <w:rFonts w:hint="default" w:ascii="Calibri" w:hAnsi="Calibri" w:cs="Calibri" w:eastAsiaTheme="minorEastAsia"/>
          <w:b/>
          <w:bCs/>
          <w:color w:val="auto"/>
          <w:sz w:val="32"/>
          <w:szCs w:val="32"/>
        </w:rPr>
      </w:pPr>
      <w:bookmarkStart w:id="141" w:name="_Toc21563"/>
      <w:bookmarkStart w:id="142" w:name="_Toc29885"/>
      <w:bookmarkStart w:id="143" w:name="_Toc6094"/>
      <w:r>
        <w:rPr>
          <w:rFonts w:hint="default" w:ascii="Calibri" w:hAnsi="Calibri" w:cs="Calibri"/>
        </w:rPr>
        <w:t>Syst</w:t>
      </w:r>
      <w:r>
        <w:rPr>
          <w:rFonts w:hint="default" w:ascii="Calibri" w:hAnsi="Calibri" w:cs="Calibri"/>
          <w:sz w:val="32"/>
          <w:szCs w:val="32"/>
        </w:rPr>
        <w:t>em Requirements</w:t>
      </w:r>
      <w:bookmarkEnd w:id="141"/>
      <w:bookmarkEnd w:id="142"/>
      <w:bookmarkEnd w:id="143"/>
    </w:p>
    <w:p w14:paraId="1F9F1A10">
      <w:pPr>
        <w:pStyle w:val="4"/>
        <w:numPr>
          <w:ilvl w:val="2"/>
          <w:numId w:val="1"/>
        </w:numPr>
        <w:bidi w:val="0"/>
        <w:ind w:left="564" w:leftChars="0" w:hanging="564" w:firstLineChars="0"/>
        <w:rPr>
          <w:rFonts w:hint="default" w:ascii="Calibri" w:hAnsi="Calibri" w:cs="Calibri"/>
          <w:sz w:val="28"/>
          <w:szCs w:val="28"/>
        </w:rPr>
      </w:pPr>
      <w:bookmarkStart w:id="144" w:name="_Toc4934"/>
      <w:bookmarkStart w:id="145" w:name="_Toc1333"/>
      <w:bookmarkStart w:id="146" w:name="_Toc31915"/>
      <w:r>
        <w:rPr>
          <w:rFonts w:hint="default" w:ascii="Calibri" w:hAnsi="Calibri" w:cs="Calibri"/>
          <w:sz w:val="28"/>
          <w:szCs w:val="28"/>
        </w:rPr>
        <w:t>Functional Requirements</w:t>
      </w:r>
      <w:bookmarkEnd w:id="144"/>
      <w:bookmarkEnd w:id="145"/>
      <w:bookmarkEnd w:id="146"/>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21"/>
        <w:numPr>
          <w:ilvl w:val="0"/>
          <w:numId w:val="5"/>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8"/>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10"/>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21"/>
        <w:numPr>
          <w:ilvl w:val="0"/>
          <w:numId w:val="11"/>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21"/>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21"/>
        <w:numPr>
          <w:ilvl w:val="0"/>
          <w:numId w:val="13"/>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21"/>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21"/>
        <w:spacing w:before="100" w:beforeAutospacing="1" w:after="100" w:afterAutospacing="1" w:line="240" w:lineRule="auto"/>
        <w:rPr>
          <w:rFonts w:hint="default" w:ascii="Calibri" w:hAnsi="Calibri" w:cs="Calibri" w:eastAsiaTheme="minorEastAsia"/>
          <w:sz w:val="24"/>
          <w:szCs w:val="24"/>
        </w:rPr>
      </w:pPr>
    </w:p>
    <w:p w14:paraId="24BB2F0A">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21"/>
        <w:numPr>
          <w:ilvl w:val="0"/>
          <w:numId w:val="15"/>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5"/>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21"/>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7" w:name="_Toc32222"/>
      <w:bookmarkStart w:id="148" w:name="_Toc26799"/>
      <w:bookmarkStart w:id="149" w:name="_Toc24541"/>
      <w:r>
        <w:rPr>
          <w:rFonts w:hint="default" w:ascii="Calibri" w:hAnsi="Calibri" w:cs="Calibri"/>
          <w:sz w:val="28"/>
          <w:szCs w:val="28"/>
        </w:rPr>
        <w:t>Non-Functional Requirements</w:t>
      </w:r>
      <w:bookmarkEnd w:id="147"/>
      <w:bookmarkEnd w:id="148"/>
      <w:bookmarkEnd w:id="149"/>
    </w:p>
    <w:p w14:paraId="37B06223">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21"/>
        <w:spacing w:before="100" w:beforeAutospacing="1" w:after="100" w:afterAutospacing="1" w:line="240" w:lineRule="auto"/>
        <w:ind w:left="1080"/>
        <w:rPr>
          <w:rFonts w:hint="default" w:ascii="Calibri" w:hAnsi="Calibri" w:cs="Calibri" w:eastAsiaTheme="minorEastAsia"/>
          <w:sz w:val="24"/>
          <w:szCs w:val="24"/>
        </w:rPr>
      </w:pPr>
    </w:p>
    <w:p w14:paraId="5BD7A74A">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21"/>
        <w:spacing w:before="100" w:beforeAutospacing="1" w:after="100" w:afterAutospacing="1" w:line="240" w:lineRule="auto"/>
        <w:ind w:left="1080"/>
        <w:rPr>
          <w:rFonts w:hint="default" w:ascii="Calibri" w:hAnsi="Calibri" w:cs="Calibri" w:eastAsiaTheme="minorEastAsia"/>
          <w:sz w:val="24"/>
          <w:szCs w:val="24"/>
        </w:rPr>
      </w:pPr>
    </w:p>
    <w:p w14:paraId="42CB0B0B">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21"/>
        <w:spacing w:before="100" w:beforeAutospacing="1" w:after="100" w:afterAutospacing="1" w:line="240" w:lineRule="auto"/>
        <w:ind w:left="1080"/>
        <w:rPr>
          <w:rFonts w:hint="default" w:ascii="Calibri" w:hAnsi="Calibri" w:cs="Calibri" w:eastAsiaTheme="minorEastAsia"/>
          <w:sz w:val="24"/>
          <w:szCs w:val="24"/>
        </w:rPr>
      </w:pPr>
    </w:p>
    <w:p w14:paraId="26F5BD44">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21"/>
        <w:spacing w:before="100" w:beforeAutospacing="1" w:after="100" w:afterAutospacing="1" w:line="240" w:lineRule="auto"/>
        <w:ind w:left="1080"/>
        <w:rPr>
          <w:rFonts w:hint="default" w:ascii="Calibri" w:hAnsi="Calibri" w:cs="Calibri" w:eastAsiaTheme="minorEastAsia"/>
          <w:sz w:val="24"/>
          <w:szCs w:val="24"/>
        </w:rPr>
      </w:pPr>
    </w:p>
    <w:p w14:paraId="75CAE377">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ind w:left="409" w:leftChars="0" w:hanging="409" w:firstLineChars="0"/>
        <w:rPr>
          <w:rFonts w:hint="default" w:ascii="Calibri" w:hAnsi="Calibri" w:cs="Calibri" w:eastAsiaTheme="minorEastAsia"/>
          <w:sz w:val="24"/>
          <w:szCs w:val="24"/>
          <w:lang w:val="en-US"/>
        </w:rPr>
      </w:pPr>
      <w:bookmarkStart w:id="150" w:name="_Toc8497"/>
      <w:bookmarkStart w:id="151" w:name="_Toc14391"/>
      <w:bookmarkStart w:id="152" w:name="_Toc12244"/>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50"/>
      <w:bookmarkEnd w:id="151"/>
      <w:bookmarkEnd w:id="152"/>
    </w:p>
    <w:p w14:paraId="728DEF08">
      <w:pPr>
        <w:pStyle w:val="4"/>
        <w:numPr>
          <w:ilvl w:val="2"/>
          <w:numId w:val="1"/>
        </w:numPr>
        <w:bidi w:val="0"/>
        <w:ind w:left="564" w:leftChars="0" w:hanging="564" w:firstLineChars="0"/>
        <w:rPr>
          <w:rFonts w:hint="default" w:ascii="Calibri" w:hAnsi="Calibri" w:cs="Calibri" w:eastAsiaTheme="minorEastAsia"/>
          <w:sz w:val="28"/>
          <w:szCs w:val="28"/>
          <w:lang w:val="en-US"/>
        </w:rPr>
      </w:pPr>
      <w:bookmarkStart w:id="153" w:name="_Toc18243"/>
      <w:r>
        <w:rPr>
          <w:rFonts w:hint="default" w:ascii="Calibri" w:hAnsi="Calibri" w:cs="Calibri" w:eastAsiaTheme="minorEastAsia"/>
          <w:sz w:val="28"/>
          <w:szCs w:val="28"/>
          <w:lang w:val="en-US"/>
        </w:rPr>
        <w:t>Frontend Framework</w:t>
      </w:r>
      <w:bookmarkEnd w:id="153"/>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7456"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4" w:name="_Toc20238"/>
      <w:r>
        <w:rPr>
          <w:rFonts w:hint="default" w:ascii="Calibri" w:hAnsi="Calibri" w:cs="Calibri"/>
          <w:sz w:val="28"/>
          <w:szCs w:val="28"/>
          <w:lang w:val="en-US"/>
        </w:rPr>
        <w:t>Backend Development</w:t>
      </w:r>
      <w:bookmarkEnd w:id="154"/>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20"/>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5" w:name="_Toc20309"/>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5"/>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6" w:name="_Toc16823"/>
      <w:r>
        <w:rPr>
          <w:rFonts w:hint="default" w:ascii="Calibri" w:hAnsi="Calibri" w:cs="Calibri"/>
          <w:sz w:val="28"/>
          <w:szCs w:val="28"/>
          <w:lang w:val="en-US"/>
        </w:rPr>
        <w:t>Third Party Services</w:t>
      </w:r>
      <w:bookmarkEnd w:id="156"/>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8720"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2816"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0768"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p w14:paraId="5F186780">
      <w:pPr>
        <w:numPr>
          <w:ilvl w:val="0"/>
          <w:numId w:val="0"/>
        </w:numPr>
        <w:spacing w:after="160" w:line="259" w:lineRule="auto"/>
        <w:rPr>
          <w:rFonts w:hint="default" w:ascii="Calibri" w:hAnsi="Calibri" w:cs="Calibri" w:eastAsiaTheme="minorEastAsia"/>
          <w:sz w:val="24"/>
          <w:szCs w:val="24"/>
          <w:lang w:val="en-US"/>
        </w:rPr>
      </w:pPr>
    </w:p>
    <w:p w14:paraId="41434E17">
      <w:pPr>
        <w:numPr>
          <w:ilvl w:val="0"/>
          <w:numId w:val="0"/>
        </w:numPr>
        <w:spacing w:after="160" w:line="259" w:lineRule="auto"/>
        <w:rPr>
          <w:rFonts w:hint="default" w:ascii="Calibri" w:hAnsi="Calibri" w:cs="Calibri" w:eastAsiaTheme="minorEastAsia"/>
          <w:sz w:val="24"/>
          <w:szCs w:val="24"/>
          <w:lang w:val="en-US"/>
        </w:rPr>
      </w:pPr>
    </w:p>
    <w:p w14:paraId="626996E3">
      <w:pPr>
        <w:numPr>
          <w:ilvl w:val="0"/>
          <w:numId w:val="0"/>
        </w:numPr>
        <w:spacing w:after="160" w:line="259" w:lineRule="auto"/>
        <w:rPr>
          <w:rFonts w:hint="default" w:ascii="Calibri" w:hAnsi="Calibri" w:cs="Calibri" w:eastAsiaTheme="minorEastAsia"/>
          <w:sz w:val="24"/>
          <w:szCs w:val="24"/>
          <w:lang w:val="en-US"/>
        </w:rPr>
      </w:pPr>
    </w:p>
    <w:p w14:paraId="0A69BF53">
      <w:pPr>
        <w:numPr>
          <w:ilvl w:val="0"/>
          <w:numId w:val="0"/>
        </w:numPr>
        <w:spacing w:after="160" w:line="259" w:lineRule="auto"/>
        <w:rPr>
          <w:rFonts w:hint="default" w:ascii="Calibri" w:hAnsi="Calibri" w:cs="Calibri" w:eastAsiaTheme="minorEastAsia"/>
          <w:sz w:val="24"/>
          <w:szCs w:val="24"/>
          <w:lang w:val="en-US"/>
        </w:rPr>
      </w:pPr>
    </w:p>
    <w:p w14:paraId="1969513F">
      <w:pPr>
        <w:numPr>
          <w:ilvl w:val="0"/>
          <w:numId w:val="0"/>
        </w:numPr>
        <w:spacing w:after="160" w:line="259" w:lineRule="auto"/>
        <w:rPr>
          <w:rFonts w:hint="default" w:ascii="Calibri" w:hAnsi="Calibri" w:cs="Calibri" w:eastAsiaTheme="minorEastAsia"/>
          <w:sz w:val="24"/>
          <w:szCs w:val="24"/>
          <w:lang w:val="en-US"/>
        </w:rPr>
      </w:pPr>
    </w:p>
    <w:p w14:paraId="47A9D1A2">
      <w:pPr>
        <w:numPr>
          <w:ilvl w:val="0"/>
          <w:numId w:val="0"/>
        </w:numPr>
        <w:spacing w:after="160" w:line="259" w:lineRule="auto"/>
        <w:rPr>
          <w:rFonts w:hint="default" w:ascii="Calibri" w:hAnsi="Calibri" w:cs="Calibri" w:eastAsiaTheme="minorEastAsia"/>
          <w:sz w:val="24"/>
          <w:szCs w:val="24"/>
          <w:lang w:val="en-US"/>
        </w:rPr>
      </w:pPr>
    </w:p>
    <w:p w14:paraId="6C2EA2FC">
      <w:pPr>
        <w:numPr>
          <w:ilvl w:val="0"/>
          <w:numId w:val="0"/>
        </w:numPr>
        <w:spacing w:after="160" w:line="259" w:lineRule="auto"/>
        <w:rPr>
          <w:rFonts w:hint="default" w:ascii="Calibri" w:hAnsi="Calibri" w:cs="Calibri" w:eastAsiaTheme="minorEastAsia"/>
          <w:sz w:val="24"/>
          <w:szCs w:val="24"/>
          <w:lang w:val="en-US"/>
        </w:rPr>
      </w:pPr>
    </w:p>
    <w:p w14:paraId="2C2AC332">
      <w:pPr>
        <w:numPr>
          <w:ilvl w:val="0"/>
          <w:numId w:val="0"/>
        </w:numPr>
        <w:spacing w:after="160" w:line="259" w:lineRule="auto"/>
        <w:rPr>
          <w:rFonts w:hint="default" w:ascii="Calibri" w:hAnsi="Calibri" w:cs="Calibri" w:eastAsiaTheme="minorEastAsia"/>
          <w:sz w:val="24"/>
          <w:szCs w:val="24"/>
          <w:lang w:val="en-US"/>
        </w:rPr>
      </w:pPr>
    </w:p>
    <w:p w14:paraId="4F85C78C">
      <w:pPr>
        <w:numPr>
          <w:ilvl w:val="0"/>
          <w:numId w:val="0"/>
        </w:numPr>
        <w:spacing w:after="160" w:line="259" w:lineRule="auto"/>
        <w:rPr>
          <w:rFonts w:hint="default" w:ascii="Calibri" w:hAnsi="Calibri" w:cs="Calibri" w:eastAsiaTheme="minorEastAsia"/>
          <w:sz w:val="24"/>
          <w:szCs w:val="24"/>
          <w:lang w:val="en-US"/>
        </w:rPr>
      </w:pPr>
    </w:p>
    <w:p w14:paraId="7FCCCC69">
      <w:pPr>
        <w:numPr>
          <w:ilvl w:val="0"/>
          <w:numId w:val="0"/>
        </w:numPr>
        <w:spacing w:after="160" w:line="259" w:lineRule="auto"/>
        <w:rPr>
          <w:rFonts w:hint="default" w:ascii="Calibri" w:hAnsi="Calibri" w:cs="Calibri" w:eastAsiaTheme="minorEastAsia"/>
          <w:sz w:val="24"/>
          <w:szCs w:val="24"/>
          <w:lang w:val="en-US"/>
        </w:rPr>
      </w:pPr>
    </w:p>
    <w:p w14:paraId="564641CB">
      <w:pPr>
        <w:numPr>
          <w:ilvl w:val="0"/>
          <w:numId w:val="0"/>
        </w:numPr>
        <w:spacing w:after="160" w:line="259" w:lineRule="auto"/>
        <w:rPr>
          <w:rFonts w:hint="default" w:ascii="Calibri" w:hAnsi="Calibri" w:cs="Calibri" w:eastAsiaTheme="minorEastAsia"/>
          <w:sz w:val="24"/>
          <w:szCs w:val="24"/>
          <w:lang w:val="en-US"/>
        </w:rPr>
      </w:pPr>
    </w:p>
    <w:p w14:paraId="449A9ACF">
      <w:pPr>
        <w:numPr>
          <w:ilvl w:val="0"/>
          <w:numId w:val="0"/>
        </w:numPr>
        <w:spacing w:after="160" w:line="259" w:lineRule="auto"/>
        <w:rPr>
          <w:rFonts w:hint="default" w:ascii="Calibri" w:hAnsi="Calibri" w:cs="Calibri" w:eastAsiaTheme="minorEastAsia"/>
          <w:sz w:val="24"/>
          <w:szCs w:val="24"/>
          <w:lang w:val="en-US"/>
        </w:rPr>
      </w:pPr>
    </w:p>
    <w:p w14:paraId="05212766">
      <w:pPr>
        <w:numPr>
          <w:ilvl w:val="0"/>
          <w:numId w:val="0"/>
        </w:numPr>
        <w:spacing w:after="160" w:line="259" w:lineRule="auto"/>
        <w:rPr>
          <w:rFonts w:hint="default" w:ascii="Calibri" w:hAnsi="Calibri" w:cs="Calibri" w:eastAsiaTheme="minorEastAsia"/>
          <w:sz w:val="24"/>
          <w:szCs w:val="24"/>
          <w:lang w:val="en-US"/>
        </w:rPr>
      </w:pPr>
    </w:p>
    <w:p w14:paraId="50241B30">
      <w:pPr>
        <w:numPr>
          <w:ilvl w:val="0"/>
          <w:numId w:val="0"/>
        </w:numPr>
        <w:spacing w:after="160" w:line="259" w:lineRule="auto"/>
        <w:rPr>
          <w:rFonts w:hint="default" w:ascii="Calibri" w:hAnsi="Calibri" w:cs="Calibri" w:eastAsiaTheme="minorEastAsia"/>
          <w:sz w:val="24"/>
          <w:szCs w:val="24"/>
          <w:lang w:val="en-US"/>
        </w:rPr>
      </w:pPr>
    </w:p>
    <w:p w14:paraId="7795FA2D">
      <w:pPr>
        <w:numPr>
          <w:ilvl w:val="0"/>
          <w:numId w:val="0"/>
        </w:numPr>
        <w:spacing w:after="160" w:line="259" w:lineRule="auto"/>
        <w:rPr>
          <w:rFonts w:hint="default" w:ascii="Calibri" w:hAnsi="Calibri" w:cs="Calibri" w:eastAsiaTheme="minorEastAsia"/>
          <w:sz w:val="24"/>
          <w:szCs w:val="24"/>
          <w:lang w:val="en-US"/>
        </w:rPr>
      </w:pPr>
    </w:p>
    <w:p w14:paraId="61FDD15B">
      <w:pPr>
        <w:numPr>
          <w:ilvl w:val="0"/>
          <w:numId w:val="0"/>
        </w:numPr>
        <w:spacing w:after="160" w:line="259" w:lineRule="auto"/>
        <w:rPr>
          <w:rFonts w:hint="default" w:ascii="Calibri" w:hAnsi="Calibri" w:cs="Calibri" w:eastAsiaTheme="minorEastAsia"/>
          <w:sz w:val="24"/>
          <w:szCs w:val="24"/>
          <w:lang w:val="en-US"/>
        </w:rPr>
      </w:pPr>
    </w:p>
    <w:p w14:paraId="37DBA7FC">
      <w:pPr>
        <w:numPr>
          <w:ilvl w:val="0"/>
          <w:numId w:val="0"/>
        </w:numPr>
        <w:spacing w:after="160" w:line="259" w:lineRule="auto"/>
        <w:rPr>
          <w:rFonts w:hint="default" w:ascii="Calibri" w:hAnsi="Calibri" w:cs="Calibri" w:eastAsiaTheme="minorEastAsia"/>
          <w:sz w:val="24"/>
          <w:szCs w:val="24"/>
          <w:lang w:val="en-US"/>
        </w:rPr>
      </w:pPr>
    </w:p>
    <w:p w14:paraId="1F38DFC6">
      <w:pPr>
        <w:numPr>
          <w:ilvl w:val="0"/>
          <w:numId w:val="0"/>
        </w:numPr>
        <w:spacing w:after="160" w:line="259" w:lineRule="auto"/>
        <w:rPr>
          <w:rFonts w:hint="default" w:ascii="Calibri" w:hAnsi="Calibri" w:cs="Calibri" w:eastAsiaTheme="minorEastAsia"/>
          <w:sz w:val="24"/>
          <w:szCs w:val="24"/>
          <w:lang w:val="en-US"/>
        </w:rPr>
      </w:pPr>
    </w:p>
    <w:p w14:paraId="6FB57E23">
      <w:pPr>
        <w:numPr>
          <w:ilvl w:val="0"/>
          <w:numId w:val="0"/>
        </w:numPr>
        <w:spacing w:after="160" w:line="259" w:lineRule="auto"/>
        <w:rPr>
          <w:rFonts w:hint="default" w:ascii="Calibri" w:hAnsi="Calibri" w:cs="Calibri" w:eastAsiaTheme="minorEastAsia"/>
          <w:sz w:val="24"/>
          <w:szCs w:val="24"/>
          <w:lang w:val="en-US"/>
        </w:rPr>
      </w:pPr>
    </w:p>
    <w:p w14:paraId="4E62A6F6">
      <w:pPr>
        <w:numPr>
          <w:ilvl w:val="0"/>
          <w:numId w:val="0"/>
        </w:numPr>
        <w:spacing w:after="160" w:line="259" w:lineRule="auto"/>
        <w:rPr>
          <w:rFonts w:hint="default" w:ascii="Calibri" w:hAnsi="Calibri" w:cs="Calibri" w:eastAsiaTheme="minorEastAsia"/>
          <w:sz w:val="24"/>
          <w:szCs w:val="24"/>
          <w:lang w:val="en-US"/>
        </w:rPr>
      </w:pPr>
    </w:p>
    <w:p w14:paraId="4A24E48D">
      <w:pPr>
        <w:numPr>
          <w:ilvl w:val="0"/>
          <w:numId w:val="0"/>
        </w:numPr>
        <w:spacing w:after="160" w:line="259" w:lineRule="auto"/>
        <w:rPr>
          <w:rFonts w:hint="default" w:ascii="Calibri" w:hAnsi="Calibri" w:cs="Calibri" w:eastAsiaTheme="minorEastAsia"/>
          <w:sz w:val="24"/>
          <w:szCs w:val="24"/>
          <w:lang w:val="en-US"/>
        </w:rPr>
      </w:pPr>
    </w:p>
    <w:p w14:paraId="2009183A">
      <w:pPr>
        <w:numPr>
          <w:ilvl w:val="0"/>
          <w:numId w:val="0"/>
        </w:numPr>
        <w:spacing w:after="160" w:line="259" w:lineRule="auto"/>
        <w:rPr>
          <w:rFonts w:hint="default" w:ascii="Calibri" w:hAnsi="Calibri" w:cs="Calibri" w:eastAsiaTheme="minorEastAsia"/>
          <w:sz w:val="24"/>
          <w:szCs w:val="24"/>
          <w:lang w:val="en-US"/>
        </w:rPr>
      </w:pPr>
    </w:p>
    <w:p w14:paraId="09307527">
      <w:pPr>
        <w:numPr>
          <w:ilvl w:val="0"/>
          <w:numId w:val="0"/>
        </w:numPr>
        <w:spacing w:after="160" w:line="259" w:lineRule="auto"/>
        <w:rPr>
          <w:rFonts w:hint="default" w:ascii="Calibri" w:hAnsi="Calibri" w:cs="Calibri" w:eastAsiaTheme="minorEastAsia"/>
          <w:sz w:val="24"/>
          <w:szCs w:val="24"/>
          <w:lang w:val="en-US"/>
        </w:rPr>
      </w:pPr>
    </w:p>
    <w:p w14:paraId="20EC4A76">
      <w:pPr>
        <w:numPr>
          <w:ilvl w:val="0"/>
          <w:numId w:val="0"/>
        </w:numPr>
        <w:spacing w:after="160" w:line="259" w:lineRule="auto"/>
        <w:rPr>
          <w:rFonts w:hint="default" w:ascii="Calibri" w:hAnsi="Calibri" w:cs="Calibri" w:eastAsiaTheme="minorEastAsia"/>
          <w:sz w:val="24"/>
          <w:szCs w:val="24"/>
          <w:lang w:val="en-US"/>
        </w:rPr>
      </w:pPr>
    </w:p>
    <w:p w14:paraId="1CFC98A0">
      <w:pPr>
        <w:numPr>
          <w:ilvl w:val="0"/>
          <w:numId w:val="0"/>
        </w:numPr>
        <w:spacing w:after="160" w:line="259" w:lineRule="auto"/>
        <w:rPr>
          <w:rFonts w:hint="default" w:ascii="Calibri" w:hAnsi="Calibri" w:cs="Calibri" w:eastAsiaTheme="minorEastAsia"/>
          <w:sz w:val="24"/>
          <w:szCs w:val="24"/>
          <w:lang w:val="en-US"/>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7" w:name="_Toc8801"/>
      <w:r>
        <w:rPr>
          <w:rFonts w:hint="default" w:ascii="Calibri" w:hAnsi="Calibri" w:cs="Calibri"/>
          <w:sz w:val="144"/>
          <w:szCs w:val="144"/>
        </w:rPr>
        <mc:AlternateContent>
          <mc:Choice Requires="wpg">
            <w:drawing>
              <wp:anchor distT="0" distB="0" distL="114300" distR="114300" simplePos="0" relativeHeight="251688960"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88960;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7"/>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8" w:name="_Toc25763"/>
      <w:r>
        <w:rPr>
          <w:rFonts w:hint="default"/>
          <w:lang w:val="en-US"/>
        </w:rPr>
        <w:t>System Use-Cases</w:t>
      </w:r>
      <w:bookmarkEnd w:id="158"/>
    </w:p>
    <w:p w14:paraId="037289D1">
      <w:pPr>
        <w:pStyle w:val="4"/>
        <w:numPr>
          <w:ilvl w:val="2"/>
          <w:numId w:val="1"/>
        </w:numPr>
        <w:bidi w:val="0"/>
        <w:spacing w:line="240" w:lineRule="auto"/>
        <w:rPr>
          <w:rFonts w:hint="default"/>
          <w:sz w:val="28"/>
          <w:szCs w:val="28"/>
          <w:lang w:val="en-US"/>
        </w:rPr>
      </w:pPr>
      <w:bookmarkStart w:id="159" w:name="_Toc3590"/>
      <w:r>
        <w:rPr>
          <w:rFonts w:hint="default"/>
          <w:sz w:val="28"/>
          <w:szCs w:val="28"/>
          <w:lang w:val="en-US"/>
        </w:rPr>
        <w:t>Landlord</w:t>
      </w:r>
      <w:bookmarkEnd w:id="159"/>
    </w:p>
    <w:p w14:paraId="4EA5E98C">
      <w:pPr>
        <w:rPr>
          <w:rFonts w:hint="default"/>
          <w:lang w:val="en-US"/>
        </w:rPr>
      </w:pPr>
      <w:r>
        <w:rPr>
          <w:rFonts w:hint="default"/>
          <w:lang w:val="en-US"/>
        </w:rPr>
        <w:drawing>
          <wp:inline distT="0" distB="0" distL="114300" distR="114300">
            <wp:extent cx="5700395" cy="7873365"/>
            <wp:effectExtent l="0" t="0" r="14605" b="13335"/>
            <wp:docPr id="28" name="Picture 28" descr="landlord_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ndlord_use_case"/>
                    <pic:cNvPicPr>
                      <a:picLocks noChangeAspect="1"/>
                    </pic:cNvPicPr>
                  </pic:nvPicPr>
                  <pic:blipFill>
                    <a:blip r:embed="rId40"/>
                    <a:stretch>
                      <a:fillRect/>
                    </a:stretch>
                  </pic:blipFill>
                  <pic:spPr>
                    <a:xfrm>
                      <a:off x="0" y="0"/>
                      <a:ext cx="5700395" cy="7873365"/>
                    </a:xfrm>
                    <a:prstGeom prst="rect">
                      <a:avLst/>
                    </a:prstGeom>
                  </pic:spPr>
                </pic:pic>
              </a:graphicData>
            </a:graphic>
          </wp:inline>
        </w:drawing>
      </w:r>
    </w:p>
    <w:p w14:paraId="1AB24F46">
      <w:pPr>
        <w:jc w:val="center"/>
        <w:rPr>
          <w:rFonts w:hint="default"/>
          <w:lang w:val="en-US"/>
        </w:rPr>
      </w:pPr>
    </w:p>
    <w:p w14:paraId="041DC002">
      <w:pPr>
        <w:pStyle w:val="4"/>
        <w:numPr>
          <w:ilvl w:val="2"/>
          <w:numId w:val="1"/>
        </w:numPr>
        <w:bidi w:val="0"/>
        <w:spacing w:line="240" w:lineRule="auto"/>
        <w:rPr>
          <w:rFonts w:hint="default"/>
          <w:sz w:val="28"/>
          <w:szCs w:val="28"/>
          <w:lang w:val="en-US"/>
        </w:rPr>
      </w:pPr>
      <w:bookmarkStart w:id="160" w:name="_Toc10900"/>
      <w:r>
        <w:rPr>
          <w:rFonts w:hint="default"/>
          <w:sz w:val="28"/>
          <w:szCs w:val="28"/>
          <w:lang w:val="en-US"/>
        </w:rPr>
        <w:t>Tenant</w:t>
      </w:r>
      <w:bookmarkEnd w:id="160"/>
      <w:r>
        <w:rPr>
          <w:rFonts w:hint="default"/>
          <w:sz w:val="28"/>
          <w:szCs w:val="28"/>
          <w:lang w:val="en-US"/>
        </w:rPr>
        <w:t xml:space="preserve"> </w:t>
      </w:r>
    </w:p>
    <w:p w14:paraId="0DA7B601">
      <w:pPr>
        <w:rPr>
          <w:rFonts w:hint="default"/>
          <w:lang w:val="en-US"/>
        </w:rPr>
      </w:pPr>
      <w:r>
        <w:rPr>
          <w:rFonts w:hint="default"/>
          <w:lang w:val="en-US"/>
        </w:rPr>
        <w:drawing>
          <wp:inline distT="0" distB="0" distL="114300" distR="114300">
            <wp:extent cx="5518150" cy="8448040"/>
            <wp:effectExtent l="0" t="0" r="6350" b="10160"/>
            <wp:docPr id="31" name="Picture 31" descr="tenant_use_c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nant_use_case (1)"/>
                    <pic:cNvPicPr>
                      <a:picLocks noChangeAspect="1"/>
                    </pic:cNvPicPr>
                  </pic:nvPicPr>
                  <pic:blipFill>
                    <a:blip r:embed="rId41"/>
                    <a:stretch>
                      <a:fillRect/>
                    </a:stretch>
                  </pic:blipFill>
                  <pic:spPr>
                    <a:xfrm>
                      <a:off x="0" y="0"/>
                      <a:ext cx="5518150" cy="8448040"/>
                    </a:xfrm>
                    <a:prstGeom prst="rect">
                      <a:avLst/>
                    </a:prstGeom>
                  </pic:spPr>
                </pic:pic>
              </a:graphicData>
            </a:graphic>
          </wp:inline>
        </w:drawing>
      </w:r>
    </w:p>
    <w:p w14:paraId="2EF32233">
      <w:pPr>
        <w:jc w:val="center"/>
        <w:rPr>
          <w:rFonts w:hint="default"/>
          <w:lang w:val="en-US"/>
        </w:rPr>
      </w:pPr>
    </w:p>
    <w:p w14:paraId="5D64965C">
      <w:pPr>
        <w:pStyle w:val="4"/>
        <w:numPr>
          <w:ilvl w:val="2"/>
          <w:numId w:val="1"/>
        </w:numPr>
        <w:bidi w:val="0"/>
        <w:spacing w:line="240" w:lineRule="auto"/>
        <w:rPr>
          <w:rFonts w:hint="default"/>
          <w:sz w:val="28"/>
          <w:szCs w:val="28"/>
          <w:lang w:val="en-US"/>
        </w:rPr>
      </w:pPr>
      <w:bookmarkStart w:id="161" w:name="_Toc3894"/>
      <w:r>
        <w:rPr>
          <w:sz w:val="28"/>
          <w:szCs w:val="28"/>
        </w:rPr>
        <w:t>Admin Use-Case</w:t>
      </w:r>
      <w:bookmarkEnd w:id="161"/>
    </w:p>
    <w:p w14:paraId="0EFB8AD5">
      <w:pPr>
        <w:rPr>
          <w:sz w:val="28"/>
          <w:szCs w:val="28"/>
        </w:rPr>
      </w:pPr>
    </w:p>
    <w:p w14:paraId="4EACC06B">
      <w:pPr>
        <w:rPr>
          <w:sz w:val="28"/>
          <w:szCs w:val="28"/>
        </w:rPr>
      </w:pPr>
    </w:p>
    <w:p w14:paraId="379BAD96">
      <w:pPr>
        <w:rPr>
          <w:sz w:val="28"/>
          <w:szCs w:val="28"/>
        </w:rPr>
      </w:pPr>
    </w:p>
    <w:p w14:paraId="672497AC">
      <w:pPr>
        <w:rPr>
          <w:rFonts w:hint="default"/>
          <w:sz w:val="28"/>
          <w:szCs w:val="28"/>
          <w:lang w:val="en-US"/>
        </w:rPr>
      </w:pPr>
    </w:p>
    <w:p w14:paraId="484F88DB">
      <w:pPr>
        <w:rPr>
          <w:rFonts w:hint="default"/>
          <w:lang w:val="en-US"/>
        </w:rPr>
      </w:pPr>
      <w:r>
        <w:rPr>
          <w:rFonts w:hint="default"/>
          <w:lang w:val="en-US"/>
        </w:rPr>
        <w:drawing>
          <wp:inline distT="0" distB="0" distL="114300" distR="114300">
            <wp:extent cx="5353050" cy="4772025"/>
            <wp:effectExtent l="0" t="0" r="0" b="9525"/>
            <wp:docPr id="44" name="Picture 44" descr="admi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dmin (1)"/>
                    <pic:cNvPicPr>
                      <a:picLocks noChangeAspect="1"/>
                    </pic:cNvPicPr>
                  </pic:nvPicPr>
                  <pic:blipFill>
                    <a:blip r:embed="rId42"/>
                    <a:stretch>
                      <a:fillRect/>
                    </a:stretch>
                  </pic:blipFill>
                  <pic:spPr>
                    <a:xfrm>
                      <a:off x="0" y="0"/>
                      <a:ext cx="5353050" cy="4772025"/>
                    </a:xfrm>
                    <a:prstGeom prst="rect">
                      <a:avLst/>
                    </a:prstGeom>
                  </pic:spPr>
                </pic:pic>
              </a:graphicData>
            </a:graphic>
          </wp:inline>
        </w:drawing>
      </w:r>
    </w:p>
    <w:p w14:paraId="43A6702E">
      <w:pPr>
        <w:jc w:val="center"/>
        <w:rPr>
          <w:rFonts w:hint="default"/>
          <w:lang w:val="en-US"/>
        </w:rPr>
      </w:pPr>
    </w:p>
    <w:p w14:paraId="4FAFC1EC">
      <w:pPr>
        <w:jc w:val="center"/>
        <w:rPr>
          <w:rFonts w:hint="default"/>
          <w:lang w:val="en-US"/>
        </w:rPr>
      </w:pPr>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6394C5F8">
      <w:pPr>
        <w:jc w:val="center"/>
        <w:rPr>
          <w:rFonts w:hint="default"/>
          <w:lang w:val="en-US"/>
        </w:rPr>
      </w:pPr>
    </w:p>
    <w:p w14:paraId="354BA030">
      <w:pPr>
        <w:jc w:val="center"/>
        <w:rPr>
          <w:rFonts w:hint="default"/>
          <w:lang w:val="en-US"/>
        </w:rPr>
      </w:pPr>
    </w:p>
    <w:p w14:paraId="5CD71F1A">
      <w:pPr>
        <w:jc w:val="center"/>
        <w:rPr>
          <w:rFonts w:hint="default"/>
          <w:lang w:val="en-US"/>
        </w:rPr>
      </w:pPr>
    </w:p>
    <w:p w14:paraId="6A090474">
      <w:pPr>
        <w:pStyle w:val="4"/>
        <w:numPr>
          <w:ilvl w:val="2"/>
          <w:numId w:val="1"/>
        </w:numPr>
        <w:bidi w:val="0"/>
        <w:spacing w:line="240" w:lineRule="auto"/>
        <w:rPr>
          <w:rFonts w:hint="default"/>
        </w:rPr>
      </w:pPr>
      <w:bookmarkStart w:id="162" w:name="_Toc25883"/>
      <w:r>
        <w:rPr>
          <w:rFonts w:hint="default"/>
        </w:rPr>
        <w:t>Customer</w:t>
      </w:r>
      <w:r>
        <w:rPr>
          <w:rFonts w:hint="default"/>
          <w:lang w:val="en-US"/>
        </w:rPr>
        <w:t xml:space="preserve"> S</w:t>
      </w:r>
      <w:r>
        <w:rPr>
          <w:rFonts w:hint="default"/>
        </w:rPr>
        <w:t>ervice</w:t>
      </w:r>
      <w:bookmarkEnd w:id="162"/>
    </w:p>
    <w:p w14:paraId="1F7CBAFF">
      <w:pPr>
        <w:rPr>
          <w:rFonts w:hint="default"/>
        </w:rPr>
      </w:pPr>
    </w:p>
    <w:p w14:paraId="0200C121">
      <w:pPr>
        <w:rPr>
          <w:rFonts w:hint="default"/>
        </w:rPr>
      </w:pPr>
    </w:p>
    <w:p w14:paraId="1D429A18">
      <w:pPr>
        <w:rPr>
          <w:rFonts w:hint="default"/>
        </w:rPr>
      </w:pPr>
    </w:p>
    <w:p w14:paraId="20344C21">
      <w:pPr>
        <w:rPr>
          <w:rFonts w:hint="default"/>
        </w:rPr>
      </w:pPr>
    </w:p>
    <w:p w14:paraId="3D752A93">
      <w:pPr>
        <w:rPr>
          <w:rFonts w:hint="default"/>
        </w:rPr>
      </w:pPr>
    </w:p>
    <w:p w14:paraId="18C18CFE">
      <w:pPr>
        <w:jc w:val="center"/>
        <w:rPr>
          <w:rFonts w:hint="default"/>
          <w:lang w:val="en-US"/>
        </w:rPr>
      </w:pPr>
      <w:r>
        <w:rPr>
          <w:rFonts w:hint="default"/>
          <w:lang w:val="en-US"/>
        </w:rPr>
        <w:drawing>
          <wp:inline distT="0" distB="0" distL="114300" distR="114300">
            <wp:extent cx="6187440" cy="4409440"/>
            <wp:effectExtent l="0" t="0" r="3810" b="10160"/>
            <wp:docPr id="45" name="Picture 45" descr="customer_servi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customer_service (1)"/>
                    <pic:cNvPicPr>
                      <a:picLocks noChangeAspect="1"/>
                    </pic:cNvPicPr>
                  </pic:nvPicPr>
                  <pic:blipFill>
                    <a:blip r:embed="rId43"/>
                    <a:stretch>
                      <a:fillRect/>
                    </a:stretch>
                  </pic:blipFill>
                  <pic:spPr>
                    <a:xfrm>
                      <a:off x="0" y="0"/>
                      <a:ext cx="6187440" cy="4409440"/>
                    </a:xfrm>
                    <a:prstGeom prst="rect">
                      <a:avLst/>
                    </a:prstGeom>
                  </pic:spPr>
                </pic:pic>
              </a:graphicData>
            </a:graphic>
          </wp:inline>
        </w:drawing>
      </w:r>
    </w:p>
    <w:p w14:paraId="2E1ABF78">
      <w:pPr>
        <w:jc w:val="center"/>
      </w:pPr>
    </w:p>
    <w:p w14:paraId="22B6195C">
      <w:pPr>
        <w:jc w:val="center"/>
      </w:pPr>
    </w:p>
    <w:p w14:paraId="1EFE6055">
      <w:pPr>
        <w:jc w:val="center"/>
      </w:pPr>
    </w:p>
    <w:p w14:paraId="64184419">
      <w:pPr>
        <w:jc w:val="center"/>
      </w:pPr>
    </w:p>
    <w:p w14:paraId="7FEE2F04">
      <w:pPr>
        <w:jc w:val="center"/>
      </w:pPr>
    </w:p>
    <w:p w14:paraId="113785A4">
      <w:pPr>
        <w:jc w:val="center"/>
      </w:pPr>
    </w:p>
    <w:p w14:paraId="3F462FB0">
      <w:pPr>
        <w:jc w:val="center"/>
      </w:pPr>
    </w:p>
    <w:p w14:paraId="426DC8C6">
      <w:pPr>
        <w:pStyle w:val="3"/>
        <w:numPr>
          <w:ilvl w:val="1"/>
          <w:numId w:val="1"/>
        </w:numPr>
        <w:bidi w:val="0"/>
        <w:spacing w:line="240" w:lineRule="auto"/>
        <w:rPr>
          <w:rFonts w:hint="default"/>
          <w:lang w:val="en-US"/>
        </w:rPr>
      </w:pPr>
      <w:bookmarkStart w:id="163" w:name="_Toc1"/>
      <w:r>
        <w:t>Use Case D</w:t>
      </w:r>
      <w:r>
        <w:rPr>
          <w:rFonts w:hint="default" w:ascii="Calibri" w:hAnsi="Calibri" w:cs="Calibri"/>
        </w:rPr>
        <w:t>escription (Use case scenario)</w:t>
      </w:r>
      <w:bookmarkEnd w:id="163"/>
    </w:p>
    <w:p w14:paraId="622026F2">
      <w:pPr>
        <w:pStyle w:val="4"/>
        <w:numPr>
          <w:ilvl w:val="2"/>
          <w:numId w:val="1"/>
        </w:numPr>
        <w:bidi w:val="0"/>
        <w:rPr>
          <w:rFonts w:hint="default" w:ascii="Calibri" w:hAnsi="Calibri" w:cs="Calibri"/>
          <w:szCs w:val="24"/>
        </w:rPr>
      </w:pPr>
      <w:bookmarkStart w:id="164" w:name="_Toc8641"/>
      <w:r>
        <w:rPr>
          <w:rFonts w:asciiTheme="majorBidi" w:hAnsiTheme="majorBidi" w:cstheme="majorBidi"/>
        </w:rPr>
        <w:drawing>
          <wp:anchor distT="0" distB="0" distL="114300" distR="114300" simplePos="0" relativeHeight="251706368"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164"/>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2"/>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14:ligatures w14:val="none"/>
              </w:rPr>
              <w:t xml:space="preserve"> 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F13F9AB">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4864"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2"/>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2"/>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2"/>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79744"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2"/>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2"/>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42E5A82B">
      <w:pPr>
        <w:rPr>
          <w:rFonts w:hint="default" w:ascii="Calibri" w:hAnsi="Calibri" w:cs="Calibri"/>
          <w:sz w:val="24"/>
          <w:szCs w:val="24"/>
        </w:rPr>
      </w:pPr>
    </w:p>
    <w:p w14:paraId="1E1AE02A">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4080"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7936"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5363F543">
      <w:pPr>
        <w:pStyle w:val="4"/>
        <w:numPr>
          <w:ilvl w:val="2"/>
          <w:numId w:val="1"/>
        </w:numPr>
        <w:bidi w:val="0"/>
        <w:rPr>
          <w:rFonts w:hint="default"/>
        </w:rPr>
      </w:pPr>
      <w:bookmarkStart w:id="165" w:name="_Toc19608"/>
      <w:r>
        <w:rPr>
          <w:rFonts w:ascii="Bahnschrift" w:hAnsi="Bahnschrift" w:cstheme="majorBidi"/>
          <w:sz w:val="28"/>
          <w:szCs w:val="28"/>
        </w:rPr>
        <w:drawing>
          <wp:anchor distT="0" distB="0" distL="114300" distR="114300" simplePos="0" relativeHeight="251705344"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165"/>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A7647A">
      <w:pPr>
        <w:rPr>
          <w:rFonts w:hint="default" w:ascii="Calibri" w:hAnsi="Calibri" w:cs="Calibri"/>
          <w:sz w:val="24"/>
          <w:szCs w:val="24"/>
        </w:rPr>
      </w:pPr>
    </w:p>
    <w:p w14:paraId="675C987D">
      <w:pPr>
        <w:rPr>
          <w:rFonts w:hint="default" w:ascii="Calibri" w:hAnsi="Calibri" w:cs="Calibri"/>
          <w:sz w:val="24"/>
          <w:szCs w:val="24"/>
        </w:rPr>
      </w:pPr>
    </w:p>
    <w:p w14:paraId="0F72EE39">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2"/>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2"/>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1"/>
        <w:numPr>
          <w:ilvl w:val="0"/>
          <w:numId w:val="0"/>
        </w:numPr>
        <w:rPr>
          <w:rFonts w:hint="default" w:ascii="Calibri" w:hAnsi="Calibri" w:cs="Calibri"/>
          <w:sz w:val="24"/>
          <w:szCs w:val="24"/>
        </w:rPr>
      </w:pPr>
    </w:p>
    <w:p w14:paraId="70CAE3FD">
      <w:pPr>
        <w:pStyle w:val="21"/>
        <w:numPr>
          <w:ilvl w:val="0"/>
          <w:numId w:val="0"/>
        </w:numPr>
        <w:rPr>
          <w:rFonts w:hint="default" w:ascii="Calibri" w:hAnsi="Calibri" w:cs="Calibri"/>
          <w:sz w:val="24"/>
          <w:szCs w:val="24"/>
        </w:rPr>
      </w:pPr>
    </w:p>
    <w:p w14:paraId="712BA194">
      <w:pPr>
        <w:pStyle w:val="21"/>
        <w:numPr>
          <w:ilvl w:val="0"/>
          <w:numId w:val="0"/>
        </w:numPr>
        <w:rPr>
          <w:rFonts w:hint="default" w:ascii="Calibri" w:hAnsi="Calibri" w:cs="Calibri"/>
          <w:sz w:val="24"/>
          <w:szCs w:val="24"/>
        </w:rPr>
      </w:pPr>
    </w:p>
    <w:p w14:paraId="2D444C14">
      <w:pPr>
        <w:pStyle w:val="21"/>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66" w:name="_Toc9599"/>
      <w:r>
        <w:rPr>
          <w:rFonts w:hint="default"/>
        </w:rPr>
        <w:drawing>
          <wp:anchor distT="0" distB="0" distL="114300" distR="114300" simplePos="0" relativeHeight="251692032"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66"/>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2"/>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67" w:name="_Toc12663"/>
      <w:r>
        <w:rPr>
          <w:rFonts w:hint="default"/>
        </w:rPr>
        <w:drawing>
          <wp:anchor distT="0" distB="0" distL="114300" distR="114300" simplePos="0" relativeHeight="251683840"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67"/>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65F25B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A9FF20F">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bookmarkStart w:id="168" w:name="_Toc8379"/>
      <w:r>
        <w:rPr>
          <w:rFonts w:hint="default"/>
        </w:rPr>
        <w:t>System Administrator</w:t>
      </w:r>
      <w:bookmarkEnd w:id="168"/>
    </w:p>
    <w:p w14:paraId="7CF27A94">
      <w:pPr>
        <w:pStyle w:val="21"/>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7">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2"/>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69" w:name="_Toc21466"/>
      <w:r>
        <w:t>System Architecture</w:t>
      </w:r>
      <w:bookmarkEnd w:id="169"/>
    </w:p>
    <w:p w14:paraId="5FC30192">
      <w:pPr>
        <w:pStyle w:val="3"/>
        <w:numPr>
          <w:ilvl w:val="1"/>
          <w:numId w:val="1"/>
        </w:numPr>
        <w:bidi w:val="0"/>
        <w:spacing w:line="240" w:lineRule="auto"/>
        <w:rPr>
          <w:rFonts w:hint="default"/>
          <w:lang w:val="en-US"/>
        </w:rPr>
      </w:pPr>
      <w:bookmarkStart w:id="170" w:name="_Toc18537"/>
      <w:r>
        <w:t>Analysis Class</w:t>
      </w:r>
      <w:bookmarkEnd w:id="170"/>
    </w:p>
    <w:p w14:paraId="008C65AA">
      <w:pPr>
        <w:pStyle w:val="4"/>
        <w:numPr>
          <w:ilvl w:val="2"/>
          <w:numId w:val="1"/>
        </w:numPr>
        <w:bidi w:val="0"/>
        <w:spacing w:line="240" w:lineRule="auto"/>
        <w:rPr>
          <w:rFonts w:hint="default"/>
          <w:lang w:val="en-US"/>
        </w:rPr>
      </w:pPr>
      <w:bookmarkStart w:id="171" w:name="_Toc20204"/>
      <w:r>
        <w:t>State Diagram</w:t>
      </w:r>
      <w:bookmarkEnd w:id="171"/>
    </w:p>
    <w:p w14:paraId="066EA8D7">
      <w:pPr>
        <w:pStyle w:val="4"/>
        <w:numPr>
          <w:ilvl w:val="2"/>
          <w:numId w:val="1"/>
        </w:numPr>
        <w:bidi w:val="0"/>
        <w:spacing w:line="240" w:lineRule="auto"/>
        <w:rPr>
          <w:rFonts w:hint="default"/>
          <w:lang w:val="en-US"/>
        </w:rPr>
      </w:pPr>
      <w:bookmarkStart w:id="172" w:name="_Toc9475"/>
      <w:r>
        <w:rPr>
          <w:rFonts w:hint="default"/>
          <w:lang w:val="en-US"/>
        </w:rPr>
        <w:t>Data flow diagram (Level Zero diagram)</w:t>
      </w:r>
      <w:bookmarkEnd w:id="172"/>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68"/>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69"/>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0"/>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1"/>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2"/>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3"/>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4"/>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5"/>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6"/>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77"/>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78"/>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79"/>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0"/>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1"/>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2"/>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3"/>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4"/>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5"/>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6"/>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73" w:name="_Toc25421"/>
      <w:r>
        <w:rPr>
          <w:sz w:val="28"/>
          <w:szCs w:val="28"/>
        </w:rPr>
        <w:t>Context Diagram</w:t>
      </w:r>
      <w:bookmarkEnd w:id="173"/>
    </w:p>
    <w:p w14:paraId="6DF61C58">
      <w:pPr>
        <w:rPr>
          <w:rFonts w:hint="default"/>
          <w:sz w:val="28"/>
          <w:szCs w:val="28"/>
          <w:lang w:val="en-US"/>
        </w:rPr>
      </w:pPr>
    </w:p>
    <w:p w14:paraId="037508D5">
      <w:pPr>
        <w:rPr>
          <w:rFonts w:hint="cs" w:cstheme="minorBidi"/>
          <w:lang w:val="en-US" w:bidi="ar-EG"/>
        </w:rPr>
      </w:pPr>
    </w:p>
    <w:p w14:paraId="6063ABEA">
      <w:pPr>
        <w:rPr>
          <w:rFonts w:hint="cs" w:cstheme="minorBidi"/>
          <w:lang w:val="en-US" w:bidi="ar-EG"/>
        </w:rPr>
      </w:pPr>
    </w:p>
    <w:p w14:paraId="1BE24CFC">
      <w:pPr>
        <w:rPr>
          <w:rFonts w:hint="cs" w:cstheme="minorBidi"/>
          <w:lang w:val="en-US" w:bidi="ar-EG"/>
        </w:rPr>
      </w:pPr>
    </w:p>
    <w:p w14:paraId="0773595F">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87"/>
                    <a:srcRect l="8185" r="12478"/>
                    <a:stretch>
                      <a:fillRect/>
                    </a:stretch>
                  </pic:blipFill>
                  <pic:spPr>
                    <a:xfrm>
                      <a:off x="0" y="0"/>
                      <a:ext cx="6143625" cy="4864735"/>
                    </a:xfrm>
                    <a:prstGeom prst="rect">
                      <a:avLst/>
                    </a:prstGeom>
                  </pic:spPr>
                </pic:pic>
              </a:graphicData>
            </a:graphic>
          </wp:inline>
        </w:drawing>
      </w: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74" w:name="_Toc11891"/>
      <w:r>
        <w:rPr>
          <w:rFonts w:hint="default"/>
          <w:lang w:val="en-US"/>
        </w:rPr>
        <w:t>Activity diagrams</w:t>
      </w:r>
      <w:bookmarkEnd w:id="174"/>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88"/>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89"/>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0"/>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75" w:name="_Toc9184"/>
      <w:r>
        <w:t>interaction class diagram</w:t>
      </w:r>
      <w:bookmarkEnd w:id="175"/>
      <w:r>
        <w:t xml:space="preserve"> </w:t>
      </w:r>
    </w:p>
    <w:p w14:paraId="6DCBF303">
      <w:pPr>
        <w:pStyle w:val="4"/>
        <w:numPr>
          <w:ilvl w:val="2"/>
          <w:numId w:val="1"/>
        </w:numPr>
        <w:bidi w:val="0"/>
        <w:spacing w:line="240" w:lineRule="auto"/>
        <w:rPr>
          <w:rFonts w:hint="default"/>
          <w:sz w:val="28"/>
          <w:szCs w:val="28"/>
          <w:lang w:val="en-US"/>
        </w:rPr>
      </w:pPr>
      <w:bookmarkStart w:id="188" w:name="_GoBack"/>
      <w:bookmarkStart w:id="176" w:name="_Toc17451"/>
      <w:r>
        <w:rPr>
          <w:sz w:val="28"/>
          <w:szCs w:val="28"/>
        </w:rPr>
        <w:t>System diagram</w:t>
      </w:r>
      <w:bookmarkEnd w:id="176"/>
    </w:p>
    <w:bookmarkEnd w:id="188"/>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77" w:name="_Toc4614"/>
      <w:r>
        <w:rPr>
          <w:sz w:val="28"/>
          <w:szCs w:val="28"/>
        </w:rPr>
        <w:t>Sequence Diagram</w:t>
      </w:r>
      <w:bookmarkEnd w:id="177"/>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5A1BA9B7">
            <w:pPr>
              <w:widowControl w:val="0"/>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1"/>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758BAE56">
            <w:pPr>
              <w:widowControl w:val="0"/>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D634040">
            <w:pPr>
              <w:widowControl w:val="0"/>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2"/>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7CCC4B85">
            <w:pPr>
              <w:widowControl w:val="0"/>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3"/>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5FC71C6D">
            <w:pPr>
              <w:widowControl w:val="0"/>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4"/>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jc w:val="both"/>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widowControl w:val="0"/>
              <w:jc w:val="both"/>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5"/>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widowControl w:val="0"/>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6"/>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97"/>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widowControl w:val="0"/>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98"/>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99"/>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8EAC800">
            <w:pPr>
              <w:widowControl w:val="0"/>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0"/>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6F6ED2">
            <w:pPr>
              <w:widowControl w:val="0"/>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1"/>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5667375" cy="4019550"/>
                  <wp:effectExtent l="0" t="0" r="9525" b="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2"/>
                          <a:stretch>
                            <a:fillRect/>
                          </a:stretch>
                        </pic:blipFill>
                        <pic:spPr>
                          <a:xfrm>
                            <a:off x="0" y="0"/>
                            <a:ext cx="5667375" cy="401955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5FEBC4A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78" w:name="_Toc19184"/>
      <w:r>
        <w:t>Design Class</w:t>
      </w:r>
      <w:bookmarkEnd w:id="178"/>
    </w:p>
    <w:p w14:paraId="3676BBC6">
      <w:pPr>
        <w:pStyle w:val="4"/>
        <w:numPr>
          <w:ilvl w:val="2"/>
          <w:numId w:val="1"/>
        </w:numPr>
        <w:bidi w:val="0"/>
        <w:spacing w:line="240" w:lineRule="auto"/>
        <w:rPr>
          <w:rFonts w:hint="default"/>
          <w:sz w:val="28"/>
          <w:szCs w:val="28"/>
          <w:lang w:val="en-US"/>
        </w:rPr>
      </w:pPr>
      <w:bookmarkStart w:id="179" w:name="_Toc27823"/>
      <w:r>
        <w:rPr>
          <w:sz w:val="28"/>
          <w:szCs w:val="28"/>
        </w:rPr>
        <w:t>Class Diagram</w:t>
      </w:r>
      <w:bookmarkEnd w:id="179"/>
    </w:p>
    <w:p w14:paraId="1A84882F">
      <w:pPr>
        <w:pStyle w:val="3"/>
        <w:numPr>
          <w:ilvl w:val="1"/>
          <w:numId w:val="1"/>
        </w:numPr>
        <w:bidi w:val="0"/>
        <w:spacing w:line="240" w:lineRule="auto"/>
        <w:rPr>
          <w:rFonts w:hint="default"/>
          <w:lang w:val="en-US"/>
        </w:rPr>
      </w:pPr>
      <w:r>
        <w:t xml:space="preserve"> </w:t>
      </w:r>
      <w:bookmarkStart w:id="180" w:name="_Toc17968"/>
      <w:r>
        <w:t>Database Schema</w:t>
      </w:r>
      <w:bookmarkEnd w:id="180"/>
    </w:p>
    <w:p w14:paraId="05077157">
      <w:pPr>
        <w:pStyle w:val="3"/>
        <w:numPr>
          <w:ilvl w:val="1"/>
          <w:numId w:val="1"/>
        </w:numPr>
        <w:bidi w:val="0"/>
        <w:spacing w:line="240" w:lineRule="auto"/>
        <w:rPr>
          <w:rFonts w:hint="default"/>
          <w:lang w:val="en-US"/>
        </w:rPr>
      </w:pPr>
      <w:bookmarkStart w:id="181" w:name="_Toc123970769"/>
      <w:bookmarkStart w:id="182" w:name="_Toc20706"/>
      <w:r>
        <w:t>ER Diagram</w:t>
      </w:r>
      <w:bookmarkEnd w:id="181"/>
      <w:bookmarkEnd w:id="182"/>
    </w:p>
    <w:p w14:paraId="15B7824E">
      <w:pPr>
        <w:jc w:val="center"/>
        <w:rPr>
          <w:rFonts w:hint="default"/>
          <w:lang w:val="en-US"/>
        </w:rPr>
      </w:pPr>
      <w:r>
        <w:rPr>
          <w:rFonts w:hint="default"/>
          <w:lang w:val="en-US"/>
        </w:rPr>
        <w:drawing>
          <wp:inline distT="0" distB="0" distL="114300" distR="114300">
            <wp:extent cx="7580630" cy="2738755"/>
            <wp:effectExtent l="0" t="0" r="4445" b="1270"/>
            <wp:docPr id="48" name="Picture 48"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erd"/>
                    <pic:cNvPicPr>
                      <a:picLocks noChangeAspect="1"/>
                    </pic:cNvPicPr>
                  </pic:nvPicPr>
                  <pic:blipFill>
                    <a:blip r:embed="rId103"/>
                    <a:stretch>
                      <a:fillRect/>
                    </a:stretch>
                  </pic:blipFill>
                  <pic:spPr>
                    <a:xfrm rot="5400000">
                      <a:off x="0" y="0"/>
                      <a:ext cx="7580630" cy="2738755"/>
                    </a:xfrm>
                    <a:prstGeom prst="rect">
                      <a:avLst/>
                    </a:prstGeom>
                  </pic:spPr>
                </pic:pic>
              </a:graphicData>
            </a:graphic>
          </wp:inline>
        </w:drawing>
      </w:r>
    </w:p>
    <w:p w14:paraId="499D3431">
      <w:pPr>
        <w:pStyle w:val="3"/>
        <w:numPr>
          <w:ilvl w:val="1"/>
          <w:numId w:val="1"/>
        </w:numPr>
        <w:bidi w:val="0"/>
        <w:spacing w:line="240" w:lineRule="auto"/>
        <w:rPr>
          <w:rFonts w:hint="default"/>
          <w:lang w:val="en-US"/>
        </w:rPr>
      </w:pPr>
      <w:bookmarkStart w:id="183" w:name="_Toc12506"/>
      <w:r>
        <w:rPr>
          <w:rFonts w:hint="default"/>
          <w:lang w:val="en-US"/>
        </w:rPr>
        <w:t>Design Mockup</w:t>
      </w:r>
      <w:bookmarkEnd w:id="183"/>
    </w:p>
    <w:p w14:paraId="3CD2D87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EACCED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AD7B1B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F4C672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960A44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0CDFB3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77FE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1DD344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84" w:name="_Toc32694"/>
      <w:r>
        <w:rPr>
          <w:rFonts w:hint="default" w:ascii="Calibri" w:hAnsi="Calibri" w:cs="Calibri"/>
          <w:sz w:val="144"/>
          <w:szCs w:val="144"/>
        </w:rPr>
        <mc:AlternateContent>
          <mc:Choice Requires="wpg">
            <w:drawing>
              <wp:anchor distT="0" distB="0" distL="114300" distR="114300" simplePos="0" relativeHeight="251689984" behindDoc="0" locked="0" layoutInCell="1" allowOverlap="1">
                <wp:simplePos x="0" y="0"/>
                <wp:positionH relativeFrom="column">
                  <wp:posOffset>-3158490</wp:posOffset>
                </wp:positionH>
                <wp:positionV relativeFrom="paragraph">
                  <wp:posOffset>-5213350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8.7pt;margin-top:-410.5pt;height:1169.7pt;width:919.95pt;z-index:251689984;mso-width-relative:page;mso-height-relative:page;" coordorigin="9405,14557" coordsize="18399,23394" o:gfxdata="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DE1RFL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84"/>
    </w:p>
    <w:p w14:paraId="2D13187B">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5C02E8C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85" w:name="_Toc14858"/>
      <w:r>
        <w:rPr>
          <w:rFonts w:hint="default"/>
          <w:lang w:val="en-US"/>
        </w:rPr>
        <w:t>Conclusions</w:t>
      </w:r>
      <w:bookmarkEnd w:id="185"/>
    </w:p>
    <w:p w14:paraId="46747958">
      <w:pPr>
        <w:pStyle w:val="3"/>
        <w:numPr>
          <w:ilvl w:val="1"/>
          <w:numId w:val="1"/>
        </w:numPr>
        <w:bidi w:val="0"/>
        <w:rPr>
          <w:rFonts w:hint="default"/>
          <w:lang w:val="en-US"/>
        </w:rPr>
      </w:pPr>
      <w:bookmarkStart w:id="186" w:name="_Toc31944"/>
      <w:r>
        <w:rPr>
          <w:rFonts w:hint="default"/>
          <w:lang w:val="en-US"/>
        </w:rPr>
        <w:t>Future work</w:t>
      </w:r>
      <w:bookmarkEnd w:id="186"/>
    </w:p>
    <w:p w14:paraId="6EDC9678">
      <w:pPr>
        <w:pStyle w:val="3"/>
        <w:numPr>
          <w:ilvl w:val="1"/>
          <w:numId w:val="1"/>
        </w:numPr>
        <w:bidi w:val="0"/>
        <w:rPr>
          <w:rFonts w:hint="default"/>
          <w:lang w:val="en-US"/>
        </w:rPr>
      </w:pPr>
      <w:bookmarkStart w:id="187" w:name="_Toc27660"/>
      <w:r>
        <w:rPr>
          <w:rFonts w:hint="default"/>
          <w:lang w:val="en-US"/>
        </w:rPr>
        <w:t>References</w:t>
      </w:r>
      <w:bookmarkEnd w:id="187"/>
    </w:p>
    <w:p w14:paraId="40120BD6">
      <w:pPr>
        <w:numPr>
          <w:ilvl w:val="0"/>
          <w:numId w:val="0"/>
        </w:numPr>
        <w:spacing w:after="160" w:line="259" w:lineRule="auto"/>
        <w:ind w:left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Bahnschrift">
    <w:panose1 w:val="020B0502040204020203"/>
    <w:charset w:val="00"/>
    <w:family w:val="auto"/>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Cairo">
    <w:panose1 w:val="00000000000000000000"/>
    <w:charset w:val="00"/>
    <w:family w:val="auto"/>
    <w:pitch w:val="default"/>
    <w:sig w:usb0="A00020AF" w:usb1="9000204B" w:usb2="00000008" w:usb3="00000000" w:csb0="200000D3" w:csb1="000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2">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3">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6">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7">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8">
    <w:nsid w:val="30ACD990"/>
    <w:multiLevelType w:val="singleLevel"/>
    <w:tmpl w:val="30ACD990"/>
    <w:lvl w:ilvl="0" w:tentative="0">
      <w:start w:val="1"/>
      <w:numFmt w:val="decimal"/>
      <w:suff w:val="space"/>
      <w:lvlText w:val="%1."/>
      <w:lvlJc w:val="left"/>
    </w:lvl>
  </w:abstractNum>
  <w:abstractNum w:abstractNumId="9">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0">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2">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3">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4">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5">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7">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8">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 w:numId="5">
    <w:abstractNumId w:val="18"/>
  </w:num>
  <w:num w:numId="6">
    <w:abstractNumId w:val="5"/>
  </w:num>
  <w:num w:numId="7">
    <w:abstractNumId w:val="11"/>
  </w:num>
  <w:num w:numId="8">
    <w:abstractNumId w:val="7"/>
  </w:num>
  <w:num w:numId="9">
    <w:abstractNumId w:val="13"/>
  </w:num>
  <w:num w:numId="10">
    <w:abstractNumId w:val="17"/>
  </w:num>
  <w:num w:numId="11">
    <w:abstractNumId w:val="20"/>
  </w:num>
  <w:num w:numId="12">
    <w:abstractNumId w:val="16"/>
  </w:num>
  <w:num w:numId="13">
    <w:abstractNumId w:val="4"/>
  </w:num>
  <w:num w:numId="14">
    <w:abstractNumId w:val="14"/>
  </w:num>
  <w:num w:numId="15">
    <w:abstractNumId w:val="9"/>
  </w:num>
  <w:num w:numId="16">
    <w:abstractNumId w:val="15"/>
  </w:num>
  <w:num w:numId="17">
    <w:abstractNumId w:val="12"/>
  </w:num>
  <w:num w:numId="18">
    <w:abstractNumId w:val="6"/>
  </w:num>
  <w:num w:numId="19">
    <w:abstractNumId w:val="10"/>
  </w:num>
  <w:num w:numId="20">
    <w:abstractNumId w:val="8"/>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BE02D8"/>
    <w:rsid w:val="08D13D24"/>
    <w:rsid w:val="0EE73304"/>
    <w:rsid w:val="0F5C7773"/>
    <w:rsid w:val="13843820"/>
    <w:rsid w:val="165C08BD"/>
    <w:rsid w:val="1D7167C0"/>
    <w:rsid w:val="241267BD"/>
    <w:rsid w:val="2937372F"/>
    <w:rsid w:val="2EE43E70"/>
    <w:rsid w:val="2EE72300"/>
    <w:rsid w:val="2FFE78CA"/>
    <w:rsid w:val="30D45937"/>
    <w:rsid w:val="34635580"/>
    <w:rsid w:val="376F3F0C"/>
    <w:rsid w:val="388211B7"/>
    <w:rsid w:val="3CB66EF3"/>
    <w:rsid w:val="3E911F58"/>
    <w:rsid w:val="401776B5"/>
    <w:rsid w:val="40DA4CF0"/>
    <w:rsid w:val="4B796B34"/>
    <w:rsid w:val="4CBC6B75"/>
    <w:rsid w:val="52CB6E2F"/>
    <w:rsid w:val="61FC0E51"/>
    <w:rsid w:val="647643AC"/>
    <w:rsid w:val="64A3288F"/>
    <w:rsid w:val="64F3167F"/>
    <w:rsid w:val="67043C46"/>
    <w:rsid w:val="68EF185A"/>
    <w:rsid w:val="6A073F10"/>
    <w:rsid w:val="6A3F374F"/>
    <w:rsid w:val="6ABB2BA8"/>
    <w:rsid w:val="6D887C47"/>
    <w:rsid w:val="6E8F5AF7"/>
    <w:rsid w:val="6EE878C3"/>
    <w:rsid w:val="6F0A6D9A"/>
    <w:rsid w:val="70097D22"/>
    <w:rsid w:val="7365470C"/>
    <w:rsid w:val="76E06296"/>
    <w:rsid w:val="77B26F24"/>
    <w:rsid w:val="787B4104"/>
    <w:rsid w:val="790B1B9B"/>
    <w:rsid w:val="7C983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5">
    <w:name w:val="Heading 3 Char"/>
    <w:link w:val="4"/>
    <w:qFormat/>
    <w:uiPriority w:val="0"/>
    <w:rPr>
      <w:b/>
      <w:bCs/>
      <w:sz w:val="32"/>
      <w:szCs w:val="32"/>
    </w:rPr>
  </w:style>
  <w:style w:type="character" w:customStyle="1" w:styleId="26">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png"/><Relationship Id="rId93" Type="http://schemas.openxmlformats.org/officeDocument/2006/relationships/image" Target="media/image84.png"/><Relationship Id="rId92" Type="http://schemas.openxmlformats.org/officeDocument/2006/relationships/image" Target="media/image83.png"/><Relationship Id="rId91" Type="http://schemas.openxmlformats.org/officeDocument/2006/relationships/image" Target="media/image82.png"/><Relationship Id="rId90" Type="http://schemas.openxmlformats.org/officeDocument/2006/relationships/image" Target="media/image81.jpeg"/><Relationship Id="rId9" Type="http://schemas.openxmlformats.org/officeDocument/2006/relationships/theme" Target="theme/theme1.xml"/><Relationship Id="rId89" Type="http://schemas.openxmlformats.org/officeDocument/2006/relationships/image" Target="media/image80.jpeg"/><Relationship Id="rId88" Type="http://schemas.openxmlformats.org/officeDocument/2006/relationships/image" Target="media/image79.jpe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footer" Target="footer3.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header" Target="header1.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2.xml"/><Relationship Id="rId59" Type="http://schemas.openxmlformats.org/officeDocument/2006/relationships/image" Target="media/image50.jpe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footer" Target="foot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6" Type="http://schemas.openxmlformats.org/officeDocument/2006/relationships/fontTable" Target="fontTable.xml"/><Relationship Id="rId105" Type="http://schemas.openxmlformats.org/officeDocument/2006/relationships/numbering" Target="numbering.xml"/><Relationship Id="rId104" Type="http://schemas.openxmlformats.org/officeDocument/2006/relationships/customXml" Target="../customXml/item1.xml"/><Relationship Id="rId103" Type="http://schemas.openxmlformats.org/officeDocument/2006/relationships/image" Target="media/image94.png"/><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101</Pages>
  <Words>3801</Words>
  <Characters>23652</Characters>
  <Lines>0</Lines>
  <Paragraphs>0</Paragraphs>
  <TotalTime>9</TotalTime>
  <ScaleCrop>false</ScaleCrop>
  <LinksUpToDate>false</LinksUpToDate>
  <CharactersWithSpaces>31383</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2025-01-17T08:06:47Z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281EDA96BAE4411C914A60BBBC379AE9_13</vt:lpwstr>
  </property>
</Properties>
</file>