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C26F85">
      <w:pPr>
        <w:jc w:val="center"/>
        <w:rPr>
          <w:rFonts w:hint="default" w:ascii="Calibri" w:hAnsi="Calibri" w:cs="Calibri"/>
          <w:b/>
          <w:bCs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  <w:lang w:val="en-US"/>
        </w:rPr>
        <w:t>T</w:t>
      </w:r>
      <w:r>
        <w:rPr>
          <w:rFonts w:hint="default" w:ascii="Calibri" w:hAnsi="Calibri" w:cs="Calibri"/>
          <w:b/>
          <w:bCs/>
          <w:sz w:val="28"/>
          <w:szCs w:val="28"/>
        </w:rPr>
        <w:t>echniques and tools</w:t>
      </w:r>
    </w:p>
    <w:p w14:paraId="230C802C">
      <w:pPr>
        <w:numPr>
          <w:ilvl w:val="0"/>
          <w:numId w:val="0"/>
        </w:numPr>
        <w:jc w:val="left"/>
        <w:rPr>
          <w:rFonts w:hint="default" w:ascii="Calibri" w:hAnsi="Calibri" w:cs="Calibri"/>
          <w:b/>
          <w:bCs/>
          <w:sz w:val="28"/>
          <w:szCs w:val="28"/>
          <w:lang w:val="en-US"/>
        </w:rPr>
      </w:pPr>
    </w:p>
    <w:p w14:paraId="24AF42ED">
      <w:pPr>
        <w:numPr>
          <w:ilvl w:val="0"/>
          <w:numId w:val="0"/>
        </w:numPr>
        <w:jc w:val="left"/>
        <w:rPr>
          <w:rFonts w:hint="default" w:ascii="Calibri" w:hAnsi="Calibri" w:cs="Calibri"/>
          <w:b/>
          <w:bCs/>
          <w:sz w:val="28"/>
          <w:szCs w:val="28"/>
          <w:lang w:val="en-US"/>
        </w:rPr>
      </w:pPr>
    </w:p>
    <w:p w14:paraId="36E0F0B6">
      <w:pPr>
        <w:pStyle w:val="2"/>
        <w:numPr>
          <w:ilvl w:val="0"/>
          <w:numId w:val="1"/>
        </w:numPr>
        <w:bidi w:val="0"/>
        <w:rPr>
          <w:rFonts w:hint="default" w:ascii="Calibri" w:hAnsi="Calibri" w:cs="Calibri"/>
          <w:b/>
          <w:bCs/>
          <w:sz w:val="36"/>
          <w:szCs w:val="36"/>
          <w:lang w:val="en-US"/>
        </w:rPr>
      </w:pPr>
      <w:r>
        <w:rPr>
          <w:rFonts w:hint="default" w:ascii="Calibri" w:hAnsi="Calibri" w:cs="Calibri"/>
          <w:b/>
          <w:bCs/>
          <w:sz w:val="36"/>
          <w:szCs w:val="36"/>
          <w:lang w:val="en-US"/>
        </w:rPr>
        <w:t xml:space="preserve">Frontend Framework : </w:t>
      </w:r>
    </w:p>
    <w:p w14:paraId="34CF671D">
      <w:pPr>
        <w:numPr>
          <w:ilvl w:val="0"/>
          <w:numId w:val="0"/>
        </w:numPr>
        <w:jc w:val="left"/>
        <w:rPr>
          <w:rFonts w:hint="default" w:ascii="Calibri" w:hAnsi="Calibri" w:cs="Calibri"/>
          <w:b/>
          <w:bCs/>
          <w:sz w:val="28"/>
          <w:szCs w:val="28"/>
          <w:lang w:val="en-US"/>
        </w:rPr>
      </w:pPr>
      <w:r>
        <w:rPr>
          <w:rFonts w:hint="default" w:ascii="Calibri" w:hAnsi="Calibri" w:cs="Calibri"/>
          <w:b/>
          <w:bCs/>
          <w:sz w:val="28"/>
          <w:szCs w:val="28"/>
          <w:lang w:val="en-US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5624195</wp:posOffset>
            </wp:positionH>
            <wp:positionV relativeFrom="paragraph">
              <wp:posOffset>13970</wp:posOffset>
            </wp:positionV>
            <wp:extent cx="875030" cy="1067435"/>
            <wp:effectExtent l="0" t="0" r="1270" b="18415"/>
            <wp:wrapTight wrapText="bothSides">
              <wp:wrapPolygon>
                <wp:start x="4232" y="0"/>
                <wp:lineTo x="0" y="6168"/>
                <wp:lineTo x="0" y="9252"/>
                <wp:lineTo x="2821" y="12336"/>
                <wp:lineTo x="470" y="15805"/>
                <wp:lineTo x="0" y="16961"/>
                <wp:lineTo x="0" y="21202"/>
                <wp:lineTo x="21161" y="21202"/>
                <wp:lineTo x="21161" y="17732"/>
                <wp:lineTo x="18340" y="12336"/>
                <wp:lineTo x="21161" y="9252"/>
                <wp:lineTo x="21161" y="6168"/>
                <wp:lineTo x="16929" y="0"/>
                <wp:lineTo x="4232" y="0"/>
              </wp:wrapPolygon>
            </wp:wrapTight>
            <wp:docPr id="1" name="Picture 1" descr="react-original-wordmark-icon-840x1024-vhmauxp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react-original-wordmark-icon-840x1024-vhmauxp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75030" cy="1067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Calibri" w:hAnsi="Calibri" w:cs="Calibri"/>
          <w:b/>
          <w:bCs/>
          <w:sz w:val="28"/>
          <w:szCs w:val="28"/>
          <w:lang w:val="en-US"/>
        </w:rPr>
        <w:t xml:space="preserve">1.React JS: </w:t>
      </w:r>
    </w:p>
    <w:p w14:paraId="7670F361">
      <w:pPr>
        <w:numPr>
          <w:ilvl w:val="0"/>
          <w:numId w:val="0"/>
        </w:numPr>
        <w:jc w:val="left"/>
        <w:rPr>
          <w:rFonts w:hint="default" w:ascii="Calibri" w:hAnsi="Calibri" w:cs="Calibri"/>
          <w:b w:val="0"/>
          <w:bCs w:val="0"/>
          <w:sz w:val="28"/>
          <w:szCs w:val="28"/>
          <w:rtl/>
          <w:lang w:val="en-US" w:bidi="ar-EG"/>
        </w:rPr>
      </w:pPr>
      <w:r>
        <w:rPr>
          <w:rFonts w:hint="default" w:ascii="Calibri" w:hAnsi="Calibri" w:cs="Calibri"/>
          <w:b w:val="0"/>
          <w:bCs w:val="0"/>
          <w:sz w:val="28"/>
          <w:szCs w:val="28"/>
          <w:lang w:val="en-US"/>
        </w:rPr>
        <w:t>React.js was selected as the core framework for developing the frontend of the apartment rental platform due to its modular and dynamic nature. Key features used include</w:t>
      </w:r>
      <w:r>
        <w:rPr>
          <w:rFonts w:hint="default" w:ascii="Calibri" w:hAnsi="Calibri" w:cs="Calibri"/>
          <w:b w:val="0"/>
          <w:bCs w:val="0"/>
          <w:sz w:val="28"/>
          <w:szCs w:val="28"/>
          <w:rtl/>
          <w:lang w:val="en-US" w:bidi="ar-EG"/>
        </w:rPr>
        <w:t>:</w:t>
      </w:r>
    </w:p>
    <w:p w14:paraId="6692D42E">
      <w:pPr>
        <w:numPr>
          <w:ilvl w:val="0"/>
          <w:numId w:val="0"/>
        </w:numPr>
        <w:jc w:val="left"/>
        <w:rPr>
          <w:rFonts w:hint="default" w:ascii="Calibri" w:hAnsi="Calibri" w:cs="Calibri"/>
          <w:b w:val="0"/>
          <w:bCs w:val="0"/>
          <w:sz w:val="28"/>
          <w:szCs w:val="28"/>
          <w:rtl/>
          <w:lang w:val="en-US" w:bidi="ar-EG"/>
        </w:rPr>
      </w:pPr>
    </w:p>
    <w:p w14:paraId="3D85AA12">
      <w:pPr>
        <w:keepNext w:val="0"/>
        <w:keepLines w:val="0"/>
        <w:widowControl/>
        <w:suppressLineNumbers w:val="0"/>
        <w:rPr>
          <w:rFonts w:hint="default" w:ascii="Calibri" w:hAnsi="Calibri" w:cs="Calibri"/>
          <w:sz w:val="28"/>
          <w:szCs w:val="28"/>
        </w:rPr>
      </w:pPr>
      <w:r>
        <w:rPr>
          <w:rStyle w:val="8"/>
          <w:rFonts w:hint="default" w:ascii="Calibri" w:hAnsi="Calibri" w:cs="Calibri"/>
          <w:sz w:val="28"/>
          <w:szCs w:val="28"/>
        </w:rPr>
        <w:t>Component-Based Architecture</w:t>
      </w:r>
      <w:r>
        <w:rPr>
          <w:rFonts w:hint="default" w:ascii="Calibri" w:hAnsi="Calibri" w:cs="Calibri"/>
          <w:sz w:val="28"/>
          <w:szCs w:val="28"/>
        </w:rPr>
        <w:t>:</w:t>
      </w:r>
    </w:p>
    <w:p w14:paraId="0E06EA5D">
      <w:pPr>
        <w:keepNext w:val="0"/>
        <w:keepLines w:val="0"/>
        <w:widowControl/>
        <w:suppressLineNumbers w:val="0"/>
        <w:ind w:firstLine="280" w:firstLineChars="100"/>
        <w:rPr>
          <w:rFonts w:hint="default" w:ascii="Calibri" w:hAnsi="Calibri" w:cs="Calibri"/>
          <w:sz w:val="28"/>
          <w:szCs w:val="28"/>
        </w:rPr>
      </w:pPr>
      <w:r>
        <w:rPr>
          <w:rFonts w:hint="cs" w:ascii="Calibri" w:hAnsi="Calibri" w:cs="Calibri"/>
          <w:sz w:val="28"/>
          <w:szCs w:val="28"/>
          <w:rtl/>
          <w:lang w:val="en-US" w:bidi="ar-EG"/>
        </w:rPr>
        <w:t xml:space="preserve">       </w:t>
      </w:r>
      <w:r>
        <w:rPr>
          <w:rFonts w:hint="default" w:ascii="Calibri" w:hAnsi="Calibri" w:cs="Calibri"/>
          <w:sz w:val="28"/>
          <w:szCs w:val="28"/>
        </w:rPr>
        <w:t>Built reusable components such as property cards, search bars, filters, and user authentication modals.</w:t>
      </w:r>
      <w:r>
        <w:rPr>
          <w:rFonts w:hint="default" w:ascii="Calibri" w:hAnsi="Calibri" w:cs="Calibri"/>
          <w:sz w:val="28"/>
          <w:szCs w:val="28"/>
        </w:rPr>
        <w:br w:type="textWrapping"/>
      </w:r>
    </w:p>
    <w:p w14:paraId="0F4926E5">
      <w:pPr>
        <w:keepNext w:val="0"/>
        <w:keepLines w:val="0"/>
        <w:widowControl/>
        <w:suppressLineNumbers w:val="0"/>
        <w:ind w:firstLine="7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Ensured consistency and reduced redundancy by organizing components logically within feature-based folders.</w:t>
      </w:r>
    </w:p>
    <w:p w14:paraId="5A42B4E7">
      <w:pPr>
        <w:keepNext w:val="0"/>
        <w:keepLines w:val="0"/>
        <w:widowControl/>
        <w:suppressLineNumbers w:val="0"/>
        <w:rPr>
          <w:rFonts w:hint="default" w:ascii="Calibri" w:hAnsi="Calibri" w:cs="Calibri"/>
          <w:sz w:val="28"/>
          <w:szCs w:val="28"/>
        </w:rPr>
      </w:pPr>
    </w:p>
    <w:p w14:paraId="5687DAE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Fonts w:hint="default" w:ascii="Calibri" w:hAnsi="Calibri" w:cs="Calibri"/>
          <w:sz w:val="28"/>
          <w:szCs w:val="28"/>
        </w:rPr>
      </w:pPr>
      <w:r>
        <w:rPr>
          <w:rStyle w:val="8"/>
          <w:rFonts w:hint="default" w:ascii="Calibri" w:hAnsi="Calibri" w:cs="Calibri"/>
          <w:sz w:val="28"/>
          <w:szCs w:val="28"/>
        </w:rPr>
        <w:t>React Hooks</w:t>
      </w:r>
      <w:r>
        <w:rPr>
          <w:rFonts w:hint="default" w:ascii="Calibri" w:hAnsi="Calibri" w:cs="Calibri"/>
          <w:sz w:val="28"/>
          <w:szCs w:val="28"/>
        </w:rPr>
        <w:t>:</w:t>
      </w:r>
    </w:p>
    <w:p w14:paraId="107294D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15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Used </w:t>
      </w:r>
      <w:r>
        <w:rPr>
          <w:rStyle w:val="6"/>
          <w:rFonts w:hint="default" w:ascii="Calibri" w:hAnsi="Calibri" w:cs="Calibri"/>
          <w:sz w:val="28"/>
          <w:szCs w:val="28"/>
        </w:rPr>
        <w:t>useState</w:t>
      </w:r>
      <w:r>
        <w:rPr>
          <w:rFonts w:hint="default" w:ascii="Calibri" w:hAnsi="Calibri" w:cs="Calibri"/>
          <w:sz w:val="28"/>
          <w:szCs w:val="28"/>
        </w:rPr>
        <w:t xml:space="preserve"> to manage states like filter selections, form inputs, and user authentication.</w:t>
      </w:r>
      <w:r>
        <w:rPr>
          <w:rFonts w:hint="default" w:ascii="Calibri" w:hAnsi="Calibri" w:cs="Calibri"/>
          <w:sz w:val="28"/>
          <w:szCs w:val="28"/>
        </w:rPr>
        <w:br w:type="textWrapping"/>
      </w:r>
    </w:p>
    <w:p w14:paraId="4FD40A5E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15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Implemented </w:t>
      </w:r>
      <w:r>
        <w:rPr>
          <w:rStyle w:val="6"/>
          <w:rFonts w:hint="default" w:ascii="Calibri" w:hAnsi="Calibri" w:cs="Calibri"/>
          <w:sz w:val="28"/>
          <w:szCs w:val="28"/>
        </w:rPr>
        <w:t>useEffect</w:t>
      </w:r>
      <w:r>
        <w:rPr>
          <w:rFonts w:hint="default" w:ascii="Calibri" w:hAnsi="Calibri" w:cs="Calibri"/>
          <w:sz w:val="28"/>
          <w:szCs w:val="28"/>
        </w:rPr>
        <w:t xml:space="preserve"> for handling side effects, such as fetching property data from Firebase in real-time and monitoring changes.</w:t>
      </w:r>
    </w:p>
    <w:p w14:paraId="19EB7D6C">
      <w:pPr>
        <w:keepNext w:val="0"/>
        <w:keepLines w:val="0"/>
        <w:widowControl/>
        <w:suppressLineNumbers w:val="0"/>
        <w:rPr>
          <w:rStyle w:val="8"/>
          <w:rFonts w:hint="default" w:ascii="Calibri" w:hAnsi="Calibri" w:cs="Calibri"/>
          <w:sz w:val="28"/>
          <w:szCs w:val="28"/>
        </w:rPr>
      </w:pPr>
    </w:p>
    <w:p w14:paraId="7AFE95F7">
      <w:pPr>
        <w:keepNext w:val="0"/>
        <w:keepLines w:val="0"/>
        <w:widowControl/>
        <w:suppressLineNumbers w:val="0"/>
        <w:rPr>
          <w:rFonts w:hint="default" w:ascii="Calibri" w:hAnsi="Calibri" w:cs="Calibri"/>
          <w:sz w:val="28"/>
          <w:szCs w:val="28"/>
        </w:rPr>
      </w:pPr>
      <w:r>
        <w:rPr>
          <w:rStyle w:val="8"/>
          <w:rFonts w:hint="default" w:ascii="Calibri" w:hAnsi="Calibri" w:cs="Calibri"/>
          <w:sz w:val="28"/>
          <w:szCs w:val="28"/>
        </w:rPr>
        <w:t>React Router</w:t>
      </w:r>
      <w:r>
        <w:rPr>
          <w:rFonts w:hint="default" w:ascii="Calibri" w:hAnsi="Calibri" w:cs="Calibri"/>
          <w:sz w:val="28"/>
          <w:szCs w:val="28"/>
        </w:rPr>
        <w:t>:</w:t>
      </w:r>
    </w:p>
    <w:p w14:paraId="60992928">
      <w:pPr>
        <w:keepNext w:val="0"/>
        <w:keepLines w:val="0"/>
        <w:widowControl/>
        <w:suppressLineNumbers w:val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Integrated React Router to enable navigation across pages (e.g., Home, Apartment Listings, User Profile, and About Us) without full page reloads, creating a seamless user experience</w:t>
      </w:r>
    </w:p>
    <w:p w14:paraId="1E17DF06">
      <w:pPr>
        <w:numPr>
          <w:ilvl w:val="0"/>
          <w:numId w:val="0"/>
        </w:numPr>
        <w:jc w:val="left"/>
        <w:rPr>
          <w:rFonts w:hint="default" w:ascii="Calibri" w:hAnsi="Calibri" w:cs="Calibri"/>
          <w:b w:val="0"/>
          <w:bCs w:val="0"/>
          <w:sz w:val="28"/>
          <w:szCs w:val="28"/>
          <w:rtl/>
          <w:lang w:val="en-US" w:bidi="ar-EG"/>
        </w:rPr>
      </w:pPr>
    </w:p>
    <w:p w14:paraId="693409C0">
      <w:pPr>
        <w:numPr>
          <w:ilvl w:val="0"/>
          <w:numId w:val="0"/>
        </w:numPr>
        <w:jc w:val="left"/>
        <w:rPr>
          <w:rFonts w:hint="default" w:ascii="Calibri" w:hAnsi="Calibri" w:cs="Calibri"/>
          <w:b w:val="0"/>
          <w:bCs w:val="0"/>
          <w:sz w:val="28"/>
          <w:szCs w:val="28"/>
          <w:rtl/>
          <w:lang w:val="en-US" w:bidi="ar-EG"/>
        </w:rPr>
      </w:pPr>
    </w:p>
    <w:p w14:paraId="370017D8">
      <w:pPr>
        <w:numPr>
          <w:ilvl w:val="0"/>
          <w:numId w:val="0"/>
        </w:numPr>
        <w:jc w:val="left"/>
        <w:rPr>
          <w:rFonts w:hint="default" w:ascii="Calibri" w:hAnsi="Calibri" w:cs="Calibri"/>
          <w:b w:val="0"/>
          <w:bCs w:val="0"/>
          <w:sz w:val="28"/>
          <w:szCs w:val="28"/>
          <w:rtl/>
          <w:lang w:val="en-US" w:bidi="ar-EG"/>
        </w:rPr>
      </w:pPr>
    </w:p>
    <w:p w14:paraId="08AE39AD">
      <w:pPr>
        <w:numPr>
          <w:ilvl w:val="0"/>
          <w:numId w:val="0"/>
        </w:numPr>
        <w:jc w:val="left"/>
        <w:rPr>
          <w:rFonts w:hint="default" w:ascii="Calibri" w:hAnsi="Calibri" w:cs="Calibri"/>
          <w:b/>
          <w:bCs/>
          <w:sz w:val="28"/>
          <w:szCs w:val="28"/>
          <w:lang w:val="en-US"/>
        </w:rPr>
      </w:pPr>
    </w:p>
    <w:p w14:paraId="732862A4">
      <w:p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ascii="SimSun" w:hAnsi="SimSun" w:eastAsia="SimSun" w:cs="SimSun"/>
          <w:sz w:val="24"/>
          <w:szCs w:val="24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4682490</wp:posOffset>
            </wp:positionH>
            <wp:positionV relativeFrom="paragraph">
              <wp:posOffset>61595</wp:posOffset>
            </wp:positionV>
            <wp:extent cx="1997710" cy="346075"/>
            <wp:effectExtent l="0" t="0" r="0" b="0"/>
            <wp:wrapTight wrapText="bothSides">
              <wp:wrapPolygon>
                <wp:start x="0" y="0"/>
                <wp:lineTo x="0" y="20213"/>
                <wp:lineTo x="21421" y="20213"/>
                <wp:lineTo x="21421" y="0"/>
                <wp:lineTo x="0" y="0"/>
              </wp:wrapPolygon>
            </wp:wrapTight>
            <wp:docPr id="2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rcRect l="445" t="35183" r="-445" b="33638"/>
                    <a:stretch>
                      <a:fillRect/>
                    </a:stretch>
                  </pic:blipFill>
                  <pic:spPr>
                    <a:xfrm>
                      <a:off x="0" y="0"/>
                      <a:ext cx="1997710" cy="3460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Calibri" w:hAnsi="Calibri"/>
          <w:b/>
          <w:bCs/>
          <w:sz w:val="28"/>
          <w:szCs w:val="28"/>
          <w:lang w:val="en-US"/>
        </w:rPr>
        <w:t>2. Styling Framework:</w:t>
      </w:r>
      <w:r>
        <w:rPr>
          <w:rFonts w:hint="default" w:ascii="Calibri" w:hAnsi="Calibri"/>
          <w:b/>
          <w:bCs/>
          <w:sz w:val="28"/>
          <w:szCs w:val="28"/>
          <w:lang w:val="en-US"/>
        </w:rPr>
        <w:br w:type="textWrapping"/>
      </w:r>
    </w:p>
    <w:p w14:paraId="6144607A">
      <w:p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Tailwind CSS</w:t>
      </w:r>
    </w:p>
    <w:p w14:paraId="36136082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Tailwind CSS was used for its efficiency in designing modern, responsive, and visually appealing interfaces tailored for real estate listings.</w:t>
      </w:r>
    </w:p>
    <w:p w14:paraId="38F2E1C1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114B8DF2">
      <w:p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Custom Themes:</w:t>
      </w:r>
    </w:p>
    <w:p w14:paraId="770D0A02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Configured Tailwind’s theme in tailwind.config.js to reflect a professional color palette, such as warm neutrals and blues, representing trust and reliability in real estate.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br w:type="textWrapping"/>
      </w:r>
    </w:p>
    <w:p w14:paraId="0FC3902E">
      <w:p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Responsive Design:</w:t>
      </w:r>
    </w:p>
    <w:p w14:paraId="4838451E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Ensured the website was mobile-friendly by designing layouts with responsive utility classes to accommodate all screen sizes, from smartphones to large monitors.</w:t>
      </w:r>
    </w:p>
    <w:p w14:paraId="30C9CA4E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419298E8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1CCD34CD">
      <w:pPr>
        <w:numPr>
          <w:ilvl w:val="0"/>
          <w:numId w:val="0"/>
        </w:numPr>
        <w:ind w:leftChars="0"/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ascii="SimSun" w:hAnsi="SimSun" w:eastAsia="SimSun" w:cs="SimSun"/>
          <w:sz w:val="24"/>
          <w:szCs w:val="24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4204335</wp:posOffset>
            </wp:positionH>
            <wp:positionV relativeFrom="paragraph">
              <wp:posOffset>112395</wp:posOffset>
            </wp:positionV>
            <wp:extent cx="2306955" cy="615315"/>
            <wp:effectExtent l="0" t="0" r="17145" b="13335"/>
            <wp:wrapTight wrapText="bothSides">
              <wp:wrapPolygon>
                <wp:start x="1784" y="0"/>
                <wp:lineTo x="1427" y="2006"/>
                <wp:lineTo x="0" y="10700"/>
                <wp:lineTo x="0" y="19393"/>
                <wp:lineTo x="357" y="20731"/>
                <wp:lineTo x="5529" y="20731"/>
                <wp:lineTo x="21404" y="17387"/>
                <wp:lineTo x="21404" y="4681"/>
                <wp:lineTo x="3924" y="0"/>
                <wp:lineTo x="1784" y="0"/>
              </wp:wrapPolygon>
            </wp:wrapTight>
            <wp:docPr id="4" name="Picture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06955" cy="6153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Calibri" w:hAnsi="Calibri"/>
          <w:b/>
          <w:bCs/>
          <w:sz w:val="28"/>
          <w:szCs w:val="28"/>
          <w:lang w:val="en-US"/>
        </w:rPr>
        <w:t>3. State Management</w:t>
      </w:r>
    </w:p>
    <w:p w14:paraId="7E973CDE">
      <w:pPr>
        <w:numPr>
          <w:ilvl w:val="0"/>
          <w:numId w:val="0"/>
        </w:numPr>
        <w:ind w:leftChars="0"/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174A4B3D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To manage data flow and application state:</w:t>
      </w:r>
    </w:p>
    <w:p w14:paraId="141ACC04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5D0A2FFF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React Context API:</w:t>
      </w:r>
      <w:r>
        <w:rPr>
          <w:rFonts w:hint="default" w:ascii="Calibri" w:hAnsi="Calibri"/>
          <w:b/>
          <w:bCs/>
          <w:sz w:val="28"/>
          <w:szCs w:val="28"/>
          <w:lang w:val="en-US"/>
        </w:rPr>
        <w:br w:type="textWrapping"/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Used for sharing global states like active filters (e.g., price range, location, and amenities) and user login status across the application without prop drilling.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br w:type="textWrapping"/>
      </w:r>
    </w:p>
    <w:p w14:paraId="7771B8CA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Local State Management: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 xml:space="preserve"> Managed component-specific states for dynamic features like search queries and form validations.</w:t>
      </w:r>
    </w:p>
    <w:p w14:paraId="5481ACBE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1A19DCB9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 xml:space="preserve">Redux </w:t>
      </w:r>
    </w:p>
    <w:p w14:paraId="73AEA6BF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Redux was used to handle the global state of the apartment rental platform efficiently. Key features include:</w:t>
      </w:r>
    </w:p>
    <w:p w14:paraId="29DD2680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506BF16B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 xml:space="preserve">Centralized State: 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Managed filters, apartment listings, user authentication, and reviews in a single global store.</w:t>
      </w:r>
    </w:p>
    <w:p w14:paraId="4E1C04B4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Actions and Reducers: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 xml:space="preserve"> Defined reusable actions (e.g., FILTER_APARTMENTS, ADD_REVIEW) and reducers to update the state predictably.</w:t>
      </w:r>
    </w:p>
    <w:p w14:paraId="5A1F7294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 xml:space="preserve">Middleware: 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Used redux-thunk for asynchronous tasks like fetching apartment data and submitting reviews.</w:t>
      </w:r>
    </w:p>
    <w:p w14:paraId="65B1C130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 xml:space="preserve">React Integration: 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Connected Redux to React using react-redux, utilizing useSelector for accessing state and useDispatch for dispatching actions.</w:t>
      </w:r>
    </w:p>
    <w:p w14:paraId="19A97645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Improved Performance: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 xml:space="preserve"> Cached data like apartment listings to minimize API calls and enhance responsiveness.</w:t>
      </w:r>
    </w:p>
    <w:p w14:paraId="0B66F502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54460F51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1BA04B12">
      <w:pPr>
        <w:numPr>
          <w:ilvl w:val="0"/>
          <w:numId w:val="2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ascii="SimSun" w:hAnsi="SimSun" w:eastAsia="SimSun" w:cs="SimSun"/>
          <w:sz w:val="24"/>
          <w:szCs w:val="24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5854700</wp:posOffset>
            </wp:positionH>
            <wp:positionV relativeFrom="paragraph">
              <wp:posOffset>61595</wp:posOffset>
            </wp:positionV>
            <wp:extent cx="654685" cy="827405"/>
            <wp:effectExtent l="0" t="0" r="50165" b="48895"/>
            <wp:wrapTight wrapText="bothSides">
              <wp:wrapPolygon>
                <wp:start x="0" y="0"/>
                <wp:lineTo x="0" y="20887"/>
                <wp:lineTo x="20741" y="20887"/>
                <wp:lineTo x="20741" y="0"/>
                <wp:lineTo x="0" y="0"/>
              </wp:wrapPolygon>
            </wp:wrapTight>
            <wp:docPr id="5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rcRect l="28201" r="31642" b="15418"/>
                    <a:stretch>
                      <a:fillRect/>
                    </a:stretch>
                  </pic:blipFill>
                  <pic:spPr>
                    <a:xfrm>
                      <a:off x="0" y="0"/>
                      <a:ext cx="654685" cy="8274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Calibri" w:hAnsi="Calibri"/>
          <w:b/>
          <w:bCs/>
          <w:sz w:val="28"/>
          <w:szCs w:val="28"/>
          <w:lang w:val="en-US"/>
        </w:rPr>
        <w:t>Build Tools: Vite and npm</w:t>
      </w:r>
    </w:p>
    <w:p w14:paraId="49174336">
      <w:pPr>
        <w:numPr>
          <w:ilvl w:val="0"/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171186CA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Vite: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 xml:space="preserve"> Used for fast development with Hot Module Replacement (HMR) and optimized production builds. Custom configurations in vite.config.js supported Tailwind CSS and Firebase integration.</w:t>
      </w:r>
    </w:p>
    <w:p w14:paraId="4E769F00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ascii="SimSun" w:hAnsi="SimSun" w:eastAsia="SimSun" w:cs="SimSun"/>
          <w:sz w:val="24"/>
          <w:szCs w:val="24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5810885</wp:posOffset>
            </wp:positionH>
            <wp:positionV relativeFrom="paragraph">
              <wp:posOffset>175260</wp:posOffset>
            </wp:positionV>
            <wp:extent cx="718185" cy="807720"/>
            <wp:effectExtent l="0" t="0" r="43815" b="30480"/>
            <wp:wrapTight wrapText="bothSides">
              <wp:wrapPolygon>
                <wp:start x="0" y="0"/>
                <wp:lineTo x="0" y="20887"/>
                <wp:lineTo x="21199" y="20887"/>
                <wp:lineTo x="21199" y="0"/>
                <wp:lineTo x="0" y="0"/>
              </wp:wrapPolygon>
            </wp:wrapTight>
            <wp:docPr id="6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18185" cy="8077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06D2734F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npm: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 xml:space="preserve"> Managed dependencies (e.g., React, Redux, Firebase) and provided scripts for development (npm run dev), production build (npm run build), and preview (npm run preview).</w:t>
      </w:r>
    </w:p>
    <w:p w14:paraId="2D214E1F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7A7D6C25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4F08FC2A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2BE98315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2DF7C03A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7745B555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13F6E3DF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11689891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67D68BB8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67EABDB5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37AAFF75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ascii="SimSun" w:hAnsi="SimSun" w:eastAsia="SimSun" w:cs="SimSun"/>
          <w:sz w:val="24"/>
          <w:szCs w:val="24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5275580</wp:posOffset>
            </wp:positionH>
            <wp:positionV relativeFrom="paragraph">
              <wp:posOffset>85090</wp:posOffset>
            </wp:positionV>
            <wp:extent cx="1350645" cy="1444625"/>
            <wp:effectExtent l="0" t="0" r="0" b="0"/>
            <wp:wrapTight wrapText="bothSides">
              <wp:wrapPolygon>
                <wp:start x="7312" y="0"/>
                <wp:lineTo x="5484" y="9115"/>
                <wp:lineTo x="5484" y="9684"/>
                <wp:lineTo x="10054" y="13672"/>
                <wp:lineTo x="914" y="15096"/>
                <wp:lineTo x="914" y="17660"/>
                <wp:lineTo x="5179" y="18514"/>
                <wp:lineTo x="4570" y="20223"/>
                <wp:lineTo x="5788" y="21078"/>
                <wp:lineTo x="16451" y="21078"/>
                <wp:lineTo x="16756" y="20508"/>
                <wp:lineTo x="18584" y="18229"/>
                <wp:lineTo x="21021" y="17090"/>
                <wp:lineTo x="20412" y="15666"/>
                <wp:lineTo x="10663" y="13672"/>
                <wp:lineTo x="13709" y="13672"/>
                <wp:lineTo x="18279" y="10824"/>
                <wp:lineTo x="17975" y="9115"/>
                <wp:lineTo x="15233" y="4557"/>
                <wp:lineTo x="15537" y="3418"/>
                <wp:lineTo x="14014" y="1994"/>
                <wp:lineTo x="8835" y="0"/>
                <wp:lineTo x="7312" y="0"/>
              </wp:wrapPolygon>
            </wp:wrapTight>
            <wp:docPr id="7" name="Picture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rcRect l="17251" t="21661" r="18156" b="11427"/>
                    <a:stretch>
                      <a:fillRect/>
                    </a:stretch>
                  </pic:blipFill>
                  <pic:spPr>
                    <a:xfrm>
                      <a:off x="0" y="0"/>
                      <a:ext cx="1350645" cy="14446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32E6AA49">
      <w:pPr>
        <w:numPr>
          <w:ilvl w:val="0"/>
          <w:numId w:val="2"/>
        </w:numPr>
        <w:ind w:left="0" w:leftChars="0" w:firstLine="0" w:firstLineChars="0"/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Third-Party Service: Firebase Storage</w:t>
      </w:r>
    </w:p>
    <w:p w14:paraId="17A9ABEF">
      <w:pPr>
        <w:numPr>
          <w:ilvl w:val="0"/>
          <w:numId w:val="0"/>
        </w:numPr>
        <w:ind w:leftChars="0"/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16D0F3C7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Firebase Storage was utilized for storing and managing user-uploaded images, such as apartment photos. Its integration simplified handling large files and ensured reliable, scalable storage. Key features include:</w:t>
      </w:r>
    </w:p>
    <w:p w14:paraId="5A0C2A70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79C94AD1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Seamless Integration:</w:t>
      </w:r>
    </w:p>
    <w:p w14:paraId="278CFC70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Integrated with the Firebase SDK to easily upload, retrieve, and manage image files directly from the application.</w:t>
      </w:r>
    </w:p>
    <w:p w14:paraId="43951AD7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1AD8B63A">
      <w:p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Scalability:</w:t>
      </w:r>
    </w:p>
    <w:p w14:paraId="34843EB1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Supported storing high-resolution images without impacting app performance, ensuring the platform can handle increasing user activity.</w:t>
      </w:r>
    </w:p>
    <w:p w14:paraId="173D83F3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38852F70">
      <w:p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Security Rules:</w:t>
      </w:r>
    </w:p>
    <w:p w14:paraId="7CFE076B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Configured Firebase security rules to control access, ensuring only authenticated users can upload images and restricting downloads as per user roles.</w:t>
      </w:r>
    </w:p>
    <w:p w14:paraId="18E1F858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501C85BB">
      <w:p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Real-Time URL Generation:</w:t>
      </w:r>
    </w:p>
    <w:p w14:paraId="1F7E3451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Generated secure download URLs after each upload, which were stored in the database and used to display images on the platform.</w:t>
      </w:r>
    </w:p>
    <w:p w14:paraId="24CA9F5C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2FC40300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Cost-Effectiveness:</w:t>
      </w:r>
    </w:p>
    <w:p w14:paraId="30894916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Benefited from Firebase's pay-as-you-go pricing, making it a cost-efficient choice for storage needs.</w:t>
      </w:r>
    </w:p>
    <w:p w14:paraId="2A500398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35E44A6C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52E2E97C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2D2483FD">
      <w:pPr>
        <w:numPr>
          <w:ilvl w:val="0"/>
          <w:numId w:val="2"/>
        </w:numPr>
        <w:ind w:left="0" w:leftChars="0" w:firstLine="0" w:firstLineChars="0"/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Version Control: Git and GitHub</w:t>
      </w:r>
    </w:p>
    <w:p w14:paraId="226253A6">
      <w:pPr>
        <w:numPr>
          <w:ilvl w:val="0"/>
          <w:numId w:val="0"/>
        </w:numPr>
        <w:ind w:leftChars="0"/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ascii="SimSun" w:hAnsi="SimSun" w:eastAsia="SimSun" w:cs="SimSun"/>
          <w:sz w:val="24"/>
          <w:szCs w:val="24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4942205</wp:posOffset>
            </wp:positionH>
            <wp:positionV relativeFrom="paragraph">
              <wp:posOffset>188595</wp:posOffset>
            </wp:positionV>
            <wp:extent cx="1880870" cy="1062990"/>
            <wp:effectExtent l="0" t="0" r="0" b="3810"/>
            <wp:wrapTight wrapText="bothSides">
              <wp:wrapPolygon>
                <wp:start x="0" y="0"/>
                <wp:lineTo x="0" y="21290"/>
                <wp:lineTo x="21440" y="21290"/>
                <wp:lineTo x="21440" y="0"/>
                <wp:lineTo x="0" y="0"/>
              </wp:wrapPolygon>
            </wp:wrapTight>
            <wp:docPr id="3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80870" cy="10629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6365D640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Git: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 xml:space="preserve"> Used locally for tracking code changes, managing feature branches, and enabling easy rollbacks.</w:t>
      </w:r>
    </w:p>
    <w:p w14:paraId="6C2A9F85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37DC0B70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GitHub: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 xml:space="preserve"> Hosted the repository for collaboration, pull requests, and code reviews, while serving as a secur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ab/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e backup.</w:t>
      </w:r>
    </w:p>
    <w:p w14:paraId="482746BD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05DCDF13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2FB42FCE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3C43BA17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5A0AD9E7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53C6C4FE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492721EC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04E2C7C2">
      <w:p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0960AC89">
      <w:pPr>
        <w:numPr>
          <w:ilvl w:val="0"/>
          <w:numId w:val="2"/>
        </w:numPr>
        <w:ind w:left="0" w:leftChars="0" w:firstLine="0" w:firstLineChars="0"/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ascii="SimSun" w:hAnsi="SimSun" w:eastAsia="SimSun" w:cs="SimSun"/>
          <w:sz w:val="24"/>
          <w:szCs w:val="24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4606290</wp:posOffset>
            </wp:positionH>
            <wp:positionV relativeFrom="paragraph">
              <wp:posOffset>145415</wp:posOffset>
            </wp:positionV>
            <wp:extent cx="2297430" cy="1148715"/>
            <wp:effectExtent l="0" t="0" r="7620" b="13335"/>
            <wp:wrapTight wrapText="bothSides">
              <wp:wrapPolygon>
                <wp:start x="0" y="0"/>
                <wp:lineTo x="0" y="21134"/>
                <wp:lineTo x="21493" y="21134"/>
                <wp:lineTo x="21493" y="0"/>
                <wp:lineTo x="0" y="0"/>
              </wp:wrapPolygon>
            </wp:wrapTight>
            <wp:docPr id="8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97430" cy="11487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Calibri" w:hAnsi="Calibri"/>
          <w:b/>
          <w:bCs/>
          <w:sz w:val="28"/>
          <w:szCs w:val="28"/>
          <w:lang w:val="en-US"/>
        </w:rPr>
        <w:t>Analytics and Monitoring :</w:t>
      </w:r>
    </w:p>
    <w:p w14:paraId="2DC7E3F7">
      <w:pPr>
        <w:numPr>
          <w:ilvl w:val="0"/>
          <w:numId w:val="0"/>
        </w:numPr>
        <w:ind w:leftChars="0"/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44EFC983">
      <w:pPr>
        <w:numPr>
          <w:ilvl w:val="0"/>
          <w:numId w:val="0"/>
        </w:numPr>
        <w:ind w:leftChars="0"/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Google Analytics</w:t>
      </w:r>
    </w:p>
    <w:p w14:paraId="07B14903">
      <w:pPr>
        <w:numPr>
          <w:ilvl w:val="0"/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Google Analytics was integrated into the project to track and analyze user interactions, providing valuable insights for improving the platform.</w:t>
      </w:r>
    </w:p>
    <w:p w14:paraId="3E92CC0C">
      <w:pPr>
        <w:numPr>
          <w:ilvl w:val="0"/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3595DD6A">
      <w:pPr>
        <w:numPr>
          <w:ilvl w:val="0"/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Key Features:</w:t>
      </w:r>
    </w:p>
    <w:p w14:paraId="31FA52FD">
      <w:pPr>
        <w:numPr>
          <w:ilvl w:val="0"/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Real-Time Monitoring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: Tracked active users, pages visited, and interactions as they occurred.</w:t>
      </w:r>
    </w:p>
    <w:p w14:paraId="48BE8EF8">
      <w:pPr>
        <w:numPr>
          <w:ilvl w:val="0"/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User Behavior Analysis: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 xml:space="preserve"> Collected data on how users navigated the site, including frequently visited pages, filters used, and time spent on listings.</w:t>
      </w:r>
    </w:p>
    <w:p w14:paraId="7B3B2B46">
      <w:pPr>
        <w:numPr>
          <w:ilvl w:val="0"/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Traffic Sources: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 xml:space="preserve"> Identified where users originated from (e.g., search engines, social media, or referrals), helping optimize marketing strategies.</w:t>
      </w:r>
    </w:p>
    <w:p w14:paraId="52269923">
      <w:pPr>
        <w:numPr>
          <w:ilvl w:val="0"/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Event Tracking: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 xml:space="preserve"> Monitored specific actions, such as apartment searches, clicks on "Contact Owner," and image uploads.</w:t>
      </w:r>
    </w:p>
    <w:p w14:paraId="07CCAA3D">
      <w:pPr>
        <w:numPr>
          <w:ilvl w:val="0"/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5D0CCCDF">
      <w:pPr>
        <w:numPr>
          <w:ilvl w:val="0"/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Helped understand user preferences and behavior, enabling data-driven improvements to the platform.</w:t>
      </w:r>
    </w:p>
    <w:p w14:paraId="6394F982">
      <w:pPr>
        <w:numPr>
          <w:ilvl w:val="0"/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Monitored conversion rates, such as users signing up or submitting apartment reviews.</w:t>
      </w:r>
    </w:p>
    <w:p w14:paraId="7B55D425">
      <w:pPr>
        <w:numPr>
          <w:ilvl w:val="0"/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52E87FD7">
      <w:pPr>
        <w:numPr>
          <w:ilvl w:val="0"/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641A1608">
      <w:pPr>
        <w:numPr>
          <w:ilvl w:val="0"/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2AADA5F2">
      <w:pPr>
        <w:numPr>
          <w:ilvl w:val="0"/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3FA6B9A8">
      <w:pPr>
        <w:numPr>
          <w:ilvl w:val="0"/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57263A2B">
      <w:pPr>
        <w:numPr>
          <w:ilvl w:val="0"/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4E44BE0B">
      <w:pPr>
        <w:numPr>
          <w:ilvl w:val="0"/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521DC2C9">
      <w:pPr>
        <w:numPr>
          <w:ilvl w:val="0"/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32D225B6">
      <w:pPr>
        <w:numPr>
          <w:ilvl w:val="0"/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687215AC">
      <w:pPr>
        <w:numPr>
          <w:ilvl w:val="0"/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445CF1E5">
      <w:pPr>
        <w:numPr>
          <w:ilvl w:val="0"/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1701BEDA">
      <w:pPr>
        <w:numPr>
          <w:ilvl w:val="0"/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689D0B86">
      <w:pPr>
        <w:numPr>
          <w:ilvl w:val="0"/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654ECC5D">
      <w:pPr>
        <w:numPr>
          <w:ilvl w:val="0"/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772F8A2D">
      <w:pPr>
        <w:numPr>
          <w:ilvl w:val="0"/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17763B78">
      <w:pPr>
        <w:numPr>
          <w:ilvl w:val="0"/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55120754">
      <w:pPr>
        <w:numPr>
          <w:ilvl w:val="0"/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13BE6A9D">
      <w:pPr>
        <w:numPr>
          <w:ilvl w:val="0"/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3177FA58">
      <w:pPr>
        <w:numPr>
          <w:ilvl w:val="0"/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792C1F53">
      <w:pPr>
        <w:numPr>
          <w:ilvl w:val="0"/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32920A6C">
      <w:pPr>
        <w:numPr>
          <w:ilvl w:val="0"/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115E9409">
      <w:pPr>
        <w:numPr>
          <w:ilvl w:val="0"/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10955B95"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Calibri" w:hAnsi="Calibri"/>
          <w:b/>
          <w:bCs/>
          <w:sz w:val="36"/>
          <w:szCs w:val="36"/>
          <w:lang w:val="en-US"/>
        </w:rPr>
      </w:pPr>
      <w:r>
        <w:rPr>
          <w:rFonts w:hint="default" w:ascii="Calibri" w:hAnsi="Calibri"/>
          <w:b/>
          <w:bCs/>
          <w:sz w:val="36"/>
          <w:szCs w:val="36"/>
          <w:lang w:val="en-US"/>
        </w:rPr>
        <w:t>Backend Development</w:t>
      </w:r>
    </w:p>
    <w:p w14:paraId="7C96A19E">
      <w:pPr>
        <w:numPr>
          <w:numId w:val="0"/>
        </w:numPr>
        <w:ind w:leftChars="0"/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</w:p>
    <w:p w14:paraId="1A78C264">
      <w:pPr>
        <w:numPr>
          <w:numId w:val="0"/>
        </w:numPr>
        <w:ind w:leftChars="0"/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ascii="SimSun" w:hAnsi="SimSun" w:eastAsia="SimSun" w:cs="SimSun"/>
          <w:sz w:val="24"/>
          <w:szCs w:val="24"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column">
              <wp:posOffset>5301615</wp:posOffset>
            </wp:positionH>
            <wp:positionV relativeFrom="paragraph">
              <wp:posOffset>144780</wp:posOffset>
            </wp:positionV>
            <wp:extent cx="1189990" cy="1339215"/>
            <wp:effectExtent l="0" t="0" r="10160" b="13335"/>
            <wp:wrapTight wrapText="bothSides">
              <wp:wrapPolygon>
                <wp:start x="8645" y="0"/>
                <wp:lineTo x="0" y="4609"/>
                <wp:lineTo x="0" y="16592"/>
                <wp:lineTo x="8990" y="21201"/>
                <wp:lineTo x="12102" y="21201"/>
                <wp:lineTo x="21093" y="16592"/>
                <wp:lineTo x="21093" y="4609"/>
                <wp:lineTo x="12448" y="0"/>
                <wp:lineTo x="8645" y="0"/>
              </wp:wrapPolygon>
            </wp:wrapTight>
            <wp:docPr id="9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89990" cy="13392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Calibri" w:hAnsi="Calibri"/>
          <w:b/>
          <w:bCs/>
          <w:sz w:val="28"/>
          <w:szCs w:val="28"/>
          <w:lang w:val="en-US"/>
        </w:rPr>
        <w:t>1.C#</w:t>
      </w:r>
      <w:r>
        <w:rPr>
          <w:rFonts w:hint="default" w:ascii="Calibri" w:hAnsi="Calibri"/>
          <w:b/>
          <w:bCs/>
          <w:sz w:val="28"/>
          <w:szCs w:val="28"/>
          <w:lang w:val="en-US"/>
        </w:rPr>
        <w:br w:type="textWrapping"/>
      </w:r>
    </w:p>
    <w:p w14:paraId="29FBBDA1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C# was chosen as the programming language for backend development due to its versatility and strong integration with .NET. Key features include:</w:t>
      </w:r>
    </w:p>
    <w:p w14:paraId="4A59D2D2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21928DDC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Object-Oriented Programming: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 xml:space="preserve"> Enabled modular, reusable, and maintainable code, essential for implementing business logic for user management, apartment listings, and reviews.</w:t>
      </w:r>
    </w:p>
    <w:p w14:paraId="125E8DA1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Asynchronous Programming: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 xml:space="preserve"> Used async/await for handling asynchronous tasks like database queries and API calls, improving server responsiveness.</w:t>
      </w:r>
    </w:p>
    <w:p w14:paraId="226A45E0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Robust Error Handling: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 xml:space="preserve"> Implemented try-catch blocks and custom exception handling to ensure stability and provide detailed error messages for debugging.</w:t>
      </w:r>
    </w:p>
    <w:p w14:paraId="21A736ED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Integration Support: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 xml:space="preserve"> C#’s rich library ecosystem facilitated seamless integration with Firebase for image storage and third-party tools like Google Analytics.</w:t>
      </w:r>
    </w:p>
    <w:p w14:paraId="0E92CB00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51F45909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786ED68D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0AB70D23">
      <w:pPr>
        <w:numPr>
          <w:numId w:val="0"/>
        </w:numPr>
        <w:ind w:leftChars="0"/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ascii="SimSun" w:hAnsi="SimSun" w:eastAsia="SimSun" w:cs="SimSun"/>
          <w:sz w:val="24"/>
          <w:szCs w:val="24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5374640</wp:posOffset>
            </wp:positionH>
            <wp:positionV relativeFrom="paragraph">
              <wp:posOffset>17145</wp:posOffset>
            </wp:positionV>
            <wp:extent cx="1430020" cy="791845"/>
            <wp:effectExtent l="0" t="0" r="17780" b="8255"/>
            <wp:wrapTight wrapText="bothSides">
              <wp:wrapPolygon>
                <wp:start x="0" y="0"/>
                <wp:lineTo x="0" y="21306"/>
                <wp:lineTo x="21293" y="21306"/>
                <wp:lineTo x="21293" y="0"/>
                <wp:lineTo x="0" y="0"/>
              </wp:wrapPolygon>
            </wp:wrapTight>
            <wp:docPr id="13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5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30020" cy="791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Calibri" w:hAnsi="Calibri"/>
          <w:b/>
          <w:bCs/>
          <w:sz w:val="28"/>
          <w:szCs w:val="28"/>
          <w:lang w:val="en-US"/>
        </w:rPr>
        <w:t xml:space="preserve">2.NET Framework </w:t>
      </w:r>
    </w:p>
    <w:p w14:paraId="02303E3A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ASP.NET Core, a modern and high-performance web framework, powered the backend with the following features:</w:t>
      </w:r>
    </w:p>
    <w:p w14:paraId="072048C0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5F325C13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RESTful API Development: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Designed endpoints for CRUD operations on apartments, user accounts, and reviews. Supported HTTP methods like GET (retrieve apartments), POST (add reviews), PUT (update user info), and DELETE (remove listings).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br w:type="textWrapping"/>
      </w:r>
    </w:p>
    <w:p w14:paraId="6E2176BD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Middleware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:Used custom middleware for logging, error handling, and request validation.</w:t>
      </w:r>
    </w:p>
    <w:p w14:paraId="4F59F0AB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Implemented authentication middleware to validate tokens and secure API access.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br w:type="textWrapping"/>
      </w:r>
    </w:p>
    <w:p w14:paraId="32134A8F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Dependency Injection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:</w:t>
      </w:r>
    </w:p>
    <w:p w14:paraId="64FC21A0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Integrated DI to manage services like database contexts and external API clients, enhancing code modularity and testability.</w:t>
      </w:r>
    </w:p>
    <w:p w14:paraId="7B0CDB10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5D104CD0">
      <w:pPr>
        <w:numPr>
          <w:numId w:val="0"/>
        </w:numPr>
        <w:ind w:leftChars="0"/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Authentication and Authorization:</w:t>
      </w:r>
    </w:p>
    <w:p w14:paraId="06BB6CE8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Implemented JWT (JSON Web Token) for user authentication and role-based authorization to differentiate access for normal users, premium users, and admins.</w:t>
      </w:r>
    </w:p>
    <w:p w14:paraId="2F590672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6681747A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4CF625EE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21367254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3E12183D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41041E24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19F4081A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21E949FC"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SQL Server</w:t>
      </w:r>
    </w:p>
    <w:p w14:paraId="6DAD9697">
      <w:pPr>
        <w:numPr>
          <w:numId w:val="0"/>
        </w:numPr>
        <w:ind w:leftChars="0"/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ascii="SimSun" w:hAnsi="SimSun" w:eastAsia="SimSun" w:cs="SimSun"/>
          <w:sz w:val="24"/>
          <w:szCs w:val="24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4413885</wp:posOffset>
            </wp:positionH>
            <wp:positionV relativeFrom="paragraph">
              <wp:posOffset>139700</wp:posOffset>
            </wp:positionV>
            <wp:extent cx="2438400" cy="621030"/>
            <wp:effectExtent l="0" t="0" r="0" b="7620"/>
            <wp:wrapTight wrapText="bothSides">
              <wp:wrapPolygon>
                <wp:start x="1181" y="0"/>
                <wp:lineTo x="675" y="1325"/>
                <wp:lineTo x="1013" y="10601"/>
                <wp:lineTo x="0" y="15239"/>
                <wp:lineTo x="0" y="20540"/>
                <wp:lineTo x="1013" y="21202"/>
                <wp:lineTo x="9450" y="21202"/>
                <wp:lineTo x="21431" y="19215"/>
                <wp:lineTo x="21431" y="10601"/>
                <wp:lineTo x="13669" y="10601"/>
                <wp:lineTo x="12150" y="3313"/>
                <wp:lineTo x="2363" y="0"/>
                <wp:lineTo x="1181" y="0"/>
              </wp:wrapPolygon>
            </wp:wrapTight>
            <wp:docPr id="14" name="Picture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6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6210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2033F55A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SQL Server served as the relational database for managing structured data in the application. Key aspects include:</w:t>
      </w:r>
    </w:p>
    <w:p w14:paraId="2B8ED897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3719EDFE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Database Design:</w:t>
      </w:r>
    </w:p>
    <w:p w14:paraId="659D0D6C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Tables were designed with proper normalization to reduce redundancy and improve data integrity.</w:t>
      </w:r>
    </w:p>
    <w:p w14:paraId="023C3436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Users: Stored user details, authentication information, and roles.</w:t>
      </w:r>
    </w:p>
    <w:p w14:paraId="19D35C1F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Apartments: Included details like location, price, amenities, and image URLs.</w:t>
      </w:r>
    </w:p>
    <w:p w14:paraId="2193B298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Reviews: Managed user feedback with fields for ratings, comments, and timestamps.</w:t>
      </w:r>
    </w:p>
    <w:p w14:paraId="5E114F45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5B86A241">
      <w:pPr>
        <w:numPr>
          <w:numId w:val="0"/>
        </w:numPr>
        <w:ind w:leftChars="0"/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Stored Procedures:</w:t>
      </w:r>
    </w:p>
    <w:p w14:paraId="55D4D204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Created stored procedures for complex queries like fetching apartments with filters applied and calculating average ratings.</w:t>
      </w:r>
    </w:p>
    <w:p w14:paraId="69348C9C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Improved performance by reducing the load on the application layer and optimizing query execution.</w:t>
      </w:r>
    </w:p>
    <w:p w14:paraId="5CB0F350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161E0622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Indexes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:</w:t>
      </w:r>
    </w:p>
    <w:p w14:paraId="71D1A216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Added indexes on frequently queried fields (e.g., apartment location, price) to speed up search operations.</w:t>
      </w:r>
    </w:p>
    <w:p w14:paraId="0097530B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42554AF4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Transactions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:</w:t>
      </w:r>
    </w:p>
    <w:p w14:paraId="41A1A5B4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Used transactions to ensure consistency during critical operations, such as booking apartments or submitting reviews, to prevent partial updates.</w:t>
      </w:r>
    </w:p>
    <w:p w14:paraId="067D09D5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7A7559E8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34B4135E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03054EA1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6CCBE2B8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701C847F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687AA287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233C2D51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2822EDE6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2C3BA2A0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5B0A79BC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007A8024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5583C66A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4C20151E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1CE87032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17290185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43B6D26C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7D29122D">
      <w:pPr>
        <w:numPr>
          <w:numId w:val="0"/>
        </w:numPr>
        <w:ind w:leftChars="0"/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750393BD">
      <w:pPr>
        <w:numPr>
          <w:numId w:val="0"/>
        </w:numPr>
        <w:ind w:leftChars="0"/>
        <w:jc w:val="left"/>
        <w:rPr>
          <w:rFonts w:hint="default" w:ascii="Calibri" w:hAnsi="Calibri"/>
          <w:b/>
          <w:bCs/>
          <w:sz w:val="36"/>
          <w:szCs w:val="36"/>
          <w:lang w:val="en-US"/>
        </w:rPr>
      </w:pPr>
    </w:p>
    <w:p w14:paraId="09DEDC67">
      <w:pPr>
        <w:numPr>
          <w:numId w:val="0"/>
        </w:numPr>
        <w:ind w:leftChars="0"/>
        <w:jc w:val="left"/>
        <w:rPr>
          <w:rFonts w:hint="default" w:ascii="Calibri" w:hAnsi="Calibri"/>
          <w:b/>
          <w:bCs/>
          <w:sz w:val="36"/>
          <w:szCs w:val="36"/>
          <w:lang w:val="en-US"/>
        </w:rPr>
      </w:pPr>
    </w:p>
    <w:p w14:paraId="4C4D1370">
      <w:pPr>
        <w:numPr>
          <w:numId w:val="0"/>
        </w:numPr>
        <w:ind w:leftChars="0"/>
        <w:jc w:val="left"/>
        <w:rPr>
          <w:rFonts w:hint="default" w:ascii="Calibri" w:hAnsi="Calibri"/>
          <w:b/>
          <w:bCs/>
          <w:sz w:val="36"/>
          <w:szCs w:val="36"/>
          <w:lang w:val="en-US"/>
        </w:rPr>
      </w:pPr>
      <w:bookmarkStart w:id="0" w:name="_GoBack"/>
      <w:bookmarkEnd w:id="0"/>
      <w:r>
        <w:rPr>
          <w:rFonts w:hint="default" w:ascii="Calibri" w:hAnsi="Calibri"/>
          <w:b/>
          <w:bCs/>
          <w:sz w:val="36"/>
          <w:szCs w:val="36"/>
          <w:lang w:val="en-US"/>
        </w:rPr>
        <w:t>3.Machine Learning Model</w:t>
      </w:r>
    </w:p>
    <w:p w14:paraId="14CA75D6">
      <w:pPr>
        <w:numPr>
          <w:numId w:val="0"/>
        </w:numPr>
        <w:jc w:val="left"/>
        <w:rPr>
          <w:rFonts w:hint="default" w:ascii="Calibri" w:hAnsi="Calibri"/>
          <w:b/>
          <w:bCs/>
          <w:sz w:val="36"/>
          <w:szCs w:val="36"/>
          <w:lang w:val="en-US"/>
        </w:rPr>
      </w:pPr>
      <w:r>
        <w:rPr>
          <w:rFonts w:ascii="SimSun" w:hAnsi="SimSun" w:eastAsia="SimSun" w:cs="SimSun"/>
          <w:sz w:val="24"/>
          <w:szCs w:val="24"/>
        </w:rPr>
        <w:drawing>
          <wp:anchor distT="0" distB="0" distL="114300" distR="114300" simplePos="0" relativeHeight="251670528" behindDoc="1" locked="0" layoutInCell="1" allowOverlap="1">
            <wp:simplePos x="0" y="0"/>
            <wp:positionH relativeFrom="column">
              <wp:posOffset>4961255</wp:posOffset>
            </wp:positionH>
            <wp:positionV relativeFrom="paragraph">
              <wp:posOffset>230505</wp:posOffset>
            </wp:positionV>
            <wp:extent cx="2117090" cy="1190625"/>
            <wp:effectExtent l="0" t="0" r="0" b="9525"/>
            <wp:wrapTight wrapText="bothSides">
              <wp:wrapPolygon>
                <wp:start x="9524" y="0"/>
                <wp:lineTo x="8941" y="346"/>
                <wp:lineTo x="6608" y="4838"/>
                <wp:lineTo x="6608" y="8294"/>
                <wp:lineTo x="7580" y="11059"/>
                <wp:lineTo x="8552" y="11059"/>
                <wp:lineTo x="5248" y="16589"/>
                <wp:lineTo x="5248" y="21427"/>
                <wp:lineTo x="8941" y="21427"/>
                <wp:lineTo x="13411" y="21082"/>
                <wp:lineTo x="16326" y="19354"/>
                <wp:lineTo x="15938" y="16589"/>
                <wp:lineTo x="17298" y="15898"/>
                <wp:lineTo x="16909" y="14861"/>
                <wp:lineTo x="13022" y="11059"/>
                <wp:lineTo x="13800" y="11059"/>
                <wp:lineTo x="14966" y="7603"/>
                <wp:lineTo x="14771" y="4838"/>
                <wp:lineTo x="12633" y="691"/>
                <wp:lineTo x="11856" y="0"/>
                <wp:lineTo x="9524" y="0"/>
              </wp:wrapPolygon>
            </wp:wrapTight>
            <wp:docPr id="16" name="Picture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8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17090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19608D42">
      <w:pPr>
        <w:numPr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1. Python</w:t>
      </w:r>
    </w:p>
    <w:p w14:paraId="2196EFD6">
      <w:pPr>
        <w:numPr>
          <w:numId w:val="0"/>
        </w:num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Python served as the primary programming language for implementing the recommendation system due to its:</w:t>
      </w:r>
    </w:p>
    <w:p w14:paraId="0C88A538">
      <w:pPr>
        <w:numPr>
          <w:numId w:val="0"/>
        </w:num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02EB56AC">
      <w:pPr>
        <w:numPr>
          <w:numId w:val="0"/>
        </w:num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Rich Ecosystem: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 xml:space="preserve"> Extensive libraries and tools for data manipulation, visualization, and machine learning.</w:t>
      </w:r>
    </w:p>
    <w:p w14:paraId="0E3D8698">
      <w:pPr>
        <w:numPr>
          <w:numId w:val="0"/>
        </w:num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Ease of Use: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 xml:space="preserve"> Simple syntax that accelerates development and experimentation.</w:t>
      </w:r>
    </w:p>
    <w:p w14:paraId="64884EE3">
      <w:pPr>
        <w:numPr>
          <w:numId w:val="0"/>
        </w:num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Community Support: Access to a vast range of resources, tutorials, and pre-built models.</w:t>
      </w:r>
    </w:p>
    <w:p w14:paraId="67313E24">
      <w:pPr>
        <w:numPr>
          <w:numId w:val="0"/>
        </w:num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br w:type="textWrapping"/>
      </w:r>
    </w:p>
    <w:p w14:paraId="2B855740">
      <w:pPr>
        <w:numPr>
          <w:numId w:val="0"/>
        </w:num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43727B55">
      <w:pPr>
        <w:numPr>
          <w:numId w:val="0"/>
        </w:num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11D1E69B">
      <w:pPr>
        <w:numPr>
          <w:numId w:val="0"/>
        </w:num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7829A9A3">
      <w:pPr>
        <w:numPr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 xml:space="preserve">2. </w:t>
      </w:r>
      <w:r>
        <w:rPr>
          <w:rFonts w:hint="default" w:ascii="Calibri" w:hAnsi="Calibri"/>
          <w:b/>
          <w:bCs/>
          <w:sz w:val="28"/>
          <w:szCs w:val="28"/>
          <w:lang w:val="en-US"/>
        </w:rPr>
        <w:t>TensorFlow</w:t>
      </w:r>
    </w:p>
    <w:p w14:paraId="25575F5A">
      <w:pPr>
        <w:numPr>
          <w:numId w:val="0"/>
        </w:num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ascii="SimSun" w:hAnsi="SimSun" w:eastAsia="SimSun" w:cs="SimSun"/>
          <w:sz w:val="24"/>
          <w:szCs w:val="24"/>
        </w:rPr>
        <w:drawing>
          <wp:anchor distT="0" distB="0" distL="114300" distR="114300" simplePos="0" relativeHeight="251669504" behindDoc="1" locked="0" layoutInCell="1" allowOverlap="1">
            <wp:simplePos x="0" y="0"/>
            <wp:positionH relativeFrom="column">
              <wp:posOffset>5088255</wp:posOffset>
            </wp:positionH>
            <wp:positionV relativeFrom="paragraph">
              <wp:posOffset>153670</wp:posOffset>
            </wp:positionV>
            <wp:extent cx="1941195" cy="1240790"/>
            <wp:effectExtent l="0" t="0" r="0" b="0"/>
            <wp:wrapTight wrapText="bothSides">
              <wp:wrapPolygon>
                <wp:start x="9963" y="3648"/>
                <wp:lineTo x="8267" y="5306"/>
                <wp:lineTo x="8267" y="7296"/>
                <wp:lineTo x="5511" y="11607"/>
                <wp:lineTo x="1908" y="13928"/>
                <wp:lineTo x="2756" y="18240"/>
                <wp:lineTo x="19078" y="18240"/>
                <wp:lineTo x="19713" y="15255"/>
                <wp:lineTo x="18866" y="14592"/>
                <wp:lineTo x="15050" y="14260"/>
                <wp:lineTo x="12718" y="8954"/>
                <wp:lineTo x="13354" y="6964"/>
                <wp:lineTo x="12930" y="4974"/>
                <wp:lineTo x="11447" y="3648"/>
                <wp:lineTo x="9963" y="3648"/>
              </wp:wrapPolygon>
            </wp:wrapTight>
            <wp:docPr id="15" name="Picture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7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41195" cy="12407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TensorFlow, an open-source machine learning framework, was used for building and training the recommendation model.</w:t>
      </w:r>
    </w:p>
    <w:p w14:paraId="4160477D">
      <w:pPr>
        <w:numPr>
          <w:numId w:val="0"/>
        </w:num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79B514D6">
      <w:pPr>
        <w:numPr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Key Features Utilized:</w:t>
      </w:r>
    </w:p>
    <w:p w14:paraId="63E37140">
      <w:pPr>
        <w:numPr>
          <w:numId w:val="0"/>
        </w:num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37C0BE29">
      <w:pPr>
        <w:numPr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Deep Learning Support:</w:t>
      </w:r>
    </w:p>
    <w:p w14:paraId="2CD51CC2">
      <w:pPr>
        <w:numPr>
          <w:numId w:val="0"/>
        </w:num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Designed a neural network architecture optimized for collaborative filtering or content-based recommendations.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br w:type="textWrapping"/>
      </w:r>
    </w:p>
    <w:p w14:paraId="3C6925A5">
      <w:pPr>
        <w:numPr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Ease of Deployment:</w:t>
      </w:r>
    </w:p>
    <w:p w14:paraId="0C15169C">
      <w:pPr>
        <w:numPr>
          <w:numId w:val="0"/>
        </w:num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TensorFlow's model export capabilities allowed easy integration of the trained model with the backend.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br w:type="textWrapping"/>
      </w:r>
    </w:p>
    <w:p w14:paraId="0B1968DE">
      <w:pPr>
        <w:numPr>
          <w:numId w:val="0"/>
        </w:numPr>
        <w:jc w:val="left"/>
        <w:rPr>
          <w:rFonts w:hint="default" w:ascii="Calibri" w:hAnsi="Calibri"/>
          <w:b/>
          <w:bCs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TensorFlow Recommenders (TFRS):</w:t>
      </w:r>
    </w:p>
    <w:p w14:paraId="0B403F1C">
      <w:pPr>
        <w:numPr>
          <w:numId w:val="0"/>
        </w:num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>A specialized library within TensorFlow, TFRS provided prebuilt tools for creating recommendation systems, reducing development time.</w:t>
      </w:r>
    </w:p>
    <w:p w14:paraId="6CFDCFDF">
      <w:pPr>
        <w:numPr>
          <w:numId w:val="0"/>
        </w:num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</w:p>
    <w:p w14:paraId="5C431746">
      <w:pPr>
        <w:numPr>
          <w:numId w:val="0"/>
        </w:num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Advantages:</w:t>
      </w:r>
    </w:p>
    <w:p w14:paraId="4A568D7B">
      <w:pPr>
        <w:numPr>
          <w:numId w:val="0"/>
        </w:num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Scalability: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 xml:space="preserve"> Handled large datasets of user reviews, apartment details, and preferences efficiently.</w:t>
      </w:r>
    </w:p>
    <w:p w14:paraId="68ADF843">
      <w:pPr>
        <w:numPr>
          <w:numId w:val="0"/>
        </w:num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Performance: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 xml:space="preserve"> TensorFlow’s GPU support accelerated training times for large-scale models.</w:t>
      </w:r>
    </w:p>
    <w:p w14:paraId="35062AB1">
      <w:pPr>
        <w:numPr>
          <w:numId w:val="0"/>
        </w:numPr>
        <w:jc w:val="left"/>
        <w:rPr>
          <w:rFonts w:hint="default" w:ascii="Calibri" w:hAnsi="Calibri"/>
          <w:b w:val="0"/>
          <w:bCs w:val="0"/>
          <w:sz w:val="28"/>
          <w:szCs w:val="28"/>
          <w:lang w:val="en-US"/>
        </w:rPr>
      </w:pPr>
      <w:r>
        <w:rPr>
          <w:rFonts w:hint="default" w:ascii="Calibri" w:hAnsi="Calibri"/>
          <w:b/>
          <w:bCs/>
          <w:sz w:val="28"/>
          <w:szCs w:val="28"/>
          <w:lang w:val="en-US"/>
        </w:rPr>
        <w:t>Customizability:</w:t>
      </w:r>
      <w:r>
        <w:rPr>
          <w:rFonts w:hint="default" w:ascii="Calibri" w:hAnsi="Calibri"/>
          <w:b w:val="0"/>
          <w:bCs w:val="0"/>
          <w:sz w:val="28"/>
          <w:szCs w:val="28"/>
          <w:lang w:val="en-US"/>
        </w:rPr>
        <w:t xml:space="preserve"> Allowed fine-tuning of the model to cater to unique aspects of the rental platform, such as prioritizing recent reviews or higher-rated apartments.</w:t>
      </w:r>
    </w:p>
    <w:p w14:paraId="184EB022">
      <w:pPr>
        <w:numPr>
          <w:numId w:val="0"/>
        </w:numPr>
        <w:jc w:val="left"/>
        <w:rPr>
          <w:rFonts w:hint="default" w:ascii="Calibri" w:hAnsi="Calibri"/>
          <w:b/>
          <w:bCs/>
          <w:sz w:val="36"/>
          <w:szCs w:val="36"/>
          <w:lang w:val="en-US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3F83664"/>
    <w:multiLevelType w:val="singleLevel"/>
    <w:tmpl w:val="D3F83664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30ACD990"/>
    <w:multiLevelType w:val="singleLevel"/>
    <w:tmpl w:val="30ACD990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63579D8"/>
    <w:rsid w:val="257B0F03"/>
    <w:rsid w:val="25A1458A"/>
    <w:rsid w:val="38D8265A"/>
    <w:rsid w:val="430A2F0B"/>
    <w:rsid w:val="456F1252"/>
    <w:rsid w:val="4F8B3490"/>
    <w:rsid w:val="563579D8"/>
    <w:rsid w:val="57613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3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685</Words>
  <Characters>4365</Characters>
  <Lines>0</Lines>
  <Paragraphs>0</Paragraphs>
  <TotalTime>118</TotalTime>
  <ScaleCrop>false</ScaleCrop>
  <LinksUpToDate>false</LinksUpToDate>
  <CharactersWithSpaces>5005</CharactersWithSpaces>
  <Application>WPS Office_12.2.0.19307_F1E327BC-269C-435d-A152-05C5408002CA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2024-12-08T20:16:00Z</dcterms:created>
  <dc:creator>Badawy</dc:creator>
  <cp:lastModifiedBy>Badawy</cp:lastModifiedBy>
  <dcterms:modified xsi:type="dcterms:W3CDTF">2024-12-10T17:53:41Z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1033-12.2.0.19307</vt:lpwstr>
  </property>
  <property fmtid="{D5CDD505-2E9C-101B-9397-08002B2CF9AE}" pid="3" name="ICV">
    <vt:lpwstr>A6C448CEA0894D13A03CBF48E18F38AE_11</vt:lpwstr>
  </property>
</Properties>
</file>