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135" w:rsidRPr="00856C6F" w:rsidRDefault="004A2135" w:rsidP="004A2135">
      <w:pPr>
        <w:rPr>
          <w:sz w:val="27"/>
          <w:szCs w:val="27"/>
        </w:rPr>
      </w:pPr>
      <w:r w:rsidRPr="00856C6F">
        <w:rPr>
          <w:sz w:val="27"/>
          <w:szCs w:val="27"/>
        </w:rPr>
        <w:t xml:space="preserve">Мы видим, что итерационный подход значительно быстрее, чем рекурсивный подход. Также мы можем смоделировать границы применимости рекурсивного и итерационного подхода, используя время выполнения функций для разных значений </w:t>
      </w:r>
      <w:r w:rsidRPr="00856C6F">
        <w:rPr>
          <w:sz w:val="27"/>
          <w:szCs w:val="27"/>
          <w:lang w:val="en-US"/>
        </w:rPr>
        <w:t>n</w:t>
      </w:r>
      <w:r w:rsidRPr="00856C6F">
        <w:rPr>
          <w:sz w:val="27"/>
          <w:szCs w:val="27"/>
        </w:rPr>
        <w:t>:</w:t>
      </w:r>
    </w:p>
    <w:p w:rsidR="00BD584C" w:rsidRPr="00856C6F" w:rsidRDefault="004A2135" w:rsidP="004A2135">
      <w:pPr>
        <w:rPr>
          <w:sz w:val="27"/>
          <w:szCs w:val="27"/>
        </w:rPr>
      </w:pPr>
      <w:r w:rsidRPr="00856C6F">
        <w:rPr>
          <w:sz w:val="27"/>
          <w:szCs w:val="27"/>
        </w:rPr>
        <w:t xml:space="preserve">Время выполнения рекурсивных функций растет экспоненциально с увеличением </w:t>
      </w:r>
      <w:r w:rsidRPr="00856C6F">
        <w:rPr>
          <w:sz w:val="27"/>
          <w:szCs w:val="27"/>
          <w:lang w:val="en-US"/>
        </w:rPr>
        <w:t>n</w:t>
      </w:r>
      <w:r w:rsidRPr="00856C6F">
        <w:rPr>
          <w:sz w:val="27"/>
          <w:szCs w:val="27"/>
        </w:rPr>
        <w:t xml:space="preserve">, в то время как время выполнения итерационных функций растет линейно. Из этого следует, что рекурсивный подход не применим для больших значений </w:t>
      </w:r>
      <w:r w:rsidRPr="00856C6F">
        <w:rPr>
          <w:sz w:val="27"/>
          <w:szCs w:val="27"/>
          <w:lang w:val="en-US"/>
        </w:rPr>
        <w:t>n</w:t>
      </w:r>
      <w:r w:rsidRPr="00856C6F">
        <w:rPr>
          <w:sz w:val="27"/>
          <w:szCs w:val="27"/>
        </w:rPr>
        <w:t xml:space="preserve">, в то время как итерационный подход может быть использован для любого значения </w:t>
      </w:r>
      <w:r w:rsidRPr="00856C6F">
        <w:rPr>
          <w:sz w:val="27"/>
          <w:szCs w:val="27"/>
          <w:lang w:val="en-US"/>
        </w:rPr>
        <w:t>n</w:t>
      </w:r>
      <w:r w:rsidRPr="00856C6F">
        <w:rPr>
          <w:sz w:val="27"/>
          <w:szCs w:val="27"/>
        </w:rPr>
        <w:t xml:space="preserve"> в разумных пределах. Из таблицы и графика видно, что время выполнения рекурсивных функций растет экспоненциально с увеличением </w:t>
      </w:r>
      <w:r w:rsidRPr="00856C6F">
        <w:rPr>
          <w:sz w:val="27"/>
          <w:szCs w:val="27"/>
          <w:lang w:val="en-US"/>
        </w:rPr>
        <w:t>n</w:t>
      </w:r>
      <w:r w:rsidRPr="00856C6F">
        <w:rPr>
          <w:sz w:val="27"/>
          <w:szCs w:val="27"/>
        </w:rPr>
        <w:t xml:space="preserve">, в то время как время выполнения итерационных функций растет линейно. Таким образом, итерационные функции более эффективны для вычисления чисел Фибоначчи при больших значениях </w:t>
      </w:r>
      <w:r w:rsidRPr="00856C6F">
        <w:rPr>
          <w:sz w:val="27"/>
          <w:szCs w:val="27"/>
          <w:lang w:val="en-US"/>
        </w:rPr>
        <w:t>n</w:t>
      </w:r>
      <w:r w:rsidRPr="00856C6F">
        <w:rPr>
          <w:sz w:val="27"/>
          <w:szCs w:val="27"/>
        </w:rPr>
        <w:t>.</w:t>
      </w:r>
    </w:p>
    <w:p w:rsidR="00856C6F" w:rsidRPr="00856C6F" w:rsidRDefault="00856C6F" w:rsidP="004A2135">
      <w:pPr>
        <w:rPr>
          <w:sz w:val="27"/>
          <w:szCs w:val="27"/>
          <w:lang w:val="en-US"/>
        </w:rPr>
      </w:pPr>
      <w:r w:rsidRPr="00856C6F">
        <w:rPr>
          <w:noProof/>
          <w:sz w:val="27"/>
          <w:szCs w:val="27"/>
          <w:lang w:eastAsia="ru-RU"/>
        </w:rPr>
        <w:drawing>
          <wp:inline distT="0" distB="0" distL="0" distR="0" wp14:anchorId="213DA8F5" wp14:editId="3AE3DC97">
            <wp:extent cx="4381500" cy="100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C6F">
        <w:rPr>
          <w:sz w:val="27"/>
          <w:szCs w:val="27"/>
          <w:lang w:val="en-US"/>
        </w:rPr>
        <w:t>(1)</w:t>
      </w:r>
    </w:p>
    <w:p w:rsidR="00856C6F" w:rsidRPr="00856C6F" w:rsidRDefault="00856C6F" w:rsidP="004A2135">
      <w:pPr>
        <w:rPr>
          <w:sz w:val="27"/>
          <w:szCs w:val="27"/>
          <w:lang w:val="en-US"/>
        </w:rPr>
      </w:pPr>
      <w:r w:rsidRPr="00856C6F">
        <w:rPr>
          <w:noProof/>
          <w:sz w:val="27"/>
          <w:szCs w:val="27"/>
          <w:lang w:eastAsia="ru-RU"/>
        </w:rPr>
        <w:drawing>
          <wp:inline distT="0" distB="0" distL="0" distR="0" wp14:anchorId="4DEE6CB0" wp14:editId="67477B85">
            <wp:extent cx="4371975" cy="1009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C6F">
        <w:rPr>
          <w:sz w:val="27"/>
          <w:szCs w:val="27"/>
          <w:lang w:val="en-US"/>
        </w:rPr>
        <w:t>(2)</w:t>
      </w:r>
    </w:p>
    <w:p w:rsidR="00856C6F" w:rsidRPr="00856C6F" w:rsidRDefault="00856C6F" w:rsidP="004A2135">
      <w:pPr>
        <w:rPr>
          <w:sz w:val="27"/>
          <w:szCs w:val="27"/>
          <w:lang w:val="en-US"/>
        </w:rPr>
      </w:pPr>
      <w:r w:rsidRPr="00856C6F">
        <w:rPr>
          <w:noProof/>
          <w:sz w:val="27"/>
          <w:szCs w:val="27"/>
          <w:lang w:eastAsia="ru-RU"/>
        </w:rPr>
        <w:drawing>
          <wp:inline distT="0" distB="0" distL="0" distR="0" wp14:anchorId="344C2565" wp14:editId="401D2471">
            <wp:extent cx="4371975" cy="1028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C6F">
        <w:rPr>
          <w:sz w:val="27"/>
          <w:szCs w:val="27"/>
          <w:lang w:val="en-US"/>
        </w:rPr>
        <w:t>(3)</w:t>
      </w:r>
    </w:p>
    <w:p w:rsidR="00856C6F" w:rsidRPr="00856C6F" w:rsidRDefault="00856C6F" w:rsidP="004A2135">
      <w:pPr>
        <w:rPr>
          <w:sz w:val="27"/>
          <w:szCs w:val="27"/>
          <w:lang w:val="en-US"/>
        </w:rPr>
      </w:pPr>
      <w:r w:rsidRPr="00856C6F">
        <w:rPr>
          <w:noProof/>
          <w:sz w:val="27"/>
          <w:szCs w:val="27"/>
          <w:lang w:eastAsia="ru-RU"/>
        </w:rPr>
        <w:drawing>
          <wp:inline distT="0" distB="0" distL="0" distR="0" wp14:anchorId="5B034ACC" wp14:editId="7A9DC12D">
            <wp:extent cx="4381500" cy="1019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C6F">
        <w:rPr>
          <w:sz w:val="27"/>
          <w:szCs w:val="27"/>
          <w:lang w:val="en-US"/>
        </w:rPr>
        <w:t>(4)</w:t>
      </w:r>
    </w:p>
    <w:p w:rsidR="00856C6F" w:rsidRDefault="00856C6F" w:rsidP="004A2135">
      <w:pPr>
        <w:rPr>
          <w:sz w:val="27"/>
          <w:szCs w:val="27"/>
        </w:rPr>
      </w:pPr>
      <w:r w:rsidRPr="00856C6F">
        <w:rPr>
          <w:noProof/>
          <w:sz w:val="27"/>
          <w:szCs w:val="27"/>
          <w:lang w:eastAsia="ru-RU"/>
        </w:rPr>
        <w:drawing>
          <wp:inline distT="0" distB="0" distL="0" distR="0" wp14:anchorId="0BA84B59" wp14:editId="20EBD3AD">
            <wp:extent cx="4381500" cy="1000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>(5)</w:t>
      </w:r>
    </w:p>
    <w:p w:rsidR="00856C6F" w:rsidRDefault="00856C6F" w:rsidP="004A2135">
      <w:pPr>
        <w:rPr>
          <w:sz w:val="27"/>
          <w:szCs w:val="27"/>
        </w:rPr>
      </w:pPr>
      <w:r>
        <w:rPr>
          <w:noProof/>
          <w:lang w:eastAsia="ru-RU"/>
        </w:rPr>
        <w:lastRenderedPageBreak/>
        <w:drawing>
          <wp:inline distT="0" distB="0" distL="0" distR="0" wp14:anchorId="793B2C17" wp14:editId="3B64DE6F">
            <wp:extent cx="4371975" cy="1028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>(6)</w:t>
      </w:r>
    </w:p>
    <w:p w:rsidR="00856C6F" w:rsidRDefault="00856C6F" w:rsidP="004A2135">
      <w:pPr>
        <w:rPr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3C2F81C2" wp14:editId="31533ACC">
            <wp:extent cx="4352925" cy="1038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>(12)</w:t>
      </w:r>
    </w:p>
    <w:p w:rsidR="00856C6F" w:rsidRDefault="00856C6F" w:rsidP="004A2135">
      <w:pPr>
        <w:rPr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52182CEC" wp14:editId="2523EABB">
            <wp:extent cx="4362450" cy="1038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>(13)</w:t>
      </w:r>
    </w:p>
    <w:p w:rsidR="00856C6F" w:rsidRDefault="00856C6F" w:rsidP="004A2135">
      <w:pPr>
        <w:rPr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494E60DB" wp14:editId="4B28B4A0">
            <wp:extent cx="4381500" cy="1009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>(14)</w:t>
      </w:r>
    </w:p>
    <w:p w:rsidR="00856C6F" w:rsidRDefault="00856C6F" w:rsidP="004A2135">
      <w:pPr>
        <w:rPr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59678DE5" wp14:editId="542196C4">
            <wp:extent cx="4895850" cy="1028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>(35)</w:t>
      </w:r>
    </w:p>
    <w:p w:rsidR="00856C6F" w:rsidRDefault="00856C6F" w:rsidP="004A2135">
      <w:pPr>
        <w:rPr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0755191B" wp14:editId="28094EFD">
            <wp:extent cx="4991100" cy="1028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>(36)</w:t>
      </w:r>
    </w:p>
    <w:p w:rsidR="00856C6F" w:rsidRPr="0026599D" w:rsidRDefault="00856C6F" w:rsidP="004A2135">
      <w:pPr>
        <w:rPr>
          <w:sz w:val="27"/>
          <w:szCs w:val="27"/>
          <w:lang w:val="en-US"/>
        </w:rPr>
      </w:pPr>
      <w:r>
        <w:rPr>
          <w:noProof/>
          <w:lang w:eastAsia="ru-RU"/>
        </w:rPr>
        <w:drawing>
          <wp:inline distT="0" distB="0" distL="0" distR="0" wp14:anchorId="626A52F3" wp14:editId="3F01FBD6">
            <wp:extent cx="4972050" cy="1028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>(37)</w:t>
      </w:r>
      <w:bookmarkStart w:id="0" w:name="_GoBack"/>
      <w:bookmarkEnd w:id="0"/>
    </w:p>
    <w:p w:rsidR="00856C6F" w:rsidRDefault="00856C6F" w:rsidP="004A2135">
      <w:pPr>
        <w:rPr>
          <w:sz w:val="27"/>
          <w:szCs w:val="27"/>
        </w:rPr>
      </w:pPr>
    </w:p>
    <w:p w:rsidR="00856C6F" w:rsidRDefault="00856C6F" w:rsidP="004A2135">
      <w:pPr>
        <w:rPr>
          <w:sz w:val="27"/>
          <w:szCs w:val="27"/>
        </w:rPr>
      </w:pPr>
    </w:p>
    <w:p w:rsidR="00856C6F" w:rsidRDefault="00856C6F" w:rsidP="004A2135">
      <w:pPr>
        <w:rPr>
          <w:sz w:val="27"/>
          <w:szCs w:val="27"/>
        </w:rPr>
      </w:pPr>
    </w:p>
    <w:p w:rsidR="00856C6F" w:rsidRPr="00856C6F" w:rsidRDefault="00856C6F" w:rsidP="004A2135">
      <w:pPr>
        <w:rPr>
          <w:sz w:val="27"/>
          <w:szCs w:val="27"/>
        </w:rPr>
      </w:pPr>
    </w:p>
    <w:sectPr w:rsidR="00856C6F" w:rsidRPr="00856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00703"/>
    <w:multiLevelType w:val="multilevel"/>
    <w:tmpl w:val="7F30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80B"/>
    <w:rsid w:val="00051A5D"/>
    <w:rsid w:val="0026599D"/>
    <w:rsid w:val="003C63B7"/>
    <w:rsid w:val="004A2135"/>
    <w:rsid w:val="006015DC"/>
    <w:rsid w:val="00856C6F"/>
    <w:rsid w:val="008B780B"/>
    <w:rsid w:val="008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6F11F"/>
  <w15:chartTrackingRefBased/>
  <w15:docId w15:val="{0F8BA3E9-51B3-4931-A2B1-151851F3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51A5D"/>
    <w:rPr>
      <w:color w:val="0000FF"/>
      <w:u w:val="single"/>
    </w:rPr>
  </w:style>
  <w:style w:type="character" w:customStyle="1" w:styleId="alert-dark">
    <w:name w:val="alert-dark"/>
    <w:basedOn w:val="a0"/>
    <w:rsid w:val="00051A5D"/>
  </w:style>
  <w:style w:type="character" w:customStyle="1" w:styleId="alert-info">
    <w:name w:val="alert-info"/>
    <w:basedOn w:val="a0"/>
    <w:rsid w:val="00051A5D"/>
  </w:style>
  <w:style w:type="character" w:customStyle="1" w:styleId="alert-success">
    <w:name w:val="alert-success"/>
    <w:basedOn w:val="a0"/>
    <w:rsid w:val="00051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7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lilrain</dc:creator>
  <cp:keywords/>
  <dc:description/>
  <cp:lastModifiedBy>lilrain</cp:lastModifiedBy>
  <cp:revision>7</cp:revision>
  <dcterms:created xsi:type="dcterms:W3CDTF">2022-09-26T05:48:00Z</dcterms:created>
  <dcterms:modified xsi:type="dcterms:W3CDTF">2023-04-08T06:59:00Z</dcterms:modified>
</cp:coreProperties>
</file>