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EAC52" w14:textId="18DCAFA8" w:rsidR="007A7E58" w:rsidRDefault="007A7E58" w:rsidP="00CD430D">
      <w:pPr>
        <w:jc w:val="left"/>
      </w:pPr>
      <w:r w:rsidRPr="007A7E58">
        <w:rPr>
          <w:b/>
        </w:rPr>
        <w:t>Стандарт кодирования —</w:t>
      </w:r>
      <w:r w:rsidRPr="007A7E58">
        <w:t xml:space="preserve"> набор правил и соглашений, которые описывают базовые принципы оформления программного кода, используемого совместно группой разработчиков. Цель использования стандарта — упрощение восприятия программного кода человеком, сокращение нагрузки на память и зрение при чтении программы.</w:t>
      </w:r>
    </w:p>
    <w:p w14:paraId="654B9047" w14:textId="15C6A26F" w:rsidR="0055429E" w:rsidRPr="007A7E58" w:rsidRDefault="0055429E" w:rsidP="00CD430D">
      <w:pPr>
        <w:jc w:val="left"/>
      </w:pPr>
      <w:r>
        <w:t>При работе с данным стандартом кодирования следует придерживаться следующих пунктов:</w:t>
      </w:r>
    </w:p>
    <w:p w14:paraId="7FCE475A" w14:textId="6E7B0B7B" w:rsidR="002D6260" w:rsidRPr="00495784" w:rsidRDefault="0055429E" w:rsidP="0055429E">
      <w:pPr>
        <w:pStyle w:val="a7"/>
        <w:numPr>
          <w:ilvl w:val="0"/>
          <w:numId w:val="28"/>
        </w:numPr>
        <w:jc w:val="left"/>
        <w:rPr>
          <w:b/>
        </w:rPr>
      </w:pPr>
      <w:r>
        <w:t>Именовать значения в типах перечислений (</w:t>
      </w:r>
      <w:proofErr w:type="spellStart"/>
      <w:r>
        <w:rPr>
          <w:lang w:val="en-US"/>
        </w:rPr>
        <w:t>enum</w:t>
      </w:r>
      <w:proofErr w:type="spellEnd"/>
      <w:r>
        <w:t>), а также имена констант – заглавными буквами и цифрами.</w:t>
      </w:r>
    </w:p>
    <w:p w14:paraId="01746AE5" w14:textId="0ADC7A16" w:rsidR="00495784" w:rsidRDefault="00495784" w:rsidP="00495784">
      <w:pPr>
        <w:pStyle w:val="a7"/>
        <w:ind w:left="1080"/>
        <w:jc w:val="left"/>
      </w:pPr>
      <w:r>
        <w:t>Пример:</w:t>
      </w:r>
    </w:p>
    <w:tbl>
      <w:tblPr>
        <w:tblStyle w:val="af0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95784" w:rsidRPr="00495784" w14:paraId="6CF60FF9" w14:textId="77777777" w:rsidTr="00495784">
        <w:tc>
          <w:tcPr>
            <w:tcW w:w="9628" w:type="dxa"/>
          </w:tcPr>
          <w:p w14:paraId="0A8564BF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578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A76970E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5784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COMPLEX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28DB93E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5784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FRACTAL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42087277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5784"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POLAR</w:t>
            </w:r>
          </w:p>
          <w:p w14:paraId="2A4C23A5" w14:textId="77777777" w:rsid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626F900C" w14:textId="57386A20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744664C" w14:textId="77777777" w:rsidR="00495784" w:rsidRPr="00495784" w:rsidRDefault="00495784" w:rsidP="00495784">
      <w:pPr>
        <w:pStyle w:val="a7"/>
        <w:ind w:left="1080"/>
        <w:jc w:val="left"/>
        <w:rPr>
          <w:b/>
          <w:lang w:val="en-US"/>
        </w:rPr>
      </w:pPr>
    </w:p>
    <w:p w14:paraId="702114E5" w14:textId="77777777" w:rsidR="00495784" w:rsidRPr="00495784" w:rsidRDefault="0055429E" w:rsidP="00495784">
      <w:pPr>
        <w:pStyle w:val="a7"/>
        <w:numPr>
          <w:ilvl w:val="0"/>
          <w:numId w:val="28"/>
        </w:numPr>
        <w:jc w:val="left"/>
        <w:rPr>
          <w:b/>
        </w:rPr>
      </w:pPr>
      <w:r>
        <w:t>Именовать остальные объекты и сущности строчными символами, слова разделены символом нижнего подчеркивания.</w:t>
      </w:r>
    </w:p>
    <w:p w14:paraId="5ED94992" w14:textId="0CB0A7C6" w:rsidR="00495784" w:rsidRPr="00495784" w:rsidRDefault="00495784" w:rsidP="00495784">
      <w:pPr>
        <w:pStyle w:val="a7"/>
        <w:ind w:left="1080"/>
        <w:jc w:val="left"/>
        <w:rPr>
          <w:b/>
        </w:rPr>
      </w:pPr>
      <w:r>
        <w:t>Пример:</w:t>
      </w:r>
    </w:p>
    <w:tbl>
      <w:tblPr>
        <w:tblStyle w:val="af0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95784" w14:paraId="32526568" w14:textId="77777777" w:rsidTr="00495784">
        <w:tc>
          <w:tcPr>
            <w:tcW w:w="9628" w:type="dxa"/>
          </w:tcPr>
          <w:p w14:paraId="52B93BD6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578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number_polar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::in(</w:t>
            </w:r>
            <w:proofErr w:type="spellStart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9578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73955DD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D9FBFF2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.eof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939DC0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578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angle;</w:t>
            </w:r>
          </w:p>
          <w:p w14:paraId="3E17ABBD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.eof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|| 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.fail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|| 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.bad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243519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578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15C5D7" w14:textId="77777777" w:rsidR="00495784" w:rsidRP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.fail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&amp;&amp; !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.bad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14:paraId="101936A7" w14:textId="1B53A711" w:rsidR="00495784" w:rsidRDefault="00495784" w:rsidP="00495784">
            <w:pPr>
              <w:pStyle w:val="a7"/>
              <w:ind w:left="0"/>
              <w:jc w:val="left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1844BE3" w14:textId="77777777" w:rsidR="00495784" w:rsidRPr="0055429E" w:rsidRDefault="00495784" w:rsidP="00495784">
      <w:pPr>
        <w:pStyle w:val="a7"/>
        <w:ind w:left="1080"/>
        <w:jc w:val="left"/>
        <w:rPr>
          <w:b/>
        </w:rPr>
      </w:pPr>
    </w:p>
    <w:p w14:paraId="49B2CE97" w14:textId="55E7E6E6" w:rsidR="0055429E" w:rsidRPr="00495784" w:rsidRDefault="0055429E" w:rsidP="0055429E">
      <w:pPr>
        <w:pStyle w:val="a7"/>
        <w:numPr>
          <w:ilvl w:val="0"/>
          <w:numId w:val="28"/>
        </w:numPr>
        <w:jc w:val="left"/>
        <w:rPr>
          <w:b/>
        </w:rPr>
      </w:pPr>
      <w:r>
        <w:t xml:space="preserve">При работе с операторами цикла, условными и т.п. </w:t>
      </w:r>
      <w:r w:rsidR="001A10FF">
        <w:t xml:space="preserve">разрешается определять тело этого оператора на </w:t>
      </w:r>
      <w:r w:rsidR="009C3A16">
        <w:t xml:space="preserve">той же </w:t>
      </w:r>
      <w:r w:rsidR="001A10FF">
        <w:t>строке.</w:t>
      </w:r>
    </w:p>
    <w:p w14:paraId="24A0D590" w14:textId="7FE419D1" w:rsidR="00495784" w:rsidRDefault="00495784" w:rsidP="00495784">
      <w:pPr>
        <w:pStyle w:val="a7"/>
        <w:ind w:left="1080"/>
        <w:jc w:val="left"/>
      </w:pPr>
      <w:r>
        <w:t>Пример:</w:t>
      </w:r>
    </w:p>
    <w:tbl>
      <w:tblPr>
        <w:tblStyle w:val="af0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95784" w:rsidRPr="00495784" w14:paraId="731F5EB7" w14:textId="77777777" w:rsidTr="00495784">
        <w:tc>
          <w:tcPr>
            <w:tcW w:w="9628" w:type="dxa"/>
          </w:tcPr>
          <w:p w14:paraId="38C9C45B" w14:textId="77777777" w:rsidR="00495784" w:rsidRDefault="00495784" w:rsidP="004957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BE078" w14:textId="2F7EBBFD" w:rsidR="00495784" w:rsidRPr="00495784" w:rsidRDefault="00495784" w:rsidP="00495784">
            <w:pPr>
              <w:pStyle w:val="a7"/>
              <w:ind w:left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.eof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|| 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.fail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|| </w:t>
            </w:r>
            <w:proofErr w:type="spellStart"/>
            <w:r w:rsidRPr="0049578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ifstr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.bad</w:t>
            </w:r>
            <w:proofErr w:type="spellEnd"/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57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57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bookmarkStart w:id="0" w:name="_GoBack"/>
            <w:bookmarkEnd w:id="0"/>
          </w:p>
        </w:tc>
      </w:tr>
    </w:tbl>
    <w:p w14:paraId="6CBF6507" w14:textId="77777777" w:rsidR="00495784" w:rsidRPr="00495784" w:rsidRDefault="00495784" w:rsidP="00495784">
      <w:pPr>
        <w:pStyle w:val="a7"/>
        <w:ind w:left="1080"/>
        <w:jc w:val="left"/>
        <w:rPr>
          <w:lang w:val="en-US"/>
        </w:rPr>
      </w:pPr>
    </w:p>
    <w:p w14:paraId="07414AD8" w14:textId="194BE8F2" w:rsidR="001A10FF" w:rsidRDefault="001A10FF" w:rsidP="0055429E">
      <w:pPr>
        <w:pStyle w:val="a7"/>
        <w:numPr>
          <w:ilvl w:val="0"/>
          <w:numId w:val="28"/>
        </w:numPr>
        <w:jc w:val="left"/>
      </w:pPr>
      <w:r w:rsidRPr="001A10FF">
        <w:t>Использ</w:t>
      </w:r>
      <w:r>
        <w:t>овать символы табуляции как отступ.</w:t>
      </w:r>
    </w:p>
    <w:p w14:paraId="32CBA083" w14:textId="10328E84" w:rsidR="001A10FF" w:rsidRDefault="001A10FF" w:rsidP="001A10FF">
      <w:pPr>
        <w:pStyle w:val="a7"/>
        <w:numPr>
          <w:ilvl w:val="0"/>
          <w:numId w:val="28"/>
        </w:numPr>
        <w:jc w:val="left"/>
      </w:pPr>
      <w:r>
        <w:t>При написании частей кода, которые могут вызвать недопонимание, писать комментарии.</w:t>
      </w:r>
    </w:p>
    <w:p w14:paraId="7E92100A" w14:textId="5D7CAFFD" w:rsidR="001A10FF" w:rsidRDefault="001A10FF" w:rsidP="001A10FF">
      <w:pPr>
        <w:pStyle w:val="a7"/>
        <w:numPr>
          <w:ilvl w:val="0"/>
          <w:numId w:val="28"/>
        </w:numPr>
        <w:jc w:val="left"/>
      </w:pPr>
      <w:r>
        <w:t>Комментарий может занимать столько места, сколько потребуется.</w:t>
      </w:r>
    </w:p>
    <w:p w14:paraId="13787207" w14:textId="15DF613B" w:rsidR="001A10FF" w:rsidRDefault="001A10FF" w:rsidP="001A10FF">
      <w:pPr>
        <w:pStyle w:val="a7"/>
        <w:ind w:left="1080"/>
        <w:jc w:val="left"/>
      </w:pPr>
      <w:r>
        <w:t>Рекомендуемый объем – от 1 до 5 строк.</w:t>
      </w:r>
    </w:p>
    <w:p w14:paraId="689AE2FE" w14:textId="7FA0F8FB" w:rsidR="001A10FF" w:rsidRPr="001A10FF" w:rsidRDefault="001A10FF" w:rsidP="001A10FF">
      <w:pPr>
        <w:pStyle w:val="a7"/>
        <w:numPr>
          <w:ilvl w:val="0"/>
          <w:numId w:val="28"/>
        </w:numPr>
        <w:jc w:val="left"/>
      </w:pPr>
      <w:r>
        <w:t>Можно использовать однострочные и многострочные комментарии.</w:t>
      </w:r>
    </w:p>
    <w:p w14:paraId="0C0CB660" w14:textId="5527164C" w:rsidR="009C3A16" w:rsidRDefault="009C3A16" w:rsidP="00BC70EF">
      <w:pPr>
        <w:jc w:val="left"/>
        <w:rPr>
          <w:b/>
        </w:rPr>
      </w:pPr>
      <w:r>
        <w:rPr>
          <w:b/>
        </w:rPr>
        <w:lastRenderedPageBreak/>
        <w:t xml:space="preserve">Данный стандарт написан для работы с </w:t>
      </w:r>
      <w:proofErr w:type="spellStart"/>
      <w:r>
        <w:rPr>
          <w:b/>
        </w:rPr>
        <w:t>репозиториями</w:t>
      </w:r>
      <w:proofErr w:type="spellEnd"/>
      <w:r>
        <w:rPr>
          <w:b/>
        </w:rPr>
        <w:t>:</w:t>
      </w:r>
    </w:p>
    <w:p w14:paraId="28BC7FE0" w14:textId="7B44736A" w:rsidR="009C3A16" w:rsidRDefault="009F2283" w:rsidP="00BC70EF">
      <w:pPr>
        <w:jc w:val="left"/>
      </w:pPr>
      <w:hyperlink r:id="rId8" w:history="1">
        <w:r w:rsidR="009C3A16">
          <w:rPr>
            <w:rStyle w:val="a6"/>
          </w:rPr>
          <w:t>https://github.com/SemyonWinter/ProgramMethodsPR</w:t>
        </w:r>
      </w:hyperlink>
    </w:p>
    <w:p w14:paraId="562E1416" w14:textId="3B6A6228" w:rsidR="006C157B" w:rsidRPr="00A12249" w:rsidRDefault="009F2283" w:rsidP="009C3A16">
      <w:pPr>
        <w:autoSpaceDE w:val="0"/>
        <w:autoSpaceDN w:val="0"/>
        <w:adjustRightInd w:val="0"/>
        <w:spacing w:after="0" w:line="360" w:lineRule="auto"/>
        <w:ind w:right="282"/>
        <w:rPr>
          <w:rFonts w:cs="Times New Roman"/>
          <w:szCs w:val="28"/>
        </w:rPr>
      </w:pPr>
      <w:hyperlink r:id="rId9" w:history="1">
        <w:r w:rsidR="009C3A16">
          <w:rPr>
            <w:rStyle w:val="a6"/>
          </w:rPr>
          <w:t>https://github.com/SemyonWinter/ProgramMethodsOOP</w:t>
        </w:r>
      </w:hyperlink>
    </w:p>
    <w:p w14:paraId="4C124D9C" w14:textId="2ABDE558" w:rsidR="003310B7" w:rsidRPr="00A12249" w:rsidRDefault="003310B7" w:rsidP="0073152F">
      <w:pPr>
        <w:spacing w:after="160" w:line="259" w:lineRule="auto"/>
        <w:jc w:val="left"/>
        <w:rPr>
          <w:rFonts w:eastAsiaTheme="minorEastAsia" w:cs="Times New Roman"/>
          <w:color w:val="000000" w:themeColor="text1"/>
          <w:szCs w:val="28"/>
        </w:rPr>
      </w:pPr>
    </w:p>
    <w:sectPr w:rsidR="003310B7" w:rsidRPr="00A12249" w:rsidSect="00686DD0">
      <w:footerReference w:type="default" r:id="rId10"/>
      <w:pgSz w:w="11906" w:h="16838"/>
      <w:pgMar w:top="1134" w:right="567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9E4F1" w14:textId="77777777" w:rsidR="009F2283" w:rsidRDefault="009F2283" w:rsidP="00B61C66">
      <w:pPr>
        <w:spacing w:after="0" w:line="240" w:lineRule="auto"/>
      </w:pPr>
      <w:r>
        <w:separator/>
      </w:r>
    </w:p>
  </w:endnote>
  <w:endnote w:type="continuationSeparator" w:id="0">
    <w:p w14:paraId="42860D76" w14:textId="77777777" w:rsidR="009F2283" w:rsidRDefault="009F2283" w:rsidP="00B6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45961507"/>
      <w:docPartObj>
        <w:docPartGallery w:val="Page Numbers (Bottom of Page)"/>
        <w:docPartUnique/>
      </w:docPartObj>
    </w:sdtPr>
    <w:sdtEndPr/>
    <w:sdtContent>
      <w:p w14:paraId="641382F8" w14:textId="21A4EF27" w:rsidR="00B61C66" w:rsidRPr="00B61C66" w:rsidRDefault="00B61C66">
        <w:pPr>
          <w:pStyle w:val="ab"/>
          <w:jc w:val="center"/>
          <w:rPr>
            <w:sz w:val="24"/>
          </w:rPr>
        </w:pPr>
        <w:r w:rsidRPr="00B61C66">
          <w:rPr>
            <w:sz w:val="24"/>
          </w:rPr>
          <w:fldChar w:fldCharType="begin"/>
        </w:r>
        <w:r w:rsidRPr="00B61C66">
          <w:rPr>
            <w:sz w:val="24"/>
          </w:rPr>
          <w:instrText>PAGE   \* MERGEFORMAT</w:instrText>
        </w:r>
        <w:r w:rsidRPr="00B61C66">
          <w:rPr>
            <w:sz w:val="24"/>
          </w:rPr>
          <w:fldChar w:fldCharType="separate"/>
        </w:r>
        <w:r w:rsidR="00495784">
          <w:rPr>
            <w:noProof/>
            <w:sz w:val="24"/>
          </w:rPr>
          <w:t>2</w:t>
        </w:r>
        <w:r w:rsidRPr="00B61C66">
          <w:rPr>
            <w:sz w:val="24"/>
          </w:rPr>
          <w:fldChar w:fldCharType="end"/>
        </w:r>
      </w:p>
    </w:sdtContent>
  </w:sdt>
  <w:p w14:paraId="5B9457A2" w14:textId="77777777" w:rsidR="00B61C66" w:rsidRDefault="00B61C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5D184" w14:textId="77777777" w:rsidR="009F2283" w:rsidRDefault="009F2283" w:rsidP="00B61C66">
      <w:pPr>
        <w:spacing w:after="0" w:line="240" w:lineRule="auto"/>
      </w:pPr>
      <w:r>
        <w:separator/>
      </w:r>
    </w:p>
  </w:footnote>
  <w:footnote w:type="continuationSeparator" w:id="0">
    <w:p w14:paraId="75514EC2" w14:textId="77777777" w:rsidR="009F2283" w:rsidRDefault="009F2283" w:rsidP="00B61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383B"/>
    <w:multiLevelType w:val="hybridMultilevel"/>
    <w:tmpl w:val="0AAA6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AC4"/>
    <w:multiLevelType w:val="hybridMultilevel"/>
    <w:tmpl w:val="A1E0A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3769"/>
    <w:multiLevelType w:val="hybridMultilevel"/>
    <w:tmpl w:val="EEE2F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6FCE"/>
    <w:multiLevelType w:val="hybridMultilevel"/>
    <w:tmpl w:val="40B27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34536"/>
    <w:multiLevelType w:val="hybridMultilevel"/>
    <w:tmpl w:val="B12ED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A85EFF"/>
    <w:multiLevelType w:val="hybridMultilevel"/>
    <w:tmpl w:val="2C400AE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41C05"/>
    <w:multiLevelType w:val="hybridMultilevel"/>
    <w:tmpl w:val="E5963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D5B73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56092E"/>
    <w:multiLevelType w:val="hybridMultilevel"/>
    <w:tmpl w:val="C3B0D29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334218E1"/>
    <w:multiLevelType w:val="hybridMultilevel"/>
    <w:tmpl w:val="38FEF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F019B"/>
    <w:multiLevelType w:val="hybridMultilevel"/>
    <w:tmpl w:val="86C81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B13317"/>
    <w:multiLevelType w:val="hybridMultilevel"/>
    <w:tmpl w:val="420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52866"/>
    <w:multiLevelType w:val="hybridMultilevel"/>
    <w:tmpl w:val="84B82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D308B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397818"/>
    <w:multiLevelType w:val="multilevel"/>
    <w:tmpl w:val="0FB4D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6CF2775"/>
    <w:multiLevelType w:val="hybridMultilevel"/>
    <w:tmpl w:val="0AAA6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779AF"/>
    <w:multiLevelType w:val="hybridMultilevel"/>
    <w:tmpl w:val="FE00D9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C036604"/>
    <w:multiLevelType w:val="hybridMultilevel"/>
    <w:tmpl w:val="FFA06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97D8F"/>
    <w:multiLevelType w:val="hybridMultilevel"/>
    <w:tmpl w:val="69EE6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4502A"/>
    <w:multiLevelType w:val="hybridMultilevel"/>
    <w:tmpl w:val="3AA2D082"/>
    <w:lvl w:ilvl="0" w:tplc="44025C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49E76A2"/>
    <w:multiLevelType w:val="hybridMultilevel"/>
    <w:tmpl w:val="79F4258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391C"/>
    <w:multiLevelType w:val="multilevel"/>
    <w:tmpl w:val="CAA24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BA924E6"/>
    <w:multiLevelType w:val="hybridMultilevel"/>
    <w:tmpl w:val="29E0DB52"/>
    <w:lvl w:ilvl="0" w:tplc="E6A6F1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4821E8"/>
    <w:multiLevelType w:val="hybridMultilevel"/>
    <w:tmpl w:val="F62A3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A37A5"/>
    <w:multiLevelType w:val="hybridMultilevel"/>
    <w:tmpl w:val="71E01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A3575"/>
    <w:multiLevelType w:val="hybridMultilevel"/>
    <w:tmpl w:val="6DCEFAC0"/>
    <w:lvl w:ilvl="0" w:tplc="C52CB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EF4CDE"/>
    <w:multiLevelType w:val="hybridMultilevel"/>
    <w:tmpl w:val="5FEC5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62DF5"/>
    <w:multiLevelType w:val="multilevel"/>
    <w:tmpl w:val="9EA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3"/>
  </w:num>
  <w:num w:numId="5">
    <w:abstractNumId w:val="27"/>
  </w:num>
  <w:num w:numId="6">
    <w:abstractNumId w:val="6"/>
  </w:num>
  <w:num w:numId="7">
    <w:abstractNumId w:val="26"/>
  </w:num>
  <w:num w:numId="8">
    <w:abstractNumId w:val="15"/>
  </w:num>
  <w:num w:numId="9">
    <w:abstractNumId w:val="10"/>
  </w:num>
  <w:num w:numId="10">
    <w:abstractNumId w:val="0"/>
  </w:num>
  <w:num w:numId="11">
    <w:abstractNumId w:val="5"/>
  </w:num>
  <w:num w:numId="12">
    <w:abstractNumId w:val="20"/>
  </w:num>
  <w:num w:numId="13">
    <w:abstractNumId w:val="16"/>
  </w:num>
  <w:num w:numId="14">
    <w:abstractNumId w:val="7"/>
  </w:num>
  <w:num w:numId="15">
    <w:abstractNumId w:val="25"/>
  </w:num>
  <w:num w:numId="16">
    <w:abstractNumId w:val="13"/>
  </w:num>
  <w:num w:numId="17">
    <w:abstractNumId w:val="23"/>
  </w:num>
  <w:num w:numId="18">
    <w:abstractNumId w:val="8"/>
  </w:num>
  <w:num w:numId="19">
    <w:abstractNumId w:val="4"/>
  </w:num>
  <w:num w:numId="20">
    <w:abstractNumId w:val="9"/>
  </w:num>
  <w:num w:numId="21">
    <w:abstractNumId w:val="14"/>
  </w:num>
  <w:num w:numId="22">
    <w:abstractNumId w:val="18"/>
  </w:num>
  <w:num w:numId="23">
    <w:abstractNumId w:val="17"/>
  </w:num>
  <w:num w:numId="24">
    <w:abstractNumId w:val="11"/>
  </w:num>
  <w:num w:numId="25">
    <w:abstractNumId w:val="24"/>
  </w:num>
  <w:num w:numId="26">
    <w:abstractNumId w:val="21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E2"/>
    <w:rsid w:val="00016347"/>
    <w:rsid w:val="0002309B"/>
    <w:rsid w:val="00031008"/>
    <w:rsid w:val="000322F5"/>
    <w:rsid w:val="00041B57"/>
    <w:rsid w:val="000461BA"/>
    <w:rsid w:val="00096BC8"/>
    <w:rsid w:val="000A0728"/>
    <w:rsid w:val="000A71F1"/>
    <w:rsid w:val="000B0AF2"/>
    <w:rsid w:val="000D7A13"/>
    <w:rsid w:val="000E6DF2"/>
    <w:rsid w:val="000F3E78"/>
    <w:rsid w:val="00143BAE"/>
    <w:rsid w:val="00144C5B"/>
    <w:rsid w:val="001537A6"/>
    <w:rsid w:val="00167678"/>
    <w:rsid w:val="001926F7"/>
    <w:rsid w:val="001A10FF"/>
    <w:rsid w:val="001B52BA"/>
    <w:rsid w:val="001D4CE2"/>
    <w:rsid w:val="00220701"/>
    <w:rsid w:val="00221562"/>
    <w:rsid w:val="00263D66"/>
    <w:rsid w:val="00270B18"/>
    <w:rsid w:val="0027555F"/>
    <w:rsid w:val="002902F3"/>
    <w:rsid w:val="002B0EB8"/>
    <w:rsid w:val="002C26F5"/>
    <w:rsid w:val="002D2413"/>
    <w:rsid w:val="002D2505"/>
    <w:rsid w:val="002D54C0"/>
    <w:rsid w:val="002D6260"/>
    <w:rsid w:val="00300539"/>
    <w:rsid w:val="00326C6D"/>
    <w:rsid w:val="003310B7"/>
    <w:rsid w:val="00334479"/>
    <w:rsid w:val="0034478F"/>
    <w:rsid w:val="00350F4C"/>
    <w:rsid w:val="00354563"/>
    <w:rsid w:val="00376050"/>
    <w:rsid w:val="00385085"/>
    <w:rsid w:val="003914FE"/>
    <w:rsid w:val="003A20A7"/>
    <w:rsid w:val="003B378C"/>
    <w:rsid w:val="003D6F93"/>
    <w:rsid w:val="00415060"/>
    <w:rsid w:val="00434F28"/>
    <w:rsid w:val="00437568"/>
    <w:rsid w:val="004502E2"/>
    <w:rsid w:val="00461E64"/>
    <w:rsid w:val="0046278C"/>
    <w:rsid w:val="004850D8"/>
    <w:rsid w:val="00495784"/>
    <w:rsid w:val="004F2578"/>
    <w:rsid w:val="00505DEF"/>
    <w:rsid w:val="005272B1"/>
    <w:rsid w:val="00543D6C"/>
    <w:rsid w:val="00551A4E"/>
    <w:rsid w:val="0055429E"/>
    <w:rsid w:val="00581A3A"/>
    <w:rsid w:val="0059487B"/>
    <w:rsid w:val="0059693B"/>
    <w:rsid w:val="005A1CE7"/>
    <w:rsid w:val="005A37E5"/>
    <w:rsid w:val="005E1493"/>
    <w:rsid w:val="00601A99"/>
    <w:rsid w:val="006106AD"/>
    <w:rsid w:val="0061480F"/>
    <w:rsid w:val="00616004"/>
    <w:rsid w:val="00622A2C"/>
    <w:rsid w:val="0065386A"/>
    <w:rsid w:val="00655248"/>
    <w:rsid w:val="00661DD9"/>
    <w:rsid w:val="006648EB"/>
    <w:rsid w:val="00680052"/>
    <w:rsid w:val="00684535"/>
    <w:rsid w:val="00686DD0"/>
    <w:rsid w:val="0069003F"/>
    <w:rsid w:val="006C157B"/>
    <w:rsid w:val="006E7503"/>
    <w:rsid w:val="006F0C02"/>
    <w:rsid w:val="0073152F"/>
    <w:rsid w:val="00745E23"/>
    <w:rsid w:val="00765D32"/>
    <w:rsid w:val="00766D7D"/>
    <w:rsid w:val="0077643D"/>
    <w:rsid w:val="007A7E58"/>
    <w:rsid w:val="007B06B7"/>
    <w:rsid w:val="007C2045"/>
    <w:rsid w:val="007C2BC9"/>
    <w:rsid w:val="007D10FC"/>
    <w:rsid w:val="007F068A"/>
    <w:rsid w:val="00823718"/>
    <w:rsid w:val="00856EA2"/>
    <w:rsid w:val="008822F2"/>
    <w:rsid w:val="00896AE8"/>
    <w:rsid w:val="00897699"/>
    <w:rsid w:val="008A1344"/>
    <w:rsid w:val="008A365F"/>
    <w:rsid w:val="008C183B"/>
    <w:rsid w:val="008E1829"/>
    <w:rsid w:val="00910B11"/>
    <w:rsid w:val="0091235D"/>
    <w:rsid w:val="009135C1"/>
    <w:rsid w:val="009248A6"/>
    <w:rsid w:val="00933BD5"/>
    <w:rsid w:val="0093795D"/>
    <w:rsid w:val="00980D9B"/>
    <w:rsid w:val="00995943"/>
    <w:rsid w:val="009A1D31"/>
    <w:rsid w:val="009A336E"/>
    <w:rsid w:val="009B09DA"/>
    <w:rsid w:val="009C3A16"/>
    <w:rsid w:val="009C43F4"/>
    <w:rsid w:val="009F1923"/>
    <w:rsid w:val="009F2283"/>
    <w:rsid w:val="00A026E5"/>
    <w:rsid w:val="00A029DC"/>
    <w:rsid w:val="00A12249"/>
    <w:rsid w:val="00A2485E"/>
    <w:rsid w:val="00A25175"/>
    <w:rsid w:val="00A37312"/>
    <w:rsid w:val="00A5787E"/>
    <w:rsid w:val="00A71962"/>
    <w:rsid w:val="00A74B21"/>
    <w:rsid w:val="00A85187"/>
    <w:rsid w:val="00A90528"/>
    <w:rsid w:val="00AE06A6"/>
    <w:rsid w:val="00AF29B4"/>
    <w:rsid w:val="00B12D5A"/>
    <w:rsid w:val="00B218D5"/>
    <w:rsid w:val="00B32ECC"/>
    <w:rsid w:val="00B61C66"/>
    <w:rsid w:val="00B7210A"/>
    <w:rsid w:val="00B94C3F"/>
    <w:rsid w:val="00B96470"/>
    <w:rsid w:val="00BA3FAD"/>
    <w:rsid w:val="00BB0EA2"/>
    <w:rsid w:val="00BC70EF"/>
    <w:rsid w:val="00BD718F"/>
    <w:rsid w:val="00BE4A4A"/>
    <w:rsid w:val="00BF0F43"/>
    <w:rsid w:val="00BF76C8"/>
    <w:rsid w:val="00C12184"/>
    <w:rsid w:val="00C14D10"/>
    <w:rsid w:val="00C22E60"/>
    <w:rsid w:val="00C2744D"/>
    <w:rsid w:val="00C30181"/>
    <w:rsid w:val="00C6005B"/>
    <w:rsid w:val="00C65C82"/>
    <w:rsid w:val="00C67D1E"/>
    <w:rsid w:val="00C71414"/>
    <w:rsid w:val="00C81829"/>
    <w:rsid w:val="00CB2231"/>
    <w:rsid w:val="00CD430D"/>
    <w:rsid w:val="00CE44AA"/>
    <w:rsid w:val="00D15B68"/>
    <w:rsid w:val="00D414D2"/>
    <w:rsid w:val="00D43C1A"/>
    <w:rsid w:val="00D45349"/>
    <w:rsid w:val="00D4567C"/>
    <w:rsid w:val="00D50AEE"/>
    <w:rsid w:val="00D773AF"/>
    <w:rsid w:val="00DA0A7F"/>
    <w:rsid w:val="00DC6A98"/>
    <w:rsid w:val="00DD4F63"/>
    <w:rsid w:val="00DF27B8"/>
    <w:rsid w:val="00E03D54"/>
    <w:rsid w:val="00E15AE7"/>
    <w:rsid w:val="00E17A8B"/>
    <w:rsid w:val="00E17F0B"/>
    <w:rsid w:val="00E422C4"/>
    <w:rsid w:val="00E5358B"/>
    <w:rsid w:val="00E6234B"/>
    <w:rsid w:val="00E71FEE"/>
    <w:rsid w:val="00E75169"/>
    <w:rsid w:val="00EB09A5"/>
    <w:rsid w:val="00EB2B93"/>
    <w:rsid w:val="00EB555C"/>
    <w:rsid w:val="00EC24C1"/>
    <w:rsid w:val="00EC3367"/>
    <w:rsid w:val="00EE6514"/>
    <w:rsid w:val="00EE7AD6"/>
    <w:rsid w:val="00EF2CBB"/>
    <w:rsid w:val="00F079BE"/>
    <w:rsid w:val="00F1642F"/>
    <w:rsid w:val="00F2460B"/>
    <w:rsid w:val="00F27CFC"/>
    <w:rsid w:val="00F62D88"/>
    <w:rsid w:val="00F75FA9"/>
    <w:rsid w:val="00FA537D"/>
    <w:rsid w:val="00FB4A70"/>
    <w:rsid w:val="00FC4F5E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9763"/>
  <w15:chartTrackingRefBased/>
  <w15:docId w15:val="{6955ACD0-55E1-4B93-BC9D-B12C1F81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2E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1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1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6005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uiPriority w:val="1"/>
    <w:qFormat/>
    <w:rsid w:val="00FF3F7E"/>
    <w:pPr>
      <w:widowControl w:val="0"/>
      <w:autoSpaceDE w:val="0"/>
      <w:autoSpaceDN w:val="0"/>
      <w:spacing w:after="0" w:line="240" w:lineRule="auto"/>
      <w:ind w:right="108" w:firstLine="709"/>
      <w:jc w:val="center"/>
    </w:pPr>
    <w:rPr>
      <w:rFonts w:eastAsia="Arial" w:cs="Times New Roman"/>
      <w:b/>
      <w:szCs w:val="24"/>
      <w:lang w:eastAsia="ru-RU" w:bidi="ru-RU"/>
    </w:rPr>
  </w:style>
  <w:style w:type="character" w:customStyle="1" w:styleId="12">
    <w:name w:val="Стиль1 Знак"/>
    <w:basedOn w:val="a4"/>
    <w:link w:val="11"/>
    <w:uiPriority w:val="1"/>
    <w:rsid w:val="00FF3F7E"/>
    <w:rPr>
      <w:rFonts w:ascii="Times New Roman" w:eastAsia="Arial" w:hAnsi="Times New Roman" w:cs="Times New Roman"/>
      <w:b/>
      <w:sz w:val="28"/>
      <w:szCs w:val="24"/>
      <w:lang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FF3F7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F3F7E"/>
  </w:style>
  <w:style w:type="character" w:customStyle="1" w:styleId="30">
    <w:name w:val="Заголовок 3 Знак"/>
    <w:basedOn w:val="a0"/>
    <w:link w:val="3"/>
    <w:uiPriority w:val="9"/>
    <w:rsid w:val="00C600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C6005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C6005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14D1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20701"/>
    <w:rPr>
      <w:color w:val="808080"/>
    </w:rPr>
  </w:style>
  <w:style w:type="paragraph" w:styleId="a9">
    <w:name w:val="header"/>
    <w:basedOn w:val="a"/>
    <w:link w:val="aa"/>
    <w:uiPriority w:val="99"/>
    <w:unhideWhenUsed/>
    <w:rsid w:val="00B61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1C6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61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1C66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51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d">
    <w:name w:val="Титул Знак"/>
    <w:basedOn w:val="a0"/>
    <w:link w:val="ae"/>
    <w:locked/>
    <w:rsid w:val="005E149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Титул"/>
    <w:basedOn w:val="21"/>
    <w:link w:val="ad"/>
    <w:qFormat/>
    <w:rsid w:val="005E1493"/>
    <w:pPr>
      <w:spacing w:after="0" w:line="240" w:lineRule="auto"/>
    </w:pPr>
    <w:rPr>
      <w:rFonts w:eastAsia="Times New Roman" w:cs="Times New Roman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5E149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E149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71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C71414"/>
    <w:pPr>
      <w:spacing w:line="259" w:lineRule="auto"/>
      <w:jc w:val="left"/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71414"/>
    <w:pPr>
      <w:spacing w:after="100"/>
      <w:ind w:left="280"/>
    </w:pPr>
  </w:style>
  <w:style w:type="paragraph" w:customStyle="1" w:styleId="answer">
    <w:name w:val="answer"/>
    <w:basedOn w:val="a"/>
    <w:rsid w:val="003310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A5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8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6D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8453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yonWinter/ProgramMethodsP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emyonWinter/ProgramMethods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DB656-53C0-4F1B-886C-9EEA0180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145</cp:revision>
  <cp:lastPrinted>2020-04-27T14:24:00Z</cp:lastPrinted>
  <dcterms:created xsi:type="dcterms:W3CDTF">2019-09-13T18:08:00Z</dcterms:created>
  <dcterms:modified xsi:type="dcterms:W3CDTF">2020-06-12T04:05:00Z</dcterms:modified>
</cp:coreProperties>
</file>