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DA0EB3" w14:textId="77777777" w:rsidR="0099171A" w:rsidRDefault="00705618">
      <w:pPr>
        <w:spacing w:after="60"/>
      </w:pPr>
      <w:proofErr w:type="spellStart"/>
      <w:r>
        <w:rPr>
          <w:b/>
          <w:bCs/>
          <w:color w:val="000000"/>
          <w:sz w:val="30"/>
          <w:szCs w:val="30"/>
        </w:rPr>
        <w:t>Faktlens</w:t>
      </w:r>
      <w:proofErr w:type="spellEnd"/>
      <w:r>
        <w:rPr>
          <w:b/>
          <w:bCs/>
          <w:color w:val="000000"/>
          <w:sz w:val="30"/>
          <w:szCs w:val="30"/>
        </w:rPr>
        <w:t xml:space="preserve"> Digital Services - Azure Migration Project</w:t>
      </w:r>
    </w:p>
    <w:p w14:paraId="4272BB60" w14:textId="77777777" w:rsidR="0099171A" w:rsidRDefault="00705618">
      <w:pPr>
        <w:spacing w:after="60"/>
      </w:pPr>
      <w:r>
        <w:rPr>
          <w:b/>
          <w:bCs/>
          <w:color w:val="000000"/>
          <w:sz w:val="24"/>
          <w:szCs w:val="24"/>
        </w:rPr>
        <w:t>Session 14 Documentation Notes: Cloud Security Hardening Challenge</w:t>
      </w:r>
    </w:p>
    <w:p w14:paraId="468B1D41" w14:textId="77777777" w:rsidR="0099171A" w:rsidRDefault="00705618">
      <w:pPr>
        <w:spacing w:after="300"/>
      </w:pPr>
      <w:r>
        <w:rPr>
          <w:i/>
          <w:iCs/>
          <w:color w:val="595959"/>
        </w:rPr>
        <w:t xml:space="preserve">Daniel </w:t>
      </w:r>
      <w:proofErr w:type="spellStart"/>
      <w:r>
        <w:rPr>
          <w:i/>
          <w:iCs/>
          <w:color w:val="595959"/>
        </w:rPr>
        <w:t>Igbu</w:t>
      </w:r>
      <w:proofErr w:type="spellEnd"/>
      <w:r>
        <w:rPr>
          <w:i/>
          <w:iCs/>
          <w:color w:val="595959"/>
        </w:rPr>
        <w:t xml:space="preserve"> (GMNSE), Junior Cloud Engineer, student</w:t>
      </w:r>
    </w:p>
    <w:p w14:paraId="66A2BA95" w14:textId="77777777" w:rsidR="00705618" w:rsidRDefault="00705618" w:rsidP="00705618">
      <w:pPr>
        <w:spacing w:line="360" w:lineRule="auto"/>
        <w:jc w:val="both"/>
        <w:rPr>
          <w:b/>
          <w:bCs/>
          <w:sz w:val="28"/>
          <w:szCs w:val="28"/>
        </w:rPr>
      </w:pPr>
    </w:p>
    <w:p w14:paraId="33A58640" w14:textId="77777777" w:rsidR="00705618" w:rsidRDefault="00705618" w:rsidP="00705618">
      <w:pPr>
        <w:spacing w:line="360" w:lineRule="auto"/>
        <w:jc w:val="both"/>
        <w:rPr>
          <w:b/>
          <w:bCs/>
          <w:sz w:val="28"/>
          <w:szCs w:val="28"/>
        </w:rPr>
      </w:pPr>
    </w:p>
    <w:p w14:paraId="61EE161C" w14:textId="0BDCE0B7" w:rsidR="0099171A" w:rsidRPr="00705618" w:rsidRDefault="00705618" w:rsidP="00705618">
      <w:pPr>
        <w:spacing w:line="360" w:lineRule="auto"/>
        <w:jc w:val="both"/>
        <w:rPr>
          <w:b/>
          <w:bCs/>
          <w:sz w:val="28"/>
          <w:szCs w:val="28"/>
        </w:rPr>
      </w:pPr>
      <w:r w:rsidRPr="00705618">
        <w:rPr>
          <w:b/>
          <w:bCs/>
          <w:sz w:val="28"/>
          <w:szCs w:val="28"/>
        </w:rPr>
        <w:t>What this session was about</w:t>
      </w:r>
    </w:p>
    <w:p w14:paraId="05D325AA" w14:textId="77777777" w:rsidR="0099171A" w:rsidRDefault="00705618" w:rsidP="00705618">
      <w:pPr>
        <w:spacing w:after="160" w:line="360" w:lineRule="auto"/>
        <w:jc w:val="both"/>
      </w:pPr>
      <w:r>
        <w:rPr>
          <w:color w:val="000000"/>
          <w:sz w:val="21"/>
          <w:szCs w:val="21"/>
        </w:rPr>
        <w:t>This session was not about building anything new. It was about going back through everything I have built since Session 2 and checking it with fresh eyes, looking specifically for anything left more open than it should be, rather than assuming a setting is</w:t>
      </w:r>
      <w:r>
        <w:rPr>
          <w:color w:val="000000"/>
          <w:sz w:val="21"/>
          <w:szCs w:val="21"/>
        </w:rPr>
        <w:t xml:space="preserve"> still correct just because I got it right the first </w:t>
      </w:r>
      <w:proofErr w:type="gramStart"/>
      <w:r>
        <w:rPr>
          <w:color w:val="000000"/>
          <w:sz w:val="21"/>
          <w:szCs w:val="21"/>
        </w:rPr>
        <w:t>time</w:t>
      </w:r>
      <w:proofErr w:type="gramEnd"/>
      <w:r>
        <w:rPr>
          <w:color w:val="000000"/>
          <w:sz w:val="21"/>
          <w:szCs w:val="21"/>
        </w:rPr>
        <w:t xml:space="preserve"> I configured it.</w:t>
      </w:r>
    </w:p>
    <w:p w14:paraId="1058970B" w14:textId="77777777" w:rsidR="0099171A" w:rsidRPr="00705618" w:rsidRDefault="00705618" w:rsidP="00705618">
      <w:pPr>
        <w:spacing w:line="360" w:lineRule="auto"/>
        <w:jc w:val="both"/>
        <w:rPr>
          <w:b/>
          <w:bCs/>
          <w:sz w:val="28"/>
          <w:szCs w:val="28"/>
        </w:rPr>
      </w:pPr>
      <w:r w:rsidRPr="00705618">
        <w:rPr>
          <w:b/>
          <w:bCs/>
          <w:sz w:val="28"/>
          <w:szCs w:val="28"/>
        </w:rPr>
        <w:t>Why I approached it as a review first, changes second</w:t>
      </w:r>
    </w:p>
    <w:p w14:paraId="31A741E3" w14:textId="77777777" w:rsidR="0099171A" w:rsidRDefault="00705618" w:rsidP="00705618">
      <w:pPr>
        <w:spacing w:after="160" w:line="360" w:lineRule="auto"/>
        <w:jc w:val="both"/>
      </w:pPr>
      <w:r>
        <w:rPr>
          <w:color w:val="000000"/>
          <w:sz w:val="21"/>
          <w:szCs w:val="21"/>
        </w:rPr>
        <w:t xml:space="preserve">Before changing a single setting, I went through </w:t>
      </w:r>
      <w:proofErr w:type="spellStart"/>
      <w:r>
        <w:rPr>
          <w:color w:val="000000"/>
          <w:sz w:val="21"/>
          <w:szCs w:val="21"/>
        </w:rPr>
        <w:t>Faktlens</w:t>
      </w:r>
      <w:proofErr w:type="spellEnd"/>
      <w:r>
        <w:rPr>
          <w:color w:val="000000"/>
          <w:sz w:val="21"/>
          <w:szCs w:val="21"/>
        </w:rPr>
        <w:t xml:space="preserve">-Cloud-RG and listed out everything currently in it, the network, the </w:t>
      </w:r>
      <w:r>
        <w:rPr>
          <w:color w:val="000000"/>
          <w:sz w:val="21"/>
          <w:szCs w:val="21"/>
        </w:rPr>
        <w:t xml:space="preserve">VM, storage, the App Service and Function App if they still existed, the SQL resources, and the backup vault. I kept a running list of anything that looked off as I went, rather than fixing things one at a time as I noticed them. Doing it this way meant I </w:t>
      </w:r>
      <w:r>
        <w:rPr>
          <w:color w:val="000000"/>
          <w:sz w:val="21"/>
          <w:szCs w:val="21"/>
        </w:rPr>
        <w:t>had a full, honest picture of the environment before I started changing anything, instead of possibly missing something because I got distracted fixing the first issue I found.</w:t>
      </w:r>
    </w:p>
    <w:p w14:paraId="7897607A" w14:textId="77777777" w:rsidR="0099171A" w:rsidRPr="00705618" w:rsidRDefault="00705618" w:rsidP="00705618">
      <w:pPr>
        <w:spacing w:line="360" w:lineRule="auto"/>
        <w:jc w:val="both"/>
        <w:rPr>
          <w:b/>
          <w:bCs/>
          <w:sz w:val="28"/>
          <w:szCs w:val="28"/>
        </w:rPr>
      </w:pPr>
      <w:r w:rsidRPr="00705618">
        <w:rPr>
          <w:b/>
          <w:bCs/>
          <w:sz w:val="28"/>
          <w:szCs w:val="28"/>
        </w:rPr>
        <w:t>What I actually found looking back over the project</w:t>
      </w:r>
    </w:p>
    <w:p w14:paraId="625D1F4E" w14:textId="77777777" w:rsidR="0099171A" w:rsidRDefault="00705618" w:rsidP="00705618">
      <w:pPr>
        <w:spacing w:after="160" w:line="360" w:lineRule="auto"/>
        <w:jc w:val="both"/>
      </w:pPr>
      <w:r>
        <w:rPr>
          <w:color w:val="000000"/>
          <w:sz w:val="21"/>
          <w:szCs w:val="21"/>
        </w:rPr>
        <w:t>A few of my earlier session</w:t>
      </w:r>
      <w:r>
        <w:rPr>
          <w:color w:val="000000"/>
          <w:sz w:val="21"/>
          <w:szCs w:val="21"/>
        </w:rPr>
        <w:t>s involved loosening a security setting temporarily just to get past a specific problem, and this session was really about checking whether any of those temporary changes got left in place afterward.</w:t>
      </w:r>
    </w:p>
    <w:p w14:paraId="2986DE43" w14:textId="77777777" w:rsidR="0099171A" w:rsidRDefault="00705618" w:rsidP="00705618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rPr>
          <w:color w:val="000000"/>
          <w:sz w:val="21"/>
          <w:szCs w:val="21"/>
        </w:rPr>
        <w:t>Back in Session 5, I had to open the storage account's n</w:t>
      </w:r>
      <w:r>
        <w:rPr>
          <w:color w:val="000000"/>
          <w:sz w:val="21"/>
          <w:szCs w:val="21"/>
        </w:rPr>
        <w:t>etwork firewall to all networks after it accidentally blocked my own access. I needed to check whether that was ever tightened back up afterward, or just left wide open since it happened to fix the problem at the time.</w:t>
      </w:r>
    </w:p>
    <w:p w14:paraId="36096B89" w14:textId="77777777" w:rsidR="0099171A" w:rsidRDefault="00705618" w:rsidP="00705618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rPr>
          <w:color w:val="000000"/>
          <w:sz w:val="21"/>
          <w:szCs w:val="21"/>
        </w:rPr>
        <w:t>In Session 9, getting the SQL server'</w:t>
      </w:r>
      <w:r>
        <w:rPr>
          <w:color w:val="000000"/>
          <w:sz w:val="21"/>
          <w:szCs w:val="21"/>
        </w:rPr>
        <w:t>s networking working also involved switching public network access on. Same situation, worth checking whether that stayed broader than it needed to be.</w:t>
      </w:r>
    </w:p>
    <w:p w14:paraId="226F2D47" w14:textId="77777777" w:rsidR="0099171A" w:rsidRDefault="00705618" w:rsidP="00705618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rPr>
          <w:color w:val="000000"/>
          <w:sz w:val="21"/>
          <w:szCs w:val="21"/>
        </w:rPr>
        <w:t>The RDP rule on my NSG is tied to my own public IP address, which I know changes between sessions. I che</w:t>
      </w:r>
      <w:r>
        <w:rPr>
          <w:color w:val="000000"/>
          <w:sz w:val="21"/>
          <w:szCs w:val="21"/>
        </w:rPr>
        <w:t>cked whether the IP currently sitting in that rule is actually still the one I am using, or a stale one left over from an earlier session that happens to still technically be a working restriction, just not the right one anymore.</w:t>
      </w:r>
    </w:p>
    <w:p w14:paraId="1E28D3B6" w14:textId="77777777" w:rsidR="0099171A" w:rsidRDefault="00705618" w:rsidP="00705618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rPr>
          <w:color w:val="000000"/>
          <w:sz w:val="21"/>
          <w:szCs w:val="21"/>
        </w:rPr>
        <w:t xml:space="preserve">I also went back to check </w:t>
      </w:r>
      <w:r>
        <w:rPr>
          <w:color w:val="000000"/>
          <w:sz w:val="21"/>
          <w:szCs w:val="21"/>
        </w:rPr>
        <w:t>whether I actually deleted the training resources from Session 9 and Session 12, the SQL database and server, and the Function App. Both of those were only built to demonstrate a concept and were never meant to stay in the live environment.</w:t>
      </w:r>
    </w:p>
    <w:p w14:paraId="0223A40F" w14:textId="77777777" w:rsidR="00705618" w:rsidRDefault="00705618" w:rsidP="00705618">
      <w:pPr>
        <w:spacing w:line="360" w:lineRule="auto"/>
        <w:jc w:val="both"/>
        <w:rPr>
          <w:b/>
          <w:bCs/>
          <w:sz w:val="28"/>
          <w:szCs w:val="28"/>
        </w:rPr>
      </w:pPr>
    </w:p>
    <w:p w14:paraId="7ED6E395" w14:textId="77777777" w:rsidR="00705618" w:rsidRDefault="00705618" w:rsidP="00705618">
      <w:pPr>
        <w:spacing w:line="360" w:lineRule="auto"/>
        <w:jc w:val="both"/>
        <w:rPr>
          <w:b/>
          <w:bCs/>
          <w:sz w:val="28"/>
          <w:szCs w:val="28"/>
        </w:rPr>
      </w:pPr>
    </w:p>
    <w:p w14:paraId="4ECA6CCB" w14:textId="77777777" w:rsidR="00705618" w:rsidRDefault="00705618" w:rsidP="00705618">
      <w:pPr>
        <w:spacing w:line="360" w:lineRule="auto"/>
        <w:jc w:val="both"/>
        <w:rPr>
          <w:b/>
          <w:bCs/>
          <w:sz w:val="28"/>
          <w:szCs w:val="28"/>
        </w:rPr>
      </w:pPr>
    </w:p>
    <w:p w14:paraId="1F4EBB92" w14:textId="14E5CBDC" w:rsidR="0099171A" w:rsidRPr="00705618" w:rsidRDefault="00705618" w:rsidP="00705618">
      <w:pPr>
        <w:spacing w:line="360" w:lineRule="auto"/>
        <w:jc w:val="both"/>
        <w:rPr>
          <w:b/>
          <w:bCs/>
          <w:sz w:val="28"/>
          <w:szCs w:val="28"/>
        </w:rPr>
      </w:pPr>
      <w:r w:rsidRPr="00705618">
        <w:rPr>
          <w:b/>
          <w:bCs/>
          <w:sz w:val="28"/>
          <w:szCs w:val="28"/>
        </w:rPr>
        <w:lastRenderedPageBreak/>
        <w:t>Reviewing acces</w:t>
      </w:r>
      <w:r w:rsidRPr="00705618">
        <w:rPr>
          <w:b/>
          <w:bCs/>
          <w:sz w:val="28"/>
          <w:szCs w:val="28"/>
        </w:rPr>
        <w:t>s, not just network settings</w:t>
      </w:r>
    </w:p>
    <w:p w14:paraId="2A7E8A56" w14:textId="77777777" w:rsidR="0099171A" w:rsidRDefault="00705618" w:rsidP="00705618">
      <w:pPr>
        <w:spacing w:after="160" w:line="360" w:lineRule="auto"/>
        <w:jc w:val="both"/>
      </w:pPr>
      <w:r>
        <w:rPr>
          <w:color w:val="000000"/>
          <w:sz w:val="21"/>
          <w:szCs w:val="21"/>
        </w:rPr>
        <w:t xml:space="preserve">I also went back to the RBAC roles I designed carefully in Session 6, Reader for the CEO role, Contributor for the IT Administrator role, and Cost Management Reader for the Finance Officer role. I checked Access control on the </w:t>
      </w:r>
      <w:r>
        <w:rPr>
          <w:color w:val="000000"/>
          <w:sz w:val="21"/>
          <w:szCs w:val="21"/>
        </w:rPr>
        <w:t>resource group to confirm nothing extra had been added since, since it is easy during troubleshooting to grant a broader role just to get something working faster, and then forget to remove it once the immediate problem is solved.</w:t>
      </w:r>
    </w:p>
    <w:p w14:paraId="412F97F9" w14:textId="77777777" w:rsidR="00705618" w:rsidRDefault="00705618" w:rsidP="00705618">
      <w:pPr>
        <w:spacing w:line="360" w:lineRule="auto"/>
        <w:jc w:val="both"/>
        <w:rPr>
          <w:b/>
          <w:bCs/>
          <w:sz w:val="28"/>
          <w:szCs w:val="28"/>
        </w:rPr>
      </w:pPr>
    </w:p>
    <w:p w14:paraId="538DC4DB" w14:textId="076823BC" w:rsidR="0099171A" w:rsidRPr="00705618" w:rsidRDefault="00705618" w:rsidP="00705618">
      <w:pPr>
        <w:spacing w:line="360" w:lineRule="auto"/>
        <w:jc w:val="both"/>
        <w:rPr>
          <w:b/>
          <w:bCs/>
          <w:sz w:val="28"/>
          <w:szCs w:val="28"/>
        </w:rPr>
      </w:pPr>
      <w:r w:rsidRPr="00705618">
        <w:rPr>
          <w:b/>
          <w:bCs/>
          <w:sz w:val="28"/>
          <w:szCs w:val="28"/>
        </w:rPr>
        <w:t xml:space="preserve">Checking that monitoring </w:t>
      </w:r>
      <w:r w:rsidRPr="00705618">
        <w:rPr>
          <w:b/>
          <w:bCs/>
          <w:sz w:val="28"/>
          <w:szCs w:val="28"/>
        </w:rPr>
        <w:t>itself still works</w:t>
      </w:r>
    </w:p>
    <w:p w14:paraId="00C5E792" w14:textId="77777777" w:rsidR="0099171A" w:rsidRDefault="00705618" w:rsidP="00705618">
      <w:pPr>
        <w:spacing w:after="160" w:line="360" w:lineRule="auto"/>
        <w:jc w:val="both"/>
      </w:pPr>
      <w:r>
        <w:rPr>
          <w:color w:val="000000"/>
          <w:sz w:val="21"/>
          <w:szCs w:val="21"/>
        </w:rPr>
        <w:t>It occurred to me that a security review focused only on access and network settings could still miss something important, whether the alerts and monitoring set up in Session 7 are actually still working. I checked that the CPU alert and</w:t>
      </w:r>
      <w:r>
        <w:rPr>
          <w:color w:val="000000"/>
          <w:sz w:val="21"/>
          <w:szCs w:val="21"/>
        </w:rPr>
        <w:t xml:space="preserve"> budget alert are still active, and that the Activity Log and Resource Health pages are still showing current data rather than going quiet at some point without me noticing.</w:t>
      </w:r>
    </w:p>
    <w:p w14:paraId="43516FA1" w14:textId="77777777" w:rsidR="0099171A" w:rsidRPr="00705618" w:rsidRDefault="00705618" w:rsidP="00705618">
      <w:pPr>
        <w:spacing w:line="360" w:lineRule="auto"/>
        <w:jc w:val="both"/>
        <w:rPr>
          <w:b/>
          <w:bCs/>
          <w:sz w:val="28"/>
          <w:szCs w:val="28"/>
        </w:rPr>
      </w:pPr>
      <w:r w:rsidRPr="00705618">
        <w:rPr>
          <w:b/>
          <w:bCs/>
          <w:sz w:val="28"/>
          <w:szCs w:val="28"/>
        </w:rPr>
        <w:t>How I prioritized what I found</w:t>
      </w:r>
    </w:p>
    <w:p w14:paraId="2634580C" w14:textId="77777777" w:rsidR="0099171A" w:rsidRDefault="00705618" w:rsidP="00705618">
      <w:pPr>
        <w:spacing w:after="160" w:line="360" w:lineRule="auto"/>
        <w:jc w:val="both"/>
      </w:pPr>
      <w:r>
        <w:rPr>
          <w:color w:val="000000"/>
          <w:sz w:val="21"/>
          <w:szCs w:val="21"/>
        </w:rPr>
        <w:t>Rather than treating every finding the same, I sort</w:t>
      </w:r>
      <w:r>
        <w:rPr>
          <w:color w:val="000000"/>
          <w:sz w:val="21"/>
          <w:szCs w:val="21"/>
        </w:rPr>
        <w:t>ed them into high, medium, and low priority. Anything that represented a real, currently open exposure, like a storage or SQL firewall left wider than intended, went to the top. Leftover role assignments or unused training resources went in the middle, sin</w:t>
      </w:r>
      <w:r>
        <w:rPr>
          <w:color w:val="000000"/>
          <w:sz w:val="21"/>
          <w:szCs w:val="21"/>
        </w:rPr>
        <w:t xml:space="preserve">ce they are a risk but not an active, exploitable one. Things that are simply expected limitations of a training environment, like the </w:t>
      </w:r>
      <w:proofErr w:type="spellStart"/>
      <w:r>
        <w:rPr>
          <w:color w:val="000000"/>
          <w:sz w:val="21"/>
          <w:szCs w:val="21"/>
        </w:rPr>
        <w:t>VM's</w:t>
      </w:r>
      <w:proofErr w:type="spellEnd"/>
      <w:r>
        <w:rPr>
          <w:color w:val="000000"/>
          <w:sz w:val="21"/>
          <w:szCs w:val="21"/>
        </w:rPr>
        <w:t xml:space="preserve"> self signed certificate still showing a browser warning, I noted as acceptable for now rather than something needing</w:t>
      </w:r>
      <w:r>
        <w:rPr>
          <w:color w:val="000000"/>
          <w:sz w:val="21"/>
          <w:szCs w:val="21"/>
        </w:rPr>
        <w:t xml:space="preserve"> an urgent fix.</w:t>
      </w:r>
    </w:p>
    <w:p w14:paraId="41227A28" w14:textId="77777777" w:rsidR="0099171A" w:rsidRPr="00705618" w:rsidRDefault="00705618" w:rsidP="00705618">
      <w:pPr>
        <w:spacing w:line="360" w:lineRule="auto"/>
        <w:jc w:val="both"/>
        <w:rPr>
          <w:b/>
          <w:bCs/>
          <w:sz w:val="28"/>
          <w:szCs w:val="28"/>
        </w:rPr>
      </w:pPr>
      <w:r w:rsidRPr="00705618">
        <w:rPr>
          <w:b/>
          <w:bCs/>
          <w:sz w:val="28"/>
          <w:szCs w:val="28"/>
        </w:rPr>
        <w:t>Fixing things without breaking what already worked</w:t>
      </w:r>
    </w:p>
    <w:p w14:paraId="62B53A67" w14:textId="77777777" w:rsidR="0099171A" w:rsidRDefault="00705618" w:rsidP="00705618">
      <w:pPr>
        <w:spacing w:after="160" w:line="360" w:lineRule="auto"/>
        <w:jc w:val="both"/>
      </w:pPr>
      <w:r>
        <w:rPr>
          <w:color w:val="000000"/>
          <w:sz w:val="21"/>
          <w:szCs w:val="21"/>
        </w:rPr>
        <w:t>For each high and medium priority item, I made the fix and then tested the affected service again straight away, the same before and after approach I used back in Session 8's incident repor</w:t>
      </w:r>
      <w:r>
        <w:rPr>
          <w:color w:val="000000"/>
          <w:sz w:val="21"/>
          <w:szCs w:val="21"/>
        </w:rPr>
        <w:t>ts. This mattered because tightening a firewall rule too far risks locking out a connection that is actually still needed, for example the SQL connection I use for testing. Checking that everything still worked after each fix meant I was actually improving</w:t>
      </w:r>
      <w:r>
        <w:rPr>
          <w:color w:val="000000"/>
          <w:sz w:val="21"/>
          <w:szCs w:val="21"/>
        </w:rPr>
        <w:t xml:space="preserve"> security, not just making a change and hoping nothing broke.</w:t>
      </w:r>
    </w:p>
    <w:p w14:paraId="5D8E7482" w14:textId="77777777" w:rsidR="0099171A" w:rsidRPr="00705618" w:rsidRDefault="00705618" w:rsidP="00705618">
      <w:pPr>
        <w:spacing w:line="360" w:lineRule="auto"/>
        <w:jc w:val="both"/>
        <w:rPr>
          <w:b/>
          <w:bCs/>
          <w:sz w:val="28"/>
          <w:szCs w:val="28"/>
        </w:rPr>
      </w:pPr>
      <w:r w:rsidRPr="00705618">
        <w:rPr>
          <w:b/>
          <w:bCs/>
          <w:sz w:val="28"/>
          <w:szCs w:val="28"/>
        </w:rPr>
        <w:t>What I am taking away from this session</w:t>
      </w:r>
    </w:p>
    <w:p w14:paraId="3D187911" w14:textId="77777777" w:rsidR="0099171A" w:rsidRDefault="00705618" w:rsidP="00705618">
      <w:pPr>
        <w:spacing w:after="160" w:line="360" w:lineRule="auto"/>
        <w:jc w:val="both"/>
      </w:pPr>
      <w:r>
        <w:rPr>
          <w:color w:val="000000"/>
          <w:sz w:val="21"/>
          <w:szCs w:val="21"/>
        </w:rPr>
        <w:t>The main thing this session taught me is that security is not something you set once and leave alone. Several of the loosest settings I found were not mis</w:t>
      </w:r>
      <w:r>
        <w:rPr>
          <w:color w:val="000000"/>
          <w:sz w:val="21"/>
          <w:szCs w:val="21"/>
        </w:rPr>
        <w:t>takes from careless setup, they were sensible, temporary decisions made in the middle of solving a real problem earlier in the project, that simply never got revisited afterward. Building the habit of coming back and checking is what actually keeps an envi</w:t>
      </w:r>
      <w:r>
        <w:rPr>
          <w:color w:val="000000"/>
          <w:sz w:val="21"/>
          <w:szCs w:val="21"/>
        </w:rPr>
        <w:t>ronment secure over time, not just getting the initial configuration right.</w:t>
      </w:r>
    </w:p>
    <w:sectPr w:rsidR="0099171A">
      <w:pgSz w:w="12240" w:h="15840"/>
      <w:pgMar w:top="1000" w:right="1200" w:bottom="10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E94533"/>
    <w:multiLevelType w:val="hybridMultilevel"/>
    <w:tmpl w:val="E5B4C956"/>
    <w:lvl w:ilvl="0" w:tplc="9ABA478C">
      <w:start w:val="1"/>
      <w:numFmt w:val="bullet"/>
      <w:lvlText w:val="●"/>
      <w:lvlJc w:val="left"/>
      <w:pPr>
        <w:ind w:left="720" w:hanging="360"/>
      </w:pPr>
    </w:lvl>
    <w:lvl w:ilvl="1" w:tplc="2A567E64">
      <w:start w:val="1"/>
      <w:numFmt w:val="bullet"/>
      <w:lvlText w:val="○"/>
      <w:lvlJc w:val="left"/>
      <w:pPr>
        <w:ind w:left="1440" w:hanging="360"/>
      </w:pPr>
    </w:lvl>
    <w:lvl w:ilvl="2" w:tplc="4A3AE2B2">
      <w:start w:val="1"/>
      <w:numFmt w:val="bullet"/>
      <w:lvlText w:val="■"/>
      <w:lvlJc w:val="left"/>
      <w:pPr>
        <w:ind w:left="2160" w:hanging="360"/>
      </w:pPr>
    </w:lvl>
    <w:lvl w:ilvl="3" w:tplc="65B0714C">
      <w:start w:val="1"/>
      <w:numFmt w:val="bullet"/>
      <w:lvlText w:val="●"/>
      <w:lvlJc w:val="left"/>
      <w:pPr>
        <w:ind w:left="2880" w:hanging="360"/>
      </w:pPr>
    </w:lvl>
    <w:lvl w:ilvl="4" w:tplc="E3BADFA4">
      <w:start w:val="1"/>
      <w:numFmt w:val="bullet"/>
      <w:lvlText w:val="○"/>
      <w:lvlJc w:val="left"/>
      <w:pPr>
        <w:ind w:left="3600" w:hanging="360"/>
      </w:pPr>
    </w:lvl>
    <w:lvl w:ilvl="5" w:tplc="20EAF274">
      <w:start w:val="1"/>
      <w:numFmt w:val="bullet"/>
      <w:lvlText w:val="■"/>
      <w:lvlJc w:val="left"/>
      <w:pPr>
        <w:ind w:left="4320" w:hanging="360"/>
      </w:pPr>
    </w:lvl>
    <w:lvl w:ilvl="6" w:tplc="02DAA102">
      <w:start w:val="1"/>
      <w:numFmt w:val="bullet"/>
      <w:lvlText w:val="●"/>
      <w:lvlJc w:val="left"/>
      <w:pPr>
        <w:ind w:left="5040" w:hanging="360"/>
      </w:pPr>
    </w:lvl>
    <w:lvl w:ilvl="7" w:tplc="61A43D24">
      <w:start w:val="1"/>
      <w:numFmt w:val="bullet"/>
      <w:lvlText w:val="●"/>
      <w:lvlJc w:val="left"/>
      <w:pPr>
        <w:ind w:left="5760" w:hanging="360"/>
      </w:pPr>
    </w:lvl>
    <w:lvl w:ilvl="8" w:tplc="F1E8EAC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0584DFC"/>
    <w:multiLevelType w:val="hybridMultilevel"/>
    <w:tmpl w:val="24704026"/>
    <w:lvl w:ilvl="0" w:tplc="8466CBA2">
      <w:start w:val="1"/>
      <w:numFmt w:val="bullet"/>
      <w:lvlText w:val="-"/>
      <w:lvlJc w:val="left"/>
      <w:pPr>
        <w:ind w:left="400" w:hanging="260"/>
      </w:pPr>
    </w:lvl>
    <w:lvl w:ilvl="1" w:tplc="83FCBE54">
      <w:numFmt w:val="decimal"/>
      <w:lvlText w:val=""/>
      <w:lvlJc w:val="left"/>
    </w:lvl>
    <w:lvl w:ilvl="2" w:tplc="21E6B8D4">
      <w:numFmt w:val="decimal"/>
      <w:lvlText w:val=""/>
      <w:lvlJc w:val="left"/>
    </w:lvl>
    <w:lvl w:ilvl="3" w:tplc="0E1464C2">
      <w:numFmt w:val="decimal"/>
      <w:lvlText w:val=""/>
      <w:lvlJc w:val="left"/>
    </w:lvl>
    <w:lvl w:ilvl="4" w:tplc="C91230EE">
      <w:numFmt w:val="decimal"/>
      <w:lvlText w:val=""/>
      <w:lvlJc w:val="left"/>
    </w:lvl>
    <w:lvl w:ilvl="5" w:tplc="97F6623A">
      <w:numFmt w:val="decimal"/>
      <w:lvlText w:val=""/>
      <w:lvlJc w:val="left"/>
    </w:lvl>
    <w:lvl w:ilvl="6" w:tplc="E206B1E6">
      <w:numFmt w:val="decimal"/>
      <w:lvlText w:val=""/>
      <w:lvlJc w:val="left"/>
    </w:lvl>
    <w:lvl w:ilvl="7" w:tplc="71089E62">
      <w:numFmt w:val="decimal"/>
      <w:lvlText w:val=""/>
      <w:lvlJc w:val="left"/>
    </w:lvl>
    <w:lvl w:ilvl="8" w:tplc="928C970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171A"/>
    <w:rsid w:val="00705618"/>
    <w:rsid w:val="00991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C283A"/>
  <w15:docId w15:val="{1D3A1781-5A6D-4FF6-9DD6-B926AB2A3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NG" w:eastAsia="en-N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767</Words>
  <Characters>4378</Characters>
  <Application>Microsoft Office Word</Application>
  <DocSecurity>0</DocSecurity>
  <Lines>36</Lines>
  <Paragraphs>10</Paragraphs>
  <ScaleCrop>false</ScaleCrop>
  <Company/>
  <LinksUpToDate>false</LinksUpToDate>
  <CharactersWithSpaces>5135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LOG IN</cp:lastModifiedBy>
  <cp:revision>2</cp:revision>
  <dcterms:created xsi:type="dcterms:W3CDTF">2026-09-13T21:32:00Z</dcterms:created>
  <dcterms:modified xsi:type="dcterms:W3CDTF">2026-09-13T22:28:00Z</dcterms:modified>
</cp:coreProperties>
</file>