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3AE7B">
      <w:pPr>
        <w:pStyle w:val="15"/>
        <w:rPr>
          <w:rFonts w:hint="eastAsia"/>
        </w:rPr>
      </w:pPr>
      <w:bookmarkStart w:id="5" w:name="_GoBack"/>
      <w:bookmarkEnd w:id="5"/>
      <w:bookmarkStart w:id="0" w:name="_Hlk203125878"/>
      <w:bookmarkEnd w:id="0"/>
      <w:r>
        <w:rPr>
          <w:rFonts w:hint="eastAsia"/>
        </w:rPr>
        <w:fldChar w:fldCharType="begin"/>
      </w:r>
      <w:r>
        <w:rPr>
          <w:rFonts w:hint="eastAsia"/>
        </w:rPr>
        <w:instrText xml:space="preserve"> MACROBUTTON AMEditEquationSection2 </w:instrText>
      </w:r>
      <w:r>
        <w:rPr>
          <w:rStyle w:val="19"/>
        </w:rPr>
        <w:instrText xml:space="preserve">Equation Chapter 5 Section 1</w:instrTex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AMEqn \r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AMSec \r 1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AMChap \r 5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fldChar w:fldCharType="begin"/>
      </w:r>
      <w:r>
        <w:instrText xml:space="preserve"> MACROBUTTON AGEditFigureSection2 </w:instrText>
      </w:r>
      <w:r>
        <w:rPr>
          <w:rStyle w:val="47"/>
        </w:rPr>
        <w:instrText xml:space="preserve">Figure Chapter 1 Section 1</w:instrText>
      </w:r>
      <w:r>
        <w:fldChar w:fldCharType="begin"/>
      </w:r>
      <w:r>
        <w:instrText xml:space="preserve"> SEQ AGFig \r \h \* MERGEFORMAT </w:instrText>
      </w:r>
      <w:r>
        <w:fldChar w:fldCharType="end"/>
      </w:r>
      <w:r>
        <w:fldChar w:fldCharType="begin"/>
      </w:r>
      <w:r>
        <w:instrText xml:space="preserve"> SEQ AGSec \r 1 \h \* MERGEFORMAT </w:instrText>
      </w:r>
      <w:r>
        <w:fldChar w:fldCharType="end"/>
      </w:r>
      <w:r>
        <w:fldChar w:fldCharType="begin"/>
      </w:r>
      <w:r>
        <w:instrText xml:space="preserve"> SEQ AGChap \r 1 \h \* MERGEFORMAT </w:instrText>
      </w:r>
      <w:r>
        <w:fldChar w:fldCharType="end"/>
      </w:r>
      <w:r>
        <w:fldChar w:fldCharType="end"/>
      </w:r>
      <w:r>
        <w:rPr>
          <w:rFonts w:hint="eastAsia"/>
        </w:rPr>
        <w:t>这是标题（使用标题样式，黑体三号居中，段前段后6磅）</w:t>
      </w:r>
    </w:p>
    <w:p w14:paraId="05397114">
      <w:pPr>
        <w:pStyle w:val="41"/>
      </w:pPr>
      <w:r>
        <w:rPr>
          <w:rFonts w:hint="eastAsia"/>
        </w:rPr>
        <w:t>摘  要（使用摘要样式，黑体四号居中，段前段后6磅）</w:t>
      </w:r>
    </w:p>
    <w:p w14:paraId="01EDC89E">
      <w:r>
        <w:t>本文</w:t>
      </w:r>
      <w:r>
        <w:rPr>
          <w:b/>
          <w:bCs/>
        </w:rPr>
        <w:t>针对</w:t>
      </w:r>
      <w:r>
        <w:t>××××问题，</w:t>
      </w:r>
      <w:r>
        <w:rPr>
          <w:b/>
          <w:bCs/>
        </w:rPr>
        <w:t>建立</w:t>
      </w:r>
      <w:r>
        <w:t>了××××模型，</w:t>
      </w:r>
      <w:r>
        <w:rPr>
          <w:b/>
          <w:bCs/>
        </w:rPr>
        <w:t>解决</w:t>
      </w:r>
      <w:r>
        <w:t>了××××问题；建立了××××模型，解决了××××问题；××××。</w:t>
      </w:r>
    </w:p>
    <w:p w14:paraId="437C4733">
      <w:r>
        <w:t>针对问题一，建立了××××模型，解决了××××问题。怎么建立的模型。怎么求解的模型。</w:t>
      </w:r>
      <w:r>
        <w:rPr>
          <w:b/>
          <w:bCs/>
        </w:rPr>
        <w:t>结论</w:t>
      </w:r>
      <w:r>
        <w:t>是什么。怎么样进行</w:t>
      </w:r>
      <w:r>
        <w:rPr>
          <w:b/>
          <w:bCs/>
        </w:rPr>
        <w:t>检验分析</w:t>
      </w:r>
      <w:r>
        <w:t xml:space="preserve">的。检验分析的结论如何。  </w:t>
      </w:r>
    </w:p>
    <w:p w14:paraId="34A69125">
      <w:pPr>
        <w:ind w:firstLine="420" w:firstLineChars="0"/>
      </w:pPr>
      <w:r>
        <w:rPr>
          <w:rFonts w:hint="eastAsia"/>
        </w:rPr>
        <w:t>由此类推</w:t>
      </w:r>
    </w:p>
    <w:p w14:paraId="2A9925D4">
      <w:pPr>
        <w:ind w:firstLine="420" w:firstLineChars="0"/>
      </w:pPr>
    </w:p>
    <w:p w14:paraId="375A96C0">
      <w:pPr>
        <w:ind w:firstLine="420" w:firstLineChars="0"/>
      </w:pPr>
    </w:p>
    <w:p w14:paraId="7AF51ADD">
      <w:pPr>
        <w:ind w:firstLine="420" w:firstLineChars="0"/>
      </w:pPr>
      <w:r>
        <w:rPr>
          <w:rFonts w:hint="eastAsia"/>
        </w:rPr>
        <w:t>（使用正文样式：宋体小四，单倍行距，首行缩进，英文用新罗马字体）</w:t>
      </w:r>
    </w:p>
    <w:p w14:paraId="2611F3C2">
      <w:pPr>
        <w:ind w:firstLine="0" w:firstLineChars="0"/>
        <w:rPr>
          <w:b/>
          <w:bCs/>
        </w:rPr>
      </w:pPr>
      <w:r>
        <w:rPr>
          <w:rFonts w:hint="eastAsia"/>
        </w:rPr>
        <w:t>关键字：</w:t>
      </w:r>
      <w:r>
        <w:rPr>
          <w:rFonts w:hint="eastAsia"/>
          <w:b/>
          <w:bCs/>
        </w:rPr>
        <w:t>记得加粗</w:t>
      </w:r>
    </w:p>
    <w:p w14:paraId="4AA5F254">
      <w:pPr>
        <w:ind w:firstLine="0" w:firstLineChars="0"/>
        <w:rPr>
          <w:b/>
          <w:bCs/>
        </w:rPr>
      </w:pPr>
    </w:p>
    <w:p w14:paraId="48A8C416">
      <w:pPr>
        <w:ind w:firstLine="0" w:firstLineChars="0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</w:rPr>
        <w:t>请务必确保第一页仅有完整的摘要+关键词！决不允许摘要不止一页，或者其他内容出现在第一页！要会分页符！</w:t>
      </w:r>
      <w:r>
        <w:rPr>
          <w:rFonts w:hint="eastAsia"/>
          <w:b/>
          <w:bCs/>
        </w:rPr>
        <w:t>）</w:t>
      </w:r>
    </w:p>
    <w:p w14:paraId="7551E748">
      <w:pPr>
        <w:widowControl/>
        <w:snapToGrid/>
        <w:ind w:firstLine="0" w:firstLineChars="0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19C11DE4">
      <w:pPr>
        <w:pStyle w:val="2"/>
        <w:rPr>
          <w:rFonts w:hint="eastAsia"/>
        </w:rPr>
      </w:pPr>
      <w:r>
        <w:rPr>
          <w:rFonts w:hint="eastAsia"/>
        </w:rPr>
        <w:t>问题重述（样式为</w:t>
      </w:r>
      <w:r>
        <w:t>标题</w:t>
      </w:r>
      <w:r>
        <w:rPr>
          <w:rFonts w:hint="eastAsia"/>
        </w:rPr>
        <w:t>1</w:t>
      </w:r>
      <w:r>
        <w:t>，黑体四号，段前后12磅）</w:t>
      </w:r>
      <w:r>
        <w:rPr>
          <w:rFonts w:hint="eastAsia"/>
        </w:rPr>
        <w:t>）</w:t>
      </w:r>
    </w:p>
    <w:p w14:paraId="535D03A8">
      <w:r>
        <w:rPr>
          <w:rFonts w:hint="eastAsia"/>
        </w:rPr>
        <w:t>本节旨在（讲背景与信息，并且确定核心问题）</w:t>
      </w:r>
    </w:p>
    <w:p w14:paraId="5D2D57BE">
      <w:pPr>
        <w:pStyle w:val="3"/>
      </w:pPr>
      <w:r>
        <w:rPr>
          <w:rFonts w:hint="eastAsia"/>
        </w:rPr>
        <w:t>问题背景（样式为标题2</w:t>
      </w:r>
      <w:r>
        <w:t>，黑体小四，段前后6磅</w:t>
      </w:r>
      <w:r>
        <w:rPr>
          <w:rFonts w:hint="eastAsia"/>
        </w:rPr>
        <w:t>，无需缩进）</w:t>
      </w:r>
    </w:p>
    <w:p w14:paraId="309F6BCC">
      <w:r>
        <w:rPr>
          <w:rFonts w:hint="eastAsia"/>
        </w:rPr>
        <w:t>言之有理即可，约70字-120字上下（仅供参考）</w:t>
      </w:r>
    </w:p>
    <w:p w14:paraId="25A42F4C">
      <w:pPr>
        <w:pStyle w:val="3"/>
      </w:pPr>
      <w:r>
        <w:rPr>
          <w:rFonts w:hint="eastAsia"/>
        </w:rPr>
        <w:t>问题重述</w:t>
      </w:r>
    </w:p>
    <w:p w14:paraId="27D98A89">
      <w:r>
        <w:rPr>
          <w:rFonts w:hint="eastAsia"/>
        </w:rPr>
        <w:t>要求写清楚每问用了什么，目标是什么，彼此题目间的联系</w:t>
      </w:r>
    </w:p>
    <w:p w14:paraId="6451CA4D">
      <w:pPr>
        <w:pStyle w:val="2"/>
        <w:rPr>
          <w:rFonts w:hint="eastAsia"/>
        </w:rPr>
      </w:pPr>
      <w:r>
        <w:rPr>
          <w:rFonts w:hint="eastAsia"/>
        </w:rPr>
        <w:t>问题分析</w:t>
      </w:r>
    </w:p>
    <w:p w14:paraId="30CAD852">
      <w:pPr>
        <w:pStyle w:val="3"/>
      </w:pPr>
      <w:r>
        <w:rPr>
          <w:rFonts w:hint="eastAsia"/>
        </w:rPr>
        <w:t>问题x的分析</w:t>
      </w:r>
    </w:p>
    <w:p w14:paraId="5469CC6B">
      <w:pPr>
        <w:ind w:firstLine="440"/>
        <w:rPr>
          <w:sz w:val="22"/>
          <w:szCs w:val="21"/>
        </w:rPr>
      </w:pPr>
      <w:r>
        <w:rPr>
          <w:rFonts w:hint="eastAsia"/>
          <w:sz w:val="22"/>
          <w:szCs w:val="21"/>
        </w:rPr>
        <w:t>使用第三人称单数，</w:t>
      </w:r>
      <w:r>
        <w:rPr>
          <w:rFonts w:hint="eastAsia"/>
          <w:b/>
          <w:sz w:val="22"/>
          <w:szCs w:val="21"/>
        </w:rPr>
        <w:t>一般将来时</w:t>
      </w:r>
      <w:r>
        <w:rPr>
          <w:rFonts w:hint="eastAsia"/>
          <w:sz w:val="22"/>
          <w:szCs w:val="21"/>
        </w:rPr>
        <w:t>；</w:t>
      </w:r>
    </w:p>
    <w:p w14:paraId="57FB99F7">
      <w:pPr>
        <w:ind w:firstLine="440"/>
        <w:rPr>
          <w:sz w:val="22"/>
          <w:szCs w:val="21"/>
        </w:rPr>
      </w:pPr>
      <w:r>
        <w:rPr>
          <w:rFonts w:hint="eastAsia"/>
          <w:sz w:val="22"/>
          <w:szCs w:val="21"/>
        </w:rPr>
        <w:t>对每个小问题可</w:t>
      </w:r>
      <w:r>
        <w:rPr>
          <w:rFonts w:hint="eastAsia"/>
          <w:b/>
          <w:bCs/>
          <w:color w:val="C00000"/>
          <w:sz w:val="22"/>
          <w:szCs w:val="21"/>
        </w:rPr>
        <w:t>按以下5个方面进行分析</w:t>
      </w:r>
      <w:r>
        <w:rPr>
          <w:rFonts w:hint="eastAsia"/>
          <w:sz w:val="22"/>
          <w:szCs w:val="21"/>
        </w:rPr>
        <w:t>：</w:t>
      </w:r>
    </w:p>
    <w:p w14:paraId="5FE70D31">
      <w:pPr>
        <w:ind w:left="240" w:leftChars="100" w:firstLine="440"/>
        <w:rPr>
          <w:sz w:val="22"/>
          <w:szCs w:val="21"/>
        </w:rPr>
      </w:pPr>
      <w:r>
        <w:rPr>
          <w:rFonts w:hint="eastAsia"/>
          <w:sz w:val="22"/>
          <w:szCs w:val="21"/>
        </w:rPr>
        <w:t>(</w:t>
      </w:r>
      <w:r>
        <w:rPr>
          <w:sz w:val="22"/>
          <w:szCs w:val="21"/>
        </w:rPr>
        <w:t>1)</w:t>
      </w:r>
      <w:r>
        <w:rPr>
          <w:rFonts w:hint="eastAsia"/>
          <w:sz w:val="22"/>
          <w:szCs w:val="21"/>
        </w:rPr>
        <w:t>问题分类与常见模型</w:t>
      </w:r>
    </w:p>
    <w:p w14:paraId="055320CA">
      <w:pPr>
        <w:ind w:left="240" w:leftChars="100" w:firstLine="440"/>
        <w:rPr>
          <w:sz w:val="22"/>
          <w:szCs w:val="21"/>
        </w:rPr>
      </w:pPr>
      <w:r>
        <w:rPr>
          <w:sz w:val="22"/>
          <w:szCs w:val="21"/>
        </w:rPr>
        <w:t>(2)</w:t>
      </w:r>
      <w:r>
        <w:rPr>
          <w:rFonts w:hint="eastAsia"/>
          <w:sz w:val="22"/>
          <w:szCs w:val="21"/>
        </w:rPr>
        <w:t>基于本题适合的方法;</w:t>
      </w:r>
    </w:p>
    <w:p w14:paraId="2213B028">
      <w:pPr>
        <w:ind w:left="240" w:leftChars="100" w:firstLine="440"/>
        <w:rPr>
          <w:sz w:val="22"/>
          <w:szCs w:val="21"/>
        </w:rPr>
      </w:pPr>
      <w:r>
        <w:rPr>
          <w:sz w:val="22"/>
          <w:szCs w:val="21"/>
        </w:rPr>
        <w:t>(3)</w:t>
      </w:r>
      <w:r>
        <w:rPr>
          <w:rFonts w:hint="eastAsia"/>
          <w:sz w:val="22"/>
          <w:szCs w:val="21"/>
        </w:rPr>
        <w:t>模型与建模过程;</w:t>
      </w:r>
    </w:p>
    <w:p w14:paraId="25893687">
      <w:pPr>
        <w:ind w:left="240" w:leftChars="100" w:firstLine="440"/>
        <w:rPr>
          <w:sz w:val="22"/>
          <w:szCs w:val="21"/>
        </w:rPr>
      </w:pPr>
      <w:r>
        <w:rPr>
          <w:sz w:val="22"/>
          <w:szCs w:val="21"/>
        </w:rPr>
        <w:t>(</w:t>
      </w:r>
      <w:r>
        <w:rPr>
          <w:rFonts w:hint="eastAsia"/>
          <w:sz w:val="22"/>
          <w:szCs w:val="21"/>
        </w:rPr>
        <w:t>4</w:t>
      </w:r>
      <w:r>
        <w:rPr>
          <w:sz w:val="22"/>
          <w:szCs w:val="21"/>
        </w:rPr>
        <w:t>)</w:t>
      </w:r>
      <w:r>
        <w:rPr>
          <w:rFonts w:hint="eastAsia"/>
          <w:sz w:val="22"/>
          <w:szCs w:val="21"/>
        </w:rPr>
        <w:t>模型的求解过程;</w:t>
      </w:r>
    </w:p>
    <w:p w14:paraId="2B999489">
      <w:pPr>
        <w:ind w:left="240" w:leftChars="100" w:firstLine="440"/>
        <w:rPr>
          <w:sz w:val="22"/>
          <w:szCs w:val="21"/>
        </w:rPr>
      </w:pPr>
      <w:r>
        <w:rPr>
          <w:sz w:val="22"/>
          <w:szCs w:val="21"/>
        </w:rPr>
        <w:t>(</w:t>
      </w:r>
      <w:r>
        <w:rPr>
          <w:rFonts w:hint="eastAsia"/>
          <w:sz w:val="22"/>
          <w:szCs w:val="21"/>
        </w:rPr>
        <w:t>5</w:t>
      </w:r>
      <w:r>
        <w:rPr>
          <w:sz w:val="22"/>
          <w:szCs w:val="21"/>
        </w:rPr>
        <w:t>)</w:t>
      </w:r>
      <w:r>
        <w:rPr>
          <w:rFonts w:hint="eastAsia"/>
          <w:sz w:val="22"/>
          <w:szCs w:val="21"/>
        </w:rPr>
        <w:t>问题的结论与如何进行检验分析;</w:t>
      </w:r>
    </w:p>
    <w:p w14:paraId="3DE4278F">
      <w:pPr>
        <w:pStyle w:val="2"/>
        <w:rPr>
          <w:rFonts w:hint="eastAsia"/>
        </w:rPr>
      </w:pPr>
      <w:r>
        <w:rPr>
          <w:rFonts w:hint="eastAsia"/>
        </w:rPr>
        <w:t>模型假设</w:t>
      </w:r>
    </w:p>
    <w:p w14:paraId="5423A555">
      <w:r>
        <w:rPr>
          <w:rFonts w:hint="eastAsia"/>
        </w:rPr>
        <w:t>假设+原因+在建模的作用</w:t>
      </w:r>
    </w:p>
    <w:p w14:paraId="29E28C09">
      <w:r>
        <w:rPr>
          <w:rFonts w:hint="eastAsia"/>
        </w:rPr>
        <w:t>（建模手待修改，补充解释和模型中的作用）</w:t>
      </w:r>
    </w:p>
    <w:p w14:paraId="73230870">
      <w:pPr>
        <w:pStyle w:val="2"/>
        <w:rPr>
          <w:rFonts w:hint="eastAsia"/>
        </w:rPr>
      </w:pPr>
      <w:r>
        <w:rPr>
          <w:rFonts w:hint="eastAsia"/>
        </w:rPr>
        <w:t>符号说明</w:t>
      </w:r>
    </w:p>
    <w:p w14:paraId="54D4B537">
      <w:pPr>
        <w:jc w:val="left"/>
      </w:pPr>
      <w:r>
        <w:rPr>
          <w:rFonts w:hint="eastAsia"/>
        </w:rPr>
        <w:t>（先插入表格，再在表设计中选择表格样式：三线表，上下1.5磅，中间0.75，居中，该部分不需要题注！）</w:t>
      </w:r>
    </w:p>
    <w:p w14:paraId="24959B77">
      <w:pPr>
        <w:jc w:val="left"/>
      </w:pPr>
      <w:r>
        <w:rPr>
          <w:rFonts w:hint="eastAsia"/>
        </w:rPr>
        <w:t>可能性a</w:t>
      </w:r>
    </w:p>
    <w:p w14:paraId="529A2BC9">
      <w:pPr>
        <w:jc w:val="left"/>
      </w:pPr>
    </w:p>
    <w:tbl>
      <w:tblPr>
        <w:tblStyle w:val="2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96"/>
        <w:gridCol w:w="696"/>
        <w:gridCol w:w="696"/>
      </w:tblGrid>
      <w:tr w14:paraId="6CB08F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nil"/>
              <w:insideH w:val="single" w:sz="4" w:space="0"/>
              <w:insideV w:val="nil"/>
            </w:tcBorders>
            <w:vAlign w:val="center"/>
          </w:tcPr>
          <w:p w14:paraId="2207A25B">
            <w:pPr>
              <w:ind w:firstLine="0" w:firstLineChars="0"/>
              <w:jc w:val="center"/>
              <w:textAlignment w:val="center"/>
              <w:rPr>
                <w:rFonts w:cs="Times New Roman"/>
                <w14:ligatures w14:val="standardContextual"/>
              </w:rPr>
            </w:pPr>
            <w:r>
              <w:rPr>
                <w:rFonts w:hint="eastAsia" w:cs="Times New Roman"/>
                <w14:ligatures w14:val="standardContextual"/>
              </w:rPr>
              <w:t>符号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  <w:right w:val="nil"/>
              <w:insideH w:val="single" w:sz="4" w:space="0"/>
              <w:insideV w:val="nil"/>
            </w:tcBorders>
            <w:vAlign w:val="center"/>
          </w:tcPr>
          <w:p w14:paraId="19EC45AB">
            <w:pPr>
              <w:ind w:firstLine="0" w:firstLineChars="0"/>
              <w:jc w:val="left"/>
              <w:textAlignment w:val="center"/>
              <w:rPr>
                <w:rFonts w:cs="Times New Roman"/>
                <w14:ligatures w14:val="standardContextual"/>
              </w:rPr>
            </w:pPr>
            <w:r>
              <w:rPr>
                <w:rFonts w:hint="eastAsia" w:cs="Times New Roman"/>
                <w14:ligatures w14:val="standardContextual"/>
              </w:rPr>
              <w:t>说明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  <w:right w:val="nil"/>
              <w:insideH w:val="single" w:sz="4" w:space="0"/>
              <w:insideV w:val="nil"/>
            </w:tcBorders>
            <w:vAlign w:val="center"/>
          </w:tcPr>
          <w:p w14:paraId="183964F9">
            <w:pPr>
              <w:ind w:firstLine="0" w:firstLineChars="0"/>
              <w:textAlignment w:val="center"/>
              <w:rPr>
                <w:rFonts w:cs="Times New Roman"/>
                <w14:ligatures w14:val="standardContextual"/>
              </w:rPr>
            </w:pPr>
            <w:r>
              <w:rPr>
                <w:rFonts w:hint="eastAsia" w:cs="Times New Roman"/>
                <w14:ligatures w14:val="standardContextual"/>
              </w:rPr>
              <w:t>符号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  <w:right w:val="nil"/>
              <w:insideH w:val="single" w:sz="4" w:space="0"/>
              <w:insideV w:val="nil"/>
            </w:tcBorders>
            <w:vAlign w:val="center"/>
          </w:tcPr>
          <w:p w14:paraId="6CE3729B">
            <w:pPr>
              <w:ind w:firstLine="0" w:firstLineChars="0"/>
              <w:textAlignment w:val="center"/>
              <w:rPr>
                <w:rFonts w:cs="Times New Roman"/>
                <w14:ligatures w14:val="standardContextual"/>
              </w:rPr>
            </w:pPr>
            <w:r>
              <w:rPr>
                <w:rFonts w:hint="eastAsia" w:cs="Times New Roman"/>
                <w14:ligatures w14:val="standardContextual"/>
              </w:rPr>
              <w:t>说明</w:t>
            </w:r>
          </w:p>
        </w:tc>
      </w:tr>
      <w:tr w14:paraId="11252C8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875DAB1">
            <w:pPr>
              <w:jc w:val="center"/>
              <w:textAlignment w:val="center"/>
              <w:rPr>
                <w:rFonts w:cs="Times New Roman"/>
                <w14:ligatures w14:val="standardContextual"/>
              </w:rPr>
            </w:pPr>
          </w:p>
        </w:tc>
        <w:tc>
          <w:tcPr>
            <w:tcW w:w="0" w:type="auto"/>
            <w:vAlign w:val="center"/>
          </w:tcPr>
          <w:p w14:paraId="4C5376DE">
            <w:pPr>
              <w:ind w:firstLine="0" w:firstLineChars="0"/>
              <w:jc w:val="center"/>
              <w:textAlignment w:val="center"/>
              <w:rPr>
                <w:rFonts w:cs="Times New Roman"/>
                <w14:ligatures w14:val="standardContextual"/>
              </w:rPr>
            </w:pPr>
          </w:p>
        </w:tc>
        <w:tc>
          <w:tcPr>
            <w:tcW w:w="0" w:type="auto"/>
            <w:vAlign w:val="center"/>
          </w:tcPr>
          <w:p w14:paraId="3903EFD3">
            <w:pPr>
              <w:jc w:val="center"/>
              <w:textAlignment w:val="center"/>
              <w:rPr>
                <w:rFonts w:cs="Times New Roman"/>
                <w14:ligatures w14:val="standardContextual"/>
              </w:rPr>
            </w:pPr>
          </w:p>
        </w:tc>
        <w:tc>
          <w:tcPr>
            <w:tcW w:w="0" w:type="auto"/>
            <w:vAlign w:val="center"/>
          </w:tcPr>
          <w:p w14:paraId="67144EF0">
            <w:pPr>
              <w:jc w:val="center"/>
              <w:textAlignment w:val="center"/>
              <w:rPr>
                <w:rFonts w:cs="Times New Roman"/>
                <w14:ligatures w14:val="standardContextual"/>
              </w:rPr>
            </w:pPr>
          </w:p>
        </w:tc>
      </w:tr>
    </w:tbl>
    <w:p w14:paraId="5E35F5BD">
      <w:r>
        <w:rPr>
          <w:rFonts w:hint="eastAsia"/>
        </w:rPr>
        <w:t>可能性b</w:t>
      </w:r>
    </w:p>
    <w:tbl>
      <w:tblPr>
        <w:tblStyle w:val="2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96"/>
        <w:gridCol w:w="696"/>
      </w:tblGrid>
      <w:tr w14:paraId="2967194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nil"/>
              <w:insideH w:val="single" w:sz="4" w:space="0"/>
              <w:insideV w:val="nil"/>
            </w:tcBorders>
            <w:vAlign w:val="center"/>
          </w:tcPr>
          <w:p w14:paraId="10911E19">
            <w:pPr>
              <w:ind w:firstLine="0" w:firstLineChars="0"/>
              <w:jc w:val="center"/>
              <w:textAlignment w:val="center"/>
              <w:rPr>
                <w:rFonts w:cs="Times New Roman"/>
                <w14:ligatures w14:val="standardContextual"/>
              </w:rPr>
            </w:pPr>
            <w:r>
              <w:rPr>
                <w:rFonts w:hint="eastAsia" w:cs="Times New Roman"/>
                <w14:ligatures w14:val="standardContextual"/>
              </w:rPr>
              <w:t>符号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  <w:right w:val="nil"/>
              <w:insideH w:val="single" w:sz="4" w:space="0"/>
              <w:insideV w:val="nil"/>
            </w:tcBorders>
            <w:vAlign w:val="center"/>
          </w:tcPr>
          <w:p w14:paraId="2A3C50C4">
            <w:pPr>
              <w:ind w:firstLine="0" w:firstLineChars="0"/>
              <w:jc w:val="left"/>
              <w:textAlignment w:val="center"/>
              <w:rPr>
                <w:rFonts w:cs="Times New Roman"/>
                <w14:ligatures w14:val="standardContextual"/>
              </w:rPr>
            </w:pPr>
            <w:r>
              <w:rPr>
                <w:rFonts w:hint="eastAsia" w:cs="Times New Roman"/>
                <w14:ligatures w14:val="standardContextual"/>
              </w:rPr>
              <w:t>说明</w:t>
            </w:r>
          </w:p>
        </w:tc>
        <w:tc>
          <w:tcPr>
            <w:tcW w:w="0" w:type="auto"/>
            <w:tcBorders>
              <w:top w:val="single" w:color="auto" w:sz="12" w:space="0"/>
              <w:bottom w:val="single" w:color="auto" w:sz="4" w:space="0"/>
              <w:right w:val="nil"/>
              <w:insideH w:val="single" w:sz="4" w:space="0"/>
              <w:insideV w:val="nil"/>
            </w:tcBorders>
            <w:vAlign w:val="center"/>
          </w:tcPr>
          <w:p w14:paraId="66F34512">
            <w:pPr>
              <w:ind w:firstLine="0" w:firstLineChars="0"/>
              <w:textAlignment w:val="center"/>
              <w:rPr>
                <w:rFonts w:cs="Times New Roman"/>
                <w14:ligatures w14:val="standardContextual"/>
              </w:rPr>
            </w:pPr>
            <w:r>
              <w:rPr>
                <w:rFonts w:hint="eastAsia" w:cs="Times New Roman"/>
                <w14:ligatures w14:val="standardContextual"/>
              </w:rPr>
              <w:t>单位</w:t>
            </w:r>
          </w:p>
        </w:tc>
      </w:tr>
      <w:tr w14:paraId="7A3D972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342A611">
            <w:pPr>
              <w:jc w:val="center"/>
              <w:textAlignment w:val="center"/>
              <w:rPr>
                <w:rFonts w:cs="Times New Roman"/>
                <w14:ligatures w14:val="standardContextual"/>
              </w:rPr>
            </w:pPr>
          </w:p>
        </w:tc>
        <w:tc>
          <w:tcPr>
            <w:tcW w:w="0" w:type="auto"/>
            <w:vAlign w:val="center"/>
          </w:tcPr>
          <w:p w14:paraId="5EE9C71F">
            <w:pPr>
              <w:ind w:firstLine="0" w:firstLineChars="0"/>
              <w:jc w:val="center"/>
              <w:textAlignment w:val="center"/>
              <w:rPr>
                <w:rFonts w:cs="Times New Roman"/>
                <w14:ligatures w14:val="standardContextual"/>
              </w:rPr>
            </w:pPr>
          </w:p>
        </w:tc>
        <w:tc>
          <w:tcPr>
            <w:tcW w:w="0" w:type="auto"/>
            <w:vAlign w:val="center"/>
          </w:tcPr>
          <w:p w14:paraId="4988CE4C">
            <w:pPr>
              <w:jc w:val="center"/>
              <w:textAlignment w:val="center"/>
              <w:rPr>
                <w:rFonts w:cs="Times New Roman"/>
                <w14:ligatures w14:val="standardContextual"/>
              </w:rPr>
            </w:pPr>
          </w:p>
        </w:tc>
      </w:tr>
    </w:tbl>
    <w:p w14:paraId="667423DF"/>
    <w:p w14:paraId="13EC4BF6">
      <w:r>
        <w:rPr>
          <w:rFonts w:hint="eastAsia"/>
        </w:rPr>
        <w:t>（请注意，一级标题间理论上不需要分页符，这里只是为了更清楚）</w:t>
      </w:r>
    </w:p>
    <w:p w14:paraId="66BEC8C2">
      <w:pPr>
        <w:pStyle w:val="56"/>
      </w:pPr>
      <w:r>
        <w:tab/>
      </w:r>
    </w:p>
    <w:p w14:paraId="7FDB8D23">
      <w:pPr>
        <w:widowControl/>
        <w:snapToGrid/>
        <w:ind w:firstLine="0" w:firstLineChars="0"/>
        <w:contextualSpacing w:val="0"/>
        <w:jc w:val="left"/>
        <w:rPr>
          <w:rFonts w:hint="eastAsia" w:ascii="黑体" w:hAnsi="黑体" w:eastAsia="黑体" w:cstheme="majorBidi"/>
          <w:color w:val="000000" w:themeColor="text1"/>
          <w:sz w:val="2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br w:type="page"/>
      </w:r>
    </w:p>
    <w:p w14:paraId="06DFE238">
      <w:pPr>
        <w:pStyle w:val="2"/>
        <w:rPr>
          <w:rFonts w:hint="eastAsia"/>
        </w:rPr>
      </w:pPr>
      <w:r>
        <w:rPr>
          <w:rFonts w:hint="eastAsia"/>
        </w:rPr>
        <w:t>模型的建立与求解</w:t>
      </w:r>
    </w:p>
    <w:p w14:paraId="118DADED">
      <w:pPr>
        <w:pStyle w:val="3"/>
      </w:pPr>
      <w:r>
        <w:rPr>
          <w:rFonts w:hint="eastAsia"/>
        </w:rPr>
        <w:t>问题一模型的建立与求解</w:t>
      </w:r>
    </w:p>
    <w:p w14:paraId="310D1811">
      <w:r>
        <w:rPr>
          <w:rFonts w:hint="eastAsia"/>
        </w:rPr>
        <w:t>可以考虑总分，在这里放张流程图（这个是用axglyph画的）</w:t>
      </w:r>
    </w:p>
    <w:p w14:paraId="17F1C723">
      <w:pPr>
        <w:jc w:val="center"/>
      </w:pPr>
      <w:r>
        <w:object>
          <v:shape id="_x0000_i1025" o:spt="75" type="#_x0000_t75" style="height:119.05pt;width:245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AxGlyph.Document" ShapeID="_x0000_i1025" DrawAspect="Content" ObjectID="_1468075725" r:id="rId12">
            <o:LockedField>false</o:LockedField>
          </o:OLEObject>
        </w:object>
      </w:r>
    </w:p>
    <w:p w14:paraId="31714BA7">
      <w:pPr>
        <w:pStyle w:val="11"/>
        <w:rPr>
          <w:rFonts w:hint="eastAsia"/>
        </w:rPr>
      </w:pPr>
      <w:bookmarkStart w:id="1" w:name="_Ref203123236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bookmarkEnd w:id="1"/>
      <w:r>
        <w:rPr>
          <w:rFonts w:hint="eastAsia"/>
        </w:rPr>
        <w:t xml:space="preserve"> 问题一的流程图（使用题注样式，黑体小四）</w:t>
      </w:r>
    </w:p>
    <w:p w14:paraId="62701983">
      <w:pPr>
        <w:pStyle w:val="4"/>
      </w:pPr>
      <w:bookmarkStart w:id="2" w:name="_Ref202999468"/>
      <w:r>
        <w:rPr>
          <w:rFonts w:hint="eastAsia"/>
        </w:rPr>
        <w:t>数据</w:t>
      </w:r>
      <w:bookmarkEnd w:id="2"/>
      <w:r>
        <w:rPr>
          <w:rFonts w:hint="eastAsia"/>
        </w:rPr>
        <w:t>预处理</w:t>
      </w:r>
    </w:p>
    <w:p w14:paraId="7D1D2CB0">
      <w:pPr>
        <w:pStyle w:val="5"/>
      </w:pPr>
      <w:r>
        <w:rPr>
          <w:rFonts w:hint="eastAsia"/>
        </w:rPr>
        <w:t>数据清洗等.（使用标题3）</w:t>
      </w:r>
    </w:p>
    <w:p w14:paraId="634858EB">
      <w:pPr>
        <w:pStyle w:val="6"/>
        <w:ind w:firstLine="480"/>
      </w:pPr>
      <w:r>
        <w:rPr>
          <w:rFonts w:hint="eastAsia"/>
        </w:rPr>
        <w:t>删除缺失值（使用标题4）</w:t>
      </w:r>
    </w:p>
    <w:p w14:paraId="7CA3EEB6">
      <w:pPr>
        <w:pStyle w:val="4"/>
      </w:pPr>
      <w:bookmarkStart w:id="3" w:name="_Hlk203246682"/>
      <w:r>
        <w:rPr>
          <w:rFonts w:hint="eastAsia"/>
        </w:rPr>
        <w:t>建立XXXXX模型</w:t>
      </w:r>
    </w:p>
    <w:bookmarkEnd w:id="3"/>
    <w:p w14:paraId="65824A74">
      <w:pPr>
        <w:pStyle w:val="5"/>
      </w:pPr>
      <w:r>
        <w:rPr>
          <w:rFonts w:hint="eastAsia"/>
        </w:rPr>
        <w:t>模型选择</w:t>
      </w:r>
    </w:p>
    <w:p w14:paraId="0CDDCC59">
      <w:pPr>
        <w:pStyle w:val="5"/>
      </w:pPr>
      <w:r>
        <w:rPr>
          <w:rFonts w:hint="eastAsia"/>
        </w:rPr>
        <w:t>模型介绍</w:t>
      </w:r>
    </w:p>
    <w:p w14:paraId="0F664D0D">
      <w:pPr>
        <w:pStyle w:val="5"/>
      </w:pPr>
      <w:r>
        <w:rPr>
          <w:rFonts w:hint="eastAsia"/>
        </w:rPr>
        <w:t>模型建立</w:t>
      </w:r>
    </w:p>
    <w:p w14:paraId="10D07D79">
      <w:r>
        <w:rPr>
          <w:rFonts w:hint="eastAsia"/>
        </w:rPr>
        <w:t>关于公式，主播用的是Axmath，非常好用，可以插入行内公式（</w:t>
      </w:r>
      <w:r>
        <w:rPr>
          <w:position w:val="-12"/>
        </w:rPr>
        <w:object>
          <v:shape id="_x0000_i1026" o:spt="75" type="#_x0000_t75" style="height:22.1pt;width:52.0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14">
            <o:LockedField>false</o:LockedField>
          </o:OLEObject>
        </w:object>
      </w:r>
      <w:r>
        <w:rPr>
          <w:rFonts w:hint="eastAsia"/>
        </w:rPr>
        <w:t>也可以给公式自动编号</w:t>
      </w:r>
    </w:p>
    <w:p w14:paraId="59DECA85">
      <w:pPr>
        <w:pStyle w:val="56"/>
      </w:pPr>
      <w:r>
        <w:tab/>
      </w:r>
      <w:r>
        <w:rPr>
          <w:position w:val="-12"/>
        </w:rPr>
        <w:object>
          <v:shape id="_x0000_i1027" o:spt="75" type="#_x0000_t75" style="height:19.25pt;width:54.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16">
            <o:LockedField>false</o:LockedField>
          </o:OLEObject>
        </w:object>
      </w:r>
      <w:r>
        <w:tab/>
      </w:r>
      <w:r>
        <w:t xml:space="preserve"> </w:t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 xml:space="preserve">(</w:instrText>
      </w:r>
      <w:r>
        <w:fldChar w:fldCharType="begin"/>
      </w:r>
      <w:r>
        <w:instrText xml:space="preserve"> SEQ AMChap \c \* Arabic \* MERGEFORMAT </w:instrText>
      </w:r>
      <w:r>
        <w:fldChar w:fldCharType="separate"/>
      </w:r>
      <w:r>
        <w:instrText xml:space="preserve">5</w:instrText>
      </w:r>
      <w:r>
        <w:fldChar w:fldCharType="end"/>
      </w:r>
      <w:r>
        <w:instrText xml:space="preserve">.</w:instrText>
      </w:r>
      <w:r>
        <w:fldChar w:fldCharType="begin"/>
      </w:r>
      <w:r>
        <w:instrText xml:space="preserve"> SEQ AMSec \c \* Arabic \* MERGEFORMAT </w:instrText>
      </w:r>
      <w:r>
        <w:fldChar w:fldCharType="separate"/>
      </w:r>
      <w:r>
        <w:instrText xml:space="preserve">1</w:instrText>
      </w:r>
      <w:r>
        <w:fldChar w:fldCharType="end"/>
      </w:r>
      <w:r>
        <w:instrText xml:space="preserve">.</w:instrText>
      </w:r>
      <w:r>
        <w:fldChar w:fldCharType="begin"/>
      </w:r>
      <w:r>
        <w:instrText xml:space="preserve"> SEQ AMEqn \c \* Arabic \* MERGEFORMAT </w:instrText>
      </w:r>
      <w:r>
        <w:fldChar w:fldCharType="separate"/>
      </w:r>
      <w:r>
        <w:instrText xml:space="preserve">1</w:instrText>
      </w:r>
      <w:r>
        <w:fldChar w:fldCharType="end"/>
      </w:r>
      <w:r>
        <w:instrText xml:space="preserve">)</w:instrText>
      </w:r>
      <w:r>
        <w:fldChar w:fldCharType="end"/>
      </w:r>
    </w:p>
    <w:p w14:paraId="66A19A17">
      <w:pPr>
        <w:pStyle w:val="56"/>
      </w:pPr>
      <w:r>
        <w:tab/>
      </w:r>
      <w:r>
        <w:rPr>
          <w:position w:val="-26"/>
        </w:rPr>
        <w:object>
          <v:shape id="_x0000_i1028" o:spt="75" type="#_x0000_t75" style="height:32.8pt;width:26.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18">
            <o:LockedField>false</o:LockedField>
          </o:OLEObject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bookmarkStart w:id="4" w:name="ZEqnNum486111"/>
      <w:r>
        <w:instrText xml:space="preserve">(</w:instrText>
      </w:r>
      <w:r>
        <w:fldChar w:fldCharType="begin"/>
      </w:r>
      <w:r>
        <w:instrText xml:space="preserve"> SEQ AMChap \c \* Arabic \* MERGEFORMAT </w:instrText>
      </w:r>
      <w:r>
        <w:fldChar w:fldCharType="separate"/>
      </w:r>
      <w:r>
        <w:instrText xml:space="preserve">5</w:instrText>
      </w:r>
      <w:r>
        <w:fldChar w:fldCharType="end"/>
      </w:r>
      <w:r>
        <w:instrText xml:space="preserve">.</w:instrText>
      </w:r>
      <w:r>
        <w:fldChar w:fldCharType="begin"/>
      </w:r>
      <w:r>
        <w:instrText xml:space="preserve"> SEQ AMSec \c \* Arabic \* MERGEFORMAT </w:instrText>
      </w:r>
      <w:r>
        <w:fldChar w:fldCharType="separate"/>
      </w:r>
      <w:r>
        <w:instrText xml:space="preserve">1</w:instrText>
      </w:r>
      <w:r>
        <w:fldChar w:fldCharType="end"/>
      </w:r>
      <w:r>
        <w:instrText xml:space="preserve">.</w:instrText>
      </w:r>
      <w:r>
        <w:fldChar w:fldCharType="begin"/>
      </w:r>
      <w:r>
        <w:instrText xml:space="preserve"> SEQ AMEqn \c \* Arabic \* MERGEFORMAT </w:instrText>
      </w:r>
      <w:r>
        <w:fldChar w:fldCharType="separate"/>
      </w:r>
      <w:r>
        <w:instrText xml:space="preserve">2</w:instrText>
      </w:r>
      <w:r>
        <w:fldChar w:fldCharType="end"/>
      </w:r>
      <w:r>
        <w:instrText xml:space="preserve">)</w:instrText>
      </w:r>
      <w:bookmarkEnd w:id="4"/>
      <w:r>
        <w:fldChar w:fldCharType="end"/>
      </w:r>
    </w:p>
    <w:p w14:paraId="08A0168D">
      <w:pPr>
        <w:pStyle w:val="4"/>
      </w:pPr>
      <w:r>
        <w:rPr>
          <w:rFonts w:hint="eastAsia"/>
        </w:rPr>
        <w:t>模型求解</w:t>
      </w:r>
    </w:p>
    <w:p w14:paraId="292F88C0">
      <w:pPr>
        <w:pStyle w:val="5"/>
      </w:pPr>
      <w:r>
        <w:rPr>
          <w:rFonts w:hint="eastAsia"/>
        </w:rPr>
        <w:t>算法a</w:t>
      </w:r>
    </w:p>
    <w:p w14:paraId="41F1FDEA">
      <w:pPr>
        <w:pStyle w:val="4"/>
      </w:pPr>
      <w:r>
        <w:rPr>
          <w:rFonts w:hint="eastAsia"/>
        </w:rPr>
        <w:t>求解结果</w:t>
      </w:r>
    </w:p>
    <w:p w14:paraId="49032A0C">
      <w:pPr>
        <w:pStyle w:val="11"/>
        <w:rPr>
          <w:rFonts w:hint="eastAsia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r>
        <w:rPr>
          <w:rFonts w:hint="eastAsia"/>
        </w:rPr>
        <w:t>结果</w:t>
      </w:r>
    </w:p>
    <w:tbl>
      <w:tblPr>
        <w:tblStyle w:val="2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4C17B1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  <w:insideH w:val="single" w:sz="4" w:space="0"/>
              <w:insideV w:val="nil"/>
            </w:tcBorders>
            <w:vAlign w:val="center"/>
          </w:tcPr>
          <w:p w14:paraId="2304E3EF">
            <w:pPr>
              <w:ind w:firstLine="0" w:firstLineChars="0"/>
              <w:textAlignment w:val="center"/>
              <w:rPr>
                <w:rFonts w:cs="Times New Roman"/>
                <w14:ligatures w14:val="standardContextual"/>
              </w:rPr>
            </w:pPr>
          </w:p>
        </w:tc>
        <w:tc>
          <w:tcPr>
            <w:tcW w:w="2765" w:type="dxa"/>
            <w:tcBorders>
              <w:top w:val="single" w:color="auto" w:sz="12" w:space="0"/>
              <w:bottom w:val="single" w:color="auto" w:sz="4" w:space="0"/>
              <w:right w:val="nil"/>
              <w:insideH w:val="single" w:sz="4" w:space="0"/>
              <w:insideV w:val="nil"/>
            </w:tcBorders>
            <w:vAlign w:val="center"/>
          </w:tcPr>
          <w:p w14:paraId="0DA91587">
            <w:pPr>
              <w:ind w:firstLine="0" w:firstLineChars="0"/>
              <w:textAlignment w:val="center"/>
              <w:rPr>
                <w:rFonts w:cs="Times New Roman"/>
                <w14:ligatures w14:val="standardContextual"/>
              </w:rPr>
            </w:pPr>
          </w:p>
        </w:tc>
        <w:tc>
          <w:tcPr>
            <w:tcW w:w="2766" w:type="dxa"/>
            <w:tcBorders>
              <w:top w:val="single" w:color="auto" w:sz="12" w:space="0"/>
              <w:bottom w:val="single" w:color="auto" w:sz="4" w:space="0"/>
              <w:right w:val="nil"/>
              <w:insideH w:val="single" w:sz="4" w:space="0"/>
              <w:insideV w:val="nil"/>
            </w:tcBorders>
            <w:vAlign w:val="center"/>
          </w:tcPr>
          <w:p w14:paraId="2AAB9D62">
            <w:pPr>
              <w:ind w:firstLine="0" w:firstLineChars="0"/>
              <w:textAlignment w:val="center"/>
              <w:rPr>
                <w:rFonts w:cs="Times New Roman"/>
                <w14:ligatures w14:val="standardContextual"/>
              </w:rPr>
            </w:pPr>
          </w:p>
        </w:tc>
      </w:tr>
      <w:tr w14:paraId="7EE1D8D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  <w:vAlign w:val="center"/>
          </w:tcPr>
          <w:p w14:paraId="5D9AF312">
            <w:pPr>
              <w:ind w:firstLine="0" w:firstLineChars="0"/>
              <w:textAlignment w:val="center"/>
              <w:rPr>
                <w:rFonts w:cs="Times New Roman"/>
                <w14:ligatures w14:val="standardContextual"/>
              </w:rPr>
            </w:pPr>
          </w:p>
        </w:tc>
        <w:tc>
          <w:tcPr>
            <w:tcW w:w="2765" w:type="dxa"/>
            <w:vAlign w:val="center"/>
          </w:tcPr>
          <w:p w14:paraId="1C6BE6B6">
            <w:pPr>
              <w:ind w:firstLine="0" w:firstLineChars="0"/>
              <w:textAlignment w:val="center"/>
              <w:rPr>
                <w:rFonts w:cs="Times New Roman"/>
                <w14:ligatures w14:val="standardContextual"/>
              </w:rPr>
            </w:pPr>
          </w:p>
        </w:tc>
        <w:tc>
          <w:tcPr>
            <w:tcW w:w="2766" w:type="dxa"/>
            <w:vAlign w:val="center"/>
          </w:tcPr>
          <w:p w14:paraId="727EA08B">
            <w:pPr>
              <w:ind w:firstLine="0" w:firstLineChars="0"/>
              <w:textAlignment w:val="center"/>
              <w:rPr>
                <w:rFonts w:cs="Times New Roman"/>
                <w14:ligatures w14:val="standardContextual"/>
              </w:rPr>
            </w:pPr>
          </w:p>
        </w:tc>
      </w:tr>
    </w:tbl>
    <w:p w14:paraId="59835835">
      <w:pPr>
        <w:ind w:firstLine="0" w:firstLineChars="0"/>
      </w:pPr>
    </w:p>
    <w:p w14:paraId="590F514B">
      <w:pPr>
        <w:pStyle w:val="4"/>
      </w:pPr>
      <w:r>
        <w:rPr>
          <w:rFonts w:hint="eastAsia"/>
        </w:rPr>
        <w:t>检验分析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MACROBUTTON AMEditEquationSection2</w:instrText>
      </w:r>
      <w:r>
        <w:instrText xml:space="preserve"> </w:instrText>
      </w:r>
      <w:r>
        <w:rPr>
          <w:rStyle w:val="19"/>
        </w:rPr>
        <w:instrText xml:space="preserve">Equation Section (Next)</w:instrText>
      </w:r>
      <w:r>
        <w:fldChar w:fldCharType="begin"/>
      </w:r>
      <w:r>
        <w:instrText xml:space="preserve"> SEQ AMEqn \r \h \* MERGEFORMAT </w:instrText>
      </w:r>
      <w:r>
        <w:fldChar w:fldCharType="end"/>
      </w:r>
      <w:r>
        <w:fldChar w:fldCharType="begin"/>
      </w:r>
      <w:r>
        <w:instrText xml:space="preserve"> SEQ AMSec \h \* MERGEFORMAT </w:instrText>
      </w:r>
      <w:r>
        <w:fldChar w:fldCharType="end"/>
      </w:r>
      <w:r>
        <w:fldChar w:fldCharType="end"/>
      </w:r>
    </w:p>
    <w:p w14:paraId="0F95280F">
      <w:pPr>
        <w:pStyle w:val="3"/>
      </w:pPr>
      <w:r>
        <w:rPr>
          <w:rFonts w:hint="eastAsia"/>
        </w:rPr>
        <w:t>问题二模型的建立与求解</w:t>
      </w:r>
    </w:p>
    <w:p w14:paraId="07F6C57C">
      <w:r>
        <w:rPr>
          <w:rFonts w:hint="eastAsia"/>
        </w:rPr>
        <w:t>也可以引用公式</w:t>
      </w:r>
      <w:r>
        <w:fldChar w:fldCharType="begin"/>
      </w:r>
      <w:r>
        <w:instrText xml:space="preserve"> GOTOBUTTON ZEqnNum486111  \* MERGEFORMAT </w:instrText>
      </w:r>
      <w:r>
        <w:fldChar w:fldCharType="begin"/>
      </w:r>
      <w:r>
        <w:instrText xml:space="preserve"> REF ZEqnNum486111 \* Charformat \! \* MERGEFORMAT </w:instrText>
      </w:r>
      <w:r>
        <w:fldChar w:fldCharType="separate"/>
      </w:r>
      <w:r>
        <w:instrText xml:space="preserve">(5.1.2)</w:instrText>
      </w:r>
      <w:r>
        <w:fldChar w:fldCharType="end"/>
      </w:r>
      <w:r>
        <w:fldChar w:fldCharType="end"/>
      </w:r>
      <w:r>
        <w:rPr>
          <w:rFonts w:hint="eastAsia"/>
        </w:rPr>
        <w:t>，插入节分割即可自动生成不同的编号</w:t>
      </w:r>
    </w:p>
    <w:p w14:paraId="65899595">
      <w:pPr>
        <w:pStyle w:val="56"/>
      </w:pPr>
      <w:r>
        <w:tab/>
      </w:r>
      <w:r>
        <w:rPr>
          <w:position w:val="-12"/>
        </w:rPr>
        <w:object>
          <v:shape id="_x0000_i1029" o:spt="75" type="#_x0000_t75" style="height:22.1pt;width:52.0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AxMath" ShapeID="_x0000_i1029" DrawAspect="Content" ObjectID="_1468075729" r:id="rId20">
            <o:LockedField>false</o:LockedField>
          </o:OLEObject>
        </w:object>
      </w:r>
      <w:r>
        <w:tab/>
      </w:r>
      <w:r>
        <w:fldChar w:fldCharType="begin"/>
      </w:r>
      <w:r>
        <w:instrText xml:space="preserve"> MACROBUTTON AMMPlaceRM \* MERGEFORMAT </w:instrText>
      </w:r>
      <w:r>
        <w:fldChar w:fldCharType="begin"/>
      </w:r>
      <w:r>
        <w:instrText xml:space="preserve"> SEQ AMEqn \h \* MERGEFORMAT </w:instrText>
      </w:r>
      <w:r>
        <w:fldChar w:fldCharType="end"/>
      </w:r>
      <w:r>
        <w:instrText xml:space="preserve">(</w:instrText>
      </w:r>
      <w:r>
        <w:fldChar w:fldCharType="begin"/>
      </w:r>
      <w:r>
        <w:instrText xml:space="preserve"> SEQ AMChap \c \* Arabic \* MERGEFORMAT </w:instrText>
      </w:r>
      <w:r>
        <w:fldChar w:fldCharType="separate"/>
      </w:r>
      <w:r>
        <w:instrText xml:space="preserve">5</w:instrText>
      </w:r>
      <w:r>
        <w:fldChar w:fldCharType="end"/>
      </w:r>
      <w:r>
        <w:instrText xml:space="preserve">.</w:instrText>
      </w:r>
      <w:r>
        <w:fldChar w:fldCharType="begin"/>
      </w:r>
      <w:r>
        <w:instrText xml:space="preserve"> SEQ AMSec \c \* Arabic \* MERGEFORMAT </w:instrText>
      </w:r>
      <w:r>
        <w:fldChar w:fldCharType="separate"/>
      </w:r>
      <w:r>
        <w:instrText xml:space="preserve">2</w:instrText>
      </w:r>
      <w:r>
        <w:fldChar w:fldCharType="end"/>
      </w:r>
      <w:r>
        <w:instrText xml:space="preserve">.</w:instrText>
      </w:r>
      <w:r>
        <w:fldChar w:fldCharType="begin"/>
      </w:r>
      <w:r>
        <w:instrText xml:space="preserve"> SEQ AMEqn \c \* Arabic \* MERGEFORMAT </w:instrText>
      </w:r>
      <w:r>
        <w:fldChar w:fldCharType="separate"/>
      </w:r>
      <w:r>
        <w:instrText xml:space="preserve">1</w:instrText>
      </w:r>
      <w:r>
        <w:fldChar w:fldCharType="end"/>
      </w:r>
      <w:r>
        <w:instrText xml:space="preserve">)</w:instrText>
      </w:r>
      <w:r>
        <w:fldChar w:fldCharType="end"/>
      </w:r>
    </w:p>
    <w:p w14:paraId="736E2973">
      <w:pPr>
        <w:pStyle w:val="2"/>
        <w:rPr>
          <w:rFonts w:hint="eastAsia"/>
        </w:rPr>
      </w:pPr>
      <w:r>
        <w:rPr>
          <w:rFonts w:hint="eastAsia"/>
        </w:rPr>
        <w:t>模型评价与推广</w:t>
      </w:r>
    </w:p>
    <w:p w14:paraId="6439209A">
      <w:pPr>
        <w:pStyle w:val="3"/>
      </w:pPr>
      <w:r>
        <w:rPr>
          <w:rFonts w:hint="eastAsia"/>
        </w:rPr>
        <w:t>模型的优点</w:t>
      </w:r>
    </w:p>
    <w:p w14:paraId="2BFF3B6C">
      <w:pPr>
        <w:pStyle w:val="3"/>
      </w:pPr>
      <w:r>
        <w:rPr>
          <w:rFonts w:hint="eastAsia"/>
        </w:rPr>
        <w:t>模型的缺点</w:t>
      </w:r>
    </w:p>
    <w:p w14:paraId="3FE1055D">
      <w:pPr>
        <w:pStyle w:val="3"/>
      </w:pPr>
      <w:r>
        <w:rPr>
          <w:rFonts w:hint="eastAsia"/>
        </w:rPr>
        <w:t>模型的推广</w:t>
      </w:r>
    </w:p>
    <w:p w14:paraId="706D054C">
      <w:pPr>
        <w:pStyle w:val="41"/>
      </w:pPr>
      <w:r>
        <w:rPr>
          <w:rFonts w:hint="eastAsia"/>
        </w:rPr>
        <w:t>参考文献</w:t>
      </w:r>
    </w:p>
    <w:p w14:paraId="7B9E05DE">
      <w:pPr>
        <w:pStyle w:val="34"/>
        <w:numPr>
          <w:ilvl w:val="0"/>
          <w:numId w:val="2"/>
        </w:numPr>
        <w:ind w:firstLineChars="0"/>
      </w:pPr>
      <w:r>
        <w:rPr>
          <w:rFonts w:hint="eastAsia"/>
        </w:rPr>
        <w:t>使用标题列表样式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05823286"/>
    </w:sdtPr>
    <w:sdtEndPr>
      <w:rPr>
        <w:rStyle w:val="40"/>
        <w:rFonts w:eastAsia="宋体"/>
        <w:sz w:val="22"/>
        <w:szCs w:val="15"/>
      </w:rPr>
    </w:sdtEndPr>
    <w:sdtContent>
      <w:p w14:paraId="0AEFE89E">
        <w:pPr>
          <w:pStyle w:val="43"/>
        </w:pPr>
        <w:r>
          <w:rPr>
            <w:rStyle w:val="40"/>
            <w:sz w:val="22"/>
            <w:szCs w:val="15"/>
          </w:rPr>
          <w:fldChar w:fldCharType="begin"/>
        </w:r>
        <w:r>
          <w:rPr>
            <w:rStyle w:val="40"/>
            <w:sz w:val="22"/>
            <w:szCs w:val="15"/>
          </w:rPr>
          <w:instrText xml:space="preserve">PAGE   \* MERGEFORMAT</w:instrText>
        </w:r>
        <w:r>
          <w:rPr>
            <w:rStyle w:val="40"/>
            <w:sz w:val="22"/>
            <w:szCs w:val="15"/>
          </w:rPr>
          <w:fldChar w:fldCharType="separate"/>
        </w:r>
        <w:r>
          <w:rPr>
            <w:rStyle w:val="40"/>
            <w:sz w:val="22"/>
            <w:szCs w:val="15"/>
          </w:rPr>
          <w:t>2</w:t>
        </w:r>
        <w:r>
          <w:rPr>
            <w:rStyle w:val="40"/>
            <w:sz w:val="22"/>
            <w:szCs w:val="15"/>
          </w:rPr>
          <w:fldChar w:fldCharType="end"/>
        </w:r>
      </w:p>
    </w:sdtContent>
  </w:sdt>
  <w:p w14:paraId="1086BE09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9796" name="Watermark 197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6" name="Watermark 1979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96ED2">
    <w:pPr>
      <w:pStyle w:val="12"/>
      <w:ind w:firstLine="420"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9795" name="Watermark 197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5" name="Watermark 1979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ECB33">
    <w:pPr>
      <w:pStyle w:val="12"/>
      <w:ind w:firstLine="420"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9794" name="Watermark 197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4" name="Watermark 1979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74A23">
    <w:pPr>
      <w:pStyle w:val="1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EF84F"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55332">
    <w:pPr>
      <w:pStyle w:val="1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44A2E"/>
    <w:multiLevelType w:val="multilevel"/>
    <w:tmpl w:val="01944A2E"/>
    <w:lvl w:ilvl="0" w:tentative="0">
      <w:start w:val="1"/>
      <w:numFmt w:val="chineseCountingThousand"/>
      <w:pStyle w:val="2"/>
      <w:suff w:val="space"/>
      <w:lvlText w:val="%1"/>
      <w:lvlJc w:val="left"/>
      <w:pPr>
        <w:ind w:left="0" w:firstLine="0"/>
      </w:pPr>
      <w:rPr>
        <w:rFonts w:hint="eastAsia" w:eastAsia="黑体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 w:eastAsia="黑体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 w:eastAsia="黑体"/>
      </w:rPr>
    </w:lvl>
    <w:lvl w:ilvl="3" w:tentative="0">
      <w:start w:val="1"/>
      <w:numFmt w:val="decimal"/>
      <w:pStyle w:val="5"/>
      <w:isLgl/>
      <w:suff w:val="space"/>
      <w:lvlText w:val="(%4)"/>
      <w:lvlJc w:val="left"/>
      <w:pPr>
        <w:ind w:left="0" w:firstLine="0"/>
      </w:pPr>
      <w:rPr>
        <w:rFonts w:hint="eastAsia" w:eastAsia="黑体"/>
      </w:rPr>
    </w:lvl>
    <w:lvl w:ilvl="4" w:tentative="0">
      <w:start w:val="1"/>
      <w:numFmt w:val="lowerRoman"/>
      <w:pStyle w:val="6"/>
      <w:suff w:val="space"/>
      <w:lvlText w:val="%5)"/>
      <w:lvlJc w:val="left"/>
      <w:pPr>
        <w:ind w:left="0" w:firstLine="0"/>
      </w:p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>
    <w:nsid w:val="3D6D2E49"/>
    <w:multiLevelType w:val="multilevel"/>
    <w:tmpl w:val="3D6D2E49"/>
    <w:lvl w:ilvl="0" w:tentative="0">
      <w:start w:val="1"/>
      <w:numFmt w:val="decimal"/>
      <w:lvlText w:val="[%1]"/>
      <w:lvlJc w:val="left"/>
      <w:pPr>
        <w:ind w:left="440" w:hanging="440"/>
      </w:pPr>
      <w:rPr>
        <w:rFonts w:hint="default" w:ascii="Times New Roman" w:hAnsi="Times New Roman" w:eastAsia="宋体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FC3"/>
    <w:rsid w:val="000006AB"/>
    <w:rsid w:val="000051C7"/>
    <w:rsid w:val="0001025A"/>
    <w:rsid w:val="000105AE"/>
    <w:rsid w:val="00024E6A"/>
    <w:rsid w:val="00030CD5"/>
    <w:rsid w:val="00036F09"/>
    <w:rsid w:val="00041568"/>
    <w:rsid w:val="00043881"/>
    <w:rsid w:val="0004410D"/>
    <w:rsid w:val="00051A62"/>
    <w:rsid w:val="00053A2B"/>
    <w:rsid w:val="00066322"/>
    <w:rsid w:val="00071611"/>
    <w:rsid w:val="00083812"/>
    <w:rsid w:val="000864E7"/>
    <w:rsid w:val="00090DAA"/>
    <w:rsid w:val="00094631"/>
    <w:rsid w:val="00097FAA"/>
    <w:rsid w:val="000A1B39"/>
    <w:rsid w:val="000A3BA5"/>
    <w:rsid w:val="000B1E2A"/>
    <w:rsid w:val="000B212A"/>
    <w:rsid w:val="000B30D9"/>
    <w:rsid w:val="000B587F"/>
    <w:rsid w:val="000B5C97"/>
    <w:rsid w:val="000D4B6D"/>
    <w:rsid w:val="000E1A99"/>
    <w:rsid w:val="000E6095"/>
    <w:rsid w:val="000E775E"/>
    <w:rsid w:val="000F4301"/>
    <w:rsid w:val="000F4E4E"/>
    <w:rsid w:val="00103B8E"/>
    <w:rsid w:val="00115B6F"/>
    <w:rsid w:val="00117A3E"/>
    <w:rsid w:val="001226A6"/>
    <w:rsid w:val="0012353B"/>
    <w:rsid w:val="001266E2"/>
    <w:rsid w:val="00131EEB"/>
    <w:rsid w:val="00134EF1"/>
    <w:rsid w:val="00140277"/>
    <w:rsid w:val="001523E7"/>
    <w:rsid w:val="00154A1F"/>
    <w:rsid w:val="001568E9"/>
    <w:rsid w:val="0015692B"/>
    <w:rsid w:val="00157C6B"/>
    <w:rsid w:val="001607A8"/>
    <w:rsid w:val="00165F55"/>
    <w:rsid w:val="00172AC7"/>
    <w:rsid w:val="00181E09"/>
    <w:rsid w:val="00187A67"/>
    <w:rsid w:val="001951D6"/>
    <w:rsid w:val="00195875"/>
    <w:rsid w:val="00196702"/>
    <w:rsid w:val="001A0EC7"/>
    <w:rsid w:val="001A2162"/>
    <w:rsid w:val="001A57F6"/>
    <w:rsid w:val="001A592F"/>
    <w:rsid w:val="001C0908"/>
    <w:rsid w:val="001C1B20"/>
    <w:rsid w:val="001C4D04"/>
    <w:rsid w:val="001D28A3"/>
    <w:rsid w:val="001E3C59"/>
    <w:rsid w:val="001E3F1A"/>
    <w:rsid w:val="001F1536"/>
    <w:rsid w:val="001F1DF1"/>
    <w:rsid w:val="001F3353"/>
    <w:rsid w:val="00200D48"/>
    <w:rsid w:val="00202044"/>
    <w:rsid w:val="002055EF"/>
    <w:rsid w:val="00217F2E"/>
    <w:rsid w:val="002229F7"/>
    <w:rsid w:val="002257EA"/>
    <w:rsid w:val="002440B8"/>
    <w:rsid w:val="002442F1"/>
    <w:rsid w:val="002464A7"/>
    <w:rsid w:val="00251B32"/>
    <w:rsid w:val="00256B6F"/>
    <w:rsid w:val="00260643"/>
    <w:rsid w:val="00262BEA"/>
    <w:rsid w:val="0027043F"/>
    <w:rsid w:val="0027311B"/>
    <w:rsid w:val="00277DDB"/>
    <w:rsid w:val="00281AD7"/>
    <w:rsid w:val="00287B7F"/>
    <w:rsid w:val="00293695"/>
    <w:rsid w:val="00294727"/>
    <w:rsid w:val="00294F3B"/>
    <w:rsid w:val="002B2B34"/>
    <w:rsid w:val="002B79DD"/>
    <w:rsid w:val="002C5840"/>
    <w:rsid w:val="002C688A"/>
    <w:rsid w:val="002D3A34"/>
    <w:rsid w:val="002E091C"/>
    <w:rsid w:val="002E5892"/>
    <w:rsid w:val="002F420A"/>
    <w:rsid w:val="003011F8"/>
    <w:rsid w:val="0030518A"/>
    <w:rsid w:val="00310E4B"/>
    <w:rsid w:val="00315C0B"/>
    <w:rsid w:val="00324DCF"/>
    <w:rsid w:val="0032570C"/>
    <w:rsid w:val="0033079D"/>
    <w:rsid w:val="003314AC"/>
    <w:rsid w:val="00335300"/>
    <w:rsid w:val="003561EE"/>
    <w:rsid w:val="00357E7F"/>
    <w:rsid w:val="00367886"/>
    <w:rsid w:val="00375A9D"/>
    <w:rsid w:val="00376D55"/>
    <w:rsid w:val="003820C3"/>
    <w:rsid w:val="00392C37"/>
    <w:rsid w:val="003930BC"/>
    <w:rsid w:val="00396CB3"/>
    <w:rsid w:val="00397D64"/>
    <w:rsid w:val="003A35D9"/>
    <w:rsid w:val="003A4ED8"/>
    <w:rsid w:val="003A5F69"/>
    <w:rsid w:val="003B14FC"/>
    <w:rsid w:val="003B265E"/>
    <w:rsid w:val="003C6B56"/>
    <w:rsid w:val="003D160F"/>
    <w:rsid w:val="003E0D2E"/>
    <w:rsid w:val="003F3861"/>
    <w:rsid w:val="00401B0F"/>
    <w:rsid w:val="00425CDC"/>
    <w:rsid w:val="0043340F"/>
    <w:rsid w:val="0043405A"/>
    <w:rsid w:val="0043655E"/>
    <w:rsid w:val="00442C5D"/>
    <w:rsid w:val="0046115C"/>
    <w:rsid w:val="00472AD2"/>
    <w:rsid w:val="00474534"/>
    <w:rsid w:val="004824EB"/>
    <w:rsid w:val="00490E0D"/>
    <w:rsid w:val="00494558"/>
    <w:rsid w:val="004A5043"/>
    <w:rsid w:val="004A746F"/>
    <w:rsid w:val="004B70B7"/>
    <w:rsid w:val="004D38B8"/>
    <w:rsid w:val="004E5975"/>
    <w:rsid w:val="004F1A49"/>
    <w:rsid w:val="004F2FB3"/>
    <w:rsid w:val="004F7F7C"/>
    <w:rsid w:val="00502305"/>
    <w:rsid w:val="005052AC"/>
    <w:rsid w:val="005324FD"/>
    <w:rsid w:val="00532E2A"/>
    <w:rsid w:val="0053321E"/>
    <w:rsid w:val="00541242"/>
    <w:rsid w:val="00541259"/>
    <w:rsid w:val="00561079"/>
    <w:rsid w:val="0056374C"/>
    <w:rsid w:val="005668AD"/>
    <w:rsid w:val="00574741"/>
    <w:rsid w:val="00577F42"/>
    <w:rsid w:val="00591F95"/>
    <w:rsid w:val="005A36DC"/>
    <w:rsid w:val="005A565D"/>
    <w:rsid w:val="005B1234"/>
    <w:rsid w:val="005B3714"/>
    <w:rsid w:val="005B3C4F"/>
    <w:rsid w:val="005B5900"/>
    <w:rsid w:val="005D64CE"/>
    <w:rsid w:val="005E5EE0"/>
    <w:rsid w:val="005E68C8"/>
    <w:rsid w:val="005F7FC3"/>
    <w:rsid w:val="00602CA0"/>
    <w:rsid w:val="0060591A"/>
    <w:rsid w:val="00612D13"/>
    <w:rsid w:val="00615129"/>
    <w:rsid w:val="0062127A"/>
    <w:rsid w:val="006345C3"/>
    <w:rsid w:val="00654A7D"/>
    <w:rsid w:val="00671EFE"/>
    <w:rsid w:val="0067213A"/>
    <w:rsid w:val="006753F1"/>
    <w:rsid w:val="00676108"/>
    <w:rsid w:val="00681BB3"/>
    <w:rsid w:val="00682CC6"/>
    <w:rsid w:val="0068367C"/>
    <w:rsid w:val="00683B8C"/>
    <w:rsid w:val="0068772C"/>
    <w:rsid w:val="00693DB1"/>
    <w:rsid w:val="006B64A7"/>
    <w:rsid w:val="006C2EDC"/>
    <w:rsid w:val="006C3CED"/>
    <w:rsid w:val="006C43E3"/>
    <w:rsid w:val="006D04FE"/>
    <w:rsid w:val="006D32B2"/>
    <w:rsid w:val="006D3D43"/>
    <w:rsid w:val="006D68E5"/>
    <w:rsid w:val="006E4B98"/>
    <w:rsid w:val="006E4F88"/>
    <w:rsid w:val="00702822"/>
    <w:rsid w:val="00703625"/>
    <w:rsid w:val="007063EF"/>
    <w:rsid w:val="0072278C"/>
    <w:rsid w:val="00730705"/>
    <w:rsid w:val="00732FF3"/>
    <w:rsid w:val="0075148D"/>
    <w:rsid w:val="00767F52"/>
    <w:rsid w:val="00780950"/>
    <w:rsid w:val="00783B4E"/>
    <w:rsid w:val="00784B9D"/>
    <w:rsid w:val="00787668"/>
    <w:rsid w:val="00790595"/>
    <w:rsid w:val="007941D8"/>
    <w:rsid w:val="007943C0"/>
    <w:rsid w:val="007B1A3D"/>
    <w:rsid w:val="007C38C9"/>
    <w:rsid w:val="007C5BC2"/>
    <w:rsid w:val="007D27A6"/>
    <w:rsid w:val="007D5329"/>
    <w:rsid w:val="00812EED"/>
    <w:rsid w:val="00816997"/>
    <w:rsid w:val="00817A05"/>
    <w:rsid w:val="0082059A"/>
    <w:rsid w:val="008431BC"/>
    <w:rsid w:val="00874C0E"/>
    <w:rsid w:val="00875284"/>
    <w:rsid w:val="00881F71"/>
    <w:rsid w:val="008930B5"/>
    <w:rsid w:val="0089398C"/>
    <w:rsid w:val="008A02AE"/>
    <w:rsid w:val="008B1AC2"/>
    <w:rsid w:val="008B5D63"/>
    <w:rsid w:val="008C21A8"/>
    <w:rsid w:val="008C6C7B"/>
    <w:rsid w:val="008D0ACA"/>
    <w:rsid w:val="008D3E1B"/>
    <w:rsid w:val="008E1071"/>
    <w:rsid w:val="008E1502"/>
    <w:rsid w:val="008E50E7"/>
    <w:rsid w:val="008E7CB5"/>
    <w:rsid w:val="008F38EA"/>
    <w:rsid w:val="008F3AD0"/>
    <w:rsid w:val="00904F8F"/>
    <w:rsid w:val="0090555B"/>
    <w:rsid w:val="009271BA"/>
    <w:rsid w:val="009275B0"/>
    <w:rsid w:val="0093064B"/>
    <w:rsid w:val="00930E89"/>
    <w:rsid w:val="009337A9"/>
    <w:rsid w:val="009411AC"/>
    <w:rsid w:val="00941BF1"/>
    <w:rsid w:val="009426BA"/>
    <w:rsid w:val="00944A2D"/>
    <w:rsid w:val="009506FF"/>
    <w:rsid w:val="00960EA3"/>
    <w:rsid w:val="009679DA"/>
    <w:rsid w:val="00973F5E"/>
    <w:rsid w:val="009965F8"/>
    <w:rsid w:val="009B71ED"/>
    <w:rsid w:val="009C7360"/>
    <w:rsid w:val="009C79B0"/>
    <w:rsid w:val="009C7DC5"/>
    <w:rsid w:val="009D2E21"/>
    <w:rsid w:val="009F4279"/>
    <w:rsid w:val="00A03E93"/>
    <w:rsid w:val="00A11661"/>
    <w:rsid w:val="00A13758"/>
    <w:rsid w:val="00A23EFF"/>
    <w:rsid w:val="00A24A39"/>
    <w:rsid w:val="00A33D4D"/>
    <w:rsid w:val="00A652F0"/>
    <w:rsid w:val="00A678C4"/>
    <w:rsid w:val="00A67FD4"/>
    <w:rsid w:val="00A839F1"/>
    <w:rsid w:val="00A9373D"/>
    <w:rsid w:val="00A9758C"/>
    <w:rsid w:val="00AA1252"/>
    <w:rsid w:val="00AA3A4C"/>
    <w:rsid w:val="00AB6B0B"/>
    <w:rsid w:val="00AC0EF2"/>
    <w:rsid w:val="00AF44BF"/>
    <w:rsid w:val="00AF6DBD"/>
    <w:rsid w:val="00B03FA9"/>
    <w:rsid w:val="00B41724"/>
    <w:rsid w:val="00B44440"/>
    <w:rsid w:val="00B44C81"/>
    <w:rsid w:val="00B45369"/>
    <w:rsid w:val="00B50724"/>
    <w:rsid w:val="00B53B6A"/>
    <w:rsid w:val="00B56E58"/>
    <w:rsid w:val="00B73C18"/>
    <w:rsid w:val="00B7430B"/>
    <w:rsid w:val="00B87957"/>
    <w:rsid w:val="00B9194A"/>
    <w:rsid w:val="00B93612"/>
    <w:rsid w:val="00BA1208"/>
    <w:rsid w:val="00BA5577"/>
    <w:rsid w:val="00BB59E7"/>
    <w:rsid w:val="00BC28A5"/>
    <w:rsid w:val="00BC6087"/>
    <w:rsid w:val="00BC6BCB"/>
    <w:rsid w:val="00BC77A3"/>
    <w:rsid w:val="00BD4777"/>
    <w:rsid w:val="00BD5D2B"/>
    <w:rsid w:val="00BE44AA"/>
    <w:rsid w:val="00BF204F"/>
    <w:rsid w:val="00BF5573"/>
    <w:rsid w:val="00C005DB"/>
    <w:rsid w:val="00C03CD9"/>
    <w:rsid w:val="00C25793"/>
    <w:rsid w:val="00C35117"/>
    <w:rsid w:val="00C353F6"/>
    <w:rsid w:val="00C45135"/>
    <w:rsid w:val="00C47528"/>
    <w:rsid w:val="00C51FDE"/>
    <w:rsid w:val="00C53E2F"/>
    <w:rsid w:val="00C54963"/>
    <w:rsid w:val="00C60F1B"/>
    <w:rsid w:val="00C61123"/>
    <w:rsid w:val="00C61CDD"/>
    <w:rsid w:val="00C67EA5"/>
    <w:rsid w:val="00C710EA"/>
    <w:rsid w:val="00C71660"/>
    <w:rsid w:val="00C73BDF"/>
    <w:rsid w:val="00C81540"/>
    <w:rsid w:val="00C9115C"/>
    <w:rsid w:val="00C925F5"/>
    <w:rsid w:val="00CA535B"/>
    <w:rsid w:val="00CA582A"/>
    <w:rsid w:val="00CB55FD"/>
    <w:rsid w:val="00CC1A1E"/>
    <w:rsid w:val="00CC1C22"/>
    <w:rsid w:val="00CC3342"/>
    <w:rsid w:val="00CD646D"/>
    <w:rsid w:val="00CF1126"/>
    <w:rsid w:val="00CF1345"/>
    <w:rsid w:val="00CF1504"/>
    <w:rsid w:val="00CF61D0"/>
    <w:rsid w:val="00CF6DA6"/>
    <w:rsid w:val="00CF6E10"/>
    <w:rsid w:val="00D0750B"/>
    <w:rsid w:val="00D11C12"/>
    <w:rsid w:val="00D13A01"/>
    <w:rsid w:val="00D1475A"/>
    <w:rsid w:val="00D20201"/>
    <w:rsid w:val="00D22C42"/>
    <w:rsid w:val="00D246B0"/>
    <w:rsid w:val="00D27195"/>
    <w:rsid w:val="00D32347"/>
    <w:rsid w:val="00D33B26"/>
    <w:rsid w:val="00D33C60"/>
    <w:rsid w:val="00D3495E"/>
    <w:rsid w:val="00D355D7"/>
    <w:rsid w:val="00D57607"/>
    <w:rsid w:val="00D668BD"/>
    <w:rsid w:val="00D7139F"/>
    <w:rsid w:val="00D80297"/>
    <w:rsid w:val="00D84F6D"/>
    <w:rsid w:val="00DA4704"/>
    <w:rsid w:val="00DA7F9B"/>
    <w:rsid w:val="00DB3530"/>
    <w:rsid w:val="00DB7EFB"/>
    <w:rsid w:val="00DC005A"/>
    <w:rsid w:val="00DC7DBF"/>
    <w:rsid w:val="00DD6465"/>
    <w:rsid w:val="00DE39D6"/>
    <w:rsid w:val="00DF3836"/>
    <w:rsid w:val="00DF52E3"/>
    <w:rsid w:val="00E02C9C"/>
    <w:rsid w:val="00E34D75"/>
    <w:rsid w:val="00E41998"/>
    <w:rsid w:val="00E47B43"/>
    <w:rsid w:val="00E521C6"/>
    <w:rsid w:val="00E542BD"/>
    <w:rsid w:val="00E57081"/>
    <w:rsid w:val="00E606AD"/>
    <w:rsid w:val="00E6638F"/>
    <w:rsid w:val="00E67B66"/>
    <w:rsid w:val="00E833BA"/>
    <w:rsid w:val="00E83CAC"/>
    <w:rsid w:val="00E86509"/>
    <w:rsid w:val="00EA32E4"/>
    <w:rsid w:val="00EE00D3"/>
    <w:rsid w:val="00EF2648"/>
    <w:rsid w:val="00EF41B9"/>
    <w:rsid w:val="00EF65DD"/>
    <w:rsid w:val="00EF7852"/>
    <w:rsid w:val="00F009E7"/>
    <w:rsid w:val="00F03C07"/>
    <w:rsid w:val="00F04BFA"/>
    <w:rsid w:val="00F04FC0"/>
    <w:rsid w:val="00F11AAC"/>
    <w:rsid w:val="00F2597B"/>
    <w:rsid w:val="00F34CAB"/>
    <w:rsid w:val="00F35297"/>
    <w:rsid w:val="00F423B4"/>
    <w:rsid w:val="00F5208A"/>
    <w:rsid w:val="00F53B61"/>
    <w:rsid w:val="00F66F7B"/>
    <w:rsid w:val="00F67B42"/>
    <w:rsid w:val="00F7128C"/>
    <w:rsid w:val="00F901CB"/>
    <w:rsid w:val="00F92BC0"/>
    <w:rsid w:val="00FA34C5"/>
    <w:rsid w:val="00FA5652"/>
    <w:rsid w:val="00FB3566"/>
    <w:rsid w:val="00FB3EA2"/>
    <w:rsid w:val="00FB4268"/>
    <w:rsid w:val="00FB7933"/>
    <w:rsid w:val="00FC003B"/>
    <w:rsid w:val="00FC4CDB"/>
    <w:rsid w:val="00FC68C5"/>
    <w:rsid w:val="00FC6DD6"/>
    <w:rsid w:val="00FD63C5"/>
    <w:rsid w:val="00FF03E6"/>
    <w:rsid w:val="00FF30F4"/>
    <w:rsid w:val="14AF4C52"/>
    <w:rsid w:val="5FFD53BE"/>
    <w:rsid w:val="63C1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ind w:firstLine="480" w:firstLineChars="200"/>
      <w:contextualSpacing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numPr>
        <w:ilvl w:val="0"/>
        <w:numId w:val="1"/>
      </w:numPr>
      <w:spacing w:before="240" w:after="240"/>
      <w:ind w:firstLineChars="0"/>
      <w:jc w:val="center"/>
      <w:outlineLvl w:val="0"/>
    </w:pPr>
    <w:rPr>
      <w:rFonts w:ascii="黑体" w:hAnsi="黑体" w:eastAsia="黑体" w:cstheme="majorBidi"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4"/>
    <w:next w:val="1"/>
    <w:link w:val="22"/>
    <w:unhideWhenUsed/>
    <w:qFormat/>
    <w:uiPriority w:val="9"/>
    <w:pPr>
      <w:numPr>
        <w:ilvl w:val="1"/>
      </w:numPr>
      <w:outlineLvl w:val="1"/>
    </w:pPr>
  </w:style>
  <w:style w:type="paragraph" w:styleId="4">
    <w:name w:val="heading 3"/>
    <w:basedOn w:val="1"/>
    <w:next w:val="1"/>
    <w:link w:val="23"/>
    <w:autoRedefine/>
    <w:unhideWhenUsed/>
    <w:qFormat/>
    <w:uiPriority w:val="9"/>
    <w:pPr>
      <w:keepNext/>
      <w:keepLines/>
      <w:numPr>
        <w:ilvl w:val="2"/>
        <w:numId w:val="1"/>
      </w:numPr>
      <w:spacing w:before="120" w:after="120"/>
      <w:ind w:firstLineChars="0"/>
      <w:jc w:val="left"/>
      <w:outlineLvl w:val="2"/>
    </w:pPr>
    <w:rPr>
      <w:rFonts w:eastAsia="黑体" w:cstheme="majorBidi"/>
      <w:szCs w:val="32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numPr>
        <w:ilvl w:val="3"/>
        <w:numId w:val="1"/>
      </w:numPr>
      <w:spacing w:before="120" w:after="120"/>
      <w:ind w:firstLineChars="0"/>
      <w:jc w:val="left"/>
      <w:outlineLvl w:val="3"/>
    </w:pPr>
    <w:rPr>
      <w:rFonts w:eastAsia="黑体" w:cstheme="majorBidi"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5"/>
    <w:unhideWhenUsed/>
    <w:qFormat/>
    <w:uiPriority w:val="9"/>
    <w:pPr>
      <w:keepNext/>
      <w:keepLines/>
      <w:numPr>
        <w:ilvl w:val="4"/>
        <w:numId w:val="1"/>
      </w:numPr>
      <w:ind w:firstLine="200"/>
      <w:outlineLvl w:val="4"/>
    </w:pPr>
    <w:rPr>
      <w:rFonts w:cstheme="majorBidi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jc w:val="center"/>
    </w:pPr>
    <w:rPr>
      <w:rFonts w:eastAsia="黑体" w:asciiTheme="majorHAnsi" w:hAnsiTheme="majorHAnsi" w:cstheme="majorBidi"/>
      <w:szCs w:val="20"/>
    </w:rPr>
  </w:style>
  <w:style w:type="paragraph" w:styleId="12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21"/>
      <w:szCs w:val="18"/>
    </w:rPr>
  </w:style>
  <w:style w:type="paragraph" w:styleId="13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1"/>
    <w:qFormat/>
    <w:uiPriority w:val="11"/>
    <w:pPr>
      <w:spacing w:after="160"/>
      <w:ind w:firstLine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0"/>
    <w:qFormat/>
    <w:uiPriority w:val="10"/>
    <w:pPr>
      <w:spacing w:before="120" w:after="120"/>
      <w:ind w:firstLine="0" w:firstLineChars="0"/>
      <w:jc w:val="center"/>
    </w:pPr>
    <w:rPr>
      <w:rFonts w:eastAsia="黑体" w:asciiTheme="majorHAnsi" w:hAnsiTheme="majorHAnsi" w:cstheme="majorBidi"/>
      <w:spacing w:val="-10"/>
      <w:kern w:val="28"/>
      <w:sz w:val="32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AMEquationSection"/>
    <w:basedOn w:val="18"/>
    <w:qFormat/>
    <w:uiPriority w:val="0"/>
    <w:rPr>
      <w:vanish/>
      <w:color w:val="FF0000"/>
    </w:rPr>
  </w:style>
  <w:style w:type="table" w:customStyle="1" w:styleId="20">
    <w:name w:val="三线表"/>
    <w:basedOn w:val="16"/>
    <w:qFormat/>
    <w:uiPriority w:val="39"/>
    <w:pPr>
      <w:jc w:val="center"/>
      <w:textAlignment w:val="center"/>
    </w:pPr>
    <w:rPr>
      <w:rFonts w:ascii="Times New Roman" w:hAnsi="Times New Roman" w:eastAsia="宋体" w:cs="Times New Roman"/>
      <w:sz w:val="24"/>
      <w14:ligatures w14:val="standardContextual"/>
    </w:rPr>
    <w:tblPr>
      <w:jc w:val="center"/>
      <w:tblBorders>
        <w:top w:val="single" w:color="auto" w:sz="12" w:space="0"/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4" w:space="0"/>
          <w:right w:val="nil"/>
          <w:insideH w:val="nil"/>
          <w:insideV w:val="nil"/>
        </w:tcBorders>
      </w:tcPr>
    </w:tblStylePr>
  </w:style>
  <w:style w:type="character" w:customStyle="1" w:styleId="21">
    <w:name w:val="标题 1 字符"/>
    <w:basedOn w:val="18"/>
    <w:link w:val="2"/>
    <w:qFormat/>
    <w:uiPriority w:val="9"/>
    <w:rPr>
      <w:rFonts w:ascii="黑体" w:hAnsi="黑体" w:eastAsia="黑体" w:cstheme="majorBidi"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2">
    <w:name w:val="标题 2 字符"/>
    <w:basedOn w:val="18"/>
    <w:link w:val="3"/>
    <w:qFormat/>
    <w:uiPriority w:val="9"/>
    <w:rPr>
      <w:rFonts w:ascii="Times New Roman" w:hAnsi="Times New Roman" w:eastAsia="黑体" w:cstheme="majorBidi"/>
      <w:sz w:val="24"/>
      <w:szCs w:val="32"/>
    </w:rPr>
  </w:style>
  <w:style w:type="character" w:customStyle="1" w:styleId="23">
    <w:name w:val="标题 3 字符"/>
    <w:basedOn w:val="18"/>
    <w:link w:val="4"/>
    <w:qFormat/>
    <w:uiPriority w:val="9"/>
    <w:rPr>
      <w:rFonts w:ascii="Times New Roman" w:hAnsi="Times New Roman" w:eastAsia="黑体" w:cstheme="majorBidi"/>
      <w:sz w:val="24"/>
      <w:szCs w:val="32"/>
    </w:rPr>
  </w:style>
  <w:style w:type="character" w:customStyle="1" w:styleId="24">
    <w:name w:val="标题 4 字符"/>
    <w:basedOn w:val="18"/>
    <w:link w:val="5"/>
    <w:qFormat/>
    <w:uiPriority w:val="9"/>
    <w:rPr>
      <w:rFonts w:ascii="Times New Roman" w:hAnsi="Times New Roman" w:eastAsia="黑体" w:cstheme="majorBidi"/>
      <w:color w:val="000000" w:themeColor="text1"/>
      <w:sz w:val="24"/>
      <w:szCs w:val="28"/>
      <w14:textFill>
        <w14:solidFill>
          <w14:schemeClr w14:val="tx1"/>
        </w14:solidFill>
      </w14:textFill>
    </w:rPr>
  </w:style>
  <w:style w:type="character" w:customStyle="1" w:styleId="25">
    <w:name w:val="标题 5 字符"/>
    <w:basedOn w:val="18"/>
    <w:link w:val="6"/>
    <w:qFormat/>
    <w:uiPriority w:val="9"/>
    <w:rPr>
      <w:rFonts w:ascii="Times New Roman" w:hAnsi="Times New Roman" w:eastAsia="宋体" w:cstheme="majorBidi"/>
      <w:sz w:val="24"/>
      <w:szCs w:val="24"/>
    </w:rPr>
  </w:style>
  <w:style w:type="character" w:customStyle="1" w:styleId="26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  <w:sz w:val="28"/>
    </w:rPr>
  </w:style>
  <w:style w:type="character" w:customStyle="1" w:styleId="27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8"/>
    <w:link w:val="15"/>
    <w:qFormat/>
    <w:uiPriority w:val="10"/>
    <w:rPr>
      <w:rFonts w:eastAsia="黑体" w:asciiTheme="majorHAnsi" w:hAnsiTheme="majorHAnsi" w:cstheme="majorBidi"/>
      <w:spacing w:val="-10"/>
      <w:kern w:val="28"/>
      <w:sz w:val="32"/>
      <w:szCs w:val="56"/>
    </w:rPr>
  </w:style>
  <w:style w:type="character" w:customStyle="1" w:styleId="31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8"/>
    <w:link w:val="32"/>
    <w:qFormat/>
    <w:uiPriority w:val="29"/>
    <w:rPr>
      <w:rFonts w:eastAsia="宋体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</w:pPr>
  </w:style>
  <w:style w:type="character" w:customStyle="1" w:styleId="35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8"/>
    <w:link w:val="36"/>
    <w:qFormat/>
    <w:uiPriority w:val="30"/>
    <w:rPr>
      <w:rFonts w:eastAsia="宋体"/>
      <w:i/>
      <w:iCs/>
      <w:color w:val="104862" w:themeColor="accent1" w:themeShade="BF"/>
      <w:sz w:val="28"/>
    </w:rPr>
  </w:style>
  <w:style w:type="character" w:customStyle="1" w:styleId="38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页眉 字符"/>
    <w:basedOn w:val="18"/>
    <w:link w:val="13"/>
    <w:qFormat/>
    <w:uiPriority w:val="99"/>
    <w:rPr>
      <w:rFonts w:eastAsia="宋体"/>
      <w:sz w:val="18"/>
      <w:szCs w:val="18"/>
    </w:rPr>
  </w:style>
  <w:style w:type="character" w:customStyle="1" w:styleId="40">
    <w:name w:val="页脚 字符"/>
    <w:basedOn w:val="18"/>
    <w:link w:val="12"/>
    <w:qFormat/>
    <w:uiPriority w:val="99"/>
    <w:rPr>
      <w:rFonts w:ascii="Times New Roman" w:hAnsi="Times New Roman" w:eastAsia="宋体"/>
      <w:szCs w:val="18"/>
    </w:rPr>
  </w:style>
  <w:style w:type="paragraph" w:customStyle="1" w:styleId="41">
    <w:name w:val="摘要"/>
    <w:basedOn w:val="12"/>
    <w:link w:val="42"/>
    <w:qFormat/>
    <w:uiPriority w:val="0"/>
    <w:pPr>
      <w:spacing w:before="120" w:after="120"/>
      <w:ind w:firstLine="0" w:firstLineChars="0"/>
    </w:pPr>
    <w:rPr>
      <w:rFonts w:eastAsia="黑体"/>
      <w:sz w:val="28"/>
    </w:rPr>
  </w:style>
  <w:style w:type="character" w:customStyle="1" w:styleId="42">
    <w:name w:val="摘要 字符"/>
    <w:basedOn w:val="40"/>
    <w:link w:val="41"/>
    <w:qFormat/>
    <w:uiPriority w:val="0"/>
    <w:rPr>
      <w:rFonts w:ascii="Times New Roman" w:hAnsi="Times New Roman" w:eastAsia="黑体"/>
      <w:kern w:val="2"/>
      <w:sz w:val="28"/>
      <w:szCs w:val="18"/>
    </w:rPr>
  </w:style>
  <w:style w:type="paragraph" w:customStyle="1" w:styleId="43">
    <w:name w:val="关键词"/>
    <w:basedOn w:val="41"/>
    <w:link w:val="44"/>
    <w:qFormat/>
    <w:uiPriority w:val="0"/>
  </w:style>
  <w:style w:type="character" w:customStyle="1" w:styleId="44">
    <w:name w:val="关键词 字符"/>
    <w:basedOn w:val="42"/>
    <w:link w:val="43"/>
    <w:qFormat/>
    <w:uiPriority w:val="0"/>
    <w:rPr>
      <w:rFonts w:ascii="Times New Roman" w:hAnsi="Times New Roman" w:eastAsia="黑体"/>
      <w:kern w:val="2"/>
      <w:sz w:val="28"/>
      <w:szCs w:val="18"/>
    </w:rPr>
  </w:style>
  <w:style w:type="paragraph" w:customStyle="1" w:styleId="45">
    <w:name w:val="标题4"/>
    <w:basedOn w:val="1"/>
    <w:qFormat/>
    <w:uiPriority w:val="0"/>
  </w:style>
  <w:style w:type="paragraph" w:customStyle="1" w:styleId="46">
    <w:name w:val="公式"/>
    <w:basedOn w:val="1"/>
    <w:link w:val="49"/>
    <w:qFormat/>
    <w:uiPriority w:val="0"/>
    <w:pPr>
      <w:tabs>
        <w:tab w:val="center" w:pos="4320"/>
        <w:tab w:val="right" w:pos="8160"/>
      </w:tabs>
      <w:textAlignment w:val="center"/>
    </w:pPr>
  </w:style>
  <w:style w:type="character" w:customStyle="1" w:styleId="47">
    <w:name w:val="AGFigureSection"/>
    <w:basedOn w:val="18"/>
    <w:qFormat/>
    <w:uiPriority w:val="0"/>
    <w:rPr>
      <w:vanish/>
      <w:color w:val="FF0000"/>
    </w:rPr>
  </w:style>
  <w:style w:type="paragraph" w:customStyle="1" w:styleId="48">
    <w:name w:val="AGDisplayFigure"/>
    <w:basedOn w:val="15"/>
    <w:next w:val="1"/>
    <w:link w:val="50"/>
    <w:autoRedefine/>
    <w:qFormat/>
    <w:uiPriority w:val="0"/>
    <w:pPr>
      <w:tabs>
        <w:tab w:val="center" w:pos="4160"/>
        <w:tab w:val="right" w:pos="8300"/>
      </w:tabs>
      <w:autoSpaceDN w:val="0"/>
      <w:textAlignment w:val="center"/>
    </w:pPr>
  </w:style>
  <w:style w:type="character" w:customStyle="1" w:styleId="49">
    <w:name w:val="公式 字符"/>
    <w:basedOn w:val="18"/>
    <w:link w:val="46"/>
    <w:qFormat/>
    <w:uiPriority w:val="0"/>
    <w:rPr>
      <w:rFonts w:ascii="Times New Roman" w:hAnsi="Times New Roman" w:eastAsia="宋体"/>
      <w:sz w:val="24"/>
    </w:rPr>
  </w:style>
  <w:style w:type="character" w:customStyle="1" w:styleId="50">
    <w:name w:val="AGDisplayFigure 字符"/>
    <w:basedOn w:val="49"/>
    <w:link w:val="48"/>
    <w:qFormat/>
    <w:uiPriority w:val="0"/>
    <w:rPr>
      <w:rFonts w:eastAsia="黑体" w:asciiTheme="majorHAnsi" w:hAnsiTheme="majorHAnsi" w:cstheme="majorBidi"/>
      <w:spacing w:val="-10"/>
      <w:kern w:val="28"/>
      <w:sz w:val="32"/>
      <w:szCs w:val="56"/>
    </w:rPr>
  </w:style>
  <w:style w:type="character" w:styleId="51">
    <w:name w:val="Placeholder Text"/>
    <w:basedOn w:val="18"/>
    <w:semiHidden/>
    <w:qFormat/>
    <w:uiPriority w:val="99"/>
    <w:rPr>
      <w:color w:val="666666"/>
    </w:rPr>
  </w:style>
  <w:style w:type="character" w:customStyle="1" w:styleId="52">
    <w:name w:val="MTConvertedEquation"/>
    <w:basedOn w:val="18"/>
    <w:qFormat/>
    <w:uiPriority w:val="0"/>
  </w:style>
  <w:style w:type="paragraph" w:customStyle="1" w:styleId="53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snapToGrid/>
      <w:ind w:left="357" w:right="357" w:firstLine="0" w:firstLineChars="0"/>
      <w:contextualSpacing w:val="0"/>
      <w:textAlignment w:val="center"/>
    </w:pPr>
    <w:rPr>
      <w:rFonts w:asciiTheme="minorHAnsi" w:hAnsiTheme="minorHAnsi" w:eastAsiaTheme="minorEastAsia"/>
      <w:sz w:val="21"/>
      <w:szCs w:val="21"/>
    </w:rPr>
  </w:style>
  <w:style w:type="paragraph" w:customStyle="1" w:styleId="54">
    <w:name w:val="内容块-28-b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snapToGrid/>
      <w:ind w:left="357" w:right="357" w:firstLine="0" w:firstLineChars="0"/>
      <w:contextualSpacing w:val="0"/>
      <w:textAlignment w:val="center"/>
    </w:pPr>
    <w:rPr>
      <w:rFonts w:asciiTheme="minorHAnsi" w:hAnsiTheme="minorHAnsi" w:eastAsiaTheme="minorEastAsia"/>
      <w:sz w:val="21"/>
      <w:szCs w:val="21"/>
    </w:rPr>
  </w:style>
  <w:style w:type="table" w:customStyle="1" w:styleId="55">
    <w:name w:val="Plain Table 4"/>
    <w:basedOn w:val="16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customStyle="1" w:styleId="56">
    <w:name w:val="AMDisplayEquation"/>
    <w:basedOn w:val="1"/>
    <w:next w:val="1"/>
    <w:link w:val="57"/>
    <w:qFormat/>
    <w:uiPriority w:val="0"/>
    <w:pPr>
      <w:tabs>
        <w:tab w:val="center" w:pos="4160"/>
        <w:tab w:val="right" w:pos="8300"/>
      </w:tabs>
    </w:pPr>
  </w:style>
  <w:style w:type="character" w:customStyle="1" w:styleId="57">
    <w:name w:val="AMDisplayEquation 字符"/>
    <w:basedOn w:val="18"/>
    <w:link w:val="56"/>
    <w:qFormat/>
    <w:uiPriority w:val="0"/>
    <w:rPr>
      <w:rFonts w:ascii="Times New Roman" w:hAnsi="Times New Roman" w:eastAsia="宋体"/>
      <w:kern w:val="2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6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5.wmf"/><Relationship Id="rId18" Type="http://schemas.openxmlformats.org/officeDocument/2006/relationships/oleObject" Target="embeddings/oleObject4.bin"/><Relationship Id="rId17" Type="http://schemas.openxmlformats.org/officeDocument/2006/relationships/image" Target="media/image4.wmf"/><Relationship Id="rId16" Type="http://schemas.openxmlformats.org/officeDocument/2006/relationships/oleObject" Target="embeddings/oleObject3.bin"/><Relationship Id="rId15" Type="http://schemas.openxmlformats.org/officeDocument/2006/relationships/image" Target="media/image3.wmf"/><Relationship Id="rId14" Type="http://schemas.openxmlformats.org/officeDocument/2006/relationships/oleObject" Target="embeddings/oleObject2.bin"/><Relationship Id="rId13" Type="http://schemas.openxmlformats.org/officeDocument/2006/relationships/image" Target="media/image2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E06EB01D-40D9-48D8-A812-9D12203F95D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555</Words>
  <Characters>599</Characters>
  <Lines>117</Lines>
  <Paragraphs>148</Paragraphs>
  <TotalTime>5732</TotalTime>
  <ScaleCrop>false</ScaleCrop>
  <LinksUpToDate>false</LinksUpToDate>
  <CharactersWithSpaces>603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2025-07-07T11:08:00Z</dcterms:created>
  <dc:creator>蓉蓉 田</dc:creator>
  <cp:lastModifiedBy>譚麗</cp:lastModifiedBy>
  <cp:lastPrinted>2025-07-13T09:06:00Z</cp:lastPrinted>
  <dcterms:modified xsi:type="dcterms:W3CDTF">2026-09-05T06:32:30Z</dcterms:modified>
  <cp:revision>104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FigureNumber2">
    <vt:lpwstr>(#E1)</vt:lpwstr>
  </property>
  <property fmtid="{D5CDD505-2E9C-101B-9397-08002B2CF9AE}" pid="3" name="AGCustomFigureNumber">
    <vt:lpwstr>1</vt:lpwstr>
  </property>
  <property fmtid="{D5CDD505-2E9C-101B-9397-08002B2CF9AE}" pid="4" name="AGFigureSection">
    <vt:lpwstr>1</vt:lpwstr>
  </property>
  <property fmtid="{D5CDD505-2E9C-101B-9397-08002B2CF9AE}" pid="5" name="MTWinEqns">
    <vt:bool>true</vt:bool>
  </property>
  <property fmtid="{D5CDD505-2E9C-101B-9397-08002B2CF9AE}" pid="6" name="KSOTemplateDocerSaveRecord">
    <vt:lpwstr>eyJoZGlkIjoiODRhZDE4YThkZTgyMjJkY2NiYzJhY2E1MGQyMWE3NWQiLCJ1c2VySWQiOiIxMzk1MDIzMDEwIn0=</vt:lpwstr>
  </property>
  <property fmtid="{D5CDD505-2E9C-101B-9397-08002B2CF9AE}" pid="7" name="KSOProductBuildVer">
    <vt:lpwstr>2052-12.1.0.28043</vt:lpwstr>
  </property>
  <property fmtid="{D5CDD505-2E9C-101B-9397-08002B2CF9AE}" pid="8" name="ICV">
    <vt:lpwstr>058F9EFBE53241358DA6E038AB3BFB2D_13</vt:lpwstr>
  </property>
  <property fmtid="{D5CDD505-2E9C-101B-9397-08002B2CF9AE}" pid="9" name="AMWinEqns">
    <vt:bool>true</vt:bool>
  </property>
  <property fmtid="{D5CDD505-2E9C-101B-9397-08002B2CF9AE}" pid="10" name="AMEquationNumber2">
    <vt:lpwstr>(#C1.#S1.#E1)</vt:lpwstr>
  </property>
  <property fmtid="{D5CDD505-2E9C-101B-9397-08002B2CF9AE}" pid="11" name="AMDeferFieldUpdate">
    <vt:lpwstr>1</vt:lpwstr>
  </property>
  <property fmtid="{D5CDD505-2E9C-101B-9397-08002B2CF9AE}" pid="12" name="AMEquationSection">
    <vt:lpwstr>1</vt:lpwstr>
  </property>
</Properties>
</file>