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参考网页：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"https://blog.csdn.net/qq_36347513/article/details/117567677"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ESP32学习笔记（22）——ADC接口使用_Leung的博客-CSDN博客_adc esp32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"https://docs.espressif.com/projects/esp-idf/en/latest/esp32/api-reference/peripherals/adc.html"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Analog to Digital Converter (ADC) - ESP32 - — ESP-IDF Programming Guide latest documentation (espressif.com)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ESP32 集成了 2 个 12 位逐次逼近模数转换器 (SARADC)，支持 18 个测量通道(模拟使能引脚)。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支持以下通道：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ADC1：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8通道：GPIO32 - GPIO39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ADC2：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10个通道：GPIO0、GPIO2、GPIO4、GPIO12-GPIO15、GOIO25-GPIO27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ADC限制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Wi-Fi 驱动程序使用了 ADC2。因此，应用程序只能在未启动 Wi-Fi 驱动程序时使用 ADC2。</w:t>
      </w:r>
    </w:p>
    <w:p>
      <w:pPr>
        <w:numPr>
          <w:ilvl w:val="-5"/>
          <w:numId w:val="0"/>
        </w:numPr>
        <w:ind w:leftChars="0" w:firstLine="420" w:firstLineChars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某些 ADC2 引脚用作捆扎引脚(GPIO 0,2,15)，因此无法自由使用。</w:t>
      </w:r>
    </w:p>
    <w:p>
      <w:pPr>
        <w:numPr>
          <w:ilvl w:val="-5"/>
          <w:numId w:val="0"/>
        </w:numPr>
        <w:ind w:leftChars="0" w:firstLine="420" w:firstLineChars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ESP32 DevKitC : 由于外部自动编程电路，无法使用 GPIO 0。</w:t>
      </w:r>
    </w:p>
    <w:p>
      <w:pPr>
        <w:numPr>
          <w:ilvl w:val="-5"/>
          <w:numId w:val="0"/>
        </w:numPr>
        <w:ind w:leftChars="0" w:firstLine="420" w:firstLineChars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ESP-WROVER-KIT : GPIO 0, 2, 4 和 15 由于不同用途的外部连接而无法使用。</w:t>
      </w:r>
    </w:p>
    <w:p>
      <w:pPr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ADC采样模式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每个 ADC 单元支持两种工作模式，ADC 单次采样模式和ADC连续采样（DMA）模式。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ADC 单次采样模式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适用于低频采样操作。</w:t>
      </w:r>
    </w:p>
    <w:p>
      <w:pPr>
        <w:numPr>
          <w:ilvl w:val="0"/>
          <w:numId w:val="3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ADC 连续采样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(DMA)</w:t>
      </w:r>
      <w:r>
        <w:rPr>
          <w:rFonts w:hint="eastAsia" w:ascii="宋体" w:hAnsi="宋体" w:eastAsia="宋体" w:cs="宋体"/>
          <w:sz w:val="24"/>
          <w:szCs w:val="24"/>
        </w:rPr>
        <w:t>模式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适用于高频连续采样动作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注：在使用ADC时，最好加一个旁路电容，去噪。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API参考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70014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65468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ADC_1的特定通道的衰减模式，以改变测量电压范围。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52900" cy="43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62500" cy="2752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52775" cy="495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43500" cy="7058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7300" cy="38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316855"/>
            <wp:effectExtent l="0" t="0" r="698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68035" cy="4944110"/>
            <wp:effectExtent l="0" t="0" r="18415" b="889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494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57800" cy="409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5269230" cy="31394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例程分析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ADC1 Example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This example code is in the Public Domain (or CC0 licensed, at your option.)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Unless required by applicable law or agreed to in writing, this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software is distributed on an "AS IS" BASIS, WITHOUT WARRANTIES OR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CONDITIONS OF ANY KIND, either express or implied.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"freertos/FreeRTOS.h"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"freertos/task.h"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"driver/gpio.h"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"driver/adc.h"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"esp_adc_cal.h"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DEFAULT_VREF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1100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//参考电压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NO_OF_SAMPLES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//Multisampling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//定义一个ADC的参数结构体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esp_adc_cal_characteristics_t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adc_chars;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CONFIG_IDF_TARGET_ESP32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//选择采样通道：ADC_6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adc_channel_t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channel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ADC_CHANNEL_6;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//选择采样精度：12位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adc_bits_width_t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width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ADC_WIDTH_BIT_12;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#elif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CONFIG_IDF_TARGET_ESP32S2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adc_channel_t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channel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ADC_CHANNEL_6; 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adc_bits_width_t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width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ADC_WIDTH_BIT_13;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//选择ADC的通道的衰减模式，此参数影响测量电压的范围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//ADC_ATTEN_DB_(0,2_5,6,11)分别对应了 0dB 2.5dB 6dB 11dB衰减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adc_atten_t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atten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ADC_ATTEN_DB_11;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//选择ADC_1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adc_unit_t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unit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ADC_UNIT_1;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//检查eFuse是否准备就绪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check_efuse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CONFIG_IDF_TARGET_ESP32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//Check if TP is burned into eFuse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//检查两点值(Two Point)是否烧录进 eFuse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esp_adc_cal_check_efuse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(ESP_ADC_CAL_VAL_EFUSE_TP)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ESP_OK)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"eFuse Two Point: Supported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"eFuse Two Point: NOT supported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//Check Vref is burned into eFuse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//检查参考电压模式是否烧录进 eFuse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esp_adc_cal_check_efuse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(ESP_ADC_CAL_VAL_EFUSE_VREF)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ESP_OK)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"eFuse Vref: Supported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"eFuse Vref: NOT supported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#elif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CONFIG_IDF_TARGET_ESP32S2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esp_adc_cal_check_efuse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(ESP_ADC_CAL_VAL_EFUSE_TP)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ESP_OK)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"eFuse Two Point: Supported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"Cannot retrieve eFuse Two Point calibration values. Default calibration values will be used.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#else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"This example is configured for ESP32/ESP32S2."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//打印使用的特征值类别信息，此部分函数为 使用ADC时 非必须代码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print_char_val_type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esp_adc_cal_value_t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val_type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(val_type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ESP_ADC_CAL_VAL_EFUSE_TP)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"Characterized using Two Point Value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(val_type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ESP_ADC_CAL_VAL_EFUSE_VREF)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"Characterized using eFuse Vref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"Characterized using Default Vref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app_main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//Check if Two Point or Vref are burned into eFuse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check_efuse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//Configure ADC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(unit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ADC_UNIT_1)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//配置ADC_1的转换精度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adc1_config_width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(width);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//配置ADC_1的通道衰减模式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adc1_config_channel_atten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(channel, atten);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adc2_config_channel_atten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adc2_channel_t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)channel, atten);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//Characterize ADC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/*  在内存中分配 1 个长度为 sizeof(esp_adc_cal_characteristics_t)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的连续空间，并将起始地址指针返回给adc_chars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adc_chars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calloc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esp_adc_cal_characteristics_t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//设置ADC的通道、衰减模式、精度、在eFuse值不可用时的参考电压、存储ADC参数特性的结构体指针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esp_adc_cal_value_t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val_type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esp_adc_cal_characterize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(unit, atten, width, DEFAULT_VREF, adc_chars);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print_char_val_type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(val_type);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//Continuously sample ADC1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//定义一个接收获取到的ADC数字量值的变量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adc_reading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//Multisampling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//采样NO_OF_SAMPLES(64)次，然后取平均值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NO_OF_SAMPLES; 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(unit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ADC_UNIT_1)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adc_reading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adc1_get_raw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adc1_channel_t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)channel);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raw;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adc2_get_raw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adc2_channel_t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)channel, width,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raw);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adc_reading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raw;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adc_reading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NO_OF_SAMPLES;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//Convert adc_reading to voltage in mV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//将ADC_1的取平均读数：adc_reading 转换为以mV为单位的电压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voltage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esp_adc_cal_raw_to_voltage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(adc_reading, adc_chars);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"Raw: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Voltage: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mV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adc_reading, voltage);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vTaskDelay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pdMS_TO_TICKS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2B99B"/>
    <w:multiLevelType w:val="singleLevel"/>
    <w:tmpl w:val="87F2B99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B8BD7B46"/>
    <w:multiLevelType w:val="singleLevel"/>
    <w:tmpl w:val="B8BD7B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8F0ADC"/>
    <w:multiLevelType w:val="singleLevel"/>
    <w:tmpl w:val="FF8F0AD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E054A"/>
    <w:rsid w:val="17C71DCC"/>
    <w:rsid w:val="19D43730"/>
    <w:rsid w:val="20462BA5"/>
    <w:rsid w:val="2AE02C8D"/>
    <w:rsid w:val="2CF83D3E"/>
    <w:rsid w:val="73EA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2022-02-18T01:17:00Z</dcterms:created>
  <dc:creator>AUTO_1</dc:creator>
  <cp:lastModifiedBy>̶长̶鱼̶</cp:lastModifiedBy>
  <dcterms:modified xsi:type="dcterms:W3CDTF">2022-02-18T03:31:04Z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35A4EDC1F5BD4F099B0AB20629555A58</vt:lpwstr>
  </property>
</Properties>
</file>