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0.gif" ContentType="image/gif"/>
  <Override PartName="/word/media/image15.png" ContentType="image/png"/>
  <Override PartName="/word/media/image16.jpeg" ContentType="image/jpeg"/>
  <Override PartName="/word/media/image17.gif" ContentType="image/gif"/>
  <Override PartName="/word/media/image18.gif" ContentType="image/gif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480" w:after="240"/>
        <w:contextualSpacing/>
        <w:rPr/>
      </w:pPr>
      <w:bookmarkStart w:id="0" w:name="_Toc67943119"/>
      <w:bookmarkStart w:id="1" w:name="_Toc76409961"/>
      <w:r>
        <w:rPr/>
        <w:t>Рабочая тетрадь № 7</w:t>
      </w:r>
      <w:bookmarkEnd w:id="0"/>
      <w:bookmarkEnd w:id="1"/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47"/>
      </w:tblGrid>
      <w:tr>
        <w:trPr/>
        <w:tc>
          <w:tcPr>
            <w:tcW w:w="9747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Слово «Алгоритм» произошло от algorithmi – латинского написания имени аль-Хорезми, под которым в средневековой Европе знали величайшего математика из Хорезма (город в современном Узбекистане) Мухаммеда бен Мусу, жившего в 783-850 гг.</w:t>
            </w:r>
          </w:p>
          <w:p>
            <w:pPr>
              <w:pStyle w:val="Style15"/>
              <w:rPr/>
            </w:pPr>
            <w:r>
              <w:rPr/>
              <w:t>Как правило алгоритмы разрабатываются для конкретных исполнителей с их допустимыми действиями. Множество  допустимых действий исполнителя определяет систему его команд (СКИ). В алгоритме должны содержаться только те действия, которые входят в систему команд для данного исполнителя.</w:t>
            </w:r>
          </w:p>
        </w:tc>
      </w:tr>
    </w:tbl>
    <w:p>
      <w:pPr>
        <w:pStyle w:val="Normal"/>
        <w:spacing w:lineRule="auto" w:line="288" w:before="0" w:after="0"/>
        <w:ind w:firstLine="709"/>
        <w:jc w:val="both"/>
        <w:rPr/>
      </w:pPr>
      <w:r>
        <w:rPr/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47"/>
      </w:tblGrid>
      <w:tr>
        <w:trPr/>
        <w:tc>
          <w:tcPr>
            <w:tcW w:w="9747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Основными свойствами алгоритмов выступают:</w:t>
            </w:r>
          </w:p>
          <w:p>
            <w:pPr>
              <w:pStyle w:val="Style15"/>
              <w:rPr/>
            </w:pPr>
            <w:r>
              <w:rPr/>
              <w:t>1. Массовость - применимость алгоритма к различным наборам исходных данных.</w:t>
            </w:r>
          </w:p>
          <w:p>
            <w:pPr>
              <w:pStyle w:val="Style15"/>
              <w:rPr/>
            </w:pPr>
            <w:r>
              <w:rPr/>
              <w:t>2. Дискретность - процесс решения задачи по алгоритму разбит на отдельные действия.</w:t>
            </w:r>
          </w:p>
          <w:p>
            <w:pPr>
              <w:pStyle w:val="Style15"/>
              <w:rPr/>
            </w:pPr>
            <w:r>
              <w:rPr/>
              <w:t>3. Однозначность - правила и порядок выполнения действий алгоритма имеют единственное толкование.</w:t>
            </w:r>
          </w:p>
          <w:p>
            <w:pPr>
              <w:pStyle w:val="Style15"/>
              <w:rPr/>
            </w:pPr>
            <w:r>
              <w:rPr/>
              <w:t>4. Конечность - каждое из действий и весь алгоритм в целом обязательно завершаются.</w:t>
            </w:r>
          </w:p>
          <w:p>
            <w:pPr>
              <w:pStyle w:val="Style15"/>
              <w:rPr/>
            </w:pPr>
            <w:r>
              <w:rPr/>
              <w:t>5. Результативность - по завершении выполнения алгоритма обязательно получается конечный результат.</w:t>
            </w:r>
          </w:p>
          <w:p>
            <w:pPr>
              <w:pStyle w:val="Style15"/>
              <w:rPr/>
            </w:pPr>
            <w:r>
              <w:rPr/>
              <w:t>6. Выполнимость - результата алгоритма достигается за конечное число шагов.</w:t>
            </w:r>
          </w:p>
          <w:p>
            <w:pPr>
              <w:pStyle w:val="Style15"/>
              <w:rPr/>
            </w:pPr>
            <w:r>
              <w:rPr/>
              <w:t>В литературе и на практике наиболее распространены формы описания алгоритмов представленные ниже: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словесная (текст на естественном языке);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программная (программы на языках программирования);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графическая (изображения из графических символов);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88" w:before="0"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псевдокоды (полуформализованные описания алгоритмов на условном алгоритмическом языке);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pageBreakBefore/>
              <w:spacing w:lineRule="auto" w:line="288" w:before="0" w:after="0"/>
              <w:ind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>
                <w:b/>
                <w:i/>
              </w:rPr>
              <w:t>Структурная (блок-, граф-) схема алгоритма</w:t>
            </w:r>
            <w:r>
              <w:rPr/>
              <w:t xml:space="preserve"> – графическое представление алгоритма в виде связанных между собой с помощью линий перехода блоков – графических символов. Каждый блок соответствует одному шагу алгоритма (либо подпрограмме). Внутри блока приводится описание определенного действия.</w:t>
            </w:r>
          </w:p>
          <w:p>
            <w:pPr>
              <w:pStyle w:val="Style15"/>
              <w:rPr/>
            </w:pPr>
            <w:r>
              <w:rPr/>
              <w:t>Ключевые графические обозначения, используемые при создании блок-схем приведены в таблице:</w:t>
            </w:r>
          </w:p>
          <w:p>
            <w:pPr>
              <w:pStyle w:val="Style17"/>
              <w:spacing w:before="120" w:after="120"/>
              <w:contextualSpacing/>
              <w:rPr>
                <w:rFonts w:eastAsia="Calibri"/>
                <w:lang w:eastAsia="en-US"/>
              </w:rPr>
            </w:pPr>
            <w:r>
              <w:rPr/>
              <w:object w:dxaOrig="9708" w:dyaOrig="6012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358.5pt;height:222pt;mso-wrap-distance-right:0pt;mso-wrap-distance-bottom:6pt" filled="f" o:ole="">
                  <v:imagedata r:id="rId3" o:title=""/>
                </v:shape>
                <o:OLEObject Type="Embed" ProgID="PBrush" ShapeID="ole_rId2" DrawAspect="Content" ObjectID="_593323475" r:id="rId2"/>
              </w:object>
            </w:r>
          </w:p>
        </w:tc>
      </w:tr>
    </w:tbl>
    <w:p>
      <w:pPr>
        <w:pStyle w:val="Normal"/>
        <w:spacing w:lineRule="auto" w:line="288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9"/>
        <w:gridCol w:w="940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  <w:tbl>
            <w:tblPr>
              <w:tblStyle w:val="a5"/>
              <w:tblW w:w="911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61"/>
              <w:gridCol w:w="6650"/>
            </w:tblGrid>
            <w:tr>
              <w:trPr/>
              <w:tc>
                <w:tcPr>
                  <w:tcW w:w="24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7"/>
                    <w:widowControl/>
                    <w:suppressAutoHyphens w:val="true"/>
                    <w:spacing w:before="120" w:after="120"/>
                    <w:contextualSpacing/>
                    <w:rPr>
                      <w:rFonts w:ascii="Times New Roman" w:hAnsi="Times New Roman"/>
                      <w:kern w:val="0"/>
                      <w:lang w:bidi="ar-SA"/>
                    </w:rPr>
                  </w:pPr>
                  <w:r>
                    <w:rPr/>
                    <w:object w:dxaOrig="1860" w:dyaOrig="4044">
                      <v:shapetype id="_x0000_tole_rId4" coordsize="21600,21600" o:spt="ole_rId4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le_rId4" type="_x0000_tole_rId4" style="width:94.5pt;height:205.5pt;mso-wrap-distance-right:0pt;mso-wrap-distance-bottom:6pt" filled="f" o:ole="">
                        <v:imagedata r:id="rId5" o:title=""/>
                      </v:shape>
                      <o:OLEObject Type="Embed" ProgID="PBrush" ShapeID="ole_rId4" DrawAspect="Content" ObjectID="_1853421605" r:id="rId4"/>
                    </w:object>
                  </w:r>
                </w:p>
              </w:tc>
              <w:tc>
                <w:tcPr>
                  <w:tcW w:w="6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Дан алгоритм в виде блок-схемы.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Найти А, В, С, D, если изначально: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А=10, В=10, C=4, D=0.</w:t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Результат работы алгоритма определяется с помощью трассировочной таблицы (а, б, в, г):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5964" w:dyaOrig="3588"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292.5pt;height:175.5pt;mso-wrap-distance-right:0pt;mso-wrap-distance-bottom:6pt" filled="f" o:ole="">
                  <v:imagedata r:id="rId7" o:title=""/>
                </v:shape>
                <o:OLEObject Type="Embed" ProgID="PBrush" ShapeID="ole_rId6" DrawAspect="Content" ObjectID="_1527573919" r:id="rId6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10, 10, 10, 4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Из ряда чисел 15, 16, 17, 18 выписать значения x, удовлетворяющие условию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3924" w:dyaOrig="3780"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250.5pt;height:240pt;mso-wrap-distance-right:0pt;mso-wrap-distance-bottom:6pt" filled="f" o:ole="">
                  <v:imagedata r:id="rId9" o:title=""/>
                </v:shape>
                <o:OLEObject Type="Embed" ProgID="PBrush" ShapeID="ole_rId8" DrawAspect="Content" ObjectID="_1983466380" r:id="rId8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Используя трассировочную таблицу, получим: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5844" w:dyaOrig="1884"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366pt;height:117pt;mso-wrap-distance-right:0pt;mso-wrap-distance-bottom:6pt" filled="f" o:ole="">
                  <v:imagedata r:id="rId11" o:title=""/>
                </v:shape>
                <o:OLEObject Type="Embed" ProgID="PBrush" ShapeID="ole_rId10" DrawAspect="Content" ObjectID="_2128745296" r:id="rId10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17, 18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Дана блок-схема. Какое значение будет иметь N на выходе, если S=1.1?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1716" w:dyaOrig="3084"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114pt;height:204.75pt;mso-wrap-distance-right:0pt;mso-wrap-distance-bottom:6pt" filled="f" o:ole="">
                  <v:imagedata r:id="rId13" o:title=""/>
                </v:shape>
                <o:OLEObject Type="Embed" ProgID="PBrush" ShapeID="ole_rId12" DrawAspect="Content" ObjectID="_1204929885" r:id="rId12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Для определения емся трассировочной таблицей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5580" w:dyaOrig="1956"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387pt;height:135.75pt;mso-wrap-distance-right:0pt;mso-wrap-distance-bottom:6pt" filled="f" o:ole="">
                  <v:imagedata r:id="rId15" o:title=""/>
                </v:shape>
                <o:OLEObject Type="Embed" ProgID="PBrush" ShapeID="ole_rId14" DrawAspect="Content" ObjectID="_2019643829" r:id="rId14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9"/>
        <w:gridCol w:w="940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Дана блок-схема. Какое значение будет иметь z на выходе, если x=6?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1812" w:dyaOrig="4116"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102pt;height:231pt;mso-wrap-distance-right:0pt;mso-wrap-distance-bottom:6pt" filled="f" o:ole="">
                  <v:imagedata r:id="rId17" o:title=""/>
                </v:shape>
                <o:OLEObject Type="Embed" ProgID="PBrush" ShapeID="ole_rId16" DrawAspect="Content" ObjectID="_529918447" r:id="rId16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Для определения результата воспользуемся трассировочной таблицей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7140" w:dyaOrig="4500"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409.5pt;height:258.75pt;mso-wrap-distance-right:0pt;mso-wrap-distance-bottom:6pt" filled="f" o:ole="">
                  <v:imagedata r:id="rId19" o:title=""/>
                </v:shape>
                <o:OLEObject Type="Embed" ProgID="PBrush" ShapeID="ole_rId18" DrawAspect="Content" ObjectID="_1408967381" r:id="rId18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2,875</w:t>
            </w:r>
          </w:p>
        </w:tc>
      </w:tr>
    </w:tbl>
    <w:p>
      <w:pPr>
        <w:pStyle w:val="Normal"/>
        <w:spacing w:lineRule="auto" w:line="288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88" w:before="0" w:after="0"/>
        <w:rPr>
          <w:lang w:val="es-ES"/>
        </w:rPr>
      </w:pPr>
      <w:r>
        <w:rPr>
          <w:lang w:val="es-ES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7"/>
        <w:gridCol w:w="353"/>
        <w:gridCol w:w="8848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pageBreakBefore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  <w:tbl>
            <w:tblPr>
              <w:tblStyle w:val="a5"/>
              <w:tblW w:w="85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186"/>
              <w:gridCol w:w="6369"/>
            </w:tblGrid>
            <w:tr>
              <w:trPr/>
              <w:tc>
                <w:tcPr>
                  <w:tcW w:w="21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7"/>
                    <w:widowControl/>
                    <w:suppressAutoHyphens w:val="true"/>
                    <w:spacing w:before="120" w:after="120"/>
                    <w:contextualSpacing/>
                    <w:rPr>
                      <w:rFonts w:ascii="Times New Roman" w:hAnsi="Times New Roman"/>
                      <w:kern w:val="0"/>
                      <w:lang w:bidi="ar-SA"/>
                    </w:rPr>
                  </w:pPr>
                  <w:r>
                    <w:rPr/>
                    <w:object w:dxaOrig="1860" w:dyaOrig="4044">
                      <v:shapetype id="_x0000_tole_rId20" coordsize="21600,21600" o:spt="ole_rId20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le_rId20" type="_x0000_tole_rId20" style="width:90pt;height:193.5pt;mso-wrap-distance-right:0pt;mso-wrap-distance-bottom:6pt" filled="f" o:ole="">
                        <v:imagedata r:id="rId21" o:title=""/>
                      </v:shape>
                      <o:OLEObject Type="Embed" ProgID="PBrush" ShapeID="ole_rId20" DrawAspect="Content" ObjectID="_152343784" r:id="rId20"/>
                    </w:object>
                  </w:r>
                </w:p>
              </w:tc>
              <w:tc>
                <w:tcPr>
                  <w:tcW w:w="63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Дан алгоритм в виде блок-схемы.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Найти А, В, С, D, если изначально: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а) А=0, В=0, C=5, D=10;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б) А=0, В=5, C=0, D=10;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в) А=10, В=20, C=6, D=4;</w:t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a = input()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b = input()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c = input()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d = input()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d = c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c = b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b = a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print(a)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print(b)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print(c)</w:t>
            </w:r>
          </w:p>
          <w:p>
            <w:pPr>
              <w:pStyle w:val="Normal"/>
              <w:widowControl w:val="false"/>
              <w:spacing w:lineRule="auto" w:line="288" w:before="0" w:after="160"/>
              <w:jc w:val="both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  <w:lang w:val="en-US"/>
              </w:rPr>
              <w:t>print(d)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a) 0 0 0 5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b) 0 0 5 0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c) 10 10 20 6</w:t>
            </w:r>
          </w:p>
        </w:tc>
      </w:tr>
      <w:tr>
        <w:trPr/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/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92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Дана блок-схема. Какое значение будет иметь N на выходе, если S=2.09?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1716" w:dyaOrig="3084">
                <v:shapetype id="_x0000_tole_rId22" coordsize="21600,21600" o:spt="ole_rId2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2" type="_x0000_tole_rId22" style="width:99.75pt;height:178.5pt;mso-wrap-distance-right:0pt;mso-wrap-distance-bottom:6pt" filled="f" o:ole="">
                  <v:imagedata r:id="rId23" o:title=""/>
                </v:shape>
                <o:OLEObject Type="Embed" ProgID="PBrush" ShapeID="ole_rId22" DrawAspect="Content" ObjectID="_744549608" r:id="rId22"/>
              </w:objec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>s = float(input())</w:t>
            </w:r>
          </w:p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>s1 = n = 0</w:t>
            </w:r>
          </w:p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>while s1 &lt; s:</w:t>
            </w:r>
          </w:p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    </w:t>
            </w:r>
            <w:r>
              <w:rPr>
                <w:rFonts w:cs="Arial" w:ascii="Arial" w:hAnsi="Arial"/>
                <w:b/>
                <w:sz w:val="26"/>
                <w:szCs w:val="26"/>
              </w:rPr>
              <w:t>n = n + 1</w:t>
            </w:r>
          </w:p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    </w:t>
            </w:r>
            <w:r>
              <w:rPr>
                <w:rFonts w:cs="Arial" w:ascii="Arial" w:hAnsi="Arial"/>
                <w:b/>
                <w:sz w:val="26"/>
                <w:szCs w:val="26"/>
              </w:rPr>
              <w:t>s1 = s1 + 1 / n</w:t>
            </w:r>
          </w:p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>else:</w:t>
            </w:r>
          </w:p>
          <w:p>
            <w:pPr>
              <w:pStyle w:val="Normal"/>
              <w:widowControl w:val="false"/>
              <w:spacing w:lineRule="auto" w:line="288" w:before="0" w:after="16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cs="Arial" w:ascii="Arial" w:hAnsi="Arial"/>
                <w:b/>
                <w:sz w:val="26"/>
                <w:szCs w:val="26"/>
              </w:rPr>
              <w:t xml:space="preserve">    </w:t>
            </w:r>
            <w:r>
              <w:rPr>
                <w:rFonts w:cs="Arial" w:ascii="Arial" w:hAnsi="Arial"/>
                <w:b/>
                <w:sz w:val="26"/>
                <w:szCs w:val="26"/>
              </w:rPr>
              <w:t>print(n)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>
      <w:pPr>
        <w:pStyle w:val="Normal"/>
        <w:spacing w:lineRule="auto" w:line="288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7"/>
        <w:gridCol w:w="353"/>
        <w:gridCol w:w="8848"/>
      </w:tblGrid>
      <w:tr>
        <w:trPr/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0"/>
              <w:contextualSpacing/>
              <w:rPr>
                <w:lang w:val="en-US"/>
              </w:rPr>
            </w:pPr>
            <w:r>
              <w:rPr/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920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  <w:tbl>
            <w:tblPr>
              <w:tblStyle w:val="a5"/>
              <w:tblW w:w="855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044"/>
              <w:gridCol w:w="6511"/>
            </w:tblGrid>
            <w:tr>
              <w:trPr/>
              <w:tc>
                <w:tcPr>
                  <w:tcW w:w="20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7"/>
                    <w:widowControl/>
                    <w:suppressAutoHyphens w:val="true"/>
                    <w:spacing w:before="120" w:after="120"/>
                    <w:contextualSpacing/>
                    <w:rPr>
                      <w:rFonts w:ascii="Times New Roman" w:hAnsi="Times New Roman"/>
                      <w:kern w:val="0"/>
                      <w:lang w:bidi="ar-SA"/>
                    </w:rPr>
                  </w:pPr>
                  <w:r>
                    <w:rPr/>
                    <w:object w:dxaOrig="1812" w:dyaOrig="4116">
                      <v:shapetype id="_x0000_tole_rId24" coordsize="21600,21600" o:spt="ole_rId24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le_rId24" type="_x0000_tole_rId24" style="width:84.75pt;height:192.75pt;mso-wrap-distance-right:0pt;mso-wrap-distance-bottom:6pt" filled="f" o:ole="">
                        <v:imagedata r:id="rId25" o:title=""/>
                      </v:shape>
                      <o:OLEObject Type="Embed" ProgID="PBrush" ShapeID="ole_rId24" DrawAspect="Content" ObjectID="_1846449516" r:id="rId24"/>
                    </w:object>
                  </w:r>
                </w:p>
              </w:tc>
              <w:tc>
                <w:tcPr>
                  <w:tcW w:w="65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Дана блок-схема.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Какое значение будет иметь z на выходе, если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 xml:space="preserve">а) </w:t>
                  </w:r>
                  <w:r>
                    <w:rPr>
                      <w:kern w:val="0"/>
                      <w:lang w:val="en-US" w:bidi="ar-SA"/>
                    </w:rPr>
                    <w:t>x</w:t>
                  </w:r>
                  <w:r>
                    <w:rPr>
                      <w:kern w:val="0"/>
                      <w:lang w:val="ru-RU" w:bidi="ar-SA"/>
                    </w:rPr>
                    <w:t xml:space="preserve"> = 2,</w:t>
                  </w:r>
                </w:p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rFonts w:ascii="Times New Roman" w:hAnsi="Times New Roman"/>
                      <w:kern w:val="0"/>
                      <w:lang w:val="ru-RU" w:bidi="ar-SA"/>
                    </w:rPr>
                  </w:pPr>
                  <w:r>
                    <w:rPr>
                      <w:kern w:val="0"/>
                      <w:lang w:val="ru-RU" w:bidi="ar-SA"/>
                    </w:rPr>
                    <w:t>б) х = 4?</w:t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x = int(input())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z = 1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for i in range(5):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z = (z + x/2)/2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print(z)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920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160"/>
              <w:rPr>
                <w:lang w:val="en-US"/>
              </w:rPr>
            </w:pPr>
            <w:r>
              <w:rPr>
                <w:lang w:val="en-US"/>
              </w:rPr>
              <w:t>a) 1</w:t>
            </w:r>
          </w:p>
          <w:p>
            <w:pPr>
              <w:pStyle w:val="Normal"/>
              <w:spacing w:lineRule="auto" w:line="288" w:before="0" w:after="160"/>
              <w:rPr>
                <w:lang w:val="ru-RU"/>
              </w:rPr>
            </w:pPr>
            <w:r>
              <w:rPr>
                <w:lang w:val="ru-RU"/>
              </w:rPr>
              <w:t>б) 1.96875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Машина Тьюринга – это абстрактный исполнитель, состоящий из бесконечной ленты, разделенной на ячейки, и автомата (головки), которая управляется программой. При этом ячейки могут содержать один символ из заданного алфавита A={a</w:t>
            </w:r>
            <w:r>
              <w:rPr>
                <w:vertAlign w:val="subscript"/>
              </w:rPr>
              <w:t>0</w:t>
            </w:r>
            <w:r>
              <w:rPr/>
              <w:t>, a</w:t>
            </w:r>
            <w:r>
              <w:rPr>
                <w:vertAlign w:val="subscript"/>
              </w:rPr>
              <w:t>1</w:t>
            </w:r>
            <w:r>
              <w:rPr/>
              <w:t>,…, a</w:t>
            </w:r>
            <w:r>
              <w:rPr>
                <w:vertAlign w:val="subscript"/>
              </w:rPr>
              <w:t>N</w:t>
            </w:r>
            <w:r>
              <w:rPr/>
              <w:t>}. Подразумевается, что любой алфавит включает пробельный символ (заменяется знаком подчеркивания «_»). Данный абстрактный исполнитель управляется специальной таблицей, строки которой соответствуют символам алфавита A, а столбцы – определенным состояниям автомата Q ={q</w:t>
            </w:r>
            <w:r>
              <w:rPr>
                <w:vertAlign w:val="subscript"/>
              </w:rPr>
              <w:t>0</w:t>
            </w:r>
            <w:r>
              <w:rPr/>
              <w:t>,q</w:t>
            </w:r>
            <w:r>
              <w:rPr>
                <w:vertAlign w:val="subscript"/>
              </w:rPr>
              <w:t>1</w:t>
            </w:r>
            <w:r>
              <w:rPr/>
              <w:t>,…, q</w:t>
            </w:r>
            <w:r>
              <w:rPr>
                <w:vertAlign w:val="subscript"/>
              </w:rPr>
              <w:t>M</w:t>
            </w:r>
            <w:r>
              <w:rPr/>
              <w:t>}. Перед началом работы исполнитель находится в состоянии q</w:t>
            </w:r>
            <w:r>
              <w:rPr>
                <w:vertAlign w:val="subscript"/>
              </w:rPr>
              <w:t>1</w:t>
            </w:r>
            <w:r>
              <w:rPr/>
              <w:t>, а состояние q</w:t>
            </w:r>
            <w:r>
              <w:rPr>
                <w:vertAlign w:val="subscript"/>
              </w:rPr>
              <w:t>0</w:t>
            </w:r>
            <w:r>
              <w:rPr/>
              <w:t xml:space="preserve"> – это конечное, при котором машина Тьюринга останавливается.</w:t>
            </w:r>
          </w:p>
          <w:p>
            <w:pPr>
              <w:pStyle w:val="Style15"/>
              <w:rPr/>
            </w:pPr>
            <w:r>
              <w:rPr/>
              <w:t>В каждой клетке таблицы, соответствующей некоторому символу a</w:t>
            </w:r>
            <w:r>
              <w:rPr>
                <w:vertAlign w:val="subscript"/>
              </w:rPr>
              <w:t>i</w:t>
            </w:r>
            <w:r>
              <w:rPr/>
              <w:t xml:space="preserve"> и некоторому состоянию q</w:t>
            </w:r>
            <w:r>
              <w:rPr>
                <w:vertAlign w:val="subscript"/>
              </w:rPr>
              <w:t>j</w:t>
            </w:r>
            <w:r>
              <w:rPr/>
              <w:t>, находится команда, состоящая из трех частей: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88" w:before="0" w:after="0"/>
              <w:ind w:hanging="360" w:left="1158"/>
              <w:contextualSpacing/>
              <w:jc w:val="both"/>
              <w:rPr/>
            </w:pPr>
            <w:r>
              <w:rPr/>
              <w:t>символ алфавита;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88" w:before="0" w:after="0"/>
              <w:ind w:hanging="360" w:left="1158"/>
              <w:contextualSpacing/>
              <w:jc w:val="both"/>
              <w:rPr/>
            </w:pPr>
            <w:r>
              <w:rPr/>
              <w:t>направление перемещения головки: влево, вправо или остаться на месте;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88" w:before="0" w:after="0"/>
              <w:ind w:hanging="360" w:left="1158"/>
              <w:contextualSpacing/>
              <w:jc w:val="both"/>
              <w:rPr/>
            </w:pPr>
            <w:r>
              <w:rPr/>
              <w:t>новое состояние автомата</w:t>
            </w:r>
          </w:p>
          <w:p>
            <w:pPr>
              <w:pStyle w:val="Style15"/>
              <w:rPr/>
            </w:pPr>
            <w:r>
              <w:rPr/>
              <w:t>Внешний вид интерпретатора представлен на рисунке:</w:t>
            </w:r>
          </w:p>
          <w:p>
            <w:pPr>
              <w:pStyle w:val="Style17"/>
              <w:rPr/>
            </w:pPr>
            <w:r>
              <w:rPr/>
              <w:drawing>
                <wp:inline distT="0" distB="0" distL="0" distR="0">
                  <wp:extent cx="4348480" cy="3164840"/>
                  <wp:effectExtent l="0" t="0" r="0" b="0"/>
                  <wp:docPr id="1" name="Рисунок 22" descr="http://kpolyakov.spb.ru/prog/images/turw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2" descr="http://kpolyakov.spb.ru/prog/images/turw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48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5"/>
              <w:rPr/>
            </w:pPr>
            <w:r>
              <w:rPr/>
              <w:t>Тренажер и инструкцию к программе для изучения универсального исполнителя «Машина Тьюринга» можно найти по ссылке (также лежит на сетевом диске «.\Сетевой диск\Информатика_2020\Рабочая тетрадь 7»)</w:t>
            </w:r>
          </w:p>
          <w:p>
            <w:pPr>
              <w:pStyle w:val="Normal"/>
              <w:widowControl w:val="false"/>
              <w:spacing w:lineRule="auto" w:line="288" w:before="0" w:after="0"/>
              <w:ind w:firstLine="873"/>
              <w:jc w:val="both"/>
              <w:rPr/>
            </w:pPr>
            <w:hyperlink r:id="rId27">
              <w:r>
                <w:rPr>
                  <w:rStyle w:val="Hyperlink"/>
                </w:rPr>
                <w:t>http://kpolyakov.spb.ru/prog/turing.htm</w:t>
              </w:r>
            </w:hyperlink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"/>
        <w:gridCol w:w="304"/>
        <w:gridCol w:w="8894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1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Написать программу на машине Тьюринга, прибавляющую число 2 к введенному числу.</w:t>
            </w:r>
          </w:p>
        </w:tc>
      </w:tr>
      <w:tr>
        <w:trPr/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19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spacing w:before="120" w:after="120"/>
              <w:contextualSpacing/>
              <w:rPr>
                <w:rFonts w:ascii="Cambria Math" w:hAnsi="Cambria Math" w:eastAsia="Cambria Math" w:cs="Cambria Math"/>
              </w:rPr>
            </w:pPr>
            <w:r>
              <w:rPr/>
              <w:drawing>
                <wp:inline distT="0" distB="0" distL="0" distR="0">
                  <wp:extent cx="2679700" cy="2809240"/>
                  <wp:effectExtent l="0" t="0" r="0" b="0"/>
                  <wp:docPr id="2" name="Рисунок 37" descr="I:\Информатика_2020\Рабочие тетради\рт7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7" descr="I:\Информатика_2020\Рабочие тетради\рт7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80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1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Удалить из слова его второй символ, если такой есть. Алфавит: A={a, b}.</w:t>
            </w:r>
          </w:p>
        </w:tc>
      </w:tr>
      <w:tr>
        <w:trPr/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19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Необходимо запомнить первый символ, стереть его на ленте, перейти направо и вместо второго символа записать первый.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3555365" cy="2314575"/>
                  <wp:effectExtent l="0" t="0" r="0" b="0"/>
                  <wp:docPr id="3" name="Рисунок 3" descr="I:\Информатика_2020\Рабочие тетради\рт7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I:\Информатика_2020\Рабочие тетради\рт7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536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5"/>
        <w:gridCol w:w="229"/>
        <w:gridCol w:w="8974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9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Написать на машине Тьюринга программу, прибавляющую 5 к введенному числу.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9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24985" cy="3686175"/>
                  <wp:effectExtent l="0" t="0" r="0" b="0"/>
                  <wp:wrapTopAndBottom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98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9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rFonts w:ascii="Arial" w:hAnsi="Arial"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/>
              <w:t xml:space="preserve">Если </w:t>
            </w:r>
            <w:r>
              <w:rPr>
                <w:b/>
              </w:rPr>
              <w:t xml:space="preserve">P </w:t>
            </w:r>
            <w:r>
              <w:rPr/>
              <w:t xml:space="preserve">– непустое слово, то за его первым символом вставить символ </w:t>
            </w:r>
            <w:r>
              <w:rPr>
                <w:b/>
              </w:rPr>
              <w:t>a</w:t>
            </w:r>
            <w:r>
              <w:rPr/>
              <w:t>. Алфавит: A={a, b, c}.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9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715385" cy="1762125"/>
                  <wp:effectExtent l="0" t="0" r="0" b="0"/>
                  <wp:wrapTopAndBottom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538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9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val="en-US"/>
              </w:rPr>
            </w:pPr>
            <w:r>
              <w:rPr/>
              <w:t xml:space="preserve">Вставить в слово </w:t>
            </w:r>
            <w:r>
              <w:rPr>
                <w:b/>
              </w:rPr>
              <w:t xml:space="preserve">P </w:t>
            </w:r>
            <w:r>
              <w:rPr/>
              <w:t xml:space="preserve">символ </w:t>
            </w:r>
            <w:r>
              <w:rPr>
                <w:b/>
              </w:rPr>
              <w:t xml:space="preserve">a </w:t>
            </w:r>
            <w:r>
              <w:rPr/>
              <w:t xml:space="preserve">за первым символом </w:t>
            </w:r>
            <w:r>
              <w:rPr>
                <w:b/>
              </w:rPr>
              <w:t>c</w:t>
            </w:r>
            <w:r>
              <w:rPr/>
              <w:t>, если такое есть. Алфавит</w:t>
            </w:r>
            <w:r>
              <w:rPr>
                <w:lang w:val="en-US"/>
              </w:rPr>
              <w:t>: A={a,</w:t>
            </w:r>
            <w:r>
              <w:rPr/>
              <w:t xml:space="preserve"> </w:t>
            </w:r>
            <w:r>
              <w:rPr>
                <w:lang w:val="en-US"/>
              </w:rPr>
              <w:t>b,</w:t>
            </w:r>
            <w:r>
              <w:rPr/>
              <w:t xml:space="preserve"> </w:t>
            </w:r>
            <w:r>
              <w:rPr>
                <w:lang w:val="en-US"/>
              </w:rPr>
              <w:t>c}.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03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97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34485" cy="1857375"/>
                  <wp:effectExtent l="0" t="0" r="0" b="0"/>
                  <wp:wrapTopAndBottom/>
                  <wp:docPr id="6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48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88" w:before="0" w:after="0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3"/>
        <w:gridCol w:w="243"/>
        <w:gridCol w:w="8842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pageBreakBefore/>
              <w:spacing w:lineRule="auto" w:line="288"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7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Алгоритм это: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аналог, образ какого-либо объекта, процесса или явления, сохраняющий его существенные черты</w:t>
            </w:r>
          </w:p>
          <w:p>
            <w:pPr>
              <w:pStyle w:val="Style16"/>
              <w:rPr/>
            </w:pPr>
            <w:r>
              <w:rPr>
                <w:rFonts w:cstheme="minorBidi" w:eastAsiaTheme="minorHAnsi"/>
                <w:shd w:fill="FFFF00" w:val="clear"/>
              </w:rPr>
              <w:t>б)</w:t>
            </w:r>
            <w:r>
              <w:rPr/>
              <w:t xml:space="preserve"> пошаговое описание последовательности действий, которые необходимо, выполнить для решения задачи</w:t>
            </w:r>
          </w:p>
          <w:p>
            <w:pPr>
              <w:pStyle w:val="Style16"/>
              <w:rPr/>
            </w:pPr>
            <w:r>
              <w:rPr/>
              <w:t>в) описание существенных для поставленной задачи свойств и закономерностей поведения объектов, обеспечивающее её решение</w:t>
            </w:r>
          </w:p>
          <w:p>
            <w:pPr>
              <w:pStyle w:val="Style16"/>
              <w:rPr/>
            </w:pPr>
            <w:r>
              <w:rPr/>
              <w:t>г) программа, предназначенная для создания и обработки графической информации;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Свойство алгоритма, которое обеспечивает решение целого класса задач одного типа: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понятность;</w:t>
              <w:tab/>
              <w:tab/>
              <w:tab/>
              <w:t>б) определенность;</w:t>
            </w:r>
          </w:p>
          <w:p>
            <w:pPr>
              <w:pStyle w:val="Style16"/>
              <w:rPr/>
            </w:pPr>
            <w:r>
              <w:rPr/>
              <w:t>в) дискретность;</w:t>
              <w:tab/>
              <w:tab/>
              <w:tab/>
            </w:r>
            <w:r>
              <w:rPr>
                <w:rFonts w:cstheme="minorBidi" w:eastAsiaTheme="minorHAnsi"/>
                <w:shd w:fill="FFFF00" w:val="clear"/>
              </w:rPr>
              <w:t>г)</w:t>
            </w:r>
            <w:r>
              <w:rPr/>
              <w:t xml:space="preserve"> массовость.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Как называется конструкция блок-схемы, изображенная на рисунке?</w:t>
            </w:r>
          </w:p>
          <w:p>
            <w:pPr>
              <w:pStyle w:val="Style17"/>
              <w:spacing w:before="120" w:after="120"/>
              <w:contextualSpacing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0DE64BDB">
                      <wp:extent cx="1146810" cy="396240"/>
                      <wp:effectExtent l="13335" t="14605" r="11430" b="8255"/>
                      <wp:docPr id="7" name="Блок-схема: типовой процесс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6960" cy="39636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2" coordsize="21600,21600" o:spt="112" path="m,l21600,l21600,21600l,21600xnsem2700,l2700,21600m18900,l18900,21600nfem,l21600,l21600,21600l,21600xnfe">
                      <v:stroke joinstyle="miter"/>
                      <v:formulas>
                        <v:f eqn="prod width 7 8"/>
                      </v:formulas>
                      <v:path gradientshapeok="t" o:connecttype="rect" textboxrect="2700,0,@0,21600"/>
                    </v:shapetype>
                    <v:shape id="shape_0" ID="Блок-схема: типовой процесс 21" path="m0,0l1,0l1,1l0,1xem1,0l1,8m7,0l7,8em0,0l1,0l1,1l0,1xe" stroked="t" o:allowincell="f" style="position:absolute;margin-left:0pt;margin-top:-33.05pt;width:90.25pt;height:31.15pt;mso-wrap-style:none;v-text-anchor:middle;mso-position-vertical:top" wp14:anchorId="0DE64BDB" type="_x0000_t112">
                      <v:fill o:detectmouseclick="t" on="false"/>
                      <v:stroke color="black" weight="12600" joinstyle="miter" endcap="flat"/>
                      <w10:wrap type="square"/>
                    </v:shape>
                  </w:pict>
                </mc:Fallback>
              </mc:AlternateConten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rFonts w:eastAsia="Times New Roman" w:cs="Times New Roman CYR" w:ascii="Times New Roman CYR" w:hAnsi="Times New Roman CYR"/>
                <w:color w:val="000000"/>
                <w:sz w:val="24"/>
                <w:szCs w:val="24"/>
                <w:shd w:fill="FFFF00" w:val="clear"/>
                <w:lang w:eastAsia="ru-RU"/>
              </w:rPr>
              <w:t>а</w:t>
            </w:r>
            <w:r>
              <w:rPr>
                <w:shd w:fill="FFFF00" w:val="clear"/>
              </w:rPr>
              <w:t>)</w:t>
            </w:r>
            <w:r>
              <w:rPr/>
              <w:t xml:space="preserve"> вызов вспомогательного алгоритма</w:t>
            </w:r>
          </w:p>
          <w:p>
            <w:pPr>
              <w:pStyle w:val="Style16"/>
              <w:rPr/>
            </w:pPr>
            <w:r>
              <w:rPr/>
              <w:t>б) начало-конец алгоритма</w:t>
            </w:r>
          </w:p>
          <w:p>
            <w:pPr>
              <w:pStyle w:val="Style16"/>
              <w:rPr/>
            </w:pPr>
            <w:r>
              <w:rPr/>
              <w:t>в) выполнение операций</w:t>
            </w:r>
          </w:p>
          <w:p>
            <w:pPr>
              <w:pStyle w:val="Style16"/>
              <w:rPr/>
            </w:pPr>
            <w:r>
              <w:rPr/>
              <w:t>г) ввод/вывод данных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 рисунке представлена часть блок-схемы. Как она называется?</w:t>
            </w:r>
          </w:p>
          <w:p>
            <w:pPr>
              <w:pStyle w:val="Style17"/>
              <w:spacing w:before="120" w:after="120"/>
              <w:contextualSpacing/>
              <w:rPr/>
            </w:pPr>
            <w:r>
              <w:rPr/>
              <w:drawing>
                <wp:inline distT="0" distB="0" distL="0" distR="0">
                  <wp:extent cx="2035810" cy="889635"/>
                  <wp:effectExtent l="0" t="0" r="0" b="0"/>
                  <wp:docPr id="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88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rFonts w:cstheme="minorBidi" w:eastAsiaTheme="minorHAnsi"/>
                <w:shd w:fill="FFFF00" w:val="clear"/>
              </w:rPr>
              <w:t>а)</w:t>
            </w:r>
            <w:r>
              <w:rPr/>
              <w:t xml:space="preserve"> альтернатива;</w:t>
            </w:r>
          </w:p>
          <w:p>
            <w:pPr>
              <w:pStyle w:val="Style16"/>
              <w:rPr/>
            </w:pPr>
            <w:r>
              <w:rPr/>
              <w:t>б) композиция;</w:t>
            </w:r>
          </w:p>
          <w:p>
            <w:pPr>
              <w:pStyle w:val="Style16"/>
              <w:rPr/>
            </w:pPr>
            <w:r>
              <w:rPr/>
              <w:t>в) цикл с предусловием;</w:t>
            </w:r>
          </w:p>
          <w:p>
            <w:pPr>
              <w:pStyle w:val="Style16"/>
              <w:rPr/>
            </w:pPr>
            <w:r>
              <w:rPr/>
              <w:t>г) итерация?</w:t>
            </w:r>
          </w:p>
          <w:p>
            <w:pPr>
              <w:pStyle w:val="Normal"/>
              <w:spacing w:lineRule="auto" w:line="288" w:before="0" w:after="0"/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Определите значения переменной «x» после выполнения фрагмента алгоритма.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spacing w:before="120" w:after="120"/>
              <w:contextualSpacing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3045460" cy="2761615"/>
                  <wp:effectExtent l="0" t="0" r="0" b="0"/>
                  <wp:docPr id="9" name="Рисунок 39" descr="https://kpolyakov.spb.ru/school/test7a/16_files/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39" descr="https://kpolyakov.spb.ru/school/test7a/16_files/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460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 = 5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 = 10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while y &lt;= 10: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if x &lt;= y: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>
              <w:rPr>
                <w:sz w:val="32"/>
                <w:szCs w:val="32"/>
                <w:lang w:val="en-US"/>
              </w:rPr>
              <w:t>x = x + 1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>
              <w:rPr>
                <w:sz w:val="32"/>
                <w:szCs w:val="32"/>
                <w:lang w:val="en-US"/>
              </w:rPr>
              <w:t>y = y - 1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else: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>
              <w:rPr>
                <w:sz w:val="32"/>
                <w:szCs w:val="32"/>
                <w:lang w:val="en-US"/>
              </w:rPr>
              <w:t>x = x - 5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  </w:t>
            </w:r>
            <w:r>
              <w:rPr>
                <w:sz w:val="32"/>
                <w:szCs w:val="32"/>
                <w:lang w:val="en-US"/>
              </w:rPr>
              <w:t>y = y + 5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print(x)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Определите значение переменной «b» после выполнения фрагмента алгоритма.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spacing w:before="120" w:after="120"/>
              <w:contextualSpacing/>
              <w:rPr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2959100" cy="2458720"/>
                  <wp:effectExtent l="0" t="0" r="0" b="0"/>
                  <wp:docPr id="10" name="Рисунок 40" descr="https://kpolyakov.spb.ru/school/test7a/16_files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40" descr="https://kpolyakov.spb.ru/school/test7a/16_files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 = 2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 = 0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while not(a == 7):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</w:t>
            </w:r>
            <w:r>
              <w:rPr>
                <w:sz w:val="36"/>
                <w:szCs w:val="36"/>
                <w:lang w:val="en-US"/>
              </w:rPr>
              <w:t>a = a + 1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</w:t>
            </w:r>
            <w:r>
              <w:rPr>
                <w:sz w:val="36"/>
                <w:szCs w:val="36"/>
                <w:lang w:val="en-US"/>
              </w:rPr>
              <w:t>b = b + a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print(b)</w:t>
            </w:r>
          </w:p>
          <w:p>
            <w:pPr>
              <w:pStyle w:val="Normal"/>
              <w:widowControl w:val="false"/>
              <w:spacing w:lineRule="auto" w:line="288" w:before="0" w:after="0"/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25</w:t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В машине Тьюринга предписание </w:t>
            </w:r>
            <w:r>
              <w:rPr>
                <w:b/>
              </w:rPr>
              <w:t xml:space="preserve">S </w:t>
            </w:r>
            <w:r>
              <w:rPr/>
              <w:t>для лентопротяжного механизма означает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переместить ленту вправо;</w:t>
            </w:r>
          </w:p>
          <w:p>
            <w:pPr>
              <w:pStyle w:val="Style16"/>
              <w:rPr/>
            </w:pPr>
            <w:r>
              <w:rPr/>
              <w:t>б) переместить ленту влево;</w:t>
            </w:r>
          </w:p>
          <w:p>
            <w:pPr>
              <w:pStyle w:val="Style16"/>
              <w:rPr/>
            </w:pPr>
            <w:r>
              <w:rPr>
                <w:rFonts w:cstheme="minorBidi" w:eastAsiaTheme="minorHAnsi"/>
                <w:shd w:fill="FFFF00" w:val="clear"/>
              </w:rPr>
              <w:t>в)</w:t>
            </w:r>
            <w:r>
              <w:rPr/>
              <w:t xml:space="preserve"> остановить машину</w:t>
            </w:r>
          </w:p>
          <w:p>
            <w:pPr>
              <w:pStyle w:val="Style16"/>
              <w:rPr/>
            </w:pPr>
            <w:r>
              <w:rPr>
                <w:rFonts w:cstheme="minorBidi" w:eastAsiaTheme="minorHAnsi"/>
                <w:shd w:fill="auto" w:val="clear"/>
              </w:rPr>
              <w:t xml:space="preserve">г) </w:t>
            </w:r>
            <w:r>
              <w:rPr/>
              <w:t>занести в ячейку символ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Конечный автомат – это автомат с ….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конечным числом выходов</w:t>
            </w:r>
          </w:p>
          <w:p>
            <w:pPr>
              <w:pStyle w:val="Style16"/>
              <w:rPr/>
            </w:pPr>
            <w:r>
              <w:rPr>
                <w:rFonts w:cstheme="minorBidi" w:eastAsiaTheme="minorHAnsi"/>
                <w:shd w:fill="FFFF00" w:val="clear"/>
              </w:rPr>
              <w:t>б)</w:t>
            </w:r>
            <w:r>
              <w:rPr/>
              <w:t xml:space="preserve"> конечным числом состояний</w:t>
            </w:r>
          </w:p>
          <w:p>
            <w:pPr>
              <w:pStyle w:val="Style16"/>
              <w:rPr/>
            </w:pPr>
            <w:r>
              <w:rPr/>
              <w:t>в) конечным числом входов</w:t>
            </w:r>
          </w:p>
          <w:p>
            <w:pPr>
              <w:pStyle w:val="Style16"/>
              <w:rPr/>
            </w:pPr>
            <w:r>
              <w:rPr/>
              <w:t>г) конечным числом функций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  <w:szCs w:val="28"/>
              </w:rPr>
            </w:pPr>
            <w:r>
              <w:rPr>
                <w:b/>
                <w:bCs/>
                <w:i/>
                <w:iCs/>
                <w:szCs w:val="28"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Пусть дана машина Тьюринга с внешним алфавитом ∑ = {</w:t>
            </w:r>
            <w:r>
              <w:rPr>
                <w:lang w:val="en-US"/>
              </w:rPr>
              <w:t>a</w:t>
            </w:r>
            <w:r>
              <w:rPr/>
              <w:t>,</w:t>
            </w:r>
            <w:r>
              <w:rPr>
                <w:lang w:val="en-US"/>
              </w:rPr>
              <w:t>b</w:t>
            </w:r>
            <w:r>
              <w:rPr/>
              <w:t xml:space="preserve">, _} и состояниями </w:t>
            </w:r>
            <w:r>
              <w:rPr>
                <w:lang w:val="en-US"/>
              </w:rPr>
              <w:t>Q</w:t>
            </w:r>
            <w:r>
              <w:rPr/>
              <w:t xml:space="preserve"> = {</w:t>
            </w: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0</w:t>
            </w:r>
            <w:r>
              <w:rPr/>
              <w:t xml:space="preserve">, </w:t>
            </w: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1</w:t>
            </w:r>
            <w:r>
              <w:rPr/>
              <w:t xml:space="preserve">, </w:t>
            </w:r>
            <w:r>
              <w:rPr>
                <w:lang w:val="en-US"/>
              </w:rPr>
              <w:t>q</w:t>
            </w:r>
            <w:r>
              <w:rPr>
                <w:vertAlign w:val="subscript"/>
              </w:rPr>
              <w:t>2</w:t>
            </w:r>
            <w:r>
              <w:rPr/>
              <w:t>}. Программа приведена в таблице:</w:t>
            </w:r>
          </w:p>
          <w:p>
            <w:pPr>
              <w:pStyle w:val="Style17"/>
              <w:rPr/>
            </w:pPr>
            <w:r>
              <w:rPr/>
              <w:drawing>
                <wp:inline distT="0" distB="0" distL="0" distR="0">
                  <wp:extent cx="1976120" cy="1238250"/>
                  <wp:effectExtent l="0" t="0" r="0" b="0"/>
                  <wp:docPr id="1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6"/>
              <w:rPr/>
            </w:pPr>
            <w:r>
              <w:rPr/>
              <w:t xml:space="preserve">В какое слово программа преобразует слово </w:t>
            </w:r>
            <w:r>
              <w:rPr>
                <w:i/>
                <w:lang w:val="en-US"/>
              </w:rPr>
              <w:t>abb</w:t>
            </w:r>
            <w:r>
              <w:rPr/>
              <w:t>, если головка находится над первой буквой</w:t>
            </w:r>
            <w:r>
              <w:rPr>
                <w:i/>
              </w:rPr>
              <w:t>?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а) </w:t>
            </w:r>
            <w:r>
              <w:rPr>
                <w:lang w:val="en-US"/>
              </w:rPr>
              <w:t>aab</w:t>
            </w:r>
            <w:r>
              <w:rPr/>
              <w:tab/>
              <w:tab/>
              <w:tab/>
              <w:t xml:space="preserve">б) </w:t>
            </w:r>
            <w:r>
              <w:rPr>
                <w:lang w:val="en-US"/>
              </w:rPr>
              <w:t>abbb</w:t>
            </w:r>
            <w:r>
              <w:rPr/>
              <w:tab/>
              <w:tab/>
              <w:t xml:space="preserve"> </w:t>
            </w:r>
            <w:r>
              <w:rPr>
                <w:rFonts w:cstheme="minorBidi" w:eastAsiaTheme="minorHAnsi"/>
                <w:shd w:fill="FFFF00" w:val="clear"/>
              </w:rPr>
              <w:t xml:space="preserve">в) </w:t>
            </w:r>
            <w:r>
              <w:rPr>
                <w:lang w:val="en-US"/>
              </w:rPr>
              <w:t>abba</w:t>
            </w:r>
            <w:r>
              <w:rPr/>
              <w:tab/>
              <w:tab/>
              <w:t xml:space="preserve">г) </w:t>
            </w:r>
            <w:r>
              <w:rPr>
                <w:lang w:val="en-US"/>
              </w:rPr>
              <w:t>aabb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8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Машина Тьюринга задана программой, записанной в виде таблицы:</w:t>
            </w:r>
          </w:p>
          <w:p>
            <w:pPr>
              <w:pStyle w:val="Style17"/>
              <w:rPr/>
            </w:pPr>
            <w:r>
              <w:rPr/>
              <w:drawing>
                <wp:inline distT="0" distB="0" distL="0" distR="0">
                  <wp:extent cx="2529840" cy="1143000"/>
                  <wp:effectExtent l="0" t="0" r="0" b="0"/>
                  <wp:docPr id="1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6"/>
              <w:rPr/>
            </w:pPr>
            <w:r>
              <w:rPr/>
              <w:t>Определите, в какое слово машина Тьюринга преобразует слово «111», если головка находится над первой (слева направо) единицей?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111</w:t>
              <w:tab/>
              <w:tab/>
              <w:tab/>
              <w:t>б) 0</w:t>
            </w:r>
          </w:p>
          <w:p>
            <w:pPr>
              <w:pStyle w:val="Style16"/>
              <w:rPr/>
            </w:pPr>
            <w:r>
              <w:rPr>
                <w:rFonts w:cstheme="minorBidi" w:eastAsiaTheme="minorHAnsi"/>
                <w:shd w:fill="FFFF00" w:val="clear"/>
              </w:rPr>
              <w:t>в)</w:t>
            </w:r>
            <w:r>
              <w:rPr/>
              <w:t xml:space="preserve"> 001</w:t>
              <w:tab/>
              <w:tab/>
              <w:t>г) машина не останавливается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8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</w:tr>
    </w:tbl>
    <w:p>
      <w:pPr>
        <w:pStyle w:val="Style19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При написании коль сколько-нибудь сложных программ необходимо код программы разбивать на отдельные части. Самым мелкой частью являются функции, которые программируются автономно от всей программы, но которые связаны с помощью входных параметров, и возвращаемым результатом.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Сначала рассмотрим определение и использование функции в языке Python. Как мы уже отмечали, функции могут иметь параметры и возвращать значения. При этом операторы тела функции будут активированы в момент вызова функции из другой части кода. Вот пример функции: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># определение функции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def</w:t>
            </w:r>
            <w:r>
              <w:rPr>
                <w:lang w:val="ru-RU"/>
              </w:rPr>
              <w:t xml:space="preserve"> </w:t>
            </w:r>
            <w:r>
              <w:rPr/>
              <w:t>func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 xml:space="preserve">, </w:t>
            </w:r>
            <w:r>
              <w:rPr/>
              <w:t>b</w:t>
            </w:r>
            <w:r>
              <w:rPr>
                <w:lang w:val="ru-RU"/>
              </w:rPr>
              <w:t>):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/>
              <w:t>c</w:t>
            </w:r>
            <w:r>
              <w:rPr>
                <w:lang w:val="ru-RU"/>
              </w:rPr>
              <w:t xml:space="preserve"> = </w:t>
            </w:r>
            <w:r>
              <w:rPr/>
              <w:t>a</w:t>
            </w:r>
            <w:r>
              <w:rPr>
                <w:lang w:val="ru-RU"/>
              </w:rPr>
              <w:t xml:space="preserve"> * </w:t>
            </w:r>
            <w:r>
              <w:rPr/>
              <w:t>b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/>
              <w:t>return</w:t>
            </w:r>
            <w:r>
              <w:rPr>
                <w:lang w:val="ru-RU"/>
              </w:rPr>
              <w:t xml:space="preserve"> </w:t>
            </w:r>
            <w:r>
              <w:rPr/>
              <w:t>c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># основная часть программы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n</w:t>
            </w:r>
            <w:r>
              <w:rPr>
                <w:lang w:val="ru-RU"/>
              </w:rPr>
              <w:t xml:space="preserve"> = 5</w:t>
            </w:r>
          </w:p>
          <w:p>
            <w:pPr>
              <w:pStyle w:val="Style14"/>
              <w:rPr/>
            </w:pPr>
            <w:r>
              <w:rPr/>
              <w:t>m = 6</w:t>
            </w:r>
          </w:p>
          <w:p>
            <w:pPr>
              <w:pStyle w:val="Style14"/>
              <w:rPr/>
            </w:pPr>
            <w:r>
              <w:rPr/>
              <w:t>k = func(n, m)</w:t>
            </w:r>
          </w:p>
          <w:p>
            <w:pPr>
              <w:pStyle w:val="Style14"/>
              <w:rPr/>
            </w:pPr>
            <w:r>
              <w:rPr/>
              <w:t>print(k)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При создании функции в Python не нужно определять ни тип входных параметров, ни тип результата функции. Однако при определении функции можно указать значение аргументов по умолчанию: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># определение функции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def</w:t>
            </w:r>
            <w:r>
              <w:rPr>
                <w:lang w:val="ru-RU"/>
              </w:rPr>
              <w:t xml:space="preserve"> </w:t>
            </w:r>
            <w:r>
              <w:rPr/>
              <w:t>func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 xml:space="preserve">, </w:t>
            </w:r>
            <w:r>
              <w:rPr/>
              <w:t>b</w:t>
            </w:r>
            <w:r>
              <w:rPr>
                <w:lang w:val="ru-RU"/>
              </w:rPr>
              <w:t xml:space="preserve"> = 3):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/>
              <w:t>c</w:t>
            </w:r>
            <w:r>
              <w:rPr>
                <w:lang w:val="ru-RU"/>
              </w:rPr>
              <w:t xml:space="preserve"> = </w:t>
            </w:r>
            <w:r>
              <w:rPr/>
              <w:t>a</w:t>
            </w:r>
            <w:r>
              <w:rPr>
                <w:lang w:val="ru-RU"/>
              </w:rPr>
              <w:t xml:space="preserve"> * </w:t>
            </w:r>
            <w:r>
              <w:rPr/>
              <w:t>b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/>
              <w:t>return</w:t>
            </w:r>
            <w:r>
              <w:rPr>
                <w:lang w:val="ru-RU"/>
              </w:rPr>
              <w:t xml:space="preserve"> </w:t>
            </w:r>
            <w:r>
              <w:rPr/>
              <w:t>c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># основная часть программы</w:t>
            </w:r>
          </w:p>
          <w:p>
            <w:pPr>
              <w:pStyle w:val="Style14"/>
              <w:rPr/>
            </w:pPr>
            <w:r>
              <w:rPr/>
              <w:t>n = 5</w:t>
            </w:r>
          </w:p>
          <w:p>
            <w:pPr>
              <w:pStyle w:val="Style14"/>
              <w:rPr/>
            </w:pPr>
            <w:r>
              <w:rPr/>
              <w:t>k = func(n)</w:t>
            </w:r>
          </w:p>
          <w:p>
            <w:pPr>
              <w:pStyle w:val="Style14"/>
              <w:rPr/>
            </w:pPr>
            <w:r>
              <w:rPr/>
              <w:t>print(k)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Функции можно вызывать из других функций, в частности рекурсивно, то есть из самой функции. Приведем пример рекурсии для вычисления факториала: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def</w:t>
            </w:r>
            <w:r>
              <w:rPr>
                <w:lang w:val="ru-RU"/>
              </w:rPr>
              <w:t xml:space="preserve"> </w:t>
            </w:r>
            <w:r>
              <w:rPr/>
              <w:t>fact</w:t>
            </w:r>
            <w:r>
              <w:rPr>
                <w:lang w:val="ru-RU"/>
              </w:rPr>
              <w:t>(</w:t>
            </w:r>
            <w:r>
              <w:rPr/>
              <w:t>n</w:t>
            </w:r>
            <w:r>
              <w:rPr>
                <w:lang w:val="ru-RU"/>
              </w:rPr>
              <w:t>):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ifn</w:t>
            </w:r>
            <w:r>
              <w:rPr>
                <w:lang w:val="ru-RU"/>
              </w:rPr>
              <w:t>&lt;= 1:</w:t>
            </w:r>
          </w:p>
          <w:p>
            <w:pPr>
              <w:pStyle w:val="Style14"/>
              <w:rPr/>
            </w:pPr>
            <w:r>
              <w:rPr/>
              <w:t>return 1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return n * fact(n - 1)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N = int(input("</w:t>
            </w:r>
            <w:r>
              <w:rPr>
                <w:lang w:val="ru-RU"/>
              </w:rPr>
              <w:t>Введите</w:t>
            </w:r>
            <w:r>
              <w:rPr/>
              <w:t xml:space="preserve"> N &gt; "))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NF</w:t>
            </w:r>
            <w:r>
              <w:rPr>
                <w:lang w:val="ru-RU"/>
              </w:rPr>
              <w:t xml:space="preserve"> = </w:t>
            </w:r>
            <w:r>
              <w:rPr/>
              <w:t>fact</w:t>
            </w:r>
            <w:r>
              <w:rPr>
                <w:lang w:val="ru-RU"/>
              </w:rPr>
              <w:t>(</w:t>
            </w:r>
            <w:r>
              <w:rPr/>
              <w:t>N</w:t>
            </w:r>
            <w:r>
              <w:rPr>
                <w:lang w:val="ru-RU"/>
              </w:rPr>
              <w:t>)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("</w:t>
            </w:r>
            <w:r>
              <w:rPr/>
              <w:t>N</w:t>
            </w:r>
            <w:r>
              <w:rPr>
                <w:lang w:val="ru-RU"/>
              </w:rPr>
              <w:t xml:space="preserve">! = " + </w:t>
            </w:r>
            <w:r>
              <w:rPr/>
              <w:t>NF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С помощью конструкции кортежей можно возвращать более одного значения функции. Рассмотрим пример функции, которая возвращает одновременно минимальное и максимальное значения.</w:t>
            </w:r>
          </w:p>
          <w:p>
            <w:pPr>
              <w:pStyle w:val="Style14"/>
              <w:rPr/>
            </w:pPr>
            <w:r>
              <w:rPr/>
              <w:t>def MinMax(P):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if len(P) &lt; 1: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return (0, 0)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Min = P[0]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Max = P[0]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for x in P: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if x &lt; Min: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Min = x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if x &gt; Max:</w:t>
            </w:r>
          </w:p>
          <w:p>
            <w:pPr>
              <w:pStyle w:val="Style14"/>
              <w:rPr/>
            </w:pPr>
            <w:r>
              <w:rPr/>
              <w:t xml:space="preserve">            </w:t>
            </w:r>
            <w:r>
              <w:rPr/>
              <w:t>Max = x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return (Min, Max)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P = [-1, 10, 2, 3, -2, 5, 6]</w:t>
            </w:r>
          </w:p>
          <w:p>
            <w:pPr>
              <w:pStyle w:val="Style14"/>
              <w:rPr/>
            </w:pPr>
            <w:r>
              <w:rPr/>
              <w:t>Min, Max = MinMax(P)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print("Min = " + Min.__str__() + ", Max = " + Max.__str__())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При написании программ существует возможность вызова одной функции из другой. Приведем пример реализации этой возможности. Основная ветка программы должна содержать одну инструкцию – вызов функции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test</w:t>
            </w:r>
            <w:r>
              <w:rPr>
                <w:rFonts w:cs="Calibri" w:ascii="Calibri" w:hAnsi="Calibri"/>
                <w:b/>
                <w:spacing w:val="20"/>
              </w:rPr>
              <w:t>()</w:t>
            </w:r>
            <w:r>
              <w:rPr/>
              <w:t xml:space="preserve">. В функции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test</w:t>
            </w:r>
            <w:r>
              <w:rPr>
                <w:rFonts w:cs="Calibri" w:ascii="Calibri" w:hAnsi="Calibri"/>
                <w:b/>
                <w:spacing w:val="20"/>
              </w:rPr>
              <w:t>()</w:t>
            </w:r>
            <w:r>
              <w:rPr/>
              <w:t xml:space="preserve"> требуется запросить ввод целого числа. Если введенное число положительное, необходимо вызвать функцию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positive</w:t>
            </w:r>
            <w:r>
              <w:rPr>
                <w:rFonts w:cs="Calibri" w:ascii="Calibri" w:hAnsi="Calibri"/>
                <w:b/>
                <w:spacing w:val="20"/>
              </w:rPr>
              <w:t>()</w:t>
            </w:r>
            <w:r>
              <w:rPr/>
              <w:t>, тело которой содержит команду вывода в консоль слова "</w:t>
            </w:r>
            <w:r>
              <w:rPr>
                <w:lang w:val="en-US"/>
              </w:rPr>
              <w:t>Positive</w:t>
            </w:r>
            <w:r>
              <w:rPr/>
              <w:t xml:space="preserve">". В противном случае требуется вызвать функцию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negative</w:t>
            </w:r>
            <w:r>
              <w:rPr>
                <w:rFonts w:cs="Calibri" w:ascii="Calibri" w:hAnsi="Calibri"/>
                <w:b/>
                <w:spacing w:val="20"/>
              </w:rPr>
              <w:t>()</w:t>
            </w:r>
            <w:r>
              <w:rPr/>
              <w:t>, которая выводит в консоль слово "</w:t>
            </w:r>
            <w:r>
              <w:rPr>
                <w:lang w:val="en-US"/>
              </w:rPr>
              <w:t>Negative</w:t>
            </w:r>
            <w:r>
              <w:rPr/>
              <w:t>".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def positive():</w:t>
            </w:r>
          </w:p>
          <w:p>
            <w:pPr>
              <w:pStyle w:val="Style14"/>
              <w:rPr/>
            </w:pPr>
            <w:r>
              <w:rPr/>
              <w:t>print("Positive")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def negative():</w:t>
            </w:r>
          </w:p>
          <w:p>
            <w:pPr>
              <w:pStyle w:val="Style14"/>
              <w:rPr/>
            </w:pPr>
            <w:r>
              <w:rPr/>
              <w:t>print("Negative")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def test(x):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if x &gt; 0: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positive()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Style14"/>
              <w:rPr/>
            </w:pPr>
            <w:r>
              <w:rPr/>
              <w:t xml:space="preserve">        </w:t>
            </w:r>
            <w:r>
              <w:rPr/>
              <w:t>negative()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test(-5)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Напишите программу, в которой вызывается функция, в качестве аргументов принимающая две строки и возвращающая в программу результат их конкатенации (слияния). Выведите результат на экран.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def sum(a, b):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return a + b</w:t>
            </w:r>
          </w:p>
          <w:p>
            <w:pPr>
              <w:pStyle w:val="Style14"/>
              <w:spacing w:before="120" w:after="240"/>
              <w:contextualSpacing/>
              <w:rPr>
                <w:lang w:val="ru-RU"/>
              </w:rPr>
            </w:pPr>
            <w:r>
              <w:rPr/>
              <w:t>print(sum("asd", "dsa"))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В зависимости от выбора пользователя вычислить площадь круга, прямоугольника или треугольника. Для вычисления площади каждой фигуры должна быть написана отдельная функция.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import math</w:t>
            </w:r>
          </w:p>
          <w:p>
            <w:pPr>
              <w:pStyle w:val="Style14"/>
              <w:rPr/>
            </w:pPr>
            <w:r>
              <w:rPr/>
              <w:t>def circle(r):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return math.pi * r**2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def rectangle(a, b):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return a*b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/>
            </w:pPr>
            <w:r>
              <w:rPr/>
              <w:t>def triangle(a, b, c):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p = (a+b+c)/2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return math.sqrt(p * (p-a) * (p-b) * (p-c))</w:t>
            </w:r>
          </w:p>
          <w:p>
            <w:pPr>
              <w:pStyle w:val="Style14"/>
              <w:rPr/>
            </w:pPr>
            <w:r>
              <w:rPr/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choice </w:t>
            </w:r>
            <w:r>
              <w:rPr>
                <w:lang w:val="ru-RU"/>
              </w:rPr>
              <w:t>=</w:t>
            </w:r>
            <w:r>
              <w:rPr/>
              <w:t> input</w:t>
            </w:r>
            <w:r>
              <w:rPr>
                <w:lang w:val="ru-RU"/>
              </w:rPr>
              <w:t>("Круг(к), прямоугольник(п) или треугольник(т): ")</w:t>
            </w:r>
          </w:p>
          <w:p>
            <w:pPr>
              <w:pStyle w:val="Style14"/>
              <w:rPr/>
            </w:pPr>
            <w:r>
              <w:rPr/>
              <w:t>if choice == '</w:t>
            </w:r>
            <w:r>
              <w:rPr>
                <w:lang w:val="ru-RU"/>
              </w:rPr>
              <w:t>к</w:t>
            </w:r>
            <w:r>
              <w:rPr/>
              <w:t>':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rad = float(input("</w:t>
            </w:r>
            <w:r>
              <w:rPr>
                <w:lang w:val="ru-RU"/>
              </w:rPr>
              <w:t>Радиус</w:t>
            </w:r>
            <w:r>
              <w:rPr/>
              <w:t>: "))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print("</w:t>
            </w:r>
            <w:r>
              <w:rPr>
                <w:lang w:val="ru-RU"/>
              </w:rPr>
              <w:t>Площадь</w:t>
            </w:r>
            <w:r>
              <w:rPr/>
              <w:t xml:space="preserve"> </w:t>
            </w:r>
            <w:r>
              <w:rPr>
                <w:lang w:val="ru-RU"/>
              </w:rPr>
              <w:t>круга</w:t>
            </w:r>
            <w:r>
              <w:rPr/>
              <w:t>: %.2f" % circle(rad))</w:t>
            </w:r>
          </w:p>
          <w:p>
            <w:pPr>
              <w:pStyle w:val="Style14"/>
              <w:rPr/>
            </w:pPr>
            <w:r>
              <w:rPr/>
              <w:t>elif choice == '</w:t>
            </w:r>
            <w:r>
              <w:rPr>
                <w:lang w:val="ru-RU"/>
              </w:rPr>
              <w:t>п</w:t>
            </w:r>
            <w:r>
              <w:rPr/>
              <w:t>':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l = float(input("</w:t>
            </w:r>
            <w:r>
              <w:rPr>
                <w:lang w:val="ru-RU"/>
              </w:rPr>
              <w:t>Длина</w:t>
            </w:r>
            <w:r>
              <w:rPr/>
              <w:t>: "))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w = float(input("</w:t>
            </w:r>
            <w:r>
              <w:rPr>
                <w:lang w:val="ru-RU"/>
              </w:rPr>
              <w:t>Ширина</w:t>
            </w:r>
            <w:r>
              <w:rPr/>
              <w:t>: "))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print("</w:t>
            </w:r>
            <w:r>
              <w:rPr>
                <w:lang w:val="ru-RU"/>
              </w:rPr>
              <w:t>Площадь</w:t>
            </w:r>
            <w:r>
              <w:rPr/>
              <w:t xml:space="preserve"> </w:t>
            </w:r>
            <w:r>
              <w:rPr>
                <w:lang w:val="ru-RU"/>
              </w:rPr>
              <w:t>прямоугольника</w:t>
            </w:r>
            <w:r>
              <w:rPr/>
              <w:t>: %.2f" % rectangle(l,w))</w:t>
            </w:r>
          </w:p>
          <w:p>
            <w:pPr>
              <w:pStyle w:val="Style14"/>
              <w:rPr/>
            </w:pPr>
            <w:r>
              <w:rPr/>
              <w:t>elif choice == '</w:t>
            </w:r>
            <w:r>
              <w:rPr>
                <w:lang w:val="ru-RU"/>
              </w:rPr>
              <w:t>т</w:t>
            </w:r>
            <w:r>
              <w:rPr/>
              <w:t>':\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AB = float(input("</w:t>
            </w:r>
            <w:r>
              <w:rPr>
                <w:lang w:val="ru-RU"/>
              </w:rPr>
              <w:t>Первая</w:t>
            </w:r>
            <w:r>
              <w:rPr/>
              <w:t xml:space="preserve"> </w:t>
            </w:r>
            <w:r>
              <w:rPr>
                <w:lang w:val="ru-RU"/>
              </w:rPr>
              <w:t>сторона</w:t>
            </w:r>
            <w:r>
              <w:rPr/>
              <w:t>: "))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 xml:space="preserve">    </w:t>
            </w:r>
            <w:r>
              <w:rPr/>
              <w:t>BC </w:t>
            </w:r>
            <w:r>
              <w:rPr>
                <w:lang w:val="ru-RU"/>
              </w:rPr>
              <w:t>=</w:t>
            </w:r>
            <w:r>
              <w:rPr/>
              <w:t> float</w:t>
            </w:r>
            <w:r>
              <w:rPr>
                <w:lang w:val="ru-RU"/>
              </w:rPr>
              <w:t>(</w:t>
            </w:r>
            <w:r>
              <w:rPr/>
              <w:t>input</w:t>
            </w:r>
            <w:r>
              <w:rPr>
                <w:lang w:val="ru-RU"/>
              </w:rPr>
              <w:t>("Вторая сторона: "))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/>
              <w:t>CA </w:t>
            </w:r>
            <w:r>
              <w:rPr>
                <w:lang w:val="ru-RU"/>
              </w:rPr>
              <w:t>=</w:t>
            </w:r>
            <w:r>
              <w:rPr/>
              <w:t> float</w:t>
            </w:r>
            <w:r>
              <w:rPr>
                <w:lang w:val="ru-RU"/>
              </w:rPr>
              <w:t>(</w:t>
            </w:r>
            <w:r>
              <w:rPr/>
              <w:t>input</w:t>
            </w:r>
            <w:r>
              <w:rPr>
                <w:lang w:val="ru-RU"/>
              </w:rPr>
              <w:t>("Третья сторона: "))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>
                <w:lang w:val="ru-RU"/>
              </w:rPr>
              <w:t xml:space="preserve">    </w:t>
            </w:r>
            <w:r>
              <w:rPr/>
              <w:t>print("Площадь треугольника: %.2f" % triangle(AB,BC,CA))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"/>
        <w:gridCol w:w="395"/>
        <w:gridCol w:w="881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pageBreakBefore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Напишите функцию, которая на вход принимает два целых числа (делимое и делитель) и возвращает целую часть от деления и остаток.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x = int(input())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y = int(input())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print(x % y)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print(x // y)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Описать функцию Sign(X) целого типа, возвращающую для вещественного числа X следующие значения: −1, если X &lt; 0; 0, если X = 0; 1, если X &gt; 0.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def sign(x):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if x &lt; 0: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return -1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elif x == 0: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return 0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return 1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print(sign(-5))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print(sign(0))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print(sign(23123215))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Напишите проверку на то, является ли строка палиндромом. Палиндром — это слово или фраза, которые одинаково читаются слева направо и справа налево.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x = input()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if x == x[-1::-1]: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print("Палидром")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else: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print("УВЫ")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/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Сделайте так, чтобы число секунд отображалось в видедни:часы:минуты:секунды.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s = int(input())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m = (s / 60)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s = (s % 60)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h = (m / 60)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m = (m % 60)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print(f"{int(h)}:{int(m)}:{int(s)}")</w:t>
            </w:r>
          </w:p>
        </w:tc>
      </w:tr>
      <w:tr>
        <w:trPr/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/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920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Напишите функцию, которая вычисляет любое число Фибоначчи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oMath>
            <w:r>
              <w:rPr/>
              <w:t>с помощью рекурсии.</w:t>
            </w:r>
          </w:p>
          <w:p>
            <w:pPr>
              <w:pStyle w:val="Style17"/>
              <w:spacing w:before="120" w:after="12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20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81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def f(x):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 xml:space="preserve">   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if x == 0: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 xml:space="preserve">       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return 0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 xml:space="preserve">   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elif x == 1: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 xml:space="preserve">       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return 1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 xml:space="preserve">   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else: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 xml:space="preserve">        </w:t>
            </w:r>
            <w:r>
              <w:rPr>
                <w:rFonts w:cs="Calibri" w:ascii="Calibri" w:hAnsi="Calibri"/>
                <w:b/>
                <w:spacing w:val="20"/>
                <w:lang w:val="en-US"/>
              </w:rPr>
              <w:t>return f(x - 1) + f(x - 2)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r = f(10)</w:t>
            </w:r>
          </w:p>
          <w:p>
            <w:pPr>
              <w:pStyle w:val="Normal"/>
              <w:spacing w:lineRule="auto" w:line="288" w:before="0" w:after="255"/>
              <w:contextualSpacing/>
              <w:jc w:val="both"/>
              <w:rPr>
                <w:rFonts w:ascii="Calibri" w:hAnsi="Calibri" w:cs="Calibri"/>
                <w:b/>
                <w:spacing w:val="20"/>
                <w:lang w:val="en-US"/>
              </w:rPr>
            </w:pPr>
            <w:r>
              <w:rPr>
                <w:rFonts w:cs="Calibri" w:ascii="Calibri" w:hAnsi="Calibri"/>
                <w:b/>
                <w:spacing w:val="20"/>
                <w:lang w:val="en-US"/>
              </w:rPr>
              <w:t>print(r)</w:t>
            </w:r>
          </w:p>
        </w:tc>
      </w:tr>
    </w:tbl>
    <w:p>
      <w:pPr>
        <w:pStyle w:val="Style16"/>
        <w:rPr/>
      </w:pPr>
      <w:r>
        <w:rPr/>
      </w:r>
      <w:bookmarkStart w:id="2" w:name="_GoBack"/>
      <w:bookmarkStart w:id="3" w:name="_GoBack"/>
      <w:bookmarkEnd w:id="3"/>
    </w:p>
    <w:sectPr>
      <w:footerReference w:type="default" r:id="rId38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Times New Roman CYR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9687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9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3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9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53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Cs w:val="28"/>
    </w:rPr>
  </w:style>
  <w:style w:type="paragraph" w:styleId="Heading2">
    <w:name w:val="Heading 2"/>
    <w:basedOn w:val="Normal"/>
    <w:next w:val="Normal"/>
    <w:link w:val="2"/>
    <w:qFormat/>
    <w:rsid w:val="00c16772"/>
    <w:pPr>
      <w:keepNext w:val="true"/>
      <w:keepLines/>
      <w:spacing w:lineRule="auto" w:line="360" w:before="360" w:after="80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3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qFormat/>
    <w:rsid w:val="00c16772"/>
    <w:pPr>
      <w:keepNext w:val="true"/>
      <w:keepLines/>
      <w:spacing w:lineRule="auto" w:line="360" w:before="240" w:after="40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c16772"/>
    <w:pPr>
      <w:keepNext w:val="true"/>
      <w:keepLines/>
      <w:spacing w:lineRule="auto" w:line="360" w:before="220" w:after="40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6"/>
    <w:qFormat/>
    <w:rsid w:val="00c16772"/>
    <w:pPr>
      <w:keepNext w:val="true"/>
      <w:keepLines/>
      <w:spacing w:lineRule="auto" w:line="360" w:before="200" w:after="40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BalloonText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6042d3"/>
    <w:rPr/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styleId="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  <w:lang w:eastAsia="en-US"/>
    </w:rPr>
  </w:style>
  <w:style w:type="character" w:styleId="2" w:customStyle="1">
    <w:name w:val="Заголовок 2 Знак"/>
    <w:basedOn w:val="DefaultParagraphFont"/>
    <w:link w:val="Heading2"/>
    <w:qFormat/>
    <w:rsid w:val="00c16772"/>
    <w:rPr>
      <w:rFonts w:eastAsia="Times New Roman"/>
      <w:b/>
      <w:sz w:val="36"/>
      <w:szCs w:val="36"/>
    </w:rPr>
  </w:style>
  <w:style w:type="character" w:styleId="4" w:customStyle="1">
    <w:name w:val="Заголовок 4 Знак"/>
    <w:basedOn w:val="DefaultParagraphFont"/>
    <w:link w:val="Heading4"/>
    <w:qFormat/>
    <w:rsid w:val="00c16772"/>
    <w:rPr>
      <w:rFonts w:eastAsia="Times New Roman"/>
      <w:b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qFormat/>
    <w:rsid w:val="00c16772"/>
    <w:rPr>
      <w:rFonts w:eastAsia="Times New Roman"/>
      <w:b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qFormat/>
    <w:rsid w:val="00c16772"/>
    <w:rPr>
      <w:rFonts w:eastAsia="Times New Roman"/>
      <w:b/>
    </w:rPr>
  </w:style>
  <w:style w:type="character" w:styleId="Style11" w:customStyle="1">
    <w:name w:val="Название Знак"/>
    <w:basedOn w:val="DefaultParagraphFont"/>
    <w:link w:val="Title"/>
    <w:qFormat/>
    <w:rsid w:val="00c16772"/>
    <w:rPr>
      <w:rFonts w:eastAsia="Times New Roman"/>
      <w:b/>
      <w:sz w:val="72"/>
      <w:szCs w:val="72"/>
    </w:rPr>
  </w:style>
  <w:style w:type="character" w:styleId="Style12" w:customStyle="1">
    <w:name w:val="Подзаголовок Знак"/>
    <w:basedOn w:val="DefaultParagraphFont"/>
    <w:link w:val="Subtitle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0347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14" w:customStyle="1">
    <w:name w:val="_Код_без_отступа"/>
    <w:basedOn w:val="Style13"/>
    <w:next w:val="Style15"/>
    <w:qFormat/>
    <w:rsid w:val="00da0fe0"/>
    <w:pPr>
      <w:ind w:hanging="0"/>
    </w:pPr>
    <w:rPr/>
  </w:style>
  <w:style w:type="paragraph" w:styleId="Style15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16" w:customStyle="1">
    <w:name w:val="_Текст_без_отступа"/>
    <w:basedOn w:val="Style15"/>
    <w:next w:val="Style15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_По_центру"/>
    <w:basedOn w:val="Style15"/>
    <w:next w:val="Style15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/>
    </w:pPr>
    <w:rPr/>
  </w:style>
  <w:style w:type="paragraph" w:styleId="Style18" w:customStyle="1">
    <w:name w:val="_Раздел"/>
    <w:basedOn w:val="Style15"/>
    <w:next w:val="Style15"/>
    <w:qFormat/>
    <w:rsid w:val="00534e0d"/>
    <w:pPr>
      <w:pageBreakBefore/>
      <w:spacing w:before="480" w:after="240"/>
      <w:ind w:hanging="0" w:left="1134"/>
      <w:contextualSpacing/>
      <w:outlineLvl w:val="0"/>
    </w:pPr>
    <w:rPr>
      <w:b/>
      <w:lang w:eastAsia="ru-RU"/>
    </w:rPr>
  </w:style>
  <w:style w:type="paragraph" w:styleId="Style19" w:customStyle="1">
    <w:name w:val="_Подраздел"/>
    <w:basedOn w:val="Style18"/>
    <w:next w:val="Style15"/>
    <w:qFormat/>
    <w:rsid w:val="001f43f2"/>
    <w:pPr>
      <w:keepNext w:val="true"/>
      <w:pageBreakBefore w:val="false"/>
      <w:outlineLvl w:val="9"/>
    </w:pPr>
    <w:rPr/>
  </w:style>
  <w:style w:type="paragraph" w:styleId="Style20" w:customStyle="1">
    <w:name w:val="_Определение"/>
    <w:basedOn w:val="Style15"/>
    <w:next w:val="Style15"/>
    <w:qFormat/>
    <w:rsid w:val="00c26842"/>
    <w:pPr>
      <w:spacing w:before="120" w:after="120"/>
    </w:pPr>
    <w:rPr>
      <w:i/>
    </w:rPr>
  </w:style>
  <w:style w:type="paragraph" w:styleId="Title">
    <w:name w:val="Title"/>
    <w:basedOn w:val="Normal"/>
    <w:next w:val="Normal"/>
    <w:link w:val="Style11"/>
    <w:qFormat/>
    <w:rsid w:val="00c16772"/>
    <w:pPr>
      <w:keepNext w:val="true"/>
      <w:keepLines/>
      <w:spacing w:lineRule="auto" w:line="360" w:before="480" w:after="120"/>
      <w:ind w:left="708"/>
      <w:jc w:val="both"/>
    </w:pPr>
    <w:rPr>
      <w:rFonts w:eastAsia="Times New Roman"/>
      <w:b/>
      <w:sz w:val="72"/>
      <w:szCs w:val="72"/>
      <w:lang w:eastAsia="ru-RU"/>
    </w:rPr>
  </w:style>
  <w:style w:type="paragraph" w:styleId="Subtitle">
    <w:name w:val="Subtitle"/>
    <w:basedOn w:val="Normal"/>
    <w:next w:val="Normal"/>
    <w:link w:val="Style12"/>
    <w:qFormat/>
    <w:rsid w:val="00c16772"/>
    <w:pPr>
      <w:keepNext w:val="true"/>
      <w:keepLines/>
      <w:spacing w:lineRule="auto" w:line="360" w:before="360" w:after="80"/>
      <w:ind w:left="708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576b60"/>
  </w:style>
  <w:style w:type="numbering" w:styleId="21" w:customStyle="1">
    <w:name w:val="Нет списка2"/>
    <w:uiPriority w:val="99"/>
    <w:semiHidden/>
    <w:unhideWhenUsed/>
    <w:qFormat/>
    <w:rsid w:val="00576b60"/>
  </w:style>
  <w:style w:type="numbering" w:styleId="31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oleObject" Target="embeddings/oleObject5.bin"/><Relationship Id="rId11" Type="http://schemas.openxmlformats.org/officeDocument/2006/relationships/image" Target="media/image5.png"/><Relationship Id="rId12" Type="http://schemas.openxmlformats.org/officeDocument/2006/relationships/oleObject" Target="embeddings/oleObject6.bin"/><Relationship Id="rId13" Type="http://schemas.openxmlformats.org/officeDocument/2006/relationships/image" Target="media/image6.png"/><Relationship Id="rId14" Type="http://schemas.openxmlformats.org/officeDocument/2006/relationships/oleObject" Target="embeddings/oleObject7.bin"/><Relationship Id="rId15" Type="http://schemas.openxmlformats.org/officeDocument/2006/relationships/image" Target="media/image7.png"/><Relationship Id="rId16" Type="http://schemas.openxmlformats.org/officeDocument/2006/relationships/oleObject" Target="embeddings/oleObject8.bin"/><Relationship Id="rId17" Type="http://schemas.openxmlformats.org/officeDocument/2006/relationships/image" Target="media/image8.png"/><Relationship Id="rId18" Type="http://schemas.openxmlformats.org/officeDocument/2006/relationships/oleObject" Target="embeddings/oleObject9.bin"/><Relationship Id="rId19" Type="http://schemas.openxmlformats.org/officeDocument/2006/relationships/image" Target="media/image9.png"/><Relationship Id="rId20" Type="http://schemas.openxmlformats.org/officeDocument/2006/relationships/oleObject" Target="embeddings/oleObject10.bin"/><Relationship Id="rId21" Type="http://schemas.openxmlformats.org/officeDocument/2006/relationships/image" Target="media/image2.png"/><Relationship Id="rId22" Type="http://schemas.openxmlformats.org/officeDocument/2006/relationships/oleObject" Target="embeddings/oleObject11.bin"/><Relationship Id="rId23" Type="http://schemas.openxmlformats.org/officeDocument/2006/relationships/image" Target="media/image6.png"/><Relationship Id="rId24" Type="http://schemas.openxmlformats.org/officeDocument/2006/relationships/oleObject" Target="embeddings/oleObject12.bin"/><Relationship Id="rId25" Type="http://schemas.openxmlformats.org/officeDocument/2006/relationships/image" Target="media/image8.png"/><Relationship Id="rId26" Type="http://schemas.openxmlformats.org/officeDocument/2006/relationships/image" Target="media/image10.gif"/><Relationship Id="rId27" Type="http://schemas.openxmlformats.org/officeDocument/2006/relationships/hyperlink" Target="http://kpolyakov.spb.ru/prog/turing.htm" TargetMode="External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jpeg"/><Relationship Id="rId34" Type="http://schemas.openxmlformats.org/officeDocument/2006/relationships/image" Target="media/image17.gif"/><Relationship Id="rId35" Type="http://schemas.openxmlformats.org/officeDocument/2006/relationships/image" Target="media/image18.gif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D44AB-C4D1-4BCB-BACE-D2122FF3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LibreOffice/7.6.3.2$Windows_X86_64 LibreOffice_project/29d686fea9f6705b262d369fede658f824154cc0</Application>
  <AppVersion>15.0000</AppVersion>
  <Pages>24</Pages>
  <Words>1792</Words>
  <Characters>10094</Characters>
  <CharactersWithSpaces>11871</CharactersWithSpaces>
  <Paragraphs>373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en-US</dc:language>
  <cp:lastModifiedBy/>
  <cp:lastPrinted>2020-09-01T19:26:00Z</cp:lastPrinted>
  <dcterms:modified xsi:type="dcterms:W3CDTF">2023-12-11T13:31:58Z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