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6E2E1" w14:textId="5BA38986" w:rsidR="00617CE3" w:rsidRDefault="00617CE3">
      <w:pPr>
        <w:jc w:val="center"/>
      </w:pPr>
    </w:p>
    <w:p w14:paraId="530AA103" w14:textId="77777777" w:rsidR="00617CE3" w:rsidRDefault="00617CE3">
      <w:pPr>
        <w:jc w:val="center"/>
      </w:pPr>
    </w:p>
    <w:p w14:paraId="59CFD0AC" w14:textId="77777777" w:rsidR="00617CE3" w:rsidRDefault="00617CE3">
      <w:pPr>
        <w:jc w:val="center"/>
      </w:pPr>
    </w:p>
    <w:p w14:paraId="1485357F" w14:textId="77777777" w:rsidR="00617CE3" w:rsidRDefault="00617CE3">
      <w:pPr>
        <w:jc w:val="center"/>
      </w:pPr>
    </w:p>
    <w:p w14:paraId="556208E6" w14:textId="4178C31D" w:rsidR="00617CE3" w:rsidRDefault="00132BAD">
      <w:pPr>
        <w:jc w:val="center"/>
        <w:rPr>
          <w:rFonts w:ascii="Arial" w:eastAsia="Arial" w:hAnsi="Arial" w:cs="Arial"/>
          <w:b/>
          <w:sz w:val="40"/>
          <w:szCs w:val="40"/>
        </w:rPr>
      </w:pPr>
      <w:r>
        <w:rPr>
          <w:rFonts w:ascii="Arial" w:eastAsia="Arial" w:hAnsi="Arial" w:cs="Arial"/>
          <w:b/>
          <w:sz w:val="40"/>
          <w:szCs w:val="40"/>
        </w:rPr>
        <w:t xml:space="preserve">PLAN DE </w:t>
      </w:r>
      <w:proofErr w:type="gramStart"/>
      <w:r>
        <w:rPr>
          <w:rFonts w:ascii="Arial" w:eastAsia="Arial" w:hAnsi="Arial" w:cs="Arial"/>
          <w:b/>
          <w:sz w:val="40"/>
          <w:szCs w:val="40"/>
        </w:rPr>
        <w:t xml:space="preserve">CAPACITACIÓN </w:t>
      </w:r>
      <w:r w:rsidR="002E20F3">
        <w:rPr>
          <w:rFonts w:ascii="Arial" w:eastAsia="Arial" w:hAnsi="Arial" w:cs="Arial"/>
          <w:b/>
          <w:sz w:val="40"/>
          <w:szCs w:val="40"/>
        </w:rPr>
        <w:t xml:space="preserve"> LA</w:t>
      </w:r>
      <w:proofErr w:type="gramEnd"/>
      <w:r w:rsidR="002E20F3">
        <w:rPr>
          <w:rFonts w:ascii="Arial" w:eastAsia="Arial" w:hAnsi="Arial" w:cs="Arial"/>
          <w:b/>
          <w:sz w:val="40"/>
          <w:szCs w:val="40"/>
        </w:rPr>
        <w:t xml:space="preserve"> EMPANDA CALIENTE</w:t>
      </w:r>
    </w:p>
    <w:p w14:paraId="2CFC4F80" w14:textId="77777777" w:rsidR="00617CE3" w:rsidRDefault="00617CE3">
      <w:pPr>
        <w:jc w:val="center"/>
      </w:pPr>
    </w:p>
    <w:p w14:paraId="6682A336" w14:textId="77777777" w:rsidR="00617CE3" w:rsidRDefault="00617CE3">
      <w:pPr>
        <w:jc w:val="center"/>
      </w:pPr>
    </w:p>
    <w:p w14:paraId="3CBC33EC" w14:textId="77777777" w:rsidR="00617CE3" w:rsidRDefault="00617CE3">
      <w:pPr>
        <w:jc w:val="center"/>
      </w:pPr>
    </w:p>
    <w:p w14:paraId="1B20AE64" w14:textId="77777777" w:rsidR="00617CE3" w:rsidRDefault="00132BAD">
      <w:pPr>
        <w:spacing w:after="120"/>
        <w:rPr>
          <w:rFonts w:ascii="Arial" w:eastAsia="Arial" w:hAnsi="Arial" w:cs="Arial"/>
          <w:color w:val="000000"/>
          <w:sz w:val="24"/>
          <w:szCs w:val="24"/>
        </w:rPr>
      </w:pPr>
      <w:r>
        <w:rPr>
          <w:rFonts w:ascii="Arial" w:eastAsia="Arial" w:hAnsi="Arial" w:cs="Arial"/>
          <w:color w:val="000000"/>
          <w:sz w:val="24"/>
          <w:szCs w:val="24"/>
        </w:rPr>
        <w:t xml:space="preserve">Autor: </w:t>
      </w:r>
      <w:r>
        <w:rPr>
          <w:rFonts w:ascii="Arial" w:eastAsia="Arial" w:hAnsi="Arial" w:cs="Arial"/>
          <w:color w:val="000000"/>
          <w:sz w:val="24"/>
          <w:szCs w:val="24"/>
        </w:rPr>
        <w:tab/>
      </w:r>
      <w:r>
        <w:rPr>
          <w:rFonts w:ascii="Arial" w:eastAsia="Arial" w:hAnsi="Arial" w:cs="Arial"/>
          <w:color w:val="000000"/>
          <w:sz w:val="24"/>
          <w:szCs w:val="24"/>
        </w:rPr>
        <w:tab/>
      </w:r>
    </w:p>
    <w:p w14:paraId="4FCEFB02" w14:textId="0AACC5E8" w:rsidR="00617CE3" w:rsidRDefault="00132BAD">
      <w:pPr>
        <w:numPr>
          <w:ilvl w:val="0"/>
          <w:numId w:val="8"/>
        </w:numPr>
        <w:spacing w:after="0"/>
        <w:jc w:val="both"/>
        <w:rPr>
          <w:rFonts w:ascii="Arial" w:eastAsia="Arial" w:hAnsi="Arial" w:cs="Arial"/>
          <w:sz w:val="24"/>
          <w:szCs w:val="24"/>
        </w:rPr>
      </w:pPr>
      <w:proofErr w:type="spellStart"/>
      <w:r>
        <w:rPr>
          <w:rFonts w:ascii="Arial" w:eastAsia="Arial" w:hAnsi="Arial" w:cs="Arial"/>
          <w:sz w:val="24"/>
          <w:szCs w:val="24"/>
        </w:rPr>
        <w:t>Alvaro</w:t>
      </w:r>
      <w:proofErr w:type="spellEnd"/>
      <w:r>
        <w:rPr>
          <w:rFonts w:ascii="Arial" w:eastAsia="Arial" w:hAnsi="Arial" w:cs="Arial"/>
          <w:sz w:val="24"/>
          <w:szCs w:val="24"/>
        </w:rPr>
        <w:t xml:space="preserve"> </w:t>
      </w:r>
    </w:p>
    <w:p w14:paraId="52805CE8" w14:textId="745A276B" w:rsidR="00617CE3" w:rsidRDefault="00132BAD">
      <w:pPr>
        <w:numPr>
          <w:ilvl w:val="0"/>
          <w:numId w:val="8"/>
        </w:numPr>
        <w:spacing w:after="0"/>
        <w:jc w:val="both"/>
        <w:rPr>
          <w:rFonts w:ascii="Arial" w:eastAsia="Arial" w:hAnsi="Arial" w:cs="Arial"/>
          <w:sz w:val="24"/>
          <w:szCs w:val="24"/>
        </w:rPr>
      </w:pPr>
      <w:r>
        <w:rPr>
          <w:rFonts w:ascii="Arial" w:eastAsia="Arial" w:hAnsi="Arial" w:cs="Arial"/>
          <w:sz w:val="24"/>
          <w:szCs w:val="24"/>
        </w:rPr>
        <w:t xml:space="preserve">Katherine </w:t>
      </w:r>
    </w:p>
    <w:p w14:paraId="217920AD" w14:textId="6A567297" w:rsidR="00617CE3" w:rsidRDefault="002E20F3">
      <w:pPr>
        <w:numPr>
          <w:ilvl w:val="0"/>
          <w:numId w:val="8"/>
        </w:numPr>
        <w:spacing w:after="0"/>
        <w:jc w:val="both"/>
        <w:rPr>
          <w:rFonts w:ascii="Arial" w:eastAsia="Arial" w:hAnsi="Arial" w:cs="Arial"/>
          <w:sz w:val="24"/>
          <w:szCs w:val="24"/>
        </w:rPr>
      </w:pPr>
      <w:r>
        <w:rPr>
          <w:rFonts w:ascii="Arial" w:eastAsia="Arial" w:hAnsi="Arial" w:cs="Arial"/>
          <w:sz w:val="24"/>
          <w:szCs w:val="24"/>
        </w:rPr>
        <w:t>Daniela</w:t>
      </w:r>
    </w:p>
    <w:p w14:paraId="3EE75202" w14:textId="1A493225" w:rsidR="00617CE3" w:rsidRDefault="00132BAD">
      <w:pPr>
        <w:numPr>
          <w:ilvl w:val="0"/>
          <w:numId w:val="8"/>
        </w:numPr>
        <w:spacing w:after="0"/>
        <w:jc w:val="both"/>
        <w:rPr>
          <w:rFonts w:ascii="Arial" w:eastAsia="Arial" w:hAnsi="Arial" w:cs="Arial"/>
          <w:sz w:val="24"/>
          <w:szCs w:val="24"/>
        </w:rPr>
      </w:pPr>
      <w:r>
        <w:rPr>
          <w:rFonts w:ascii="Arial" w:eastAsia="Arial" w:hAnsi="Arial" w:cs="Arial"/>
          <w:sz w:val="24"/>
          <w:szCs w:val="24"/>
        </w:rPr>
        <w:t xml:space="preserve">Laura </w:t>
      </w:r>
      <w:proofErr w:type="spellStart"/>
      <w:r w:rsidR="002E20F3">
        <w:rPr>
          <w:rFonts w:ascii="Arial" w:eastAsia="Arial" w:hAnsi="Arial" w:cs="Arial"/>
          <w:sz w:val="24"/>
          <w:szCs w:val="24"/>
        </w:rPr>
        <w:t>josefa</w:t>
      </w:r>
      <w:proofErr w:type="spellEnd"/>
    </w:p>
    <w:p w14:paraId="4B41E34E" w14:textId="0B3F21CA" w:rsidR="00617CE3" w:rsidRDefault="002E20F3">
      <w:pPr>
        <w:numPr>
          <w:ilvl w:val="0"/>
          <w:numId w:val="8"/>
        </w:numPr>
        <w:spacing w:after="120"/>
        <w:jc w:val="both"/>
        <w:rPr>
          <w:rFonts w:ascii="Arial" w:eastAsia="Arial" w:hAnsi="Arial" w:cs="Arial"/>
          <w:sz w:val="24"/>
          <w:szCs w:val="24"/>
        </w:rPr>
      </w:pPr>
      <w:r>
        <w:rPr>
          <w:rFonts w:ascii="Arial" w:eastAsia="Arial" w:hAnsi="Arial" w:cs="Arial"/>
          <w:sz w:val="24"/>
          <w:szCs w:val="24"/>
        </w:rPr>
        <w:t xml:space="preserve">Leonel </w:t>
      </w:r>
    </w:p>
    <w:p w14:paraId="39B9F33D" w14:textId="77777777" w:rsidR="00617CE3" w:rsidRDefault="00617CE3">
      <w:pPr>
        <w:spacing w:after="120"/>
        <w:jc w:val="both"/>
        <w:rPr>
          <w:rFonts w:ascii="Arial" w:eastAsia="Arial" w:hAnsi="Arial" w:cs="Arial"/>
          <w:sz w:val="24"/>
          <w:szCs w:val="24"/>
        </w:rPr>
      </w:pPr>
    </w:p>
    <w:p w14:paraId="2DB54513" w14:textId="702B408C" w:rsidR="00617CE3" w:rsidRDefault="00132BAD">
      <w:pPr>
        <w:spacing w:after="120"/>
        <w:rPr>
          <w:rFonts w:ascii="Arial" w:eastAsia="Arial" w:hAnsi="Arial" w:cs="Arial"/>
          <w:color w:val="000000"/>
          <w:sz w:val="24"/>
          <w:szCs w:val="24"/>
        </w:rPr>
      </w:pPr>
      <w:r>
        <w:rPr>
          <w:rFonts w:ascii="Arial" w:eastAsia="Arial" w:hAnsi="Arial" w:cs="Arial"/>
          <w:color w:val="000000"/>
          <w:sz w:val="24"/>
          <w:szCs w:val="24"/>
        </w:rPr>
        <w:t xml:space="preserve">Fecha de Creación: </w:t>
      </w:r>
      <w:r>
        <w:rPr>
          <w:rFonts w:ascii="Arial" w:eastAsia="Arial" w:hAnsi="Arial" w:cs="Arial"/>
          <w:color w:val="000000"/>
          <w:sz w:val="24"/>
          <w:szCs w:val="24"/>
        </w:rPr>
        <w:tab/>
      </w:r>
      <w:r w:rsidR="002E20F3">
        <w:rPr>
          <w:rFonts w:ascii="Arial" w:eastAsia="Arial" w:hAnsi="Arial" w:cs="Arial"/>
          <w:sz w:val="24"/>
          <w:szCs w:val="24"/>
        </w:rPr>
        <w:t>Agosto……</w:t>
      </w:r>
    </w:p>
    <w:p w14:paraId="1E27C28B" w14:textId="77777777" w:rsidR="00617CE3" w:rsidRDefault="00132BAD">
      <w:pPr>
        <w:spacing w:after="120"/>
        <w:rPr>
          <w:rFonts w:ascii="Arial" w:eastAsia="Arial" w:hAnsi="Arial" w:cs="Arial"/>
          <w:color w:val="000000"/>
          <w:sz w:val="24"/>
          <w:szCs w:val="24"/>
        </w:rPr>
      </w:pPr>
      <w:r>
        <w:rPr>
          <w:rFonts w:ascii="Arial" w:eastAsia="Arial" w:hAnsi="Arial" w:cs="Arial"/>
          <w:color w:val="000000"/>
          <w:sz w:val="24"/>
          <w:szCs w:val="24"/>
        </w:rPr>
        <w:t xml:space="preserve">Última actualización: </w:t>
      </w:r>
      <w:r>
        <w:rPr>
          <w:rFonts w:ascii="Arial" w:eastAsia="Arial" w:hAnsi="Arial" w:cs="Arial"/>
          <w:color w:val="000000"/>
          <w:sz w:val="24"/>
          <w:szCs w:val="24"/>
        </w:rPr>
        <w:tab/>
      </w:r>
    </w:p>
    <w:p w14:paraId="765F23C3" w14:textId="77777777" w:rsidR="00617CE3" w:rsidRDefault="00132BAD">
      <w:pPr>
        <w:spacing w:after="120"/>
        <w:rPr>
          <w:rFonts w:ascii="Arial" w:eastAsia="Arial" w:hAnsi="Arial" w:cs="Arial"/>
          <w:color w:val="000000"/>
          <w:sz w:val="24"/>
          <w:szCs w:val="24"/>
        </w:rPr>
      </w:pPr>
      <w:r>
        <w:rPr>
          <w:rFonts w:ascii="Arial" w:eastAsia="Arial" w:hAnsi="Arial" w:cs="Arial"/>
          <w:color w:val="000000"/>
          <w:sz w:val="24"/>
          <w:szCs w:val="24"/>
        </w:rPr>
        <w:t xml:space="preserve">Número de Control: </w:t>
      </w:r>
      <w:r>
        <w:rPr>
          <w:rFonts w:ascii="Arial" w:eastAsia="Arial" w:hAnsi="Arial" w:cs="Arial"/>
          <w:color w:val="000000"/>
          <w:sz w:val="24"/>
          <w:szCs w:val="24"/>
        </w:rPr>
        <w:tab/>
        <w:t>SW-CE-PC-01</w:t>
      </w:r>
    </w:p>
    <w:p w14:paraId="3AEBE4CE" w14:textId="77777777" w:rsidR="00617CE3" w:rsidRDefault="00132BAD">
      <w:pPr>
        <w:spacing w:after="120"/>
        <w:rPr>
          <w:rFonts w:ascii="Arial" w:eastAsia="Arial" w:hAnsi="Arial" w:cs="Arial"/>
          <w:color w:val="000000"/>
          <w:sz w:val="24"/>
          <w:szCs w:val="24"/>
        </w:rPr>
      </w:pPr>
      <w:r>
        <w:rPr>
          <w:rFonts w:ascii="Arial" w:eastAsia="Arial" w:hAnsi="Arial" w:cs="Arial"/>
          <w:color w:val="000000"/>
          <w:sz w:val="24"/>
          <w:szCs w:val="24"/>
        </w:rPr>
        <w:t xml:space="preserve">Versión: </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1.0</w:t>
      </w:r>
    </w:p>
    <w:p w14:paraId="06B57B25" w14:textId="1249028D" w:rsidR="00617CE3" w:rsidRDefault="00132BAD">
      <w:pPr>
        <w:spacing w:after="120"/>
        <w:rPr>
          <w:rFonts w:ascii="Arial" w:eastAsia="Arial" w:hAnsi="Arial" w:cs="Arial"/>
          <w:sz w:val="32"/>
          <w:szCs w:val="32"/>
        </w:rPr>
      </w:pPr>
      <w:r>
        <w:rPr>
          <w:rFonts w:ascii="Arial" w:eastAsia="Arial" w:hAnsi="Arial" w:cs="Arial"/>
          <w:color w:val="000000"/>
          <w:sz w:val="24"/>
          <w:szCs w:val="24"/>
        </w:rPr>
        <w:t xml:space="preserve">Para: </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sidR="002E20F3">
        <w:rPr>
          <w:rFonts w:ascii="Arial" w:eastAsia="Arial" w:hAnsi="Arial" w:cs="Arial"/>
          <w:sz w:val="24"/>
          <w:szCs w:val="24"/>
        </w:rPr>
        <w:t>Gavy´s</w:t>
      </w:r>
    </w:p>
    <w:p w14:paraId="7B41F8C7" w14:textId="77777777" w:rsidR="00617CE3" w:rsidRDefault="00617CE3">
      <w:pPr>
        <w:spacing w:after="120"/>
        <w:jc w:val="center"/>
      </w:pPr>
    </w:p>
    <w:p w14:paraId="2CF1EF4B" w14:textId="77777777" w:rsidR="00617CE3" w:rsidRDefault="00617CE3">
      <w:pPr>
        <w:jc w:val="center"/>
      </w:pPr>
    </w:p>
    <w:p w14:paraId="5875D39B" w14:textId="77777777" w:rsidR="00617CE3" w:rsidRDefault="00617CE3"/>
    <w:p w14:paraId="3B43C676" w14:textId="77777777" w:rsidR="00617CE3" w:rsidRDefault="00617CE3" w:rsidP="002E20F3">
      <w:pPr>
        <w:jc w:val="center"/>
        <w:rPr>
          <w:rFonts w:ascii="Arial" w:eastAsia="Arial" w:hAnsi="Arial" w:cs="Arial"/>
          <w:sz w:val="36"/>
          <w:szCs w:val="36"/>
        </w:rPr>
      </w:pPr>
    </w:p>
    <w:p w14:paraId="32217EF3" w14:textId="6076A0B9" w:rsidR="00617CE3" w:rsidRDefault="00132BAD" w:rsidP="002E20F3">
      <w:pPr>
        <w:spacing w:after="0" w:line="240" w:lineRule="auto"/>
        <w:jc w:val="center"/>
        <w:rPr>
          <w:rFonts w:ascii="Arial" w:eastAsia="Arial" w:hAnsi="Arial" w:cs="Arial"/>
        </w:rPr>
      </w:pPr>
      <w:r>
        <w:rPr>
          <w:rFonts w:ascii="Arial" w:eastAsia="Arial" w:hAnsi="Arial" w:cs="Arial"/>
          <w:color w:val="000000"/>
        </w:rPr>
        <w:t>Copyright © 20</w:t>
      </w:r>
      <w:r>
        <w:rPr>
          <w:rFonts w:ascii="Arial" w:eastAsia="Arial" w:hAnsi="Arial" w:cs="Arial"/>
        </w:rPr>
        <w:t>21</w:t>
      </w:r>
      <w:r>
        <w:rPr>
          <w:rFonts w:ascii="Arial" w:eastAsia="Arial" w:hAnsi="Arial" w:cs="Arial"/>
          <w:color w:val="000000"/>
        </w:rPr>
        <w:t xml:space="preserve"> </w:t>
      </w:r>
      <w:r w:rsidR="002E20F3">
        <w:rPr>
          <w:rFonts w:ascii="Arial" w:eastAsia="Arial" w:hAnsi="Arial" w:cs="Arial"/>
          <w:sz w:val="24"/>
          <w:szCs w:val="24"/>
        </w:rPr>
        <w:t>la empanada caliente</w:t>
      </w:r>
    </w:p>
    <w:p w14:paraId="4A100133" w14:textId="77777777" w:rsidR="00617CE3" w:rsidRDefault="00132BAD" w:rsidP="002E20F3">
      <w:pPr>
        <w:jc w:val="center"/>
        <w:rPr>
          <w:rFonts w:ascii="Arial" w:eastAsia="Arial" w:hAnsi="Arial" w:cs="Arial"/>
          <w:sz w:val="36"/>
          <w:szCs w:val="36"/>
        </w:rPr>
      </w:pPr>
      <w:r>
        <w:rPr>
          <w:rFonts w:ascii="Arial" w:eastAsia="Arial" w:hAnsi="Arial" w:cs="Arial"/>
          <w:color w:val="000000"/>
        </w:rPr>
        <w:t>Todos los Derechos Reservados</w:t>
      </w:r>
    </w:p>
    <w:p w14:paraId="630AE1F5" w14:textId="77777777" w:rsidR="00617CE3" w:rsidRDefault="00617CE3">
      <w:pPr>
        <w:jc w:val="center"/>
      </w:pPr>
    </w:p>
    <w:p w14:paraId="338B6B71" w14:textId="77777777" w:rsidR="00617CE3" w:rsidRDefault="00617CE3">
      <w:pPr>
        <w:jc w:val="center"/>
      </w:pPr>
    </w:p>
    <w:p w14:paraId="06A59610" w14:textId="77777777" w:rsidR="00617CE3" w:rsidRDefault="00132BAD">
      <w:pPr>
        <w:rPr>
          <w:rFonts w:ascii="Arial" w:eastAsia="Arial" w:hAnsi="Arial" w:cs="Arial"/>
          <w:b/>
          <w:sz w:val="32"/>
          <w:szCs w:val="32"/>
        </w:rPr>
      </w:pPr>
      <w:r>
        <w:rPr>
          <w:rFonts w:ascii="Arial" w:eastAsia="Arial" w:hAnsi="Arial" w:cs="Arial"/>
          <w:b/>
          <w:sz w:val="32"/>
          <w:szCs w:val="32"/>
        </w:rPr>
        <w:t>Registro de cambios</w:t>
      </w:r>
    </w:p>
    <w:tbl>
      <w:tblPr>
        <w:tblStyle w:val="a3"/>
        <w:tblW w:w="953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8"/>
        <w:gridCol w:w="3420"/>
        <w:gridCol w:w="1110"/>
        <w:gridCol w:w="3431"/>
      </w:tblGrid>
      <w:tr w:rsidR="00617CE3" w14:paraId="5DE99F59" w14:textId="77777777">
        <w:tc>
          <w:tcPr>
            <w:tcW w:w="1578" w:type="dxa"/>
            <w:shd w:val="clear" w:color="auto" w:fill="C6D9F1"/>
            <w:vAlign w:val="center"/>
          </w:tcPr>
          <w:p w14:paraId="197A8648" w14:textId="77777777" w:rsidR="00617CE3" w:rsidRDefault="00132BAD">
            <w:pPr>
              <w:jc w:val="center"/>
              <w:rPr>
                <w:rFonts w:ascii="Arial" w:eastAsia="Arial" w:hAnsi="Arial" w:cs="Arial"/>
                <w:b/>
                <w:sz w:val="24"/>
                <w:szCs w:val="24"/>
              </w:rPr>
            </w:pPr>
            <w:r>
              <w:rPr>
                <w:rFonts w:ascii="Arial" w:eastAsia="Arial" w:hAnsi="Arial" w:cs="Arial"/>
                <w:b/>
                <w:sz w:val="24"/>
                <w:szCs w:val="24"/>
              </w:rPr>
              <w:t>Fecha</w:t>
            </w:r>
          </w:p>
        </w:tc>
        <w:tc>
          <w:tcPr>
            <w:tcW w:w="3420" w:type="dxa"/>
            <w:shd w:val="clear" w:color="auto" w:fill="C6D9F1"/>
            <w:vAlign w:val="center"/>
          </w:tcPr>
          <w:p w14:paraId="0C7E40EA" w14:textId="77777777" w:rsidR="00617CE3" w:rsidRDefault="00132BAD">
            <w:pPr>
              <w:jc w:val="center"/>
              <w:rPr>
                <w:rFonts w:ascii="Arial" w:eastAsia="Arial" w:hAnsi="Arial" w:cs="Arial"/>
                <w:b/>
                <w:sz w:val="24"/>
                <w:szCs w:val="24"/>
              </w:rPr>
            </w:pPr>
            <w:r>
              <w:rPr>
                <w:rFonts w:ascii="Arial" w:eastAsia="Arial" w:hAnsi="Arial" w:cs="Arial"/>
                <w:b/>
                <w:sz w:val="24"/>
                <w:szCs w:val="24"/>
              </w:rPr>
              <w:t>Autor</w:t>
            </w:r>
          </w:p>
        </w:tc>
        <w:tc>
          <w:tcPr>
            <w:tcW w:w="1110" w:type="dxa"/>
            <w:shd w:val="clear" w:color="auto" w:fill="C6D9F1"/>
            <w:vAlign w:val="center"/>
          </w:tcPr>
          <w:p w14:paraId="628D12CB" w14:textId="77777777" w:rsidR="00617CE3" w:rsidRDefault="00132BAD">
            <w:pPr>
              <w:jc w:val="center"/>
              <w:rPr>
                <w:rFonts w:ascii="Arial" w:eastAsia="Arial" w:hAnsi="Arial" w:cs="Arial"/>
                <w:b/>
                <w:sz w:val="24"/>
                <w:szCs w:val="24"/>
              </w:rPr>
            </w:pPr>
            <w:r>
              <w:rPr>
                <w:rFonts w:ascii="Arial" w:eastAsia="Arial" w:hAnsi="Arial" w:cs="Arial"/>
                <w:b/>
                <w:sz w:val="24"/>
                <w:szCs w:val="24"/>
              </w:rPr>
              <w:t>Versión</w:t>
            </w:r>
          </w:p>
        </w:tc>
        <w:tc>
          <w:tcPr>
            <w:tcW w:w="3431" w:type="dxa"/>
            <w:shd w:val="clear" w:color="auto" w:fill="C6D9F1"/>
            <w:vAlign w:val="center"/>
          </w:tcPr>
          <w:p w14:paraId="5916E204" w14:textId="77777777" w:rsidR="00617CE3" w:rsidRDefault="00132BAD">
            <w:pPr>
              <w:jc w:val="center"/>
              <w:rPr>
                <w:rFonts w:ascii="Arial" w:eastAsia="Arial" w:hAnsi="Arial" w:cs="Arial"/>
                <w:b/>
                <w:sz w:val="24"/>
                <w:szCs w:val="24"/>
              </w:rPr>
            </w:pPr>
            <w:r>
              <w:rPr>
                <w:rFonts w:ascii="Arial" w:eastAsia="Arial" w:hAnsi="Arial" w:cs="Arial"/>
                <w:b/>
                <w:sz w:val="24"/>
                <w:szCs w:val="24"/>
              </w:rPr>
              <w:t>Referencia del Documento</w:t>
            </w:r>
          </w:p>
        </w:tc>
      </w:tr>
      <w:tr w:rsidR="00617CE3" w14:paraId="0E95D3E5" w14:textId="77777777">
        <w:tc>
          <w:tcPr>
            <w:tcW w:w="1578" w:type="dxa"/>
          </w:tcPr>
          <w:p w14:paraId="669308C0" w14:textId="095D1541" w:rsidR="00617CE3" w:rsidRDefault="00617CE3">
            <w:pPr>
              <w:rPr>
                <w:rFonts w:ascii="Arial" w:eastAsia="Arial" w:hAnsi="Arial" w:cs="Arial"/>
                <w:sz w:val="24"/>
                <w:szCs w:val="24"/>
              </w:rPr>
            </w:pPr>
          </w:p>
        </w:tc>
        <w:tc>
          <w:tcPr>
            <w:tcW w:w="3420" w:type="dxa"/>
          </w:tcPr>
          <w:p w14:paraId="31C38B69" w14:textId="1576CB2C" w:rsidR="00617CE3" w:rsidRDefault="00617CE3">
            <w:pPr>
              <w:rPr>
                <w:rFonts w:ascii="Arial" w:eastAsia="Arial" w:hAnsi="Arial" w:cs="Arial"/>
                <w:sz w:val="24"/>
                <w:szCs w:val="24"/>
              </w:rPr>
            </w:pPr>
          </w:p>
        </w:tc>
        <w:tc>
          <w:tcPr>
            <w:tcW w:w="1110" w:type="dxa"/>
          </w:tcPr>
          <w:p w14:paraId="35C816EF" w14:textId="34009592" w:rsidR="00617CE3" w:rsidRDefault="00617CE3">
            <w:pPr>
              <w:jc w:val="center"/>
              <w:rPr>
                <w:rFonts w:ascii="Arial" w:eastAsia="Arial" w:hAnsi="Arial" w:cs="Arial"/>
                <w:sz w:val="24"/>
                <w:szCs w:val="24"/>
              </w:rPr>
            </w:pPr>
          </w:p>
        </w:tc>
        <w:tc>
          <w:tcPr>
            <w:tcW w:w="3431" w:type="dxa"/>
          </w:tcPr>
          <w:p w14:paraId="582495DB" w14:textId="4200CE8C" w:rsidR="00617CE3" w:rsidRDefault="00617CE3">
            <w:pPr>
              <w:rPr>
                <w:rFonts w:ascii="Arial" w:eastAsia="Arial" w:hAnsi="Arial" w:cs="Arial"/>
                <w:sz w:val="24"/>
                <w:szCs w:val="24"/>
              </w:rPr>
            </w:pPr>
          </w:p>
        </w:tc>
      </w:tr>
      <w:tr w:rsidR="00617CE3" w14:paraId="7B6B3A13" w14:textId="77777777">
        <w:tc>
          <w:tcPr>
            <w:tcW w:w="1578" w:type="dxa"/>
          </w:tcPr>
          <w:p w14:paraId="24EEA9CC" w14:textId="77777777" w:rsidR="00617CE3" w:rsidRDefault="00617CE3">
            <w:pPr>
              <w:rPr>
                <w:rFonts w:ascii="Arial" w:eastAsia="Arial" w:hAnsi="Arial" w:cs="Arial"/>
                <w:sz w:val="24"/>
                <w:szCs w:val="24"/>
              </w:rPr>
            </w:pPr>
          </w:p>
        </w:tc>
        <w:tc>
          <w:tcPr>
            <w:tcW w:w="3420" w:type="dxa"/>
          </w:tcPr>
          <w:p w14:paraId="72F4B406" w14:textId="77777777" w:rsidR="00617CE3" w:rsidRDefault="00617CE3">
            <w:pPr>
              <w:rPr>
                <w:rFonts w:ascii="Arial" w:eastAsia="Arial" w:hAnsi="Arial" w:cs="Arial"/>
                <w:sz w:val="24"/>
                <w:szCs w:val="24"/>
              </w:rPr>
            </w:pPr>
          </w:p>
        </w:tc>
        <w:tc>
          <w:tcPr>
            <w:tcW w:w="1110" w:type="dxa"/>
          </w:tcPr>
          <w:p w14:paraId="30AB3DDF" w14:textId="77777777" w:rsidR="00617CE3" w:rsidRDefault="00617CE3">
            <w:pPr>
              <w:jc w:val="center"/>
              <w:rPr>
                <w:rFonts w:ascii="Arial" w:eastAsia="Arial" w:hAnsi="Arial" w:cs="Arial"/>
                <w:sz w:val="24"/>
                <w:szCs w:val="24"/>
              </w:rPr>
            </w:pPr>
          </w:p>
        </w:tc>
        <w:tc>
          <w:tcPr>
            <w:tcW w:w="3431" w:type="dxa"/>
          </w:tcPr>
          <w:p w14:paraId="347158DF" w14:textId="77777777" w:rsidR="00617CE3" w:rsidRDefault="00617CE3">
            <w:pPr>
              <w:rPr>
                <w:rFonts w:ascii="Arial" w:eastAsia="Arial" w:hAnsi="Arial" w:cs="Arial"/>
                <w:sz w:val="24"/>
                <w:szCs w:val="24"/>
              </w:rPr>
            </w:pPr>
          </w:p>
        </w:tc>
      </w:tr>
      <w:tr w:rsidR="00617CE3" w14:paraId="23040791" w14:textId="77777777">
        <w:tc>
          <w:tcPr>
            <w:tcW w:w="1578" w:type="dxa"/>
          </w:tcPr>
          <w:p w14:paraId="5B9FEDA7" w14:textId="77777777" w:rsidR="00617CE3" w:rsidRDefault="00617CE3">
            <w:pPr>
              <w:rPr>
                <w:rFonts w:ascii="Arial" w:eastAsia="Arial" w:hAnsi="Arial" w:cs="Arial"/>
                <w:sz w:val="24"/>
                <w:szCs w:val="24"/>
              </w:rPr>
            </w:pPr>
          </w:p>
        </w:tc>
        <w:tc>
          <w:tcPr>
            <w:tcW w:w="3420" w:type="dxa"/>
          </w:tcPr>
          <w:p w14:paraId="216CF829" w14:textId="77777777" w:rsidR="00617CE3" w:rsidRDefault="00617CE3">
            <w:pPr>
              <w:rPr>
                <w:rFonts w:ascii="Arial" w:eastAsia="Arial" w:hAnsi="Arial" w:cs="Arial"/>
                <w:sz w:val="24"/>
                <w:szCs w:val="24"/>
              </w:rPr>
            </w:pPr>
          </w:p>
        </w:tc>
        <w:tc>
          <w:tcPr>
            <w:tcW w:w="1110" w:type="dxa"/>
          </w:tcPr>
          <w:p w14:paraId="6C790439" w14:textId="77777777" w:rsidR="00617CE3" w:rsidRDefault="00617CE3">
            <w:pPr>
              <w:jc w:val="center"/>
              <w:rPr>
                <w:rFonts w:ascii="Arial" w:eastAsia="Arial" w:hAnsi="Arial" w:cs="Arial"/>
                <w:sz w:val="24"/>
                <w:szCs w:val="24"/>
              </w:rPr>
            </w:pPr>
          </w:p>
        </w:tc>
        <w:tc>
          <w:tcPr>
            <w:tcW w:w="3431" w:type="dxa"/>
          </w:tcPr>
          <w:p w14:paraId="79A3FBE9" w14:textId="77777777" w:rsidR="00617CE3" w:rsidRDefault="00617CE3">
            <w:pPr>
              <w:rPr>
                <w:rFonts w:ascii="Arial" w:eastAsia="Arial" w:hAnsi="Arial" w:cs="Arial"/>
                <w:sz w:val="24"/>
                <w:szCs w:val="24"/>
              </w:rPr>
            </w:pPr>
          </w:p>
        </w:tc>
      </w:tr>
      <w:tr w:rsidR="00617CE3" w14:paraId="57572507" w14:textId="77777777">
        <w:tc>
          <w:tcPr>
            <w:tcW w:w="1578" w:type="dxa"/>
          </w:tcPr>
          <w:p w14:paraId="6CA30B22" w14:textId="77777777" w:rsidR="00617CE3" w:rsidRDefault="00617CE3">
            <w:pPr>
              <w:rPr>
                <w:rFonts w:ascii="Arial" w:eastAsia="Arial" w:hAnsi="Arial" w:cs="Arial"/>
                <w:sz w:val="24"/>
                <w:szCs w:val="24"/>
              </w:rPr>
            </w:pPr>
          </w:p>
        </w:tc>
        <w:tc>
          <w:tcPr>
            <w:tcW w:w="3420" w:type="dxa"/>
          </w:tcPr>
          <w:p w14:paraId="45EEFFCD" w14:textId="77777777" w:rsidR="00617CE3" w:rsidRDefault="00617CE3">
            <w:pPr>
              <w:rPr>
                <w:rFonts w:ascii="Arial" w:eastAsia="Arial" w:hAnsi="Arial" w:cs="Arial"/>
                <w:sz w:val="24"/>
                <w:szCs w:val="24"/>
              </w:rPr>
            </w:pPr>
          </w:p>
        </w:tc>
        <w:tc>
          <w:tcPr>
            <w:tcW w:w="1110" w:type="dxa"/>
          </w:tcPr>
          <w:p w14:paraId="7CD83D67" w14:textId="77777777" w:rsidR="00617CE3" w:rsidRDefault="00617CE3">
            <w:pPr>
              <w:jc w:val="center"/>
              <w:rPr>
                <w:rFonts w:ascii="Arial" w:eastAsia="Arial" w:hAnsi="Arial" w:cs="Arial"/>
                <w:sz w:val="24"/>
                <w:szCs w:val="24"/>
              </w:rPr>
            </w:pPr>
          </w:p>
        </w:tc>
        <w:tc>
          <w:tcPr>
            <w:tcW w:w="3431" w:type="dxa"/>
          </w:tcPr>
          <w:p w14:paraId="0EB881C5" w14:textId="77777777" w:rsidR="00617CE3" w:rsidRDefault="00617CE3">
            <w:pPr>
              <w:rPr>
                <w:rFonts w:ascii="Arial" w:eastAsia="Arial" w:hAnsi="Arial" w:cs="Arial"/>
                <w:sz w:val="24"/>
                <w:szCs w:val="24"/>
              </w:rPr>
            </w:pPr>
          </w:p>
        </w:tc>
      </w:tr>
      <w:tr w:rsidR="00617CE3" w14:paraId="0389B67B" w14:textId="77777777">
        <w:tc>
          <w:tcPr>
            <w:tcW w:w="1578" w:type="dxa"/>
          </w:tcPr>
          <w:p w14:paraId="45345BCE" w14:textId="77777777" w:rsidR="00617CE3" w:rsidRDefault="00617CE3">
            <w:pPr>
              <w:rPr>
                <w:rFonts w:ascii="Arial" w:eastAsia="Arial" w:hAnsi="Arial" w:cs="Arial"/>
                <w:sz w:val="24"/>
                <w:szCs w:val="24"/>
              </w:rPr>
            </w:pPr>
          </w:p>
        </w:tc>
        <w:tc>
          <w:tcPr>
            <w:tcW w:w="3420" w:type="dxa"/>
          </w:tcPr>
          <w:p w14:paraId="04B2B4A6" w14:textId="77777777" w:rsidR="00617CE3" w:rsidRDefault="00617CE3">
            <w:pPr>
              <w:rPr>
                <w:rFonts w:ascii="Arial" w:eastAsia="Arial" w:hAnsi="Arial" w:cs="Arial"/>
                <w:sz w:val="24"/>
                <w:szCs w:val="24"/>
              </w:rPr>
            </w:pPr>
          </w:p>
        </w:tc>
        <w:tc>
          <w:tcPr>
            <w:tcW w:w="1110" w:type="dxa"/>
          </w:tcPr>
          <w:p w14:paraId="56C8EA5E" w14:textId="77777777" w:rsidR="00617CE3" w:rsidRDefault="00617CE3">
            <w:pPr>
              <w:jc w:val="center"/>
              <w:rPr>
                <w:rFonts w:ascii="Arial" w:eastAsia="Arial" w:hAnsi="Arial" w:cs="Arial"/>
                <w:sz w:val="24"/>
                <w:szCs w:val="24"/>
              </w:rPr>
            </w:pPr>
          </w:p>
        </w:tc>
        <w:tc>
          <w:tcPr>
            <w:tcW w:w="3431" w:type="dxa"/>
          </w:tcPr>
          <w:p w14:paraId="74D3FC79" w14:textId="77777777" w:rsidR="00617CE3" w:rsidRDefault="00617CE3">
            <w:pPr>
              <w:rPr>
                <w:rFonts w:ascii="Arial" w:eastAsia="Arial" w:hAnsi="Arial" w:cs="Arial"/>
                <w:sz w:val="24"/>
                <w:szCs w:val="24"/>
              </w:rPr>
            </w:pPr>
          </w:p>
        </w:tc>
      </w:tr>
      <w:tr w:rsidR="00617CE3" w14:paraId="7A2EFE50" w14:textId="77777777">
        <w:tc>
          <w:tcPr>
            <w:tcW w:w="1578" w:type="dxa"/>
          </w:tcPr>
          <w:p w14:paraId="552A3E5C" w14:textId="77777777" w:rsidR="00617CE3" w:rsidRDefault="00617CE3">
            <w:pPr>
              <w:rPr>
                <w:rFonts w:ascii="Arial" w:eastAsia="Arial" w:hAnsi="Arial" w:cs="Arial"/>
                <w:sz w:val="24"/>
                <w:szCs w:val="24"/>
              </w:rPr>
            </w:pPr>
          </w:p>
        </w:tc>
        <w:tc>
          <w:tcPr>
            <w:tcW w:w="3420" w:type="dxa"/>
          </w:tcPr>
          <w:p w14:paraId="50A739AB" w14:textId="77777777" w:rsidR="00617CE3" w:rsidRDefault="00617CE3">
            <w:pPr>
              <w:rPr>
                <w:rFonts w:ascii="Arial" w:eastAsia="Arial" w:hAnsi="Arial" w:cs="Arial"/>
                <w:sz w:val="24"/>
                <w:szCs w:val="24"/>
              </w:rPr>
            </w:pPr>
          </w:p>
        </w:tc>
        <w:tc>
          <w:tcPr>
            <w:tcW w:w="1110" w:type="dxa"/>
          </w:tcPr>
          <w:p w14:paraId="3A5C44B1" w14:textId="77777777" w:rsidR="00617CE3" w:rsidRDefault="00617CE3">
            <w:pPr>
              <w:jc w:val="center"/>
              <w:rPr>
                <w:rFonts w:ascii="Arial" w:eastAsia="Arial" w:hAnsi="Arial" w:cs="Arial"/>
                <w:sz w:val="24"/>
                <w:szCs w:val="24"/>
              </w:rPr>
            </w:pPr>
          </w:p>
        </w:tc>
        <w:tc>
          <w:tcPr>
            <w:tcW w:w="3431" w:type="dxa"/>
          </w:tcPr>
          <w:p w14:paraId="00C3FF8A" w14:textId="77777777" w:rsidR="00617CE3" w:rsidRDefault="00617CE3">
            <w:pPr>
              <w:rPr>
                <w:rFonts w:ascii="Arial" w:eastAsia="Arial" w:hAnsi="Arial" w:cs="Arial"/>
                <w:sz w:val="24"/>
                <w:szCs w:val="24"/>
              </w:rPr>
            </w:pPr>
          </w:p>
        </w:tc>
      </w:tr>
    </w:tbl>
    <w:p w14:paraId="77DF3135" w14:textId="77777777" w:rsidR="00617CE3" w:rsidRDefault="00617CE3">
      <w:pPr>
        <w:rPr>
          <w:rFonts w:ascii="Arial" w:eastAsia="Arial" w:hAnsi="Arial" w:cs="Arial"/>
          <w:b/>
          <w:sz w:val="32"/>
          <w:szCs w:val="32"/>
        </w:rPr>
      </w:pPr>
    </w:p>
    <w:p w14:paraId="486FA415" w14:textId="77777777" w:rsidR="00617CE3" w:rsidRDefault="00132BAD">
      <w:pPr>
        <w:rPr>
          <w:rFonts w:ascii="Arial" w:eastAsia="Arial" w:hAnsi="Arial" w:cs="Arial"/>
          <w:b/>
          <w:sz w:val="32"/>
          <w:szCs w:val="32"/>
        </w:rPr>
      </w:pPr>
      <w:r>
        <w:rPr>
          <w:rFonts w:ascii="Arial" w:eastAsia="Arial" w:hAnsi="Arial" w:cs="Arial"/>
          <w:b/>
          <w:sz w:val="32"/>
          <w:szCs w:val="32"/>
        </w:rPr>
        <w:t>Revisores</w:t>
      </w:r>
    </w:p>
    <w:tbl>
      <w:tblPr>
        <w:tblStyle w:val="a4"/>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3"/>
        <w:gridCol w:w="4961"/>
      </w:tblGrid>
      <w:tr w:rsidR="00617CE3" w14:paraId="68EE7E8D" w14:textId="77777777">
        <w:tc>
          <w:tcPr>
            <w:tcW w:w="4503" w:type="dxa"/>
            <w:shd w:val="clear" w:color="auto" w:fill="C6D9F1"/>
            <w:vAlign w:val="center"/>
          </w:tcPr>
          <w:p w14:paraId="7DF68DC5" w14:textId="77777777" w:rsidR="00617CE3" w:rsidRDefault="00132BAD">
            <w:pPr>
              <w:jc w:val="center"/>
              <w:rPr>
                <w:rFonts w:ascii="Arial" w:eastAsia="Arial" w:hAnsi="Arial" w:cs="Arial"/>
                <w:b/>
                <w:sz w:val="24"/>
                <w:szCs w:val="24"/>
              </w:rPr>
            </w:pPr>
            <w:r>
              <w:rPr>
                <w:rFonts w:ascii="Arial" w:eastAsia="Arial" w:hAnsi="Arial" w:cs="Arial"/>
                <w:b/>
                <w:sz w:val="24"/>
                <w:szCs w:val="24"/>
              </w:rPr>
              <w:t xml:space="preserve">Nombre </w:t>
            </w:r>
          </w:p>
        </w:tc>
        <w:tc>
          <w:tcPr>
            <w:tcW w:w="4961" w:type="dxa"/>
            <w:shd w:val="clear" w:color="auto" w:fill="C6D9F1"/>
            <w:vAlign w:val="center"/>
          </w:tcPr>
          <w:p w14:paraId="76A9BE17" w14:textId="77777777" w:rsidR="00617CE3" w:rsidRDefault="00132BAD">
            <w:pPr>
              <w:jc w:val="center"/>
              <w:rPr>
                <w:rFonts w:ascii="Arial" w:eastAsia="Arial" w:hAnsi="Arial" w:cs="Arial"/>
                <w:b/>
                <w:sz w:val="24"/>
                <w:szCs w:val="24"/>
              </w:rPr>
            </w:pPr>
            <w:r>
              <w:rPr>
                <w:rFonts w:ascii="Arial" w:eastAsia="Arial" w:hAnsi="Arial" w:cs="Arial"/>
                <w:b/>
                <w:sz w:val="24"/>
                <w:szCs w:val="24"/>
              </w:rPr>
              <w:t>Cargo</w:t>
            </w:r>
          </w:p>
        </w:tc>
      </w:tr>
      <w:tr w:rsidR="00617CE3" w14:paraId="3901C881" w14:textId="77777777">
        <w:tc>
          <w:tcPr>
            <w:tcW w:w="4503" w:type="dxa"/>
          </w:tcPr>
          <w:p w14:paraId="2079CD5A" w14:textId="77777777" w:rsidR="00617CE3" w:rsidRDefault="00617CE3">
            <w:pPr>
              <w:rPr>
                <w:rFonts w:ascii="Arial" w:eastAsia="Arial" w:hAnsi="Arial" w:cs="Arial"/>
                <w:sz w:val="24"/>
                <w:szCs w:val="24"/>
              </w:rPr>
            </w:pPr>
          </w:p>
        </w:tc>
        <w:tc>
          <w:tcPr>
            <w:tcW w:w="4961" w:type="dxa"/>
          </w:tcPr>
          <w:p w14:paraId="7BC7BF46" w14:textId="77777777" w:rsidR="00617CE3" w:rsidRDefault="00617CE3">
            <w:pPr>
              <w:rPr>
                <w:rFonts w:ascii="Arial" w:eastAsia="Arial" w:hAnsi="Arial" w:cs="Arial"/>
                <w:sz w:val="24"/>
                <w:szCs w:val="24"/>
              </w:rPr>
            </w:pPr>
          </w:p>
        </w:tc>
      </w:tr>
      <w:tr w:rsidR="00617CE3" w14:paraId="7084B75D" w14:textId="77777777">
        <w:tc>
          <w:tcPr>
            <w:tcW w:w="4503" w:type="dxa"/>
          </w:tcPr>
          <w:p w14:paraId="1475E23F" w14:textId="77777777" w:rsidR="00617CE3" w:rsidRDefault="00617CE3">
            <w:pPr>
              <w:rPr>
                <w:rFonts w:ascii="Arial" w:eastAsia="Arial" w:hAnsi="Arial" w:cs="Arial"/>
                <w:sz w:val="24"/>
                <w:szCs w:val="24"/>
              </w:rPr>
            </w:pPr>
          </w:p>
        </w:tc>
        <w:tc>
          <w:tcPr>
            <w:tcW w:w="4961" w:type="dxa"/>
          </w:tcPr>
          <w:p w14:paraId="09753526" w14:textId="77777777" w:rsidR="00617CE3" w:rsidRDefault="00617CE3">
            <w:pPr>
              <w:rPr>
                <w:rFonts w:ascii="Arial" w:eastAsia="Arial" w:hAnsi="Arial" w:cs="Arial"/>
                <w:sz w:val="24"/>
                <w:szCs w:val="24"/>
              </w:rPr>
            </w:pPr>
          </w:p>
        </w:tc>
      </w:tr>
      <w:tr w:rsidR="00617CE3" w14:paraId="0801E8FB" w14:textId="77777777">
        <w:tc>
          <w:tcPr>
            <w:tcW w:w="4503" w:type="dxa"/>
          </w:tcPr>
          <w:p w14:paraId="2E7B4C58" w14:textId="77777777" w:rsidR="00617CE3" w:rsidRDefault="00617CE3">
            <w:pPr>
              <w:rPr>
                <w:rFonts w:ascii="Arial" w:eastAsia="Arial" w:hAnsi="Arial" w:cs="Arial"/>
                <w:sz w:val="24"/>
                <w:szCs w:val="24"/>
              </w:rPr>
            </w:pPr>
          </w:p>
        </w:tc>
        <w:tc>
          <w:tcPr>
            <w:tcW w:w="4961" w:type="dxa"/>
          </w:tcPr>
          <w:p w14:paraId="4B2C92A0" w14:textId="77777777" w:rsidR="00617CE3" w:rsidRDefault="00617CE3">
            <w:pPr>
              <w:rPr>
                <w:rFonts w:ascii="Arial" w:eastAsia="Arial" w:hAnsi="Arial" w:cs="Arial"/>
                <w:sz w:val="24"/>
                <w:szCs w:val="24"/>
              </w:rPr>
            </w:pPr>
          </w:p>
        </w:tc>
      </w:tr>
      <w:tr w:rsidR="00617CE3" w14:paraId="5F06973B" w14:textId="77777777">
        <w:tc>
          <w:tcPr>
            <w:tcW w:w="4503" w:type="dxa"/>
          </w:tcPr>
          <w:p w14:paraId="4C53AB64" w14:textId="77777777" w:rsidR="00617CE3" w:rsidRDefault="00617CE3">
            <w:pPr>
              <w:rPr>
                <w:rFonts w:ascii="Arial" w:eastAsia="Arial" w:hAnsi="Arial" w:cs="Arial"/>
                <w:sz w:val="24"/>
                <w:szCs w:val="24"/>
              </w:rPr>
            </w:pPr>
          </w:p>
        </w:tc>
        <w:tc>
          <w:tcPr>
            <w:tcW w:w="4961" w:type="dxa"/>
          </w:tcPr>
          <w:p w14:paraId="40E2FCBC" w14:textId="77777777" w:rsidR="00617CE3" w:rsidRDefault="00617CE3">
            <w:pPr>
              <w:rPr>
                <w:rFonts w:ascii="Arial" w:eastAsia="Arial" w:hAnsi="Arial" w:cs="Arial"/>
                <w:sz w:val="24"/>
                <w:szCs w:val="24"/>
              </w:rPr>
            </w:pPr>
          </w:p>
        </w:tc>
      </w:tr>
      <w:tr w:rsidR="00617CE3" w14:paraId="4A97BC12" w14:textId="77777777">
        <w:tc>
          <w:tcPr>
            <w:tcW w:w="4503" w:type="dxa"/>
          </w:tcPr>
          <w:p w14:paraId="1AE49198" w14:textId="77777777" w:rsidR="00617CE3" w:rsidRDefault="00617CE3">
            <w:pPr>
              <w:rPr>
                <w:rFonts w:ascii="Arial" w:eastAsia="Arial" w:hAnsi="Arial" w:cs="Arial"/>
                <w:sz w:val="24"/>
                <w:szCs w:val="24"/>
              </w:rPr>
            </w:pPr>
          </w:p>
        </w:tc>
        <w:tc>
          <w:tcPr>
            <w:tcW w:w="4961" w:type="dxa"/>
          </w:tcPr>
          <w:p w14:paraId="4DB241EB" w14:textId="77777777" w:rsidR="00617CE3" w:rsidRDefault="00617CE3">
            <w:pPr>
              <w:rPr>
                <w:rFonts w:ascii="Arial" w:eastAsia="Arial" w:hAnsi="Arial" w:cs="Arial"/>
                <w:sz w:val="24"/>
                <w:szCs w:val="24"/>
              </w:rPr>
            </w:pPr>
          </w:p>
        </w:tc>
      </w:tr>
      <w:tr w:rsidR="00617CE3" w14:paraId="4BE5C82B" w14:textId="77777777">
        <w:tc>
          <w:tcPr>
            <w:tcW w:w="4503" w:type="dxa"/>
          </w:tcPr>
          <w:p w14:paraId="3A16E75D" w14:textId="77777777" w:rsidR="00617CE3" w:rsidRDefault="00617CE3">
            <w:pPr>
              <w:rPr>
                <w:rFonts w:ascii="Arial" w:eastAsia="Arial" w:hAnsi="Arial" w:cs="Arial"/>
                <w:sz w:val="24"/>
                <w:szCs w:val="24"/>
              </w:rPr>
            </w:pPr>
          </w:p>
        </w:tc>
        <w:tc>
          <w:tcPr>
            <w:tcW w:w="4961" w:type="dxa"/>
          </w:tcPr>
          <w:p w14:paraId="1BB6B90C" w14:textId="77777777" w:rsidR="00617CE3" w:rsidRDefault="00617CE3">
            <w:pPr>
              <w:rPr>
                <w:rFonts w:ascii="Arial" w:eastAsia="Arial" w:hAnsi="Arial" w:cs="Arial"/>
                <w:sz w:val="24"/>
                <w:szCs w:val="24"/>
              </w:rPr>
            </w:pPr>
          </w:p>
        </w:tc>
      </w:tr>
    </w:tbl>
    <w:p w14:paraId="493CE60C" w14:textId="77777777" w:rsidR="00617CE3" w:rsidRDefault="00617CE3">
      <w:pPr>
        <w:rPr>
          <w:rFonts w:ascii="Arial" w:eastAsia="Arial" w:hAnsi="Arial" w:cs="Arial"/>
          <w:b/>
          <w:sz w:val="32"/>
          <w:szCs w:val="32"/>
        </w:rPr>
      </w:pPr>
    </w:p>
    <w:p w14:paraId="40523EB0" w14:textId="77777777" w:rsidR="00617CE3" w:rsidRDefault="00132BAD">
      <w:pPr>
        <w:rPr>
          <w:rFonts w:ascii="Arial" w:eastAsia="Arial" w:hAnsi="Arial" w:cs="Arial"/>
          <w:b/>
          <w:sz w:val="32"/>
          <w:szCs w:val="32"/>
        </w:rPr>
      </w:pPr>
      <w:r>
        <w:rPr>
          <w:rFonts w:ascii="Arial" w:eastAsia="Arial" w:hAnsi="Arial" w:cs="Arial"/>
          <w:b/>
          <w:sz w:val="32"/>
          <w:szCs w:val="32"/>
        </w:rPr>
        <w:t>Distribución</w:t>
      </w:r>
    </w:p>
    <w:tbl>
      <w:tblPr>
        <w:tblStyle w:val="a5"/>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3402"/>
        <w:gridCol w:w="4678"/>
      </w:tblGrid>
      <w:tr w:rsidR="00617CE3" w14:paraId="3E4738FF" w14:textId="77777777">
        <w:tc>
          <w:tcPr>
            <w:tcW w:w="1384" w:type="dxa"/>
            <w:shd w:val="clear" w:color="auto" w:fill="C6D9F1"/>
            <w:vAlign w:val="center"/>
          </w:tcPr>
          <w:p w14:paraId="2E3BC818" w14:textId="77777777" w:rsidR="00617CE3" w:rsidRDefault="00132BAD">
            <w:pPr>
              <w:jc w:val="center"/>
              <w:rPr>
                <w:rFonts w:ascii="Arial" w:eastAsia="Arial" w:hAnsi="Arial" w:cs="Arial"/>
                <w:b/>
                <w:sz w:val="24"/>
                <w:szCs w:val="24"/>
              </w:rPr>
            </w:pPr>
            <w:r>
              <w:rPr>
                <w:rFonts w:ascii="Arial" w:eastAsia="Arial" w:hAnsi="Arial" w:cs="Arial"/>
                <w:b/>
                <w:sz w:val="24"/>
                <w:szCs w:val="24"/>
              </w:rPr>
              <w:t>Copia No.</w:t>
            </w:r>
          </w:p>
        </w:tc>
        <w:tc>
          <w:tcPr>
            <w:tcW w:w="3402" w:type="dxa"/>
            <w:shd w:val="clear" w:color="auto" w:fill="C6D9F1"/>
            <w:vAlign w:val="center"/>
          </w:tcPr>
          <w:p w14:paraId="4678189C" w14:textId="77777777" w:rsidR="00617CE3" w:rsidRDefault="00132BAD">
            <w:pPr>
              <w:jc w:val="center"/>
              <w:rPr>
                <w:rFonts w:ascii="Arial" w:eastAsia="Arial" w:hAnsi="Arial" w:cs="Arial"/>
                <w:b/>
                <w:sz w:val="24"/>
                <w:szCs w:val="24"/>
              </w:rPr>
            </w:pPr>
            <w:r>
              <w:rPr>
                <w:rFonts w:ascii="Arial" w:eastAsia="Arial" w:hAnsi="Arial" w:cs="Arial"/>
                <w:b/>
                <w:sz w:val="24"/>
                <w:szCs w:val="24"/>
              </w:rPr>
              <w:t>Nombre</w:t>
            </w:r>
          </w:p>
        </w:tc>
        <w:tc>
          <w:tcPr>
            <w:tcW w:w="4678" w:type="dxa"/>
            <w:shd w:val="clear" w:color="auto" w:fill="C6D9F1"/>
            <w:vAlign w:val="center"/>
          </w:tcPr>
          <w:p w14:paraId="0854F4FD" w14:textId="77777777" w:rsidR="00617CE3" w:rsidRDefault="00132BAD">
            <w:pPr>
              <w:jc w:val="center"/>
              <w:rPr>
                <w:rFonts w:ascii="Arial" w:eastAsia="Arial" w:hAnsi="Arial" w:cs="Arial"/>
                <w:b/>
                <w:sz w:val="24"/>
                <w:szCs w:val="24"/>
              </w:rPr>
            </w:pPr>
            <w:r>
              <w:rPr>
                <w:rFonts w:ascii="Arial" w:eastAsia="Arial" w:hAnsi="Arial" w:cs="Arial"/>
                <w:b/>
                <w:sz w:val="24"/>
                <w:szCs w:val="24"/>
              </w:rPr>
              <w:t>Localización</w:t>
            </w:r>
          </w:p>
        </w:tc>
      </w:tr>
      <w:tr w:rsidR="00617CE3" w14:paraId="63514C31" w14:textId="77777777">
        <w:tc>
          <w:tcPr>
            <w:tcW w:w="1384" w:type="dxa"/>
          </w:tcPr>
          <w:p w14:paraId="4D62531F" w14:textId="3759BD1B" w:rsidR="00617CE3" w:rsidRDefault="00617CE3">
            <w:pPr>
              <w:jc w:val="center"/>
              <w:rPr>
                <w:rFonts w:ascii="Arial" w:eastAsia="Arial" w:hAnsi="Arial" w:cs="Arial"/>
                <w:sz w:val="24"/>
                <w:szCs w:val="24"/>
              </w:rPr>
            </w:pPr>
          </w:p>
        </w:tc>
        <w:tc>
          <w:tcPr>
            <w:tcW w:w="3402" w:type="dxa"/>
          </w:tcPr>
          <w:p w14:paraId="501BA6D9" w14:textId="044071C8" w:rsidR="00617CE3" w:rsidRDefault="00617CE3">
            <w:pPr>
              <w:rPr>
                <w:rFonts w:ascii="Arial" w:eastAsia="Arial" w:hAnsi="Arial" w:cs="Arial"/>
                <w:sz w:val="24"/>
                <w:szCs w:val="24"/>
              </w:rPr>
            </w:pPr>
          </w:p>
        </w:tc>
        <w:tc>
          <w:tcPr>
            <w:tcW w:w="4678" w:type="dxa"/>
          </w:tcPr>
          <w:p w14:paraId="4FDCC3D3" w14:textId="53050FEA" w:rsidR="00617CE3" w:rsidRDefault="00617CE3">
            <w:pPr>
              <w:rPr>
                <w:rFonts w:ascii="Arial" w:eastAsia="Arial" w:hAnsi="Arial" w:cs="Arial"/>
                <w:sz w:val="24"/>
                <w:szCs w:val="24"/>
              </w:rPr>
            </w:pPr>
          </w:p>
        </w:tc>
      </w:tr>
      <w:tr w:rsidR="00617CE3" w14:paraId="47CCE254" w14:textId="77777777">
        <w:tc>
          <w:tcPr>
            <w:tcW w:w="1384" w:type="dxa"/>
          </w:tcPr>
          <w:p w14:paraId="40E4EC23" w14:textId="61630402" w:rsidR="00617CE3" w:rsidRDefault="00617CE3">
            <w:pPr>
              <w:jc w:val="center"/>
              <w:rPr>
                <w:rFonts w:ascii="Arial" w:eastAsia="Arial" w:hAnsi="Arial" w:cs="Arial"/>
                <w:sz w:val="24"/>
                <w:szCs w:val="24"/>
              </w:rPr>
            </w:pPr>
          </w:p>
        </w:tc>
        <w:tc>
          <w:tcPr>
            <w:tcW w:w="3402" w:type="dxa"/>
          </w:tcPr>
          <w:p w14:paraId="2943C99E" w14:textId="27E6EEC7" w:rsidR="00617CE3" w:rsidRDefault="00617CE3">
            <w:pPr>
              <w:rPr>
                <w:rFonts w:ascii="Arial" w:eastAsia="Arial" w:hAnsi="Arial" w:cs="Arial"/>
                <w:sz w:val="24"/>
                <w:szCs w:val="24"/>
              </w:rPr>
            </w:pPr>
          </w:p>
        </w:tc>
        <w:tc>
          <w:tcPr>
            <w:tcW w:w="4678" w:type="dxa"/>
          </w:tcPr>
          <w:p w14:paraId="289A7024" w14:textId="08B8782C" w:rsidR="00617CE3" w:rsidRDefault="00617CE3">
            <w:pPr>
              <w:rPr>
                <w:rFonts w:ascii="Arial" w:eastAsia="Arial" w:hAnsi="Arial" w:cs="Arial"/>
                <w:sz w:val="24"/>
                <w:szCs w:val="24"/>
              </w:rPr>
            </w:pPr>
          </w:p>
        </w:tc>
      </w:tr>
      <w:tr w:rsidR="00617CE3" w14:paraId="34169390" w14:textId="77777777">
        <w:tc>
          <w:tcPr>
            <w:tcW w:w="1384" w:type="dxa"/>
          </w:tcPr>
          <w:p w14:paraId="1A1394C6" w14:textId="3BF784C1" w:rsidR="00617CE3" w:rsidRDefault="00617CE3">
            <w:pPr>
              <w:jc w:val="center"/>
              <w:rPr>
                <w:rFonts w:ascii="Arial" w:eastAsia="Arial" w:hAnsi="Arial" w:cs="Arial"/>
                <w:sz w:val="24"/>
                <w:szCs w:val="24"/>
              </w:rPr>
            </w:pPr>
          </w:p>
        </w:tc>
        <w:tc>
          <w:tcPr>
            <w:tcW w:w="3402" w:type="dxa"/>
          </w:tcPr>
          <w:p w14:paraId="7C3F24C0" w14:textId="73A92B85" w:rsidR="00617CE3" w:rsidRDefault="00617CE3">
            <w:pPr>
              <w:rPr>
                <w:rFonts w:ascii="Arial" w:eastAsia="Arial" w:hAnsi="Arial" w:cs="Arial"/>
                <w:sz w:val="24"/>
                <w:szCs w:val="24"/>
              </w:rPr>
            </w:pPr>
          </w:p>
        </w:tc>
        <w:tc>
          <w:tcPr>
            <w:tcW w:w="4678" w:type="dxa"/>
          </w:tcPr>
          <w:p w14:paraId="1D71DC21" w14:textId="2E9DB804" w:rsidR="00617CE3" w:rsidRDefault="00617CE3">
            <w:pPr>
              <w:rPr>
                <w:rFonts w:ascii="Arial" w:eastAsia="Arial" w:hAnsi="Arial" w:cs="Arial"/>
                <w:sz w:val="24"/>
                <w:szCs w:val="24"/>
              </w:rPr>
            </w:pPr>
          </w:p>
        </w:tc>
      </w:tr>
      <w:tr w:rsidR="00617CE3" w14:paraId="073F8030" w14:textId="77777777">
        <w:tc>
          <w:tcPr>
            <w:tcW w:w="1384" w:type="dxa"/>
          </w:tcPr>
          <w:p w14:paraId="6127D048" w14:textId="77777777" w:rsidR="00617CE3" w:rsidRDefault="00617CE3">
            <w:pPr>
              <w:jc w:val="center"/>
              <w:rPr>
                <w:rFonts w:ascii="Arial" w:eastAsia="Arial" w:hAnsi="Arial" w:cs="Arial"/>
                <w:sz w:val="24"/>
                <w:szCs w:val="24"/>
              </w:rPr>
            </w:pPr>
          </w:p>
        </w:tc>
        <w:tc>
          <w:tcPr>
            <w:tcW w:w="3402" w:type="dxa"/>
          </w:tcPr>
          <w:p w14:paraId="4F6E333F" w14:textId="77777777" w:rsidR="00617CE3" w:rsidRDefault="00617CE3">
            <w:pPr>
              <w:rPr>
                <w:rFonts w:ascii="Arial" w:eastAsia="Arial" w:hAnsi="Arial" w:cs="Arial"/>
                <w:sz w:val="24"/>
                <w:szCs w:val="24"/>
              </w:rPr>
            </w:pPr>
          </w:p>
        </w:tc>
        <w:tc>
          <w:tcPr>
            <w:tcW w:w="4678" w:type="dxa"/>
          </w:tcPr>
          <w:p w14:paraId="51B0D09A" w14:textId="77777777" w:rsidR="00617CE3" w:rsidRDefault="00617CE3">
            <w:pPr>
              <w:rPr>
                <w:rFonts w:ascii="Arial" w:eastAsia="Arial" w:hAnsi="Arial" w:cs="Arial"/>
                <w:sz w:val="24"/>
                <w:szCs w:val="24"/>
              </w:rPr>
            </w:pPr>
          </w:p>
        </w:tc>
      </w:tr>
      <w:tr w:rsidR="00617CE3" w14:paraId="6080CA9A" w14:textId="77777777">
        <w:tc>
          <w:tcPr>
            <w:tcW w:w="1384" w:type="dxa"/>
          </w:tcPr>
          <w:p w14:paraId="2A25558E" w14:textId="77777777" w:rsidR="00617CE3" w:rsidRDefault="00617CE3">
            <w:pPr>
              <w:rPr>
                <w:rFonts w:ascii="Arial" w:eastAsia="Arial" w:hAnsi="Arial" w:cs="Arial"/>
                <w:sz w:val="24"/>
                <w:szCs w:val="24"/>
              </w:rPr>
            </w:pPr>
          </w:p>
        </w:tc>
        <w:tc>
          <w:tcPr>
            <w:tcW w:w="3402" w:type="dxa"/>
          </w:tcPr>
          <w:p w14:paraId="754FF130" w14:textId="77777777" w:rsidR="00617CE3" w:rsidRDefault="00617CE3">
            <w:pPr>
              <w:rPr>
                <w:rFonts w:ascii="Arial" w:eastAsia="Arial" w:hAnsi="Arial" w:cs="Arial"/>
                <w:sz w:val="24"/>
                <w:szCs w:val="24"/>
              </w:rPr>
            </w:pPr>
          </w:p>
        </w:tc>
        <w:tc>
          <w:tcPr>
            <w:tcW w:w="4678" w:type="dxa"/>
          </w:tcPr>
          <w:p w14:paraId="16E4BF04" w14:textId="77777777" w:rsidR="00617CE3" w:rsidRDefault="00617CE3">
            <w:pPr>
              <w:rPr>
                <w:rFonts w:ascii="Arial" w:eastAsia="Arial" w:hAnsi="Arial" w:cs="Arial"/>
                <w:sz w:val="24"/>
                <w:szCs w:val="24"/>
              </w:rPr>
            </w:pPr>
          </w:p>
        </w:tc>
      </w:tr>
      <w:tr w:rsidR="00617CE3" w14:paraId="2C98315E" w14:textId="77777777">
        <w:tc>
          <w:tcPr>
            <w:tcW w:w="1384" w:type="dxa"/>
          </w:tcPr>
          <w:p w14:paraId="47E96118" w14:textId="77777777" w:rsidR="00617CE3" w:rsidRDefault="00617CE3">
            <w:pPr>
              <w:rPr>
                <w:rFonts w:ascii="Arial" w:eastAsia="Arial" w:hAnsi="Arial" w:cs="Arial"/>
                <w:sz w:val="24"/>
                <w:szCs w:val="24"/>
              </w:rPr>
            </w:pPr>
          </w:p>
        </w:tc>
        <w:tc>
          <w:tcPr>
            <w:tcW w:w="3402" w:type="dxa"/>
          </w:tcPr>
          <w:p w14:paraId="5F3EA5D1" w14:textId="77777777" w:rsidR="00617CE3" w:rsidRDefault="00617CE3">
            <w:pPr>
              <w:rPr>
                <w:rFonts w:ascii="Arial" w:eastAsia="Arial" w:hAnsi="Arial" w:cs="Arial"/>
                <w:sz w:val="24"/>
                <w:szCs w:val="24"/>
              </w:rPr>
            </w:pPr>
          </w:p>
        </w:tc>
        <w:tc>
          <w:tcPr>
            <w:tcW w:w="4678" w:type="dxa"/>
          </w:tcPr>
          <w:p w14:paraId="016C2370" w14:textId="77777777" w:rsidR="00617CE3" w:rsidRDefault="00617CE3">
            <w:pPr>
              <w:rPr>
                <w:rFonts w:ascii="Arial" w:eastAsia="Arial" w:hAnsi="Arial" w:cs="Arial"/>
                <w:sz w:val="24"/>
                <w:szCs w:val="24"/>
              </w:rPr>
            </w:pPr>
          </w:p>
        </w:tc>
      </w:tr>
    </w:tbl>
    <w:p w14:paraId="65AAA708" w14:textId="77777777" w:rsidR="00617CE3" w:rsidRDefault="00617CE3"/>
    <w:p w14:paraId="5ED6D8F9" w14:textId="77777777" w:rsidR="00617CE3" w:rsidRDefault="00617CE3">
      <w:pPr>
        <w:jc w:val="center"/>
      </w:pPr>
    </w:p>
    <w:p w14:paraId="734EC2BD" w14:textId="77777777" w:rsidR="00617CE3" w:rsidRDefault="00617CE3">
      <w:pPr>
        <w:jc w:val="center"/>
      </w:pPr>
    </w:p>
    <w:p w14:paraId="2F91B749" w14:textId="77777777" w:rsidR="00617CE3" w:rsidRDefault="00617CE3">
      <w:pPr>
        <w:jc w:val="center"/>
      </w:pPr>
    </w:p>
    <w:p w14:paraId="04313148" w14:textId="77777777" w:rsidR="00617CE3" w:rsidRDefault="00617CE3">
      <w:pPr>
        <w:jc w:val="center"/>
      </w:pPr>
    </w:p>
    <w:p w14:paraId="6E3C4EC0" w14:textId="77777777" w:rsidR="00617CE3" w:rsidRDefault="00617CE3">
      <w:pPr>
        <w:jc w:val="center"/>
      </w:pPr>
    </w:p>
    <w:p w14:paraId="1AA6136A" w14:textId="77777777" w:rsidR="00617CE3" w:rsidRDefault="00617CE3">
      <w:pPr>
        <w:jc w:val="center"/>
      </w:pPr>
    </w:p>
    <w:p w14:paraId="70438021" w14:textId="77777777" w:rsidR="00617CE3" w:rsidRDefault="00617CE3">
      <w:pPr>
        <w:jc w:val="center"/>
      </w:pPr>
    </w:p>
    <w:p w14:paraId="68975BC9" w14:textId="77777777" w:rsidR="00617CE3" w:rsidRDefault="00132BAD">
      <w:pPr>
        <w:jc w:val="center"/>
        <w:rPr>
          <w:rFonts w:ascii="Arial" w:eastAsia="Arial" w:hAnsi="Arial" w:cs="Arial"/>
          <w:b/>
          <w:sz w:val="28"/>
          <w:szCs w:val="28"/>
        </w:rPr>
      </w:pPr>
      <w:r>
        <w:rPr>
          <w:rFonts w:ascii="Arial" w:eastAsia="Arial" w:hAnsi="Arial" w:cs="Arial"/>
          <w:b/>
          <w:sz w:val="28"/>
          <w:szCs w:val="28"/>
        </w:rPr>
        <w:t>CONTENIDO</w:t>
      </w:r>
    </w:p>
    <w:p w14:paraId="11A91A25" w14:textId="77777777" w:rsidR="00617CE3" w:rsidRDefault="00617CE3">
      <w:pPr>
        <w:jc w:val="center"/>
      </w:pPr>
    </w:p>
    <w:sdt>
      <w:sdtPr>
        <w:id w:val="-1301836141"/>
        <w:docPartObj>
          <w:docPartGallery w:val="Table of Contents"/>
          <w:docPartUnique/>
        </w:docPartObj>
      </w:sdtPr>
      <w:sdtEndPr/>
      <w:sdtContent>
        <w:p w14:paraId="1F5CB50A" w14:textId="77777777" w:rsidR="00617CE3" w:rsidRDefault="00132BAD">
          <w:pPr>
            <w:tabs>
              <w:tab w:val="right" w:pos="9353"/>
            </w:tabs>
            <w:spacing w:before="80" w:line="240" w:lineRule="auto"/>
            <w:rPr>
              <w:rFonts w:ascii="Arial" w:eastAsia="Arial" w:hAnsi="Arial" w:cs="Arial"/>
              <w:b/>
              <w:i/>
              <w:color w:val="000000"/>
            </w:rPr>
          </w:pPr>
          <w:r>
            <w:fldChar w:fldCharType="begin"/>
          </w:r>
          <w:r>
            <w:instrText xml:space="preserve"> TOC \h \u \z </w:instrText>
          </w:r>
          <w:r>
            <w:fldChar w:fldCharType="separate"/>
          </w:r>
          <w:hyperlink w:anchor="_heading=h.1oxjwg6dxxd0">
            <w:r>
              <w:rPr>
                <w:rFonts w:ascii="Arial" w:eastAsia="Arial" w:hAnsi="Arial" w:cs="Arial"/>
                <w:b/>
                <w:i/>
                <w:color w:val="000000"/>
              </w:rPr>
              <w:t>1. INTRODUCCIÓN</w:t>
            </w:r>
          </w:hyperlink>
          <w:r>
            <w:rPr>
              <w:rFonts w:ascii="Arial" w:eastAsia="Arial" w:hAnsi="Arial" w:cs="Arial"/>
              <w:b/>
              <w:i/>
              <w:color w:val="000000"/>
            </w:rPr>
            <w:tab/>
          </w:r>
          <w:r>
            <w:fldChar w:fldCharType="begin"/>
          </w:r>
          <w:r>
            <w:instrText xml:space="preserve"> PAGEREF _heading=h.1oxjwg6dxxd0 \h </w:instrText>
          </w:r>
          <w:r>
            <w:fldChar w:fldCharType="separate"/>
          </w:r>
          <w:r>
            <w:rPr>
              <w:rFonts w:ascii="Arial" w:eastAsia="Arial" w:hAnsi="Arial" w:cs="Arial"/>
              <w:b/>
              <w:i/>
              <w:color w:val="000000"/>
            </w:rPr>
            <w:t>4</w:t>
          </w:r>
          <w:r>
            <w:fldChar w:fldCharType="end"/>
          </w:r>
        </w:p>
        <w:p w14:paraId="429A11EE" w14:textId="77777777" w:rsidR="00617CE3" w:rsidRDefault="008C6AA9">
          <w:pPr>
            <w:tabs>
              <w:tab w:val="right" w:pos="9353"/>
            </w:tabs>
            <w:spacing w:before="60" w:line="240" w:lineRule="auto"/>
            <w:ind w:left="360"/>
            <w:rPr>
              <w:rFonts w:ascii="Arial" w:eastAsia="Arial" w:hAnsi="Arial" w:cs="Arial"/>
              <w:b/>
              <w:i/>
              <w:color w:val="000000"/>
            </w:rPr>
          </w:pPr>
          <w:hyperlink w:anchor="_heading=h.1fob9te">
            <w:r w:rsidR="00132BAD">
              <w:rPr>
                <w:rFonts w:ascii="Arial" w:eastAsia="Arial" w:hAnsi="Arial" w:cs="Arial"/>
                <w:b/>
                <w:i/>
                <w:color w:val="000000"/>
              </w:rPr>
              <w:t>1.1 PROPÓSITO</w:t>
            </w:r>
          </w:hyperlink>
          <w:r w:rsidR="00132BAD">
            <w:rPr>
              <w:rFonts w:ascii="Arial" w:eastAsia="Arial" w:hAnsi="Arial" w:cs="Arial"/>
              <w:b/>
              <w:i/>
              <w:color w:val="000000"/>
            </w:rPr>
            <w:tab/>
          </w:r>
          <w:r w:rsidR="00132BAD">
            <w:fldChar w:fldCharType="begin"/>
          </w:r>
          <w:r w:rsidR="00132BAD">
            <w:instrText xml:space="preserve"> PAGEREF _heading=h.1fob9te \h </w:instrText>
          </w:r>
          <w:r w:rsidR="00132BAD">
            <w:fldChar w:fldCharType="separate"/>
          </w:r>
          <w:r w:rsidR="00132BAD">
            <w:rPr>
              <w:rFonts w:ascii="Arial" w:eastAsia="Arial" w:hAnsi="Arial" w:cs="Arial"/>
              <w:b/>
              <w:i/>
              <w:color w:val="000000"/>
            </w:rPr>
            <w:t>4</w:t>
          </w:r>
          <w:r w:rsidR="00132BAD">
            <w:fldChar w:fldCharType="end"/>
          </w:r>
        </w:p>
        <w:p w14:paraId="2BAEB460" w14:textId="77777777" w:rsidR="00617CE3" w:rsidRDefault="008C6AA9">
          <w:pPr>
            <w:tabs>
              <w:tab w:val="right" w:pos="9353"/>
            </w:tabs>
            <w:spacing w:before="60" w:line="240" w:lineRule="auto"/>
            <w:ind w:left="360"/>
            <w:rPr>
              <w:rFonts w:ascii="Arial" w:eastAsia="Arial" w:hAnsi="Arial" w:cs="Arial"/>
              <w:b/>
              <w:i/>
              <w:color w:val="000000"/>
            </w:rPr>
          </w:pPr>
          <w:hyperlink w:anchor="_heading=h.3znysh7">
            <w:r w:rsidR="00132BAD">
              <w:rPr>
                <w:rFonts w:ascii="Arial" w:eastAsia="Arial" w:hAnsi="Arial" w:cs="Arial"/>
                <w:b/>
                <w:i/>
                <w:color w:val="000000"/>
              </w:rPr>
              <w:t>1.2 ALCANCE DEL DOCUMENTO</w:t>
            </w:r>
          </w:hyperlink>
          <w:r w:rsidR="00132BAD">
            <w:rPr>
              <w:rFonts w:ascii="Arial" w:eastAsia="Arial" w:hAnsi="Arial" w:cs="Arial"/>
              <w:b/>
              <w:i/>
              <w:color w:val="000000"/>
            </w:rPr>
            <w:tab/>
          </w:r>
          <w:r w:rsidR="00132BAD">
            <w:fldChar w:fldCharType="begin"/>
          </w:r>
          <w:r w:rsidR="00132BAD">
            <w:instrText xml:space="preserve"> PAGEREF _heading=h.3znysh7 \h </w:instrText>
          </w:r>
          <w:r w:rsidR="00132BAD">
            <w:fldChar w:fldCharType="separate"/>
          </w:r>
          <w:r w:rsidR="00132BAD">
            <w:rPr>
              <w:rFonts w:ascii="Arial" w:eastAsia="Arial" w:hAnsi="Arial" w:cs="Arial"/>
              <w:b/>
              <w:i/>
              <w:color w:val="000000"/>
            </w:rPr>
            <w:t>4</w:t>
          </w:r>
          <w:r w:rsidR="00132BAD">
            <w:fldChar w:fldCharType="end"/>
          </w:r>
        </w:p>
        <w:p w14:paraId="684A8357" w14:textId="77777777" w:rsidR="00617CE3" w:rsidRDefault="008C6AA9">
          <w:pPr>
            <w:tabs>
              <w:tab w:val="right" w:pos="9353"/>
            </w:tabs>
            <w:spacing w:before="200" w:line="240" w:lineRule="auto"/>
            <w:rPr>
              <w:rFonts w:ascii="Arial" w:eastAsia="Arial" w:hAnsi="Arial" w:cs="Arial"/>
              <w:b/>
              <w:i/>
              <w:color w:val="000000"/>
            </w:rPr>
          </w:pPr>
          <w:hyperlink w:anchor="_heading=h.2et92p0">
            <w:r w:rsidR="00132BAD">
              <w:rPr>
                <w:rFonts w:ascii="Arial" w:eastAsia="Arial" w:hAnsi="Arial" w:cs="Arial"/>
                <w:b/>
                <w:i/>
                <w:color w:val="000000"/>
              </w:rPr>
              <w:t>2. PLANIFICACIÓN DE LA CAPACITACIÓN</w:t>
            </w:r>
          </w:hyperlink>
          <w:r w:rsidR="00132BAD">
            <w:rPr>
              <w:rFonts w:ascii="Arial" w:eastAsia="Arial" w:hAnsi="Arial" w:cs="Arial"/>
              <w:b/>
              <w:i/>
              <w:color w:val="000000"/>
            </w:rPr>
            <w:tab/>
          </w:r>
          <w:r w:rsidR="00132BAD">
            <w:fldChar w:fldCharType="begin"/>
          </w:r>
          <w:r w:rsidR="00132BAD">
            <w:instrText xml:space="preserve"> PAGEREF _heading=h.2et92p0 \h </w:instrText>
          </w:r>
          <w:r w:rsidR="00132BAD">
            <w:fldChar w:fldCharType="separate"/>
          </w:r>
          <w:r w:rsidR="00132BAD">
            <w:rPr>
              <w:rFonts w:ascii="Arial" w:eastAsia="Arial" w:hAnsi="Arial" w:cs="Arial"/>
              <w:b/>
              <w:i/>
              <w:color w:val="000000"/>
            </w:rPr>
            <w:t>5</w:t>
          </w:r>
          <w:r w:rsidR="00132BAD">
            <w:fldChar w:fldCharType="end"/>
          </w:r>
        </w:p>
        <w:p w14:paraId="0D9D90DA" w14:textId="77777777" w:rsidR="00617CE3" w:rsidRDefault="008C6AA9">
          <w:pPr>
            <w:tabs>
              <w:tab w:val="right" w:pos="9353"/>
            </w:tabs>
            <w:spacing w:before="60" w:line="240" w:lineRule="auto"/>
            <w:ind w:left="360"/>
            <w:rPr>
              <w:rFonts w:ascii="Arial" w:eastAsia="Arial" w:hAnsi="Arial" w:cs="Arial"/>
              <w:b/>
              <w:i/>
              <w:color w:val="000000"/>
            </w:rPr>
          </w:pPr>
          <w:hyperlink w:anchor="_heading=h.tyjcwt">
            <w:r w:rsidR="00132BAD">
              <w:rPr>
                <w:rFonts w:ascii="Arial" w:eastAsia="Arial" w:hAnsi="Arial" w:cs="Arial"/>
                <w:b/>
                <w:i/>
                <w:color w:val="000000"/>
              </w:rPr>
              <w:t>2.1 OBJETIVO GENERAL</w:t>
            </w:r>
          </w:hyperlink>
          <w:r w:rsidR="00132BAD">
            <w:rPr>
              <w:rFonts w:ascii="Arial" w:eastAsia="Arial" w:hAnsi="Arial" w:cs="Arial"/>
              <w:b/>
              <w:i/>
              <w:color w:val="000000"/>
            </w:rPr>
            <w:tab/>
          </w:r>
          <w:r w:rsidR="00132BAD">
            <w:fldChar w:fldCharType="begin"/>
          </w:r>
          <w:r w:rsidR="00132BAD">
            <w:instrText xml:space="preserve"> PAGEREF _heading=h.tyjcwt \h </w:instrText>
          </w:r>
          <w:r w:rsidR="00132BAD">
            <w:fldChar w:fldCharType="separate"/>
          </w:r>
          <w:r w:rsidR="00132BAD">
            <w:rPr>
              <w:rFonts w:ascii="Arial" w:eastAsia="Arial" w:hAnsi="Arial" w:cs="Arial"/>
              <w:b/>
              <w:i/>
              <w:color w:val="000000"/>
            </w:rPr>
            <w:t>5</w:t>
          </w:r>
          <w:r w:rsidR="00132BAD">
            <w:fldChar w:fldCharType="end"/>
          </w:r>
        </w:p>
        <w:p w14:paraId="70CAB26A" w14:textId="77777777" w:rsidR="00617CE3" w:rsidRDefault="008C6AA9">
          <w:pPr>
            <w:tabs>
              <w:tab w:val="right" w:pos="9353"/>
            </w:tabs>
            <w:spacing w:before="60" w:line="240" w:lineRule="auto"/>
            <w:ind w:left="360"/>
            <w:rPr>
              <w:rFonts w:ascii="Arial" w:eastAsia="Arial" w:hAnsi="Arial" w:cs="Arial"/>
              <w:b/>
              <w:i/>
              <w:color w:val="000000"/>
            </w:rPr>
          </w:pPr>
          <w:hyperlink w:anchor="_heading=h.3dy6vkm">
            <w:r w:rsidR="00132BAD">
              <w:rPr>
                <w:rFonts w:ascii="Arial" w:eastAsia="Arial" w:hAnsi="Arial" w:cs="Arial"/>
                <w:b/>
                <w:i/>
                <w:color w:val="000000"/>
              </w:rPr>
              <w:t>2.2 ALCANCE DE LA CAPACITACIÓN</w:t>
            </w:r>
          </w:hyperlink>
          <w:r w:rsidR="00132BAD">
            <w:rPr>
              <w:rFonts w:ascii="Arial" w:eastAsia="Arial" w:hAnsi="Arial" w:cs="Arial"/>
              <w:b/>
              <w:i/>
              <w:color w:val="000000"/>
            </w:rPr>
            <w:tab/>
          </w:r>
          <w:r w:rsidR="00132BAD">
            <w:fldChar w:fldCharType="begin"/>
          </w:r>
          <w:r w:rsidR="00132BAD">
            <w:instrText xml:space="preserve"> PAGEREF _heading=h.3dy6vkm \h </w:instrText>
          </w:r>
          <w:r w:rsidR="00132BAD">
            <w:fldChar w:fldCharType="separate"/>
          </w:r>
          <w:r w:rsidR="00132BAD">
            <w:rPr>
              <w:rFonts w:ascii="Arial" w:eastAsia="Arial" w:hAnsi="Arial" w:cs="Arial"/>
              <w:b/>
              <w:i/>
              <w:color w:val="000000"/>
            </w:rPr>
            <w:t>5</w:t>
          </w:r>
          <w:r w:rsidR="00132BAD">
            <w:fldChar w:fldCharType="end"/>
          </w:r>
        </w:p>
        <w:p w14:paraId="2B2B87B1" w14:textId="77777777" w:rsidR="00617CE3" w:rsidRDefault="008C6AA9">
          <w:pPr>
            <w:tabs>
              <w:tab w:val="right" w:pos="9353"/>
            </w:tabs>
            <w:spacing w:before="60" w:line="240" w:lineRule="auto"/>
            <w:ind w:left="360"/>
            <w:rPr>
              <w:rFonts w:ascii="Arial" w:eastAsia="Arial" w:hAnsi="Arial" w:cs="Arial"/>
              <w:b/>
              <w:i/>
              <w:color w:val="000000"/>
            </w:rPr>
          </w:pPr>
          <w:hyperlink w:anchor="_heading=h.1t3h5sf">
            <w:r w:rsidR="00132BAD">
              <w:rPr>
                <w:rFonts w:ascii="Arial" w:eastAsia="Arial" w:hAnsi="Arial" w:cs="Arial"/>
                <w:b/>
                <w:i/>
                <w:color w:val="000000"/>
              </w:rPr>
              <w:t>2.3 PERFIL DE LOS USUARIOS</w:t>
            </w:r>
          </w:hyperlink>
          <w:r w:rsidR="00132BAD">
            <w:rPr>
              <w:rFonts w:ascii="Arial" w:eastAsia="Arial" w:hAnsi="Arial" w:cs="Arial"/>
              <w:b/>
              <w:i/>
              <w:color w:val="000000"/>
            </w:rPr>
            <w:tab/>
          </w:r>
          <w:r w:rsidR="00132BAD">
            <w:fldChar w:fldCharType="begin"/>
          </w:r>
          <w:r w:rsidR="00132BAD">
            <w:instrText xml:space="preserve"> PAGEREF _heading=h.1t3h5sf \h </w:instrText>
          </w:r>
          <w:r w:rsidR="00132BAD">
            <w:fldChar w:fldCharType="separate"/>
          </w:r>
          <w:r w:rsidR="00132BAD">
            <w:rPr>
              <w:rFonts w:ascii="Arial" w:eastAsia="Arial" w:hAnsi="Arial" w:cs="Arial"/>
              <w:b/>
              <w:i/>
              <w:color w:val="000000"/>
            </w:rPr>
            <w:t>5</w:t>
          </w:r>
          <w:r w:rsidR="00132BAD">
            <w:fldChar w:fldCharType="end"/>
          </w:r>
        </w:p>
        <w:p w14:paraId="40015C74" w14:textId="77777777" w:rsidR="00617CE3" w:rsidRDefault="008C6AA9">
          <w:pPr>
            <w:tabs>
              <w:tab w:val="right" w:pos="9353"/>
            </w:tabs>
            <w:spacing w:before="200" w:line="240" w:lineRule="auto"/>
            <w:rPr>
              <w:rFonts w:ascii="Arial" w:eastAsia="Arial" w:hAnsi="Arial" w:cs="Arial"/>
              <w:b/>
              <w:i/>
              <w:color w:val="000000"/>
            </w:rPr>
          </w:pPr>
          <w:hyperlink w:anchor="_heading=h.4d34og8">
            <w:r w:rsidR="00132BAD">
              <w:rPr>
                <w:rFonts w:ascii="Arial" w:eastAsia="Arial" w:hAnsi="Arial" w:cs="Arial"/>
                <w:b/>
                <w:i/>
                <w:color w:val="000000"/>
              </w:rPr>
              <w:t>3. ESTRUCTURA DE LA CAPACITACIÓN</w:t>
            </w:r>
          </w:hyperlink>
          <w:r w:rsidR="00132BAD">
            <w:rPr>
              <w:rFonts w:ascii="Arial" w:eastAsia="Arial" w:hAnsi="Arial" w:cs="Arial"/>
              <w:b/>
              <w:i/>
              <w:color w:val="000000"/>
            </w:rPr>
            <w:tab/>
          </w:r>
          <w:r w:rsidR="00132BAD">
            <w:fldChar w:fldCharType="begin"/>
          </w:r>
          <w:r w:rsidR="00132BAD">
            <w:instrText xml:space="preserve"> PAGEREF _heading=h.4d34og8 \h </w:instrText>
          </w:r>
          <w:r w:rsidR="00132BAD">
            <w:fldChar w:fldCharType="separate"/>
          </w:r>
          <w:r w:rsidR="00132BAD">
            <w:rPr>
              <w:rFonts w:ascii="Arial" w:eastAsia="Arial" w:hAnsi="Arial" w:cs="Arial"/>
              <w:b/>
              <w:i/>
              <w:color w:val="000000"/>
            </w:rPr>
            <w:t>6</w:t>
          </w:r>
          <w:r w:rsidR="00132BAD">
            <w:fldChar w:fldCharType="end"/>
          </w:r>
        </w:p>
        <w:p w14:paraId="0F44AF1A" w14:textId="77777777" w:rsidR="00617CE3" w:rsidRDefault="008C6AA9">
          <w:pPr>
            <w:tabs>
              <w:tab w:val="right" w:pos="9353"/>
            </w:tabs>
            <w:spacing w:before="60" w:line="240" w:lineRule="auto"/>
            <w:ind w:left="360"/>
            <w:rPr>
              <w:rFonts w:ascii="Arial" w:eastAsia="Arial" w:hAnsi="Arial" w:cs="Arial"/>
              <w:b/>
              <w:i/>
              <w:color w:val="000000"/>
            </w:rPr>
          </w:pPr>
          <w:hyperlink w:anchor="_heading=h.2s8eyo1">
            <w:r w:rsidR="00132BAD">
              <w:rPr>
                <w:rFonts w:ascii="Arial" w:eastAsia="Arial" w:hAnsi="Arial" w:cs="Arial"/>
                <w:b/>
                <w:i/>
                <w:color w:val="000000"/>
              </w:rPr>
              <w:t>3.1 CAPACITACIÓN FUNCIONAL</w:t>
            </w:r>
          </w:hyperlink>
          <w:r w:rsidR="00132BAD">
            <w:rPr>
              <w:rFonts w:ascii="Arial" w:eastAsia="Arial" w:hAnsi="Arial" w:cs="Arial"/>
              <w:b/>
              <w:i/>
              <w:color w:val="000000"/>
            </w:rPr>
            <w:tab/>
          </w:r>
          <w:r w:rsidR="00132BAD">
            <w:fldChar w:fldCharType="begin"/>
          </w:r>
          <w:r w:rsidR="00132BAD">
            <w:instrText xml:space="preserve"> PAGEREF _heading=h.2s8eyo1 \h </w:instrText>
          </w:r>
          <w:r w:rsidR="00132BAD">
            <w:fldChar w:fldCharType="separate"/>
          </w:r>
          <w:r w:rsidR="00132BAD">
            <w:rPr>
              <w:rFonts w:ascii="Arial" w:eastAsia="Arial" w:hAnsi="Arial" w:cs="Arial"/>
              <w:b/>
              <w:i/>
              <w:color w:val="000000"/>
            </w:rPr>
            <w:t>6</w:t>
          </w:r>
          <w:r w:rsidR="00132BAD">
            <w:fldChar w:fldCharType="end"/>
          </w:r>
        </w:p>
        <w:p w14:paraId="58FE2D91" w14:textId="77777777" w:rsidR="00617CE3" w:rsidRDefault="008C6AA9">
          <w:pPr>
            <w:tabs>
              <w:tab w:val="right" w:pos="9353"/>
            </w:tabs>
            <w:spacing w:before="60" w:line="240" w:lineRule="auto"/>
            <w:ind w:left="360"/>
            <w:rPr>
              <w:rFonts w:ascii="Arial" w:eastAsia="Arial" w:hAnsi="Arial" w:cs="Arial"/>
              <w:b/>
              <w:i/>
              <w:color w:val="000000"/>
            </w:rPr>
          </w:pPr>
          <w:hyperlink w:anchor="_heading=h.17dp8vu">
            <w:r w:rsidR="00132BAD">
              <w:rPr>
                <w:rFonts w:ascii="Arial" w:eastAsia="Arial" w:hAnsi="Arial" w:cs="Arial"/>
                <w:b/>
                <w:i/>
                <w:color w:val="000000"/>
              </w:rPr>
              <w:t>3.2 HORARIO</w:t>
            </w:r>
          </w:hyperlink>
          <w:r w:rsidR="00132BAD">
            <w:rPr>
              <w:rFonts w:ascii="Arial" w:eastAsia="Arial" w:hAnsi="Arial" w:cs="Arial"/>
              <w:b/>
              <w:i/>
              <w:color w:val="000000"/>
            </w:rPr>
            <w:tab/>
          </w:r>
          <w:r w:rsidR="00132BAD">
            <w:fldChar w:fldCharType="begin"/>
          </w:r>
          <w:r w:rsidR="00132BAD">
            <w:instrText xml:space="preserve"> PAGEREF _heading=h.17dp8vu \h </w:instrText>
          </w:r>
          <w:r w:rsidR="00132BAD">
            <w:fldChar w:fldCharType="separate"/>
          </w:r>
          <w:r w:rsidR="00132BAD">
            <w:rPr>
              <w:rFonts w:ascii="Arial" w:eastAsia="Arial" w:hAnsi="Arial" w:cs="Arial"/>
              <w:b/>
              <w:i/>
              <w:color w:val="000000"/>
            </w:rPr>
            <w:t>6</w:t>
          </w:r>
          <w:r w:rsidR="00132BAD">
            <w:fldChar w:fldCharType="end"/>
          </w:r>
        </w:p>
        <w:p w14:paraId="2A270B90" w14:textId="77777777" w:rsidR="00617CE3" w:rsidRDefault="008C6AA9">
          <w:pPr>
            <w:tabs>
              <w:tab w:val="right" w:pos="9353"/>
            </w:tabs>
            <w:spacing w:before="200" w:line="240" w:lineRule="auto"/>
            <w:rPr>
              <w:rFonts w:ascii="Arial" w:eastAsia="Arial" w:hAnsi="Arial" w:cs="Arial"/>
              <w:b/>
              <w:i/>
              <w:color w:val="000000"/>
            </w:rPr>
          </w:pPr>
          <w:hyperlink w:anchor="_heading=h.3rdcrjn">
            <w:r w:rsidR="00132BAD">
              <w:rPr>
                <w:rFonts w:ascii="Arial" w:eastAsia="Arial" w:hAnsi="Arial" w:cs="Arial"/>
                <w:b/>
                <w:i/>
                <w:color w:val="000000"/>
              </w:rPr>
              <w:t>4. AGENDA DE LA CAPACITACIÓN</w:t>
            </w:r>
          </w:hyperlink>
          <w:r w:rsidR="00132BAD">
            <w:rPr>
              <w:rFonts w:ascii="Arial" w:eastAsia="Arial" w:hAnsi="Arial" w:cs="Arial"/>
              <w:b/>
              <w:i/>
              <w:color w:val="000000"/>
            </w:rPr>
            <w:tab/>
          </w:r>
          <w:r w:rsidR="00132BAD">
            <w:fldChar w:fldCharType="begin"/>
          </w:r>
          <w:r w:rsidR="00132BAD">
            <w:instrText xml:space="preserve"> PAGEREF _heading=h.3rdcrjn \h </w:instrText>
          </w:r>
          <w:r w:rsidR="00132BAD">
            <w:fldChar w:fldCharType="separate"/>
          </w:r>
          <w:r w:rsidR="00132BAD">
            <w:rPr>
              <w:rFonts w:ascii="Arial" w:eastAsia="Arial" w:hAnsi="Arial" w:cs="Arial"/>
              <w:b/>
              <w:i/>
              <w:color w:val="000000"/>
            </w:rPr>
            <w:t>7</w:t>
          </w:r>
          <w:r w:rsidR="00132BAD">
            <w:fldChar w:fldCharType="end"/>
          </w:r>
        </w:p>
        <w:p w14:paraId="36F35EC4" w14:textId="77777777" w:rsidR="00617CE3" w:rsidRDefault="008C6AA9">
          <w:pPr>
            <w:tabs>
              <w:tab w:val="right" w:pos="9353"/>
            </w:tabs>
            <w:spacing w:before="200" w:line="240" w:lineRule="auto"/>
            <w:rPr>
              <w:rFonts w:ascii="Arial" w:eastAsia="Arial" w:hAnsi="Arial" w:cs="Arial"/>
              <w:b/>
              <w:i/>
              <w:color w:val="000000"/>
            </w:rPr>
          </w:pPr>
          <w:hyperlink w:anchor="_heading=h.26in1rg">
            <w:r w:rsidR="00132BAD">
              <w:rPr>
                <w:rFonts w:ascii="Arial" w:eastAsia="Arial" w:hAnsi="Arial" w:cs="Arial"/>
                <w:b/>
                <w:i/>
                <w:color w:val="000000"/>
              </w:rPr>
              <w:t>5. EJECUCIÓN</w:t>
            </w:r>
          </w:hyperlink>
          <w:r w:rsidR="00132BAD">
            <w:rPr>
              <w:rFonts w:ascii="Arial" w:eastAsia="Arial" w:hAnsi="Arial" w:cs="Arial"/>
              <w:b/>
              <w:i/>
              <w:color w:val="000000"/>
            </w:rPr>
            <w:tab/>
          </w:r>
          <w:r w:rsidR="00132BAD">
            <w:fldChar w:fldCharType="begin"/>
          </w:r>
          <w:r w:rsidR="00132BAD">
            <w:instrText xml:space="preserve"> PAGEREF _heading=h.26in1rg \h </w:instrText>
          </w:r>
          <w:r w:rsidR="00132BAD">
            <w:fldChar w:fldCharType="separate"/>
          </w:r>
          <w:r w:rsidR="00132BAD">
            <w:rPr>
              <w:rFonts w:ascii="Arial" w:eastAsia="Arial" w:hAnsi="Arial" w:cs="Arial"/>
              <w:b/>
              <w:i/>
              <w:color w:val="000000"/>
            </w:rPr>
            <w:t>9</w:t>
          </w:r>
          <w:r w:rsidR="00132BAD">
            <w:fldChar w:fldCharType="end"/>
          </w:r>
        </w:p>
        <w:p w14:paraId="31875BAC" w14:textId="77777777" w:rsidR="00617CE3" w:rsidRDefault="008C6AA9">
          <w:pPr>
            <w:tabs>
              <w:tab w:val="right" w:pos="9353"/>
            </w:tabs>
            <w:spacing w:before="200" w:after="80" w:line="240" w:lineRule="auto"/>
            <w:rPr>
              <w:rFonts w:ascii="Arial" w:eastAsia="Arial" w:hAnsi="Arial" w:cs="Arial"/>
              <w:b/>
              <w:i/>
              <w:color w:val="000000"/>
            </w:rPr>
          </w:pPr>
          <w:hyperlink w:anchor="_heading=h.35nkun2">
            <w:r w:rsidR="00132BAD">
              <w:rPr>
                <w:rFonts w:ascii="Arial" w:eastAsia="Arial" w:hAnsi="Arial" w:cs="Arial"/>
                <w:b/>
                <w:i/>
                <w:color w:val="000000"/>
              </w:rPr>
              <w:t>6. EVALUACIÓN</w:t>
            </w:r>
          </w:hyperlink>
          <w:r w:rsidR="00132BAD">
            <w:rPr>
              <w:rFonts w:ascii="Arial" w:eastAsia="Arial" w:hAnsi="Arial" w:cs="Arial"/>
              <w:b/>
              <w:i/>
              <w:color w:val="000000"/>
            </w:rPr>
            <w:tab/>
          </w:r>
          <w:r w:rsidR="00132BAD">
            <w:fldChar w:fldCharType="begin"/>
          </w:r>
          <w:r w:rsidR="00132BAD">
            <w:instrText xml:space="preserve"> PAGEREF _heading=h.35nkun2 \h </w:instrText>
          </w:r>
          <w:r w:rsidR="00132BAD">
            <w:fldChar w:fldCharType="separate"/>
          </w:r>
          <w:r w:rsidR="00132BAD">
            <w:rPr>
              <w:rFonts w:ascii="Arial" w:eastAsia="Arial" w:hAnsi="Arial" w:cs="Arial"/>
              <w:b/>
              <w:i/>
              <w:color w:val="000000"/>
            </w:rPr>
            <w:t>9</w:t>
          </w:r>
          <w:r w:rsidR="00132BAD">
            <w:fldChar w:fldCharType="end"/>
          </w:r>
          <w:r w:rsidR="00132BAD">
            <w:fldChar w:fldCharType="end"/>
          </w:r>
        </w:p>
      </w:sdtContent>
    </w:sdt>
    <w:p w14:paraId="30D4A07D" w14:textId="77777777" w:rsidR="00617CE3" w:rsidRDefault="00617CE3">
      <w:pPr>
        <w:pStyle w:val="Ttulo1"/>
        <w:jc w:val="center"/>
        <w:rPr>
          <w:rFonts w:ascii="Arial" w:eastAsia="Arial" w:hAnsi="Arial" w:cs="Arial"/>
          <w:b w:val="0"/>
          <w:color w:val="000000"/>
          <w:sz w:val="32"/>
          <w:szCs w:val="32"/>
        </w:rPr>
      </w:pPr>
      <w:bookmarkStart w:id="0" w:name="_heading=h.fn567n23r35x" w:colFirst="0" w:colLast="0"/>
      <w:bookmarkEnd w:id="0"/>
    </w:p>
    <w:p w14:paraId="681DAE6E" w14:textId="77777777" w:rsidR="00617CE3" w:rsidRDefault="00617CE3"/>
    <w:p w14:paraId="55B995B1" w14:textId="77777777" w:rsidR="00617CE3" w:rsidRDefault="00617CE3"/>
    <w:p w14:paraId="4BB07813" w14:textId="77777777" w:rsidR="00617CE3" w:rsidRDefault="00617CE3"/>
    <w:p w14:paraId="4BFB4366" w14:textId="77777777" w:rsidR="00617CE3" w:rsidRDefault="00617CE3"/>
    <w:p w14:paraId="01557960" w14:textId="77777777" w:rsidR="00617CE3" w:rsidRDefault="00617CE3"/>
    <w:p w14:paraId="471DF8C5" w14:textId="77777777" w:rsidR="00617CE3" w:rsidRDefault="00617CE3"/>
    <w:p w14:paraId="63DD6D70" w14:textId="77777777" w:rsidR="00617CE3" w:rsidRDefault="00617CE3"/>
    <w:p w14:paraId="40BC5F1E" w14:textId="77777777" w:rsidR="00617CE3" w:rsidRDefault="00617CE3"/>
    <w:p w14:paraId="1599DE4A" w14:textId="77777777" w:rsidR="00617CE3" w:rsidRDefault="00132BAD">
      <w:pPr>
        <w:pStyle w:val="Ttulo1"/>
        <w:jc w:val="center"/>
        <w:rPr>
          <w:rFonts w:ascii="Arial" w:eastAsia="Arial" w:hAnsi="Arial" w:cs="Arial"/>
          <w:color w:val="000000"/>
          <w:sz w:val="32"/>
          <w:szCs w:val="32"/>
        </w:rPr>
      </w:pPr>
      <w:bookmarkStart w:id="1" w:name="_heading=h.1oxjwg6dxxd0" w:colFirst="0" w:colLast="0"/>
      <w:bookmarkEnd w:id="1"/>
      <w:r>
        <w:rPr>
          <w:rFonts w:ascii="Arial" w:eastAsia="Arial" w:hAnsi="Arial" w:cs="Arial"/>
          <w:b w:val="0"/>
          <w:color w:val="000000"/>
          <w:sz w:val="32"/>
          <w:szCs w:val="32"/>
        </w:rPr>
        <w:lastRenderedPageBreak/>
        <w:t>1.</w:t>
      </w:r>
      <w:r>
        <w:rPr>
          <w:rFonts w:ascii="Arial" w:eastAsia="Arial" w:hAnsi="Arial" w:cs="Arial"/>
          <w:color w:val="000000"/>
          <w:sz w:val="32"/>
          <w:szCs w:val="32"/>
        </w:rPr>
        <w:t xml:space="preserve"> INTRODUCCIÓN</w:t>
      </w:r>
    </w:p>
    <w:p w14:paraId="4AF16EEF" w14:textId="77777777" w:rsidR="00617CE3" w:rsidRDefault="00617CE3">
      <w:pPr>
        <w:jc w:val="center"/>
        <w:rPr>
          <w:rFonts w:ascii="Arial" w:eastAsia="Arial" w:hAnsi="Arial" w:cs="Arial"/>
          <w:b/>
          <w:sz w:val="32"/>
          <w:szCs w:val="32"/>
        </w:rPr>
      </w:pPr>
    </w:p>
    <w:p w14:paraId="2B39AD8D" w14:textId="59873E31" w:rsidR="00617CE3" w:rsidRDefault="00132BAD">
      <w:pPr>
        <w:jc w:val="both"/>
        <w:rPr>
          <w:rFonts w:ascii="Arial" w:eastAsia="Arial" w:hAnsi="Arial" w:cs="Arial"/>
          <w:sz w:val="24"/>
          <w:szCs w:val="24"/>
        </w:rPr>
      </w:pPr>
      <w:r>
        <w:rPr>
          <w:rFonts w:ascii="Arial" w:eastAsia="Arial" w:hAnsi="Arial" w:cs="Arial"/>
          <w:sz w:val="24"/>
          <w:szCs w:val="24"/>
        </w:rPr>
        <w:t xml:space="preserve">El plan de capacitación de la empresa </w:t>
      </w:r>
      <w:r w:rsidR="002E20F3">
        <w:rPr>
          <w:rFonts w:ascii="Arial" w:eastAsia="Arial" w:hAnsi="Arial" w:cs="Arial"/>
          <w:sz w:val="24"/>
          <w:szCs w:val="24"/>
        </w:rPr>
        <w:t>NN</w:t>
      </w:r>
      <w:r>
        <w:rPr>
          <w:rFonts w:ascii="Arial" w:eastAsia="Arial" w:hAnsi="Arial" w:cs="Arial"/>
          <w:sz w:val="24"/>
          <w:szCs w:val="24"/>
        </w:rPr>
        <w:t xml:space="preserve"> para la floristería mi gran sueño, </w:t>
      </w:r>
      <w:r w:rsidR="002E20F3">
        <w:rPr>
          <w:rFonts w:ascii="Arial" w:eastAsia="Arial" w:hAnsi="Arial" w:cs="Arial"/>
          <w:sz w:val="24"/>
          <w:szCs w:val="24"/>
        </w:rPr>
        <w:t>está</w:t>
      </w:r>
      <w:r>
        <w:rPr>
          <w:rFonts w:ascii="Arial" w:eastAsia="Arial" w:hAnsi="Arial" w:cs="Arial"/>
          <w:sz w:val="24"/>
          <w:szCs w:val="24"/>
        </w:rPr>
        <w:t xml:space="preserve"> orientado para el desarrollo de capacidades, destrezas y habilidades en el manejo del sistema de información desarrollado para esta empresa local. La identificación de valores y competencias fundamentales de los colaboradores, en beneficio de propiciar el crecimiento personal, grupal y organizacional, conllevando de esta manera a mejorar la calidad en la prestación del servicio y la eficacia. Este proceso transforma la información recopilada que se traduce en conocimiento y, posteriormente lo integra al Plan de Capacitación de </w:t>
      </w:r>
      <w:r w:rsidR="002E20F3">
        <w:rPr>
          <w:rFonts w:ascii="Arial" w:eastAsia="Arial" w:hAnsi="Arial" w:cs="Arial"/>
          <w:sz w:val="24"/>
          <w:szCs w:val="24"/>
        </w:rPr>
        <w:t>NN</w:t>
      </w:r>
      <w:r>
        <w:rPr>
          <w:rFonts w:ascii="Arial" w:eastAsia="Arial" w:hAnsi="Arial" w:cs="Arial"/>
          <w:sz w:val="24"/>
          <w:szCs w:val="24"/>
        </w:rPr>
        <w:t xml:space="preserve">, mediante programas de aprendizaje, capacitaciones, entrenamiento e inducción (reinducción), lo cual incrementa las capacidades y desarrolla competencias propias a cada proceso, permitiendo la mejora de </w:t>
      </w:r>
      <w:proofErr w:type="gramStart"/>
      <w:r>
        <w:rPr>
          <w:rFonts w:ascii="Arial" w:eastAsia="Arial" w:hAnsi="Arial" w:cs="Arial"/>
          <w:sz w:val="24"/>
          <w:szCs w:val="24"/>
        </w:rPr>
        <w:t>los mismos</w:t>
      </w:r>
      <w:proofErr w:type="gramEnd"/>
      <w:r>
        <w:rPr>
          <w:rFonts w:ascii="Arial" w:eastAsia="Arial" w:hAnsi="Arial" w:cs="Arial"/>
          <w:sz w:val="24"/>
          <w:szCs w:val="24"/>
        </w:rPr>
        <w:t xml:space="preserve"> y el crecimiento de la Institución.</w:t>
      </w:r>
    </w:p>
    <w:p w14:paraId="5EC3D52F" w14:textId="77777777" w:rsidR="00617CE3" w:rsidRDefault="00617CE3">
      <w:pPr>
        <w:jc w:val="center"/>
        <w:rPr>
          <w:rFonts w:ascii="Arial" w:eastAsia="Arial" w:hAnsi="Arial" w:cs="Arial"/>
          <w:b/>
          <w:sz w:val="32"/>
          <w:szCs w:val="32"/>
        </w:rPr>
      </w:pPr>
    </w:p>
    <w:p w14:paraId="19D6598C" w14:textId="77777777" w:rsidR="00617CE3" w:rsidRDefault="00132BAD">
      <w:pPr>
        <w:pStyle w:val="Ttulo2"/>
        <w:rPr>
          <w:rFonts w:ascii="Arial" w:eastAsia="Arial" w:hAnsi="Arial" w:cs="Arial"/>
          <w:color w:val="000000"/>
          <w:sz w:val="24"/>
          <w:szCs w:val="24"/>
        </w:rPr>
      </w:pPr>
      <w:bookmarkStart w:id="2" w:name="_heading=h.1fob9te" w:colFirst="0" w:colLast="0"/>
      <w:bookmarkEnd w:id="2"/>
      <w:r>
        <w:rPr>
          <w:rFonts w:ascii="Arial" w:eastAsia="Arial" w:hAnsi="Arial" w:cs="Arial"/>
          <w:color w:val="000000"/>
          <w:sz w:val="24"/>
          <w:szCs w:val="24"/>
        </w:rPr>
        <w:t xml:space="preserve">1.1 PROPÓSITO </w:t>
      </w:r>
    </w:p>
    <w:p w14:paraId="4F3611CC" w14:textId="77777777" w:rsidR="00617CE3" w:rsidRDefault="00617CE3"/>
    <w:p w14:paraId="685592F4" w14:textId="53190CC4" w:rsidR="00617CE3" w:rsidRDefault="00132BAD">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Pr>
        <w:t xml:space="preserve">Este documento tiene por objeto establecer la metodología que se utilizará para realizar la capacitación al personal encargado de operar el Sistema de Información </w:t>
      </w:r>
      <w:proofErr w:type="spellStart"/>
      <w:r w:rsidR="002E20F3">
        <w:rPr>
          <w:rFonts w:ascii="Arial" w:eastAsia="Arial" w:hAnsi="Arial" w:cs="Arial"/>
          <w:sz w:val="24"/>
          <w:szCs w:val="24"/>
        </w:rPr>
        <w:t>Gavy´s</w:t>
      </w:r>
      <w:proofErr w:type="spellEnd"/>
    </w:p>
    <w:p w14:paraId="35F37E4C" w14:textId="77777777" w:rsidR="00617CE3" w:rsidRDefault="00132BAD">
      <w:pPr>
        <w:pBdr>
          <w:top w:val="nil"/>
          <w:left w:val="nil"/>
          <w:bottom w:val="nil"/>
          <w:right w:val="nil"/>
          <w:between w:val="nil"/>
        </w:pBdr>
        <w:ind w:left="720"/>
        <w:rPr>
          <w:rFonts w:ascii="Arial" w:eastAsia="Arial" w:hAnsi="Arial" w:cs="Arial"/>
          <w:color w:val="000000"/>
          <w:sz w:val="24"/>
          <w:szCs w:val="24"/>
        </w:rPr>
      </w:pPr>
      <w:r>
        <w:rPr>
          <w:rFonts w:ascii="Arial" w:eastAsia="Arial" w:hAnsi="Arial" w:cs="Arial"/>
          <w:color w:val="000000"/>
          <w:sz w:val="24"/>
          <w:szCs w:val="24"/>
        </w:rPr>
        <w:t xml:space="preserve"> </w:t>
      </w:r>
    </w:p>
    <w:p w14:paraId="5940F36A" w14:textId="77777777" w:rsidR="00617CE3" w:rsidRDefault="00132BAD">
      <w:pPr>
        <w:pStyle w:val="Ttulo2"/>
        <w:rPr>
          <w:rFonts w:ascii="Arial" w:eastAsia="Arial" w:hAnsi="Arial" w:cs="Arial"/>
          <w:color w:val="000000"/>
          <w:sz w:val="24"/>
          <w:szCs w:val="24"/>
        </w:rPr>
      </w:pPr>
      <w:bookmarkStart w:id="3" w:name="_heading=h.3znysh7" w:colFirst="0" w:colLast="0"/>
      <w:bookmarkEnd w:id="3"/>
      <w:r>
        <w:rPr>
          <w:rFonts w:ascii="Arial" w:eastAsia="Arial" w:hAnsi="Arial" w:cs="Arial"/>
          <w:color w:val="000000"/>
          <w:sz w:val="24"/>
          <w:szCs w:val="24"/>
        </w:rPr>
        <w:t xml:space="preserve">1.2 ALCANCE DEL DOCUMENTO </w:t>
      </w:r>
    </w:p>
    <w:p w14:paraId="2BC70020" w14:textId="77777777" w:rsidR="00617CE3" w:rsidRDefault="00617CE3">
      <w:pPr>
        <w:pBdr>
          <w:top w:val="nil"/>
          <w:left w:val="nil"/>
          <w:bottom w:val="nil"/>
          <w:right w:val="nil"/>
          <w:between w:val="nil"/>
        </w:pBdr>
        <w:spacing w:after="0"/>
        <w:ind w:left="720"/>
        <w:rPr>
          <w:rFonts w:ascii="Arial" w:eastAsia="Arial" w:hAnsi="Arial" w:cs="Arial"/>
          <w:color w:val="000000"/>
          <w:sz w:val="24"/>
          <w:szCs w:val="24"/>
        </w:rPr>
      </w:pPr>
    </w:p>
    <w:p w14:paraId="0C5CA492" w14:textId="2C62DC12" w:rsidR="00617CE3" w:rsidRDefault="00132BAD">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Pr>
        <w:t>Este documento es la guía para el desarrollo de la capacitación Sistema de Información</w:t>
      </w:r>
      <w:r>
        <w:rPr>
          <w:rFonts w:ascii="Arial" w:eastAsia="Arial" w:hAnsi="Arial" w:cs="Arial"/>
          <w:sz w:val="24"/>
          <w:szCs w:val="24"/>
        </w:rPr>
        <w:t xml:space="preserve"> Floristería mi gran sueño</w:t>
      </w:r>
      <w:r>
        <w:rPr>
          <w:rFonts w:ascii="Arial" w:eastAsia="Arial" w:hAnsi="Arial" w:cs="Arial"/>
          <w:color w:val="000000"/>
          <w:sz w:val="24"/>
          <w:szCs w:val="24"/>
        </w:rPr>
        <w:t>, en el cual se abarcan todos los aspectos logísticos de su realización. Incluye las características y detalle de la manera en la cual se transmitirán los conceptos funcionales y técnicos que resultan de la operación de la solución y enmarcado en el alcance del proyecto.</w:t>
      </w:r>
    </w:p>
    <w:p w14:paraId="67A17BE6" w14:textId="77777777" w:rsidR="00F550E2" w:rsidRDefault="00F550E2">
      <w:pPr>
        <w:pBdr>
          <w:top w:val="nil"/>
          <w:left w:val="nil"/>
          <w:bottom w:val="nil"/>
          <w:right w:val="nil"/>
          <w:between w:val="nil"/>
        </w:pBdr>
        <w:spacing w:after="0"/>
        <w:ind w:left="720"/>
        <w:rPr>
          <w:rFonts w:ascii="Arial" w:eastAsia="Arial" w:hAnsi="Arial" w:cs="Arial"/>
          <w:color w:val="000000"/>
          <w:sz w:val="24"/>
          <w:szCs w:val="24"/>
        </w:rPr>
      </w:pPr>
    </w:p>
    <w:p w14:paraId="59221974" w14:textId="77777777" w:rsidR="00617CE3" w:rsidRDefault="00132BAD">
      <w:pPr>
        <w:pBdr>
          <w:top w:val="nil"/>
          <w:left w:val="nil"/>
          <w:bottom w:val="nil"/>
          <w:right w:val="nil"/>
          <w:between w:val="nil"/>
        </w:pBdr>
        <w:spacing w:after="0"/>
        <w:rPr>
          <w:rFonts w:ascii="Arial" w:eastAsia="Arial" w:hAnsi="Arial" w:cs="Arial"/>
          <w:b/>
          <w:sz w:val="24"/>
          <w:szCs w:val="24"/>
        </w:rPr>
      </w:pPr>
      <w:r>
        <w:rPr>
          <w:rFonts w:ascii="Arial" w:eastAsia="Arial" w:hAnsi="Arial" w:cs="Arial"/>
          <w:b/>
          <w:sz w:val="24"/>
          <w:szCs w:val="24"/>
        </w:rPr>
        <w:t>1.3 NORMATIVIDAD Y LEYES</w:t>
      </w:r>
    </w:p>
    <w:p w14:paraId="0C375B9F" w14:textId="77777777" w:rsidR="00617CE3" w:rsidRDefault="00132BAD">
      <w:pPr>
        <w:pBdr>
          <w:top w:val="nil"/>
          <w:left w:val="nil"/>
          <w:bottom w:val="nil"/>
          <w:right w:val="nil"/>
          <w:between w:val="nil"/>
        </w:pBdr>
        <w:spacing w:after="0"/>
        <w:rPr>
          <w:rFonts w:ascii="Arial" w:eastAsia="Arial" w:hAnsi="Arial" w:cs="Arial"/>
          <w:b/>
          <w:sz w:val="24"/>
          <w:szCs w:val="24"/>
        </w:rPr>
      </w:pPr>
      <w:r>
        <w:rPr>
          <w:rFonts w:ascii="Arial" w:eastAsia="Arial" w:hAnsi="Arial" w:cs="Arial"/>
          <w:b/>
          <w:sz w:val="24"/>
          <w:szCs w:val="24"/>
        </w:rPr>
        <w:t xml:space="preserve">            </w:t>
      </w:r>
    </w:p>
    <w:p w14:paraId="42C2AC7E" w14:textId="77777777" w:rsidR="00617CE3" w:rsidRDefault="00132BAD">
      <w:pPr>
        <w:ind w:left="720"/>
        <w:jc w:val="both"/>
        <w:rPr>
          <w:rFonts w:ascii="Arial" w:eastAsia="Arial" w:hAnsi="Arial" w:cs="Arial"/>
          <w:color w:val="202124"/>
          <w:sz w:val="24"/>
          <w:szCs w:val="24"/>
          <w:highlight w:val="white"/>
        </w:rPr>
      </w:pPr>
      <w:r>
        <w:rPr>
          <w:rFonts w:ascii="Arial" w:eastAsia="Arial" w:hAnsi="Arial" w:cs="Arial"/>
          <w:color w:val="202124"/>
          <w:sz w:val="24"/>
          <w:szCs w:val="24"/>
          <w:highlight w:val="white"/>
        </w:rPr>
        <w:t xml:space="preserve">El artículo 54 de la Constitución Política de </w:t>
      </w:r>
      <w:r>
        <w:rPr>
          <w:rFonts w:ascii="Arial" w:eastAsia="Arial" w:hAnsi="Arial" w:cs="Arial"/>
          <w:b/>
          <w:color w:val="202124"/>
          <w:sz w:val="24"/>
          <w:szCs w:val="24"/>
          <w:highlight w:val="white"/>
        </w:rPr>
        <w:t>Colombia</w:t>
      </w:r>
      <w:r>
        <w:rPr>
          <w:rFonts w:ascii="Arial" w:eastAsia="Arial" w:hAnsi="Arial" w:cs="Arial"/>
          <w:color w:val="202124"/>
          <w:sz w:val="24"/>
          <w:szCs w:val="24"/>
          <w:highlight w:val="white"/>
        </w:rPr>
        <w:t xml:space="preserve"> establece el derecho a la capacitación estableciendo por obligación de los empleadores brindar formación al personal que lo requiera </w:t>
      </w:r>
      <w:r>
        <w:rPr>
          <w:rFonts w:ascii="Arial" w:eastAsia="Arial" w:hAnsi="Arial" w:cs="Arial"/>
          <w:b/>
          <w:color w:val="202124"/>
          <w:sz w:val="24"/>
          <w:szCs w:val="24"/>
          <w:highlight w:val="white"/>
        </w:rPr>
        <w:t>en</w:t>
      </w:r>
      <w:r>
        <w:rPr>
          <w:rFonts w:ascii="Arial" w:eastAsia="Arial" w:hAnsi="Arial" w:cs="Arial"/>
          <w:color w:val="202124"/>
          <w:sz w:val="24"/>
          <w:szCs w:val="24"/>
          <w:highlight w:val="white"/>
        </w:rPr>
        <w:t xml:space="preserve"> cualquier relación laboral.</w:t>
      </w:r>
    </w:p>
    <w:p w14:paraId="427F547F" w14:textId="77777777" w:rsidR="00007EE1" w:rsidRDefault="00007EE1" w:rsidP="00007EE1">
      <w:pPr>
        <w:pStyle w:val="Prrafodelista"/>
        <w:numPr>
          <w:ilvl w:val="0"/>
          <w:numId w:val="9"/>
        </w:numPr>
        <w:jc w:val="both"/>
        <w:rPr>
          <w:rFonts w:ascii="Arial" w:eastAsia="Arial" w:hAnsi="Arial" w:cs="Arial"/>
          <w:color w:val="202124"/>
          <w:sz w:val="24"/>
          <w:szCs w:val="24"/>
          <w:highlight w:val="white"/>
        </w:rPr>
      </w:pPr>
      <w:r w:rsidRPr="00007EE1">
        <w:rPr>
          <w:rFonts w:ascii="Arial" w:eastAsia="Arial" w:hAnsi="Arial" w:cs="Arial"/>
          <w:b/>
          <w:bCs/>
          <w:color w:val="202124"/>
          <w:sz w:val="24"/>
          <w:szCs w:val="24"/>
          <w:highlight w:val="white"/>
        </w:rPr>
        <w:t>D</w:t>
      </w:r>
      <w:r w:rsidR="00132BAD" w:rsidRPr="00007EE1">
        <w:rPr>
          <w:rFonts w:ascii="Arial" w:eastAsia="Arial" w:hAnsi="Arial" w:cs="Arial"/>
          <w:b/>
          <w:bCs/>
          <w:color w:val="202124"/>
          <w:sz w:val="24"/>
          <w:szCs w:val="24"/>
          <w:highlight w:val="white"/>
        </w:rPr>
        <w:t>ecreto de ley 1042 de 1978</w:t>
      </w:r>
      <w:r w:rsidR="00977577" w:rsidRPr="00007EE1">
        <w:rPr>
          <w:rFonts w:ascii="Arial" w:eastAsia="Arial" w:hAnsi="Arial" w:cs="Arial"/>
          <w:b/>
          <w:bCs/>
          <w:color w:val="202124"/>
          <w:sz w:val="24"/>
          <w:szCs w:val="24"/>
          <w:highlight w:val="white"/>
        </w:rPr>
        <w:t>,</w:t>
      </w:r>
      <w:r w:rsidR="00132BAD" w:rsidRPr="00007EE1">
        <w:rPr>
          <w:rFonts w:ascii="Arial" w:eastAsia="Arial" w:hAnsi="Arial" w:cs="Arial"/>
          <w:b/>
          <w:bCs/>
          <w:color w:val="202124"/>
          <w:sz w:val="24"/>
          <w:szCs w:val="24"/>
          <w:highlight w:val="white"/>
        </w:rPr>
        <w:t xml:space="preserve"> el artículo 33 establece la asignación salarial respectiva </w:t>
      </w:r>
      <w:r w:rsidR="00F550E2" w:rsidRPr="00007EE1">
        <w:rPr>
          <w:rFonts w:ascii="Arial" w:eastAsia="Arial" w:hAnsi="Arial" w:cs="Arial"/>
          <w:b/>
          <w:bCs/>
          <w:color w:val="202124"/>
          <w:sz w:val="24"/>
          <w:szCs w:val="24"/>
          <w:highlight w:val="white"/>
        </w:rPr>
        <w:t>de acuerdo con</w:t>
      </w:r>
      <w:r w:rsidR="00132BAD" w:rsidRPr="00007EE1">
        <w:rPr>
          <w:rFonts w:ascii="Arial" w:eastAsia="Arial" w:hAnsi="Arial" w:cs="Arial"/>
          <w:b/>
          <w:bCs/>
          <w:color w:val="202124"/>
          <w:sz w:val="24"/>
          <w:szCs w:val="24"/>
          <w:highlight w:val="white"/>
        </w:rPr>
        <w:t xml:space="preserve"> la </w:t>
      </w:r>
      <w:r w:rsidR="00977577" w:rsidRPr="00007EE1">
        <w:rPr>
          <w:rFonts w:ascii="Arial" w:eastAsia="Arial" w:hAnsi="Arial" w:cs="Arial"/>
          <w:b/>
          <w:bCs/>
          <w:color w:val="202124"/>
          <w:sz w:val="24"/>
          <w:szCs w:val="24"/>
          <w:highlight w:val="white"/>
        </w:rPr>
        <w:t>capacitación, artículo</w:t>
      </w:r>
      <w:r w:rsidR="00132BAD" w:rsidRPr="00007EE1">
        <w:rPr>
          <w:rFonts w:ascii="Arial" w:eastAsia="Arial" w:hAnsi="Arial" w:cs="Arial"/>
          <w:b/>
          <w:bCs/>
          <w:color w:val="202124"/>
          <w:sz w:val="24"/>
          <w:szCs w:val="24"/>
          <w:highlight w:val="white"/>
        </w:rPr>
        <w:t xml:space="preserve"> 33 de la ley 734 de</w:t>
      </w:r>
      <w:r w:rsidR="00132BAD" w:rsidRPr="00007EE1">
        <w:rPr>
          <w:rFonts w:ascii="Arial" w:eastAsia="Arial" w:hAnsi="Arial" w:cs="Arial"/>
          <w:color w:val="202124"/>
          <w:sz w:val="24"/>
          <w:szCs w:val="24"/>
          <w:highlight w:val="white"/>
        </w:rPr>
        <w:t xml:space="preserve"> 2002:</w:t>
      </w:r>
    </w:p>
    <w:p w14:paraId="21BB654C" w14:textId="1BF62D4A" w:rsidR="00617CE3" w:rsidRDefault="00132BAD" w:rsidP="00007EE1">
      <w:pPr>
        <w:pStyle w:val="Prrafodelista"/>
        <w:numPr>
          <w:ilvl w:val="0"/>
          <w:numId w:val="9"/>
        </w:numPr>
        <w:jc w:val="both"/>
        <w:rPr>
          <w:rFonts w:ascii="Arial" w:eastAsia="Arial" w:hAnsi="Arial" w:cs="Arial"/>
          <w:color w:val="202124"/>
          <w:sz w:val="24"/>
          <w:szCs w:val="24"/>
          <w:highlight w:val="white"/>
        </w:rPr>
      </w:pPr>
      <w:r w:rsidRPr="00007EE1">
        <w:rPr>
          <w:rFonts w:ascii="Arial" w:eastAsia="Arial" w:hAnsi="Arial" w:cs="Arial"/>
          <w:color w:val="202124"/>
          <w:sz w:val="24"/>
          <w:szCs w:val="24"/>
          <w:highlight w:val="white"/>
        </w:rPr>
        <w:lastRenderedPageBreak/>
        <w:t xml:space="preserve"> </w:t>
      </w:r>
      <w:r w:rsidR="00007EE1">
        <w:rPr>
          <w:rFonts w:ascii="Arial" w:eastAsia="Arial" w:hAnsi="Arial" w:cs="Arial"/>
          <w:color w:val="202124"/>
          <w:sz w:val="24"/>
          <w:szCs w:val="24"/>
          <w:highlight w:val="white"/>
        </w:rPr>
        <w:t xml:space="preserve">Establece el </w:t>
      </w:r>
      <w:r w:rsidRPr="00007EE1">
        <w:rPr>
          <w:rFonts w:ascii="Arial" w:eastAsia="Arial" w:hAnsi="Arial" w:cs="Arial"/>
          <w:color w:val="202124"/>
          <w:sz w:val="24"/>
          <w:szCs w:val="24"/>
          <w:highlight w:val="white"/>
        </w:rPr>
        <w:t>derecho de los empleados a recibir la capacitación para el mejor desempeño de sus funciones.</w:t>
      </w:r>
    </w:p>
    <w:p w14:paraId="4E3437F7" w14:textId="77777777" w:rsidR="00007EE1" w:rsidRPr="00007EE1" w:rsidRDefault="00007EE1" w:rsidP="00007EE1">
      <w:pPr>
        <w:pStyle w:val="Prrafodelista"/>
        <w:ind w:left="1440"/>
        <w:jc w:val="both"/>
        <w:rPr>
          <w:rFonts w:ascii="Arial" w:eastAsia="Arial" w:hAnsi="Arial" w:cs="Arial"/>
          <w:color w:val="202124"/>
          <w:sz w:val="24"/>
          <w:szCs w:val="24"/>
          <w:highlight w:val="white"/>
        </w:rPr>
      </w:pPr>
    </w:p>
    <w:p w14:paraId="3A5D5E17" w14:textId="328E609D" w:rsidR="00617CE3" w:rsidRPr="00007EE1" w:rsidRDefault="00007EE1" w:rsidP="00007EE1">
      <w:pPr>
        <w:pStyle w:val="Prrafodelista"/>
        <w:numPr>
          <w:ilvl w:val="0"/>
          <w:numId w:val="9"/>
        </w:numPr>
        <w:jc w:val="both"/>
        <w:rPr>
          <w:rFonts w:ascii="Arial" w:eastAsia="Arial" w:hAnsi="Arial" w:cs="Arial"/>
          <w:b/>
          <w:color w:val="202124"/>
          <w:sz w:val="24"/>
          <w:szCs w:val="24"/>
          <w:highlight w:val="white"/>
        </w:rPr>
      </w:pPr>
      <w:r w:rsidRPr="00007EE1">
        <w:rPr>
          <w:rFonts w:ascii="Arial" w:eastAsia="Arial" w:hAnsi="Arial" w:cs="Arial"/>
          <w:b/>
          <w:color w:val="202124"/>
          <w:sz w:val="24"/>
          <w:szCs w:val="24"/>
          <w:highlight w:val="white"/>
        </w:rPr>
        <w:t>D</w:t>
      </w:r>
      <w:r w:rsidR="00132BAD" w:rsidRPr="00007EE1">
        <w:rPr>
          <w:rFonts w:ascii="Arial" w:eastAsia="Arial" w:hAnsi="Arial" w:cs="Arial"/>
          <w:b/>
          <w:color w:val="202124"/>
          <w:sz w:val="24"/>
          <w:szCs w:val="24"/>
          <w:highlight w:val="white"/>
        </w:rPr>
        <w:t xml:space="preserve">ecreto 1567 de </w:t>
      </w:r>
      <w:r w:rsidRPr="00007EE1">
        <w:rPr>
          <w:rFonts w:ascii="Arial" w:eastAsia="Arial" w:hAnsi="Arial" w:cs="Arial"/>
          <w:b/>
          <w:color w:val="202124"/>
          <w:sz w:val="24"/>
          <w:szCs w:val="24"/>
          <w:highlight w:val="white"/>
        </w:rPr>
        <w:t>1998, reglamento</w:t>
      </w:r>
      <w:r w:rsidR="00132BAD" w:rsidRPr="00007EE1">
        <w:rPr>
          <w:rFonts w:ascii="Arial" w:eastAsia="Arial" w:hAnsi="Arial" w:cs="Arial"/>
          <w:b/>
          <w:color w:val="202124"/>
          <w:sz w:val="24"/>
          <w:szCs w:val="24"/>
          <w:highlight w:val="white"/>
        </w:rPr>
        <w:t xml:space="preserve"> por el decreto nacional 1567 de 1998, reglamentó parcialmente por el decreto nacional 1227 de 2005</w:t>
      </w:r>
      <w:r w:rsidR="00F550E2" w:rsidRPr="00007EE1">
        <w:rPr>
          <w:rFonts w:ascii="Arial" w:eastAsia="Arial" w:hAnsi="Arial" w:cs="Arial"/>
          <w:b/>
          <w:color w:val="202124"/>
          <w:sz w:val="24"/>
          <w:szCs w:val="24"/>
          <w:highlight w:val="white"/>
        </w:rPr>
        <w:t>.</w:t>
      </w:r>
    </w:p>
    <w:p w14:paraId="2AEF76B1" w14:textId="77777777" w:rsidR="00617CE3" w:rsidRDefault="00132BAD">
      <w:pPr>
        <w:ind w:left="720"/>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capítulo 1</w:t>
      </w:r>
    </w:p>
    <w:p w14:paraId="58F2F192" w14:textId="5E26FC0A" w:rsidR="00617CE3" w:rsidRDefault="00007EE1">
      <w:pPr>
        <w:ind w:left="720"/>
        <w:jc w:val="both"/>
        <w:rPr>
          <w:rFonts w:ascii="Arial" w:eastAsia="Arial" w:hAnsi="Arial" w:cs="Arial"/>
          <w:b/>
          <w:color w:val="202124"/>
          <w:sz w:val="24"/>
          <w:szCs w:val="24"/>
          <w:highlight w:val="white"/>
        </w:rPr>
      </w:pPr>
      <w:r>
        <w:rPr>
          <w:rFonts w:ascii="Arial" w:eastAsia="Arial" w:hAnsi="Arial" w:cs="Arial"/>
          <w:b/>
          <w:color w:val="202124"/>
          <w:sz w:val="24"/>
          <w:szCs w:val="24"/>
          <w:highlight w:val="white"/>
        </w:rPr>
        <w:t>S</w:t>
      </w:r>
      <w:r w:rsidR="00132BAD">
        <w:rPr>
          <w:rFonts w:ascii="Arial" w:eastAsia="Arial" w:hAnsi="Arial" w:cs="Arial"/>
          <w:b/>
          <w:color w:val="202124"/>
          <w:sz w:val="24"/>
          <w:szCs w:val="24"/>
          <w:highlight w:val="white"/>
        </w:rPr>
        <w:t>istema nacional de capacitación</w:t>
      </w:r>
    </w:p>
    <w:p w14:paraId="7B2A52BD" w14:textId="24B8AA37" w:rsidR="00617CE3" w:rsidRDefault="00007EE1">
      <w:pPr>
        <w:ind w:left="720"/>
        <w:jc w:val="both"/>
        <w:rPr>
          <w:rFonts w:ascii="Arial" w:eastAsia="Arial" w:hAnsi="Arial" w:cs="Arial"/>
          <w:color w:val="333333"/>
          <w:sz w:val="25"/>
          <w:szCs w:val="25"/>
          <w:highlight w:val="white"/>
        </w:rPr>
      </w:pPr>
      <w:r>
        <w:rPr>
          <w:rFonts w:ascii="Arial" w:eastAsia="Arial" w:hAnsi="Arial" w:cs="Arial"/>
          <w:b/>
          <w:color w:val="333333"/>
          <w:sz w:val="25"/>
          <w:szCs w:val="25"/>
          <w:highlight w:val="white"/>
        </w:rPr>
        <w:t>A</w:t>
      </w:r>
      <w:r w:rsidR="00132BAD">
        <w:rPr>
          <w:rFonts w:ascii="Arial" w:eastAsia="Arial" w:hAnsi="Arial" w:cs="Arial"/>
          <w:b/>
          <w:color w:val="333333"/>
          <w:sz w:val="25"/>
          <w:szCs w:val="25"/>
          <w:highlight w:val="white"/>
        </w:rPr>
        <w:t xml:space="preserve">rtículo 2: </w:t>
      </w:r>
      <w:r w:rsidR="00132BAD">
        <w:rPr>
          <w:rFonts w:ascii="Arial" w:eastAsia="Arial" w:hAnsi="Arial" w:cs="Arial"/>
          <w:color w:val="333333"/>
          <w:sz w:val="25"/>
          <w:szCs w:val="25"/>
          <w:highlight w:val="white"/>
        </w:rPr>
        <w:t>Créase el sistema nacional de capacitación, definido como el conjunto coherente de políticas, planes, disposiciones legales, organismos, escuelas de capacitación, dependencias y recursos organizados con el propósito común de generar en las entidades y en los empleados del Estado una mayor capacidad de aprendizaje y de acción, en función de lograr la eficiencia y la eficacia de la administración, actuando para ello de manera coordinada y con unidad de criterios.</w:t>
      </w:r>
    </w:p>
    <w:p w14:paraId="21B521A9" w14:textId="37FA2073" w:rsidR="00617CE3" w:rsidRDefault="00007EE1">
      <w:pPr>
        <w:ind w:left="720"/>
        <w:jc w:val="both"/>
        <w:rPr>
          <w:rFonts w:ascii="Arial" w:eastAsia="Arial" w:hAnsi="Arial" w:cs="Arial"/>
          <w:b/>
          <w:color w:val="333333"/>
          <w:sz w:val="25"/>
          <w:szCs w:val="25"/>
          <w:highlight w:val="white"/>
        </w:rPr>
      </w:pPr>
      <w:r>
        <w:rPr>
          <w:rFonts w:ascii="Arial" w:eastAsia="Arial" w:hAnsi="Arial" w:cs="Arial"/>
          <w:b/>
          <w:color w:val="333333"/>
          <w:sz w:val="25"/>
          <w:szCs w:val="25"/>
          <w:highlight w:val="white"/>
        </w:rPr>
        <w:t>D</w:t>
      </w:r>
      <w:r w:rsidR="00132BAD">
        <w:rPr>
          <w:rFonts w:ascii="Arial" w:eastAsia="Arial" w:hAnsi="Arial" w:cs="Arial"/>
          <w:b/>
          <w:color w:val="333333"/>
          <w:sz w:val="25"/>
          <w:szCs w:val="25"/>
          <w:highlight w:val="white"/>
        </w:rPr>
        <w:t>isposiciones generales</w:t>
      </w:r>
      <w:r>
        <w:rPr>
          <w:rFonts w:ascii="Arial" w:eastAsia="Arial" w:hAnsi="Arial" w:cs="Arial"/>
          <w:b/>
          <w:color w:val="333333"/>
          <w:sz w:val="25"/>
          <w:szCs w:val="25"/>
          <w:highlight w:val="white"/>
        </w:rPr>
        <w:t>:</w:t>
      </w:r>
    </w:p>
    <w:p w14:paraId="3CD913C1" w14:textId="7F3269AA" w:rsidR="00617CE3" w:rsidRDefault="00007EE1">
      <w:pPr>
        <w:ind w:left="720"/>
        <w:jc w:val="both"/>
        <w:rPr>
          <w:rFonts w:ascii="Arial" w:eastAsia="Arial" w:hAnsi="Arial" w:cs="Arial"/>
          <w:color w:val="333333"/>
          <w:sz w:val="25"/>
          <w:szCs w:val="25"/>
          <w:highlight w:val="white"/>
        </w:rPr>
      </w:pPr>
      <w:r>
        <w:rPr>
          <w:rFonts w:ascii="Arial" w:eastAsia="Arial" w:hAnsi="Arial" w:cs="Arial"/>
          <w:b/>
          <w:color w:val="333333"/>
          <w:sz w:val="25"/>
          <w:szCs w:val="25"/>
          <w:highlight w:val="white"/>
        </w:rPr>
        <w:t>A</w:t>
      </w:r>
      <w:r w:rsidR="00132BAD">
        <w:rPr>
          <w:rFonts w:ascii="Arial" w:eastAsia="Arial" w:hAnsi="Arial" w:cs="Arial"/>
          <w:b/>
          <w:color w:val="333333"/>
          <w:sz w:val="25"/>
          <w:szCs w:val="25"/>
          <w:highlight w:val="white"/>
        </w:rPr>
        <w:t xml:space="preserve">rtículo 4: </w:t>
      </w:r>
      <w:r w:rsidR="00132BAD">
        <w:rPr>
          <w:rFonts w:ascii="Arial" w:eastAsia="Arial" w:hAnsi="Arial" w:cs="Arial"/>
          <w:color w:val="333333"/>
          <w:sz w:val="25"/>
          <w:szCs w:val="25"/>
          <w:highlight w:val="white"/>
        </w:rPr>
        <w:t>Se entiende por capacitación el conjunto de procesos organizados, relativos tanto a la educación no formal como a la informal de acuerdo con lo establecido por la ley general de educación, dirigidos a prolongar y a complementar la educación inicial mediante la generación de conocimientos, el desarrollo de habilidades y el cambio de actitudes, con el fin de incrementar la capacidad individual y colectiva para contribuir al cumplimiento de la misión institucional, a la mejor prestación de servicios a la comunidad, al eficaz desempeño del cargo y al desarrollo personal integral. Esta definición comprende los procesos de formación, entendidos como aquellos que tienen por objeto específico desarrollar y fortalecer una ética del servicio público basada en los principios que rigen la función administrativa.</w:t>
      </w:r>
    </w:p>
    <w:p w14:paraId="6ED7B844" w14:textId="1D09EBC2" w:rsidR="00617CE3" w:rsidRDefault="00007EE1">
      <w:pPr>
        <w:ind w:left="720"/>
        <w:jc w:val="both"/>
        <w:rPr>
          <w:rFonts w:ascii="Arial" w:eastAsia="Arial" w:hAnsi="Arial" w:cs="Arial"/>
          <w:b/>
          <w:color w:val="333333"/>
          <w:sz w:val="25"/>
          <w:szCs w:val="25"/>
          <w:highlight w:val="white"/>
        </w:rPr>
      </w:pPr>
      <w:r>
        <w:rPr>
          <w:rFonts w:ascii="Arial" w:eastAsia="Arial" w:hAnsi="Arial" w:cs="Arial"/>
          <w:b/>
          <w:color w:val="333333"/>
          <w:sz w:val="25"/>
          <w:szCs w:val="25"/>
          <w:highlight w:val="white"/>
        </w:rPr>
        <w:t>A</w:t>
      </w:r>
      <w:r w:rsidR="00132BAD">
        <w:rPr>
          <w:rFonts w:ascii="Arial" w:eastAsia="Arial" w:hAnsi="Arial" w:cs="Arial"/>
          <w:b/>
          <w:color w:val="333333"/>
          <w:sz w:val="25"/>
          <w:szCs w:val="25"/>
          <w:highlight w:val="white"/>
        </w:rPr>
        <w:t xml:space="preserve">rtículo 5: </w:t>
      </w:r>
      <w:r>
        <w:rPr>
          <w:rFonts w:ascii="Arial" w:eastAsia="Arial" w:hAnsi="Arial" w:cs="Arial"/>
          <w:b/>
          <w:i/>
          <w:color w:val="333333"/>
          <w:sz w:val="25"/>
          <w:szCs w:val="25"/>
          <w:highlight w:val="white"/>
        </w:rPr>
        <w:t>O</w:t>
      </w:r>
      <w:r w:rsidR="00132BAD">
        <w:rPr>
          <w:rFonts w:ascii="Arial" w:eastAsia="Arial" w:hAnsi="Arial" w:cs="Arial"/>
          <w:b/>
          <w:i/>
          <w:color w:val="333333"/>
          <w:sz w:val="25"/>
          <w:szCs w:val="25"/>
          <w:highlight w:val="white"/>
        </w:rPr>
        <w:t>bjetivos de la Capacitación.</w:t>
      </w:r>
      <w:r w:rsidR="00132BAD">
        <w:rPr>
          <w:rFonts w:ascii="Arial" w:eastAsia="Arial" w:hAnsi="Arial" w:cs="Arial"/>
          <w:b/>
          <w:color w:val="333333"/>
          <w:sz w:val="25"/>
          <w:szCs w:val="25"/>
          <w:highlight w:val="white"/>
        </w:rPr>
        <w:t xml:space="preserve"> </w:t>
      </w:r>
    </w:p>
    <w:p w14:paraId="64C4EAC8" w14:textId="77777777" w:rsidR="00617CE3" w:rsidRDefault="00132BAD">
      <w:pPr>
        <w:shd w:val="clear" w:color="auto" w:fill="FFFFFF"/>
        <w:spacing w:after="280"/>
        <w:jc w:val="both"/>
        <w:rPr>
          <w:rFonts w:ascii="Arial" w:eastAsia="Arial" w:hAnsi="Arial" w:cs="Arial"/>
          <w:b/>
          <w:color w:val="333333"/>
          <w:sz w:val="25"/>
          <w:szCs w:val="25"/>
          <w:highlight w:val="white"/>
        </w:rPr>
      </w:pPr>
      <w:r>
        <w:rPr>
          <w:rFonts w:ascii="Arial" w:eastAsia="Arial" w:hAnsi="Arial" w:cs="Arial"/>
          <w:b/>
          <w:color w:val="333333"/>
          <w:sz w:val="25"/>
          <w:szCs w:val="25"/>
          <w:highlight w:val="white"/>
        </w:rPr>
        <w:t xml:space="preserve"> </w:t>
      </w:r>
    </w:p>
    <w:p w14:paraId="716FF204" w14:textId="77777777" w:rsidR="00617CE3" w:rsidRDefault="00132BAD">
      <w:pPr>
        <w:shd w:val="clear" w:color="auto" w:fill="FFFFFF"/>
        <w:spacing w:after="280"/>
        <w:ind w:left="720"/>
        <w:jc w:val="both"/>
        <w:rPr>
          <w:rFonts w:ascii="Arial" w:eastAsia="Arial" w:hAnsi="Arial" w:cs="Arial"/>
          <w:sz w:val="25"/>
          <w:szCs w:val="25"/>
          <w:highlight w:val="white"/>
        </w:rPr>
      </w:pPr>
      <w:r>
        <w:rPr>
          <w:rFonts w:ascii="Arial" w:eastAsia="Arial" w:hAnsi="Arial" w:cs="Arial"/>
          <w:sz w:val="25"/>
          <w:szCs w:val="25"/>
          <w:highlight w:val="white"/>
        </w:rPr>
        <w:t>a. Contribuir al mejoramiento institucional fortaleciendo la capacidad de sus entidades y organismos;</w:t>
      </w:r>
    </w:p>
    <w:p w14:paraId="6EA46ADA" w14:textId="77777777" w:rsidR="00617CE3" w:rsidRDefault="00132BAD">
      <w:pPr>
        <w:shd w:val="clear" w:color="auto" w:fill="FFFFFF"/>
        <w:spacing w:after="280"/>
        <w:ind w:left="720"/>
        <w:jc w:val="both"/>
        <w:rPr>
          <w:rFonts w:ascii="Arial" w:eastAsia="Arial" w:hAnsi="Arial" w:cs="Arial"/>
          <w:sz w:val="25"/>
          <w:szCs w:val="25"/>
          <w:highlight w:val="white"/>
        </w:rPr>
      </w:pPr>
      <w:r>
        <w:rPr>
          <w:rFonts w:ascii="Arial" w:eastAsia="Arial" w:hAnsi="Arial" w:cs="Arial"/>
          <w:sz w:val="25"/>
          <w:szCs w:val="25"/>
          <w:highlight w:val="white"/>
        </w:rPr>
        <w:t>b. Promover el desarrollo integral del recurso humano y el financiamiento de una ética del servicio público;</w:t>
      </w:r>
    </w:p>
    <w:p w14:paraId="34A42083" w14:textId="77777777" w:rsidR="00617CE3" w:rsidRDefault="00132BAD">
      <w:pPr>
        <w:shd w:val="clear" w:color="auto" w:fill="FFFFFF"/>
        <w:spacing w:after="280"/>
        <w:ind w:left="720"/>
        <w:jc w:val="both"/>
        <w:rPr>
          <w:rFonts w:ascii="Arial" w:eastAsia="Arial" w:hAnsi="Arial" w:cs="Arial"/>
          <w:sz w:val="25"/>
          <w:szCs w:val="25"/>
          <w:highlight w:val="white"/>
        </w:rPr>
      </w:pPr>
      <w:r>
        <w:rPr>
          <w:rFonts w:ascii="Arial" w:eastAsia="Arial" w:hAnsi="Arial" w:cs="Arial"/>
          <w:sz w:val="25"/>
          <w:szCs w:val="25"/>
          <w:highlight w:val="white"/>
        </w:rPr>
        <w:lastRenderedPageBreak/>
        <w:t>c. Elevar el nivel de compromiso de los empleados con respecto a las políticas, los planes, los programas, los proyectos y los objetivos del Estado y de sus respectivas entidades;</w:t>
      </w:r>
    </w:p>
    <w:p w14:paraId="17800A0C" w14:textId="77777777" w:rsidR="00617CE3" w:rsidRDefault="00132BAD">
      <w:pPr>
        <w:shd w:val="clear" w:color="auto" w:fill="FFFFFF"/>
        <w:spacing w:after="280"/>
        <w:ind w:left="720"/>
        <w:jc w:val="both"/>
        <w:rPr>
          <w:rFonts w:ascii="Arial" w:eastAsia="Arial" w:hAnsi="Arial" w:cs="Arial"/>
          <w:sz w:val="25"/>
          <w:szCs w:val="25"/>
          <w:highlight w:val="white"/>
        </w:rPr>
      </w:pPr>
      <w:r>
        <w:rPr>
          <w:rFonts w:ascii="Arial" w:eastAsia="Arial" w:hAnsi="Arial" w:cs="Arial"/>
          <w:sz w:val="25"/>
          <w:szCs w:val="25"/>
          <w:highlight w:val="white"/>
        </w:rPr>
        <w:t>d. Fortalecer la capacidad, tanto individual como colectiva, de aportar conocimientos, habilidades y actitudes para el mejor desempeño laboral y para el logro de los objetivos institucionales;</w:t>
      </w:r>
    </w:p>
    <w:p w14:paraId="260E3AA3" w14:textId="77777777" w:rsidR="00617CE3" w:rsidRDefault="00132BAD">
      <w:pPr>
        <w:shd w:val="clear" w:color="auto" w:fill="FFFFFF"/>
        <w:spacing w:after="280"/>
        <w:ind w:left="720"/>
        <w:jc w:val="both"/>
        <w:rPr>
          <w:rFonts w:ascii="Arial" w:eastAsia="Arial" w:hAnsi="Arial" w:cs="Arial"/>
          <w:sz w:val="25"/>
          <w:szCs w:val="25"/>
          <w:highlight w:val="white"/>
        </w:rPr>
      </w:pPr>
      <w:r>
        <w:rPr>
          <w:rFonts w:ascii="Arial" w:eastAsia="Arial" w:hAnsi="Arial" w:cs="Arial"/>
          <w:sz w:val="25"/>
          <w:szCs w:val="25"/>
          <w:highlight w:val="white"/>
        </w:rPr>
        <w:t>e. Facilitar la preparación pertinente de los empleados con el fin de elevar sus niveles de satisfacción personal y laboral, así como de incrementar sus posibilidades de ascenso dentro de la carrera administrativa.</w:t>
      </w:r>
    </w:p>
    <w:p w14:paraId="0AEC559C" w14:textId="69691DE5" w:rsidR="00617CE3" w:rsidRDefault="00007EE1">
      <w:pPr>
        <w:shd w:val="clear" w:color="auto" w:fill="FFFFFF"/>
        <w:spacing w:after="280"/>
        <w:ind w:left="720"/>
        <w:jc w:val="both"/>
        <w:rPr>
          <w:rFonts w:ascii="Arial" w:eastAsia="Arial" w:hAnsi="Arial" w:cs="Arial"/>
          <w:sz w:val="25"/>
          <w:szCs w:val="25"/>
          <w:highlight w:val="white"/>
        </w:rPr>
      </w:pPr>
      <w:r>
        <w:rPr>
          <w:rFonts w:ascii="Arial" w:eastAsia="Arial" w:hAnsi="Arial" w:cs="Arial"/>
          <w:b/>
          <w:sz w:val="25"/>
          <w:szCs w:val="25"/>
          <w:highlight w:val="white"/>
        </w:rPr>
        <w:t>Artículo</w:t>
      </w:r>
      <w:r w:rsidR="00132BAD">
        <w:rPr>
          <w:rFonts w:ascii="Arial" w:eastAsia="Arial" w:hAnsi="Arial" w:cs="Arial"/>
          <w:b/>
          <w:sz w:val="25"/>
          <w:szCs w:val="25"/>
          <w:highlight w:val="white"/>
        </w:rPr>
        <w:t xml:space="preserve"> 6: </w:t>
      </w:r>
      <w:r w:rsidR="00132BAD">
        <w:rPr>
          <w:rFonts w:ascii="Arial" w:eastAsia="Arial" w:hAnsi="Arial" w:cs="Arial"/>
          <w:sz w:val="25"/>
          <w:szCs w:val="25"/>
          <w:highlight w:val="white"/>
        </w:rPr>
        <w:t>las empresas deben administrar la capacitación aplicando principios como:</w:t>
      </w:r>
    </w:p>
    <w:p w14:paraId="279D05B5" w14:textId="77777777" w:rsidR="00617CE3" w:rsidRDefault="00132BAD">
      <w:pPr>
        <w:numPr>
          <w:ilvl w:val="0"/>
          <w:numId w:val="4"/>
        </w:numPr>
        <w:shd w:val="clear" w:color="auto" w:fill="FFFFFF"/>
        <w:spacing w:after="0"/>
        <w:jc w:val="both"/>
        <w:rPr>
          <w:rFonts w:ascii="Arial" w:eastAsia="Arial" w:hAnsi="Arial" w:cs="Arial"/>
          <w:sz w:val="25"/>
          <w:szCs w:val="25"/>
          <w:highlight w:val="white"/>
        </w:rPr>
      </w:pPr>
      <w:r>
        <w:rPr>
          <w:rFonts w:ascii="Arial" w:eastAsia="Arial" w:hAnsi="Arial" w:cs="Arial"/>
          <w:i/>
          <w:color w:val="333333"/>
          <w:sz w:val="25"/>
          <w:szCs w:val="25"/>
          <w:highlight w:val="white"/>
        </w:rPr>
        <w:t>Complementariedad</w:t>
      </w:r>
    </w:p>
    <w:p w14:paraId="4DF0C7E5" w14:textId="77777777" w:rsidR="00617CE3" w:rsidRDefault="00132BAD">
      <w:pPr>
        <w:numPr>
          <w:ilvl w:val="0"/>
          <w:numId w:val="4"/>
        </w:numPr>
        <w:shd w:val="clear" w:color="auto" w:fill="FFFFFF"/>
        <w:spacing w:after="0"/>
        <w:jc w:val="both"/>
        <w:rPr>
          <w:rFonts w:ascii="Arial" w:eastAsia="Arial" w:hAnsi="Arial" w:cs="Arial"/>
          <w:i/>
          <w:color w:val="333333"/>
          <w:sz w:val="25"/>
          <w:szCs w:val="25"/>
          <w:highlight w:val="white"/>
        </w:rPr>
      </w:pPr>
      <w:r>
        <w:rPr>
          <w:rFonts w:ascii="Arial" w:eastAsia="Arial" w:hAnsi="Arial" w:cs="Arial"/>
          <w:i/>
          <w:color w:val="333333"/>
          <w:sz w:val="25"/>
          <w:szCs w:val="25"/>
          <w:highlight w:val="white"/>
        </w:rPr>
        <w:t>Integralidad</w:t>
      </w:r>
    </w:p>
    <w:p w14:paraId="29317F8C" w14:textId="77777777" w:rsidR="00617CE3" w:rsidRDefault="00132BAD">
      <w:pPr>
        <w:numPr>
          <w:ilvl w:val="0"/>
          <w:numId w:val="4"/>
        </w:numPr>
        <w:shd w:val="clear" w:color="auto" w:fill="FFFFFF"/>
        <w:spacing w:after="0"/>
        <w:jc w:val="both"/>
        <w:rPr>
          <w:rFonts w:ascii="Arial" w:eastAsia="Arial" w:hAnsi="Arial" w:cs="Arial"/>
          <w:i/>
          <w:color w:val="333333"/>
          <w:sz w:val="25"/>
          <w:szCs w:val="25"/>
          <w:highlight w:val="white"/>
        </w:rPr>
      </w:pPr>
      <w:r>
        <w:rPr>
          <w:rFonts w:ascii="Arial" w:eastAsia="Arial" w:hAnsi="Arial" w:cs="Arial"/>
          <w:i/>
          <w:color w:val="333333"/>
          <w:sz w:val="25"/>
          <w:szCs w:val="25"/>
          <w:highlight w:val="white"/>
        </w:rPr>
        <w:t>Objetividad</w:t>
      </w:r>
    </w:p>
    <w:p w14:paraId="6AF6F227" w14:textId="77777777" w:rsidR="00617CE3" w:rsidRDefault="00132BAD">
      <w:pPr>
        <w:numPr>
          <w:ilvl w:val="0"/>
          <w:numId w:val="4"/>
        </w:numPr>
        <w:shd w:val="clear" w:color="auto" w:fill="FFFFFF"/>
        <w:spacing w:after="0"/>
        <w:jc w:val="both"/>
        <w:rPr>
          <w:rFonts w:ascii="Arial" w:eastAsia="Arial" w:hAnsi="Arial" w:cs="Arial"/>
          <w:i/>
          <w:color w:val="333333"/>
          <w:sz w:val="25"/>
          <w:szCs w:val="25"/>
          <w:highlight w:val="white"/>
        </w:rPr>
      </w:pPr>
      <w:r>
        <w:rPr>
          <w:rFonts w:ascii="Arial" w:eastAsia="Arial" w:hAnsi="Arial" w:cs="Arial"/>
          <w:i/>
          <w:color w:val="333333"/>
          <w:sz w:val="25"/>
          <w:szCs w:val="25"/>
          <w:highlight w:val="white"/>
        </w:rPr>
        <w:t>Participación</w:t>
      </w:r>
    </w:p>
    <w:p w14:paraId="1EB4A946" w14:textId="77777777" w:rsidR="00617CE3" w:rsidRDefault="00132BAD">
      <w:pPr>
        <w:numPr>
          <w:ilvl w:val="0"/>
          <w:numId w:val="4"/>
        </w:numPr>
        <w:shd w:val="clear" w:color="auto" w:fill="FFFFFF"/>
        <w:spacing w:after="0"/>
        <w:jc w:val="both"/>
        <w:rPr>
          <w:rFonts w:ascii="Arial" w:eastAsia="Arial" w:hAnsi="Arial" w:cs="Arial"/>
          <w:i/>
          <w:color w:val="333333"/>
          <w:sz w:val="25"/>
          <w:szCs w:val="25"/>
          <w:highlight w:val="white"/>
        </w:rPr>
      </w:pPr>
      <w:r>
        <w:rPr>
          <w:rFonts w:ascii="Arial" w:eastAsia="Arial" w:hAnsi="Arial" w:cs="Arial"/>
          <w:i/>
          <w:color w:val="333333"/>
          <w:sz w:val="25"/>
          <w:szCs w:val="25"/>
          <w:highlight w:val="white"/>
        </w:rPr>
        <w:t>Prevalencia del Interés de la Organización.</w:t>
      </w:r>
    </w:p>
    <w:p w14:paraId="13CE9383" w14:textId="77777777" w:rsidR="00617CE3" w:rsidRDefault="00132BAD">
      <w:pPr>
        <w:numPr>
          <w:ilvl w:val="0"/>
          <w:numId w:val="4"/>
        </w:numPr>
        <w:shd w:val="clear" w:color="auto" w:fill="FFFFFF"/>
        <w:spacing w:after="0"/>
        <w:jc w:val="both"/>
        <w:rPr>
          <w:rFonts w:ascii="Arial" w:eastAsia="Arial" w:hAnsi="Arial" w:cs="Arial"/>
          <w:i/>
          <w:color w:val="333333"/>
          <w:sz w:val="25"/>
          <w:szCs w:val="25"/>
          <w:highlight w:val="white"/>
        </w:rPr>
      </w:pPr>
      <w:r>
        <w:rPr>
          <w:rFonts w:ascii="Arial" w:eastAsia="Arial" w:hAnsi="Arial" w:cs="Arial"/>
          <w:i/>
          <w:color w:val="333333"/>
          <w:sz w:val="25"/>
          <w:szCs w:val="25"/>
          <w:highlight w:val="white"/>
        </w:rPr>
        <w:t>Integración a la Carrera Administrativa</w:t>
      </w:r>
    </w:p>
    <w:p w14:paraId="76FDBB17" w14:textId="77777777" w:rsidR="00617CE3" w:rsidRDefault="00132BAD">
      <w:pPr>
        <w:numPr>
          <w:ilvl w:val="0"/>
          <w:numId w:val="4"/>
        </w:numPr>
        <w:shd w:val="clear" w:color="auto" w:fill="FFFFFF"/>
        <w:spacing w:after="0"/>
        <w:jc w:val="both"/>
        <w:rPr>
          <w:rFonts w:ascii="Arial" w:eastAsia="Arial" w:hAnsi="Arial" w:cs="Arial"/>
          <w:i/>
          <w:color w:val="333333"/>
          <w:sz w:val="25"/>
          <w:szCs w:val="25"/>
          <w:highlight w:val="white"/>
        </w:rPr>
      </w:pPr>
      <w:r>
        <w:rPr>
          <w:rFonts w:ascii="Arial" w:eastAsia="Arial" w:hAnsi="Arial" w:cs="Arial"/>
          <w:i/>
          <w:color w:val="333333"/>
          <w:sz w:val="25"/>
          <w:szCs w:val="25"/>
          <w:highlight w:val="white"/>
        </w:rPr>
        <w:t>Profesionalización del servicio Público</w:t>
      </w:r>
    </w:p>
    <w:p w14:paraId="7EFF4B86" w14:textId="77777777" w:rsidR="00617CE3" w:rsidRDefault="00132BAD">
      <w:pPr>
        <w:numPr>
          <w:ilvl w:val="0"/>
          <w:numId w:val="4"/>
        </w:numPr>
        <w:shd w:val="clear" w:color="auto" w:fill="FFFFFF"/>
        <w:spacing w:after="0"/>
        <w:jc w:val="both"/>
        <w:rPr>
          <w:rFonts w:ascii="Arial" w:eastAsia="Arial" w:hAnsi="Arial" w:cs="Arial"/>
          <w:i/>
          <w:color w:val="333333"/>
          <w:sz w:val="25"/>
          <w:szCs w:val="25"/>
          <w:highlight w:val="white"/>
        </w:rPr>
      </w:pPr>
      <w:r>
        <w:rPr>
          <w:rFonts w:ascii="Arial" w:eastAsia="Arial" w:hAnsi="Arial" w:cs="Arial"/>
          <w:i/>
          <w:color w:val="333333"/>
          <w:sz w:val="25"/>
          <w:szCs w:val="25"/>
          <w:highlight w:val="white"/>
        </w:rPr>
        <w:t>Economía</w:t>
      </w:r>
    </w:p>
    <w:p w14:paraId="230162B8" w14:textId="77777777" w:rsidR="00617CE3" w:rsidRDefault="00132BAD">
      <w:pPr>
        <w:numPr>
          <w:ilvl w:val="0"/>
          <w:numId w:val="4"/>
        </w:numPr>
        <w:shd w:val="clear" w:color="auto" w:fill="FFFFFF"/>
        <w:spacing w:after="0"/>
        <w:jc w:val="both"/>
        <w:rPr>
          <w:rFonts w:ascii="Arial" w:eastAsia="Arial" w:hAnsi="Arial" w:cs="Arial"/>
          <w:i/>
          <w:color w:val="333333"/>
          <w:sz w:val="25"/>
          <w:szCs w:val="25"/>
          <w:highlight w:val="white"/>
        </w:rPr>
      </w:pPr>
      <w:r>
        <w:rPr>
          <w:rFonts w:ascii="Arial" w:eastAsia="Arial" w:hAnsi="Arial" w:cs="Arial"/>
          <w:i/>
          <w:color w:val="333333"/>
          <w:sz w:val="25"/>
          <w:szCs w:val="25"/>
          <w:highlight w:val="white"/>
        </w:rPr>
        <w:t>Énfasis en la Práctica</w:t>
      </w:r>
    </w:p>
    <w:p w14:paraId="0734FD3F" w14:textId="77777777" w:rsidR="00617CE3" w:rsidRDefault="00132BAD">
      <w:pPr>
        <w:numPr>
          <w:ilvl w:val="0"/>
          <w:numId w:val="4"/>
        </w:numPr>
        <w:shd w:val="clear" w:color="auto" w:fill="FFFFFF"/>
        <w:spacing w:after="280"/>
        <w:jc w:val="both"/>
        <w:rPr>
          <w:rFonts w:ascii="Arial" w:eastAsia="Arial" w:hAnsi="Arial" w:cs="Arial"/>
          <w:i/>
          <w:color w:val="333333"/>
          <w:sz w:val="25"/>
          <w:szCs w:val="25"/>
          <w:highlight w:val="white"/>
        </w:rPr>
      </w:pPr>
      <w:r>
        <w:rPr>
          <w:rFonts w:ascii="Arial" w:eastAsia="Arial" w:hAnsi="Arial" w:cs="Arial"/>
          <w:i/>
          <w:color w:val="333333"/>
          <w:sz w:val="25"/>
          <w:szCs w:val="25"/>
          <w:highlight w:val="white"/>
        </w:rPr>
        <w:t>Continuidad</w:t>
      </w:r>
    </w:p>
    <w:p w14:paraId="16E4098B" w14:textId="77777777" w:rsidR="00617CE3" w:rsidRDefault="00132BAD">
      <w:pPr>
        <w:shd w:val="clear" w:color="auto" w:fill="FFFFFF"/>
        <w:spacing w:after="280"/>
        <w:ind w:left="720"/>
        <w:jc w:val="both"/>
        <w:rPr>
          <w:rFonts w:ascii="Arial" w:eastAsia="Arial" w:hAnsi="Arial" w:cs="Arial"/>
          <w:b/>
          <w:color w:val="333333"/>
          <w:sz w:val="25"/>
          <w:szCs w:val="25"/>
          <w:highlight w:val="white"/>
        </w:rPr>
      </w:pPr>
      <w:r>
        <w:rPr>
          <w:rFonts w:ascii="Arial" w:eastAsia="Arial" w:hAnsi="Arial" w:cs="Arial"/>
          <w:b/>
          <w:color w:val="333333"/>
          <w:sz w:val="25"/>
          <w:szCs w:val="25"/>
          <w:highlight w:val="white"/>
        </w:rPr>
        <w:t>CAPÍTULO 3: Áreas y modalidades de la capacitación</w:t>
      </w:r>
    </w:p>
    <w:p w14:paraId="454EE10D" w14:textId="77777777" w:rsidR="00617CE3" w:rsidRDefault="00132BAD">
      <w:pPr>
        <w:shd w:val="clear" w:color="auto" w:fill="FFFFFF"/>
        <w:spacing w:after="280"/>
        <w:ind w:left="720"/>
        <w:jc w:val="both"/>
        <w:rPr>
          <w:rFonts w:ascii="Arial" w:eastAsia="Arial" w:hAnsi="Arial" w:cs="Arial"/>
          <w:sz w:val="25"/>
          <w:szCs w:val="25"/>
          <w:highlight w:val="white"/>
        </w:rPr>
      </w:pPr>
      <w:r>
        <w:rPr>
          <w:rFonts w:ascii="Arial" w:eastAsia="Arial" w:hAnsi="Arial" w:cs="Arial"/>
          <w:b/>
          <w:color w:val="333333"/>
          <w:sz w:val="25"/>
          <w:szCs w:val="25"/>
          <w:highlight w:val="white"/>
        </w:rPr>
        <w:t xml:space="preserve">Artículo 9: </w:t>
      </w:r>
      <w:r>
        <w:rPr>
          <w:rFonts w:ascii="Arial" w:eastAsia="Arial" w:hAnsi="Arial" w:cs="Arial"/>
          <w:sz w:val="25"/>
          <w:szCs w:val="25"/>
          <w:highlight w:val="white"/>
        </w:rPr>
        <w:t>Para efectos de organizar la capacitación, tanto los diagnósticos de necesidades como los planes y programas correspondientes se organizará teniendo en cuenta dos áreas funcionales que son misional o técnica</w:t>
      </w:r>
      <w:r>
        <w:rPr>
          <w:rFonts w:ascii="Arial" w:eastAsia="Arial" w:hAnsi="Arial" w:cs="Arial"/>
          <w:i/>
          <w:sz w:val="25"/>
          <w:szCs w:val="25"/>
          <w:highlight w:val="white"/>
        </w:rPr>
        <w:t>.</w:t>
      </w:r>
      <w:r>
        <w:rPr>
          <w:rFonts w:ascii="Arial" w:eastAsia="Arial" w:hAnsi="Arial" w:cs="Arial"/>
          <w:sz w:val="25"/>
          <w:szCs w:val="25"/>
          <w:highlight w:val="white"/>
        </w:rPr>
        <w:t xml:space="preserve"> Integran esta área las dependencias cuyos servicios constituyen la razón de ser de la entidad. Sus clientes o usuarios. </w:t>
      </w:r>
      <w:r>
        <w:rPr>
          <w:rFonts w:ascii="Arial" w:eastAsia="Arial" w:hAnsi="Arial" w:cs="Arial"/>
          <w:i/>
          <w:sz w:val="25"/>
          <w:szCs w:val="25"/>
          <w:highlight w:val="white"/>
        </w:rPr>
        <w:t>De Gestión.</w:t>
      </w:r>
      <w:r>
        <w:rPr>
          <w:rFonts w:ascii="Arial" w:eastAsia="Arial" w:hAnsi="Arial" w:cs="Arial"/>
          <w:sz w:val="25"/>
          <w:szCs w:val="25"/>
          <w:highlight w:val="white"/>
        </w:rPr>
        <w:t xml:space="preserve"> Esta área está constituida por las dependencias que tienen por objeto suministrar los bienes y los servicios que requiere internamente la entidad para su adecuado funcionamiento.</w:t>
      </w:r>
    </w:p>
    <w:p w14:paraId="7E1C9B77" w14:textId="77777777" w:rsidR="00617CE3" w:rsidRDefault="00132BAD">
      <w:pPr>
        <w:shd w:val="clear" w:color="auto" w:fill="FFFFFF"/>
        <w:spacing w:after="280"/>
        <w:ind w:left="720"/>
        <w:jc w:val="both"/>
        <w:rPr>
          <w:rFonts w:ascii="Arial" w:eastAsia="Arial" w:hAnsi="Arial" w:cs="Arial"/>
          <w:b/>
          <w:color w:val="333333"/>
          <w:sz w:val="25"/>
          <w:szCs w:val="25"/>
          <w:highlight w:val="white"/>
        </w:rPr>
      </w:pPr>
      <w:r>
        <w:rPr>
          <w:rFonts w:ascii="Arial" w:eastAsia="Arial" w:hAnsi="Arial" w:cs="Arial"/>
          <w:b/>
          <w:color w:val="333333"/>
          <w:sz w:val="25"/>
          <w:szCs w:val="25"/>
          <w:highlight w:val="white"/>
        </w:rPr>
        <w:t>CAPÍTULO IV</w:t>
      </w:r>
    </w:p>
    <w:p w14:paraId="2A852C14" w14:textId="100D6983" w:rsidR="00617CE3" w:rsidRDefault="00007EE1">
      <w:pPr>
        <w:shd w:val="clear" w:color="auto" w:fill="FFFFFF"/>
        <w:spacing w:after="280"/>
        <w:ind w:left="720"/>
        <w:jc w:val="both"/>
        <w:rPr>
          <w:rFonts w:ascii="Arial" w:eastAsia="Arial" w:hAnsi="Arial" w:cs="Arial"/>
          <w:b/>
          <w:color w:val="333333"/>
          <w:sz w:val="25"/>
          <w:szCs w:val="25"/>
          <w:highlight w:val="white"/>
        </w:rPr>
      </w:pPr>
      <w:r>
        <w:rPr>
          <w:rFonts w:ascii="Arial" w:eastAsia="Arial" w:hAnsi="Arial" w:cs="Arial"/>
          <w:b/>
          <w:color w:val="333333"/>
          <w:sz w:val="25"/>
          <w:szCs w:val="25"/>
          <w:highlight w:val="white"/>
        </w:rPr>
        <w:t>R</w:t>
      </w:r>
      <w:r w:rsidR="00132BAD">
        <w:rPr>
          <w:rFonts w:ascii="Arial" w:eastAsia="Arial" w:hAnsi="Arial" w:cs="Arial"/>
          <w:b/>
          <w:color w:val="333333"/>
          <w:sz w:val="25"/>
          <w:szCs w:val="25"/>
          <w:highlight w:val="white"/>
        </w:rPr>
        <w:t>égimen de obligaciones</w:t>
      </w:r>
    </w:p>
    <w:p w14:paraId="51F8BAE1" w14:textId="77777777" w:rsidR="00617CE3" w:rsidRDefault="00132BAD">
      <w:pPr>
        <w:shd w:val="clear" w:color="auto" w:fill="FFFFFF"/>
        <w:spacing w:after="280"/>
        <w:ind w:left="720"/>
        <w:jc w:val="both"/>
        <w:rPr>
          <w:rFonts w:ascii="Arial" w:eastAsia="Arial" w:hAnsi="Arial" w:cs="Arial"/>
          <w:color w:val="333333"/>
          <w:sz w:val="25"/>
          <w:szCs w:val="25"/>
          <w:highlight w:val="white"/>
        </w:rPr>
      </w:pPr>
      <w:r>
        <w:rPr>
          <w:rFonts w:ascii="Arial" w:eastAsia="Arial" w:hAnsi="Arial" w:cs="Arial"/>
          <w:color w:val="333333"/>
          <w:sz w:val="25"/>
          <w:szCs w:val="25"/>
          <w:highlight w:val="white"/>
        </w:rPr>
        <w:lastRenderedPageBreak/>
        <w:t>a. Identificar las necesidades de capacitación, utilizando para ello instrumentos técnicos que detecten las deficiencias colectivas e individuales, en función del logro de los objetivos institucionales;</w:t>
      </w:r>
    </w:p>
    <w:p w14:paraId="4E262BBE" w14:textId="77777777" w:rsidR="00617CE3" w:rsidRDefault="00132BAD">
      <w:pPr>
        <w:shd w:val="clear" w:color="auto" w:fill="FFFFFF"/>
        <w:spacing w:after="280"/>
        <w:ind w:left="720"/>
        <w:jc w:val="both"/>
        <w:rPr>
          <w:rFonts w:ascii="Arial" w:eastAsia="Arial" w:hAnsi="Arial" w:cs="Arial"/>
          <w:color w:val="333333"/>
          <w:sz w:val="25"/>
          <w:szCs w:val="25"/>
          <w:highlight w:val="white"/>
        </w:rPr>
      </w:pPr>
      <w:r>
        <w:rPr>
          <w:rFonts w:ascii="Arial" w:eastAsia="Arial" w:hAnsi="Arial" w:cs="Arial"/>
          <w:color w:val="333333"/>
          <w:sz w:val="25"/>
          <w:szCs w:val="25"/>
          <w:highlight w:val="white"/>
        </w:rPr>
        <w:t>b. Formular, con la participación de la Comisión de Personal, el plan institucional de capacitación, siguiendo los lineamientos generales impartidos por el Gobierno Nacional y guardando la debida coherencia con el proceso de planeación institucional;</w:t>
      </w:r>
    </w:p>
    <w:p w14:paraId="29690858" w14:textId="77777777" w:rsidR="00617CE3" w:rsidRDefault="00132BAD">
      <w:pPr>
        <w:shd w:val="clear" w:color="auto" w:fill="FFFFFF"/>
        <w:spacing w:after="280"/>
        <w:ind w:left="720"/>
        <w:jc w:val="both"/>
        <w:rPr>
          <w:rFonts w:ascii="Arial" w:eastAsia="Arial" w:hAnsi="Arial" w:cs="Arial"/>
          <w:color w:val="333333"/>
          <w:sz w:val="25"/>
          <w:szCs w:val="25"/>
          <w:highlight w:val="white"/>
        </w:rPr>
      </w:pPr>
      <w:r>
        <w:rPr>
          <w:rFonts w:ascii="Arial" w:eastAsia="Arial" w:hAnsi="Arial" w:cs="Arial"/>
          <w:color w:val="333333"/>
          <w:sz w:val="25"/>
          <w:szCs w:val="25"/>
          <w:highlight w:val="white"/>
        </w:rPr>
        <w:t>c. Establecer un reglamento interno en el cual se fijen los criterios y las condiciones para acceder a los programas de capacitación;</w:t>
      </w:r>
    </w:p>
    <w:p w14:paraId="3D71D629" w14:textId="77777777" w:rsidR="00617CE3" w:rsidRDefault="00132BAD">
      <w:pPr>
        <w:shd w:val="clear" w:color="auto" w:fill="FFFFFF"/>
        <w:spacing w:after="280"/>
        <w:ind w:left="720"/>
        <w:jc w:val="both"/>
        <w:rPr>
          <w:rFonts w:ascii="Arial" w:eastAsia="Arial" w:hAnsi="Arial" w:cs="Arial"/>
          <w:color w:val="333333"/>
          <w:sz w:val="25"/>
          <w:szCs w:val="25"/>
          <w:highlight w:val="white"/>
        </w:rPr>
      </w:pPr>
      <w:r>
        <w:rPr>
          <w:rFonts w:ascii="Arial" w:eastAsia="Arial" w:hAnsi="Arial" w:cs="Arial"/>
          <w:color w:val="333333"/>
          <w:sz w:val="25"/>
          <w:szCs w:val="25"/>
          <w:highlight w:val="white"/>
        </w:rPr>
        <w:t>d. Incluir en el presupuesto los recursos suficientes para los planes y programas de capacitación, de acuerdo con las normas aplicables en materia presupuestal;</w:t>
      </w:r>
    </w:p>
    <w:p w14:paraId="5331B397" w14:textId="77777777" w:rsidR="00617CE3" w:rsidRDefault="00132BAD">
      <w:pPr>
        <w:shd w:val="clear" w:color="auto" w:fill="FFFFFF"/>
        <w:spacing w:after="280"/>
        <w:ind w:left="720"/>
        <w:jc w:val="both"/>
        <w:rPr>
          <w:rFonts w:ascii="Arial" w:eastAsia="Arial" w:hAnsi="Arial" w:cs="Arial"/>
          <w:color w:val="333333"/>
          <w:sz w:val="25"/>
          <w:szCs w:val="25"/>
          <w:highlight w:val="white"/>
        </w:rPr>
      </w:pPr>
      <w:r>
        <w:rPr>
          <w:rFonts w:ascii="Arial" w:eastAsia="Arial" w:hAnsi="Arial" w:cs="Arial"/>
          <w:color w:val="333333"/>
          <w:sz w:val="25"/>
          <w:szCs w:val="25"/>
          <w:highlight w:val="white"/>
        </w:rPr>
        <w:t>e. Programar las actividades de capacitación y facilitar a los empleados su asistencia a las mismas;</w:t>
      </w:r>
    </w:p>
    <w:p w14:paraId="34C399BF" w14:textId="77777777" w:rsidR="00617CE3" w:rsidRDefault="00132BAD">
      <w:pPr>
        <w:shd w:val="clear" w:color="auto" w:fill="FFFFFF"/>
        <w:spacing w:after="280"/>
        <w:ind w:left="720"/>
        <w:jc w:val="both"/>
        <w:rPr>
          <w:rFonts w:ascii="Arial" w:eastAsia="Arial" w:hAnsi="Arial" w:cs="Arial"/>
          <w:color w:val="333333"/>
          <w:sz w:val="25"/>
          <w:szCs w:val="25"/>
          <w:highlight w:val="white"/>
        </w:rPr>
      </w:pPr>
      <w:r>
        <w:rPr>
          <w:rFonts w:ascii="Arial" w:eastAsia="Arial" w:hAnsi="Arial" w:cs="Arial"/>
          <w:color w:val="333333"/>
          <w:sz w:val="25"/>
          <w:szCs w:val="25"/>
          <w:highlight w:val="white"/>
        </w:rPr>
        <w:t>f. Establecer previamente, para efectos de contratar actividades de capacitación, las condiciones que éstas deberán satisfacer en cuanto a costos, contenidos, metodologías, objetivos, duración y criterios de evaluación;</w:t>
      </w:r>
    </w:p>
    <w:p w14:paraId="4EEE11D2" w14:textId="77777777" w:rsidR="00617CE3" w:rsidRDefault="00132BAD">
      <w:pPr>
        <w:shd w:val="clear" w:color="auto" w:fill="FFFFFF"/>
        <w:spacing w:after="280"/>
        <w:ind w:left="720"/>
        <w:jc w:val="both"/>
        <w:rPr>
          <w:rFonts w:ascii="Arial" w:eastAsia="Arial" w:hAnsi="Arial" w:cs="Arial"/>
          <w:color w:val="333333"/>
          <w:sz w:val="25"/>
          <w:szCs w:val="25"/>
          <w:highlight w:val="white"/>
        </w:rPr>
      </w:pPr>
      <w:r>
        <w:rPr>
          <w:rFonts w:ascii="Arial" w:eastAsia="Arial" w:hAnsi="Arial" w:cs="Arial"/>
          <w:color w:val="333333"/>
          <w:sz w:val="25"/>
          <w:szCs w:val="25"/>
          <w:highlight w:val="white"/>
        </w:rPr>
        <w:t>g. Llevar un archivo de la oferta de servicios de capacitación de organismos públicos como de antes privados, en el cual se indiquen la razón social, las áreas temáticas que cubren, las metodologías que emplean, así como observaciones evaluativas acerca de la calidad del servicio prestado a la entidad;</w:t>
      </w:r>
    </w:p>
    <w:p w14:paraId="1E2E9289" w14:textId="77777777" w:rsidR="00617CE3" w:rsidRDefault="00132BAD">
      <w:pPr>
        <w:shd w:val="clear" w:color="auto" w:fill="FFFFFF"/>
        <w:spacing w:after="280"/>
        <w:ind w:left="720"/>
        <w:jc w:val="both"/>
        <w:rPr>
          <w:rFonts w:ascii="Arial" w:eastAsia="Arial" w:hAnsi="Arial" w:cs="Arial"/>
          <w:color w:val="333333"/>
          <w:sz w:val="25"/>
          <w:szCs w:val="25"/>
          <w:highlight w:val="white"/>
        </w:rPr>
      </w:pPr>
      <w:r>
        <w:rPr>
          <w:rFonts w:ascii="Arial" w:eastAsia="Arial" w:hAnsi="Arial" w:cs="Arial"/>
          <w:color w:val="333333"/>
          <w:sz w:val="25"/>
          <w:szCs w:val="25"/>
          <w:highlight w:val="white"/>
        </w:rPr>
        <w:t xml:space="preserve"> </w:t>
      </w:r>
    </w:p>
    <w:p w14:paraId="7BB86529" w14:textId="77777777" w:rsidR="00617CE3" w:rsidRDefault="00132BAD">
      <w:pPr>
        <w:shd w:val="clear" w:color="auto" w:fill="FFFFFF"/>
        <w:spacing w:after="280"/>
        <w:ind w:left="720"/>
        <w:jc w:val="both"/>
        <w:rPr>
          <w:rFonts w:ascii="Arial" w:eastAsia="Arial" w:hAnsi="Arial" w:cs="Arial"/>
          <w:color w:val="333333"/>
          <w:sz w:val="25"/>
          <w:szCs w:val="25"/>
          <w:highlight w:val="white"/>
        </w:rPr>
      </w:pPr>
      <w:r>
        <w:rPr>
          <w:rFonts w:ascii="Arial" w:eastAsia="Arial" w:hAnsi="Arial" w:cs="Arial"/>
          <w:color w:val="333333"/>
          <w:sz w:val="25"/>
          <w:szCs w:val="25"/>
          <w:highlight w:val="white"/>
        </w:rPr>
        <w:t>h. Evaluar, con la participación de la Comisión de Personal, el impacto del plan de capacitación, adoptado y aplicando para ello instrumentos técnicos e involucrando a los empleados;</w:t>
      </w:r>
    </w:p>
    <w:p w14:paraId="6C0DDC77" w14:textId="77777777" w:rsidR="00617CE3" w:rsidRDefault="00132BAD">
      <w:pPr>
        <w:shd w:val="clear" w:color="auto" w:fill="FFFFFF"/>
        <w:spacing w:after="280"/>
        <w:ind w:left="720"/>
        <w:jc w:val="both"/>
        <w:rPr>
          <w:rFonts w:ascii="Arial" w:eastAsia="Arial" w:hAnsi="Arial" w:cs="Arial"/>
          <w:color w:val="333333"/>
          <w:sz w:val="25"/>
          <w:szCs w:val="25"/>
          <w:highlight w:val="white"/>
        </w:rPr>
      </w:pPr>
      <w:r>
        <w:rPr>
          <w:rFonts w:ascii="Arial" w:eastAsia="Arial" w:hAnsi="Arial" w:cs="Arial"/>
          <w:color w:val="333333"/>
          <w:sz w:val="25"/>
          <w:szCs w:val="25"/>
          <w:highlight w:val="white"/>
        </w:rPr>
        <w:t>i. Presentar los informes que soliciten el Departamento Administrativo de la Función Pública y la Escuela Superior de Administración Pública.</w:t>
      </w:r>
    </w:p>
    <w:p w14:paraId="6ACFA3C2" w14:textId="77777777" w:rsidR="00617CE3" w:rsidRDefault="00132BAD">
      <w:pPr>
        <w:shd w:val="clear" w:color="auto" w:fill="FFFFFF"/>
        <w:spacing w:after="280"/>
        <w:ind w:left="720"/>
        <w:jc w:val="both"/>
        <w:rPr>
          <w:rFonts w:ascii="Arial" w:eastAsia="Arial" w:hAnsi="Arial" w:cs="Arial"/>
          <w:color w:val="333333"/>
          <w:sz w:val="25"/>
          <w:szCs w:val="25"/>
          <w:highlight w:val="white"/>
        </w:rPr>
      </w:pPr>
      <w:r>
        <w:rPr>
          <w:rFonts w:ascii="Arial" w:eastAsia="Arial" w:hAnsi="Arial" w:cs="Arial"/>
          <w:color w:val="333333"/>
          <w:sz w:val="25"/>
          <w:szCs w:val="25"/>
          <w:highlight w:val="white"/>
        </w:rPr>
        <w:t xml:space="preserve">j. Ejecutar sus planes y programas institucionales con el apoyo de sus recursos humanos o de otras entidades, de sus centros de capacitación o los del sector </w:t>
      </w:r>
      <w:r>
        <w:rPr>
          <w:rFonts w:ascii="Arial" w:eastAsia="Arial" w:hAnsi="Arial" w:cs="Arial"/>
          <w:color w:val="333333"/>
          <w:sz w:val="25"/>
          <w:szCs w:val="25"/>
          <w:highlight w:val="white"/>
        </w:rPr>
        <w:lastRenderedPageBreak/>
        <w:t>administrativo al cual pertenecen, de la Escuela Superior de Administración Pública o de establecimientos públicos o privados legalmente autorizados, o con personas naturales o jurídicas de reconocida idoneidad. La contratación se ceñirá a las normas vigentes sobre la materia.</w:t>
      </w:r>
    </w:p>
    <w:p w14:paraId="3ACA4449" w14:textId="77777777" w:rsidR="00617CE3" w:rsidRDefault="00132BAD">
      <w:pPr>
        <w:shd w:val="clear" w:color="auto" w:fill="FFFFFF"/>
        <w:spacing w:after="280"/>
        <w:ind w:left="720"/>
        <w:jc w:val="both"/>
        <w:rPr>
          <w:rFonts w:ascii="Arial" w:eastAsia="Arial" w:hAnsi="Arial" w:cs="Arial"/>
          <w:color w:val="333333"/>
          <w:sz w:val="25"/>
          <w:szCs w:val="25"/>
          <w:highlight w:val="white"/>
        </w:rPr>
      </w:pPr>
      <w:r>
        <w:rPr>
          <w:rFonts w:ascii="Arial" w:eastAsia="Arial" w:hAnsi="Arial" w:cs="Arial"/>
          <w:color w:val="333333"/>
          <w:sz w:val="25"/>
          <w:szCs w:val="25"/>
          <w:highlight w:val="white"/>
        </w:rPr>
        <w:t>k. Diseñar los programas de inducción y de reinducción a los cuales se refiere este Decreto - Ley e impartirlos a sus empleados, siguiendo a las orientaciones curriculares que imparta la Escuela Superior de Administración Pública bajo la orientación del Departamento Administrativo de la Función Pública.</w:t>
      </w:r>
    </w:p>
    <w:p w14:paraId="01AFD125" w14:textId="77777777" w:rsidR="00617CE3" w:rsidRDefault="00132BAD">
      <w:pPr>
        <w:pStyle w:val="Ttulo1"/>
        <w:jc w:val="center"/>
        <w:rPr>
          <w:rFonts w:ascii="Arial" w:eastAsia="Arial" w:hAnsi="Arial" w:cs="Arial"/>
          <w:color w:val="000000"/>
          <w:sz w:val="32"/>
          <w:szCs w:val="32"/>
        </w:rPr>
      </w:pPr>
      <w:bookmarkStart w:id="4" w:name="_heading=h.2et92p0" w:colFirst="0" w:colLast="0"/>
      <w:bookmarkEnd w:id="4"/>
      <w:r>
        <w:rPr>
          <w:rFonts w:ascii="Arial" w:eastAsia="Arial" w:hAnsi="Arial" w:cs="Arial"/>
          <w:color w:val="000000"/>
          <w:sz w:val="32"/>
          <w:szCs w:val="32"/>
        </w:rPr>
        <w:t>2. PLANIFICACIÓN DE LA CAPACITACIÓN</w:t>
      </w:r>
    </w:p>
    <w:p w14:paraId="50F73BCD" w14:textId="77777777" w:rsidR="00617CE3" w:rsidRDefault="00617CE3">
      <w:pPr>
        <w:spacing w:after="0" w:line="240" w:lineRule="auto"/>
        <w:rPr>
          <w:rFonts w:ascii="Book Antiqua" w:eastAsia="Book Antiqua" w:hAnsi="Book Antiqua" w:cs="Book Antiqua"/>
        </w:rPr>
      </w:pPr>
    </w:p>
    <w:p w14:paraId="37BE0CA1" w14:textId="77777777" w:rsidR="00617CE3" w:rsidRDefault="00617CE3">
      <w:pPr>
        <w:spacing w:after="0" w:line="240" w:lineRule="auto"/>
        <w:rPr>
          <w:rFonts w:ascii="Book Antiqua" w:eastAsia="Book Antiqua" w:hAnsi="Book Antiqua" w:cs="Book Antiqua"/>
        </w:rPr>
      </w:pPr>
    </w:p>
    <w:p w14:paraId="10F74F36" w14:textId="77777777" w:rsidR="00617CE3" w:rsidRDefault="00132BAD">
      <w:pPr>
        <w:pStyle w:val="Ttulo2"/>
        <w:rPr>
          <w:rFonts w:ascii="Arial" w:eastAsia="Arial" w:hAnsi="Arial" w:cs="Arial"/>
          <w:color w:val="000000"/>
          <w:sz w:val="24"/>
          <w:szCs w:val="24"/>
        </w:rPr>
      </w:pPr>
      <w:bookmarkStart w:id="5" w:name="_heading=h.tyjcwt" w:colFirst="0" w:colLast="0"/>
      <w:bookmarkEnd w:id="5"/>
      <w:r>
        <w:rPr>
          <w:rFonts w:ascii="Arial" w:eastAsia="Arial" w:hAnsi="Arial" w:cs="Arial"/>
          <w:color w:val="000000"/>
          <w:sz w:val="24"/>
          <w:szCs w:val="24"/>
        </w:rPr>
        <w:t>2.1 OBJETIVO GENERAL</w:t>
      </w:r>
    </w:p>
    <w:p w14:paraId="7AA69278" w14:textId="77777777" w:rsidR="00617CE3" w:rsidRDefault="00617CE3"/>
    <w:p w14:paraId="634E0D36" w14:textId="4ED076D6" w:rsidR="00617CE3" w:rsidRDefault="00132BAD">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sz w:val="24"/>
          <w:szCs w:val="24"/>
        </w:rPr>
        <w:t xml:space="preserve">El objetivo </w:t>
      </w:r>
      <w:r>
        <w:rPr>
          <w:rFonts w:ascii="Arial" w:eastAsia="Arial" w:hAnsi="Arial" w:cs="Arial"/>
          <w:color w:val="000000"/>
          <w:sz w:val="24"/>
          <w:szCs w:val="24"/>
        </w:rPr>
        <w:t xml:space="preserve">de la </w:t>
      </w:r>
      <w:r w:rsidR="002E20F3">
        <w:rPr>
          <w:rFonts w:ascii="Arial" w:eastAsia="Arial" w:hAnsi="Arial" w:cs="Arial"/>
          <w:color w:val="000000"/>
          <w:sz w:val="24"/>
          <w:szCs w:val="24"/>
        </w:rPr>
        <w:t>capacitación</w:t>
      </w:r>
      <w:r>
        <w:rPr>
          <w:rFonts w:ascii="Arial" w:eastAsia="Arial" w:hAnsi="Arial" w:cs="Arial"/>
          <w:color w:val="000000"/>
          <w:sz w:val="24"/>
          <w:szCs w:val="24"/>
        </w:rPr>
        <w:t xml:space="preserve"> es presentar </w:t>
      </w:r>
      <w:r>
        <w:rPr>
          <w:rFonts w:ascii="Arial" w:eastAsia="Arial" w:hAnsi="Arial" w:cs="Arial"/>
          <w:sz w:val="24"/>
          <w:szCs w:val="24"/>
        </w:rPr>
        <w:t>de</w:t>
      </w:r>
      <w:r>
        <w:rPr>
          <w:rFonts w:ascii="Arial" w:eastAsia="Arial" w:hAnsi="Arial" w:cs="Arial"/>
          <w:color w:val="000000"/>
          <w:sz w:val="24"/>
          <w:szCs w:val="24"/>
        </w:rPr>
        <w:t xml:space="preserve"> manera e</w:t>
      </w:r>
      <w:r>
        <w:rPr>
          <w:rFonts w:ascii="Arial" w:eastAsia="Arial" w:hAnsi="Arial" w:cs="Arial"/>
          <w:sz w:val="24"/>
          <w:szCs w:val="24"/>
        </w:rPr>
        <w:t xml:space="preserve">locuente </w:t>
      </w:r>
      <w:r>
        <w:rPr>
          <w:rFonts w:ascii="Arial" w:eastAsia="Arial" w:hAnsi="Arial" w:cs="Arial"/>
          <w:color w:val="000000"/>
          <w:sz w:val="24"/>
          <w:szCs w:val="24"/>
        </w:rPr>
        <w:t>la cual se realizará la transferencia de conocimiento a los usuarios finales.</w:t>
      </w:r>
    </w:p>
    <w:p w14:paraId="445DC821" w14:textId="77777777" w:rsidR="00617CE3" w:rsidRDefault="00617CE3">
      <w:pPr>
        <w:pBdr>
          <w:top w:val="nil"/>
          <w:left w:val="nil"/>
          <w:bottom w:val="nil"/>
          <w:right w:val="nil"/>
          <w:between w:val="nil"/>
        </w:pBdr>
        <w:spacing w:after="0"/>
        <w:ind w:left="720"/>
        <w:rPr>
          <w:rFonts w:ascii="Arial" w:eastAsia="Arial" w:hAnsi="Arial" w:cs="Arial"/>
          <w:sz w:val="24"/>
          <w:szCs w:val="24"/>
        </w:rPr>
      </w:pPr>
    </w:p>
    <w:p w14:paraId="5CD368F6" w14:textId="77777777" w:rsidR="00617CE3" w:rsidRDefault="00132BAD">
      <w:pPr>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t>2.2 OBJETIVOS ESPECÍFICOS:</w:t>
      </w:r>
    </w:p>
    <w:p w14:paraId="356E9071" w14:textId="1E321026" w:rsidR="00617CE3" w:rsidRDefault="00132BAD">
      <w:pPr>
        <w:numPr>
          <w:ilvl w:val="0"/>
          <w:numId w:val="3"/>
        </w:num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 xml:space="preserve">Conocer las necesidades y requerimientos de capacitación realizada por la empresa </w:t>
      </w:r>
      <w:r w:rsidR="002E20F3">
        <w:rPr>
          <w:rFonts w:ascii="Arial" w:eastAsia="Arial" w:hAnsi="Arial" w:cs="Arial"/>
          <w:sz w:val="24"/>
          <w:szCs w:val="24"/>
        </w:rPr>
        <w:t>NN</w:t>
      </w:r>
      <w:r>
        <w:rPr>
          <w:rFonts w:ascii="Arial" w:eastAsia="Arial" w:hAnsi="Arial" w:cs="Arial"/>
          <w:sz w:val="24"/>
          <w:szCs w:val="24"/>
        </w:rPr>
        <w:t xml:space="preserve"> con el fin de obtener información sobre la capacidad de los trabajadores de la empresa para el manejo del sistema de información para la floristería mi gran sueño.</w:t>
      </w:r>
    </w:p>
    <w:p w14:paraId="6DA8082E" w14:textId="4B9D0662" w:rsidR="00617CE3" w:rsidRDefault="00132BAD">
      <w:pPr>
        <w:numPr>
          <w:ilvl w:val="0"/>
          <w:numId w:val="3"/>
        </w:num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 xml:space="preserve">Fomentar el </w:t>
      </w:r>
      <w:r w:rsidR="002E20F3">
        <w:rPr>
          <w:rFonts w:ascii="Arial" w:eastAsia="Arial" w:hAnsi="Arial" w:cs="Arial"/>
          <w:sz w:val="24"/>
          <w:szCs w:val="24"/>
        </w:rPr>
        <w:t>desarrollo de</w:t>
      </w:r>
      <w:r>
        <w:rPr>
          <w:rFonts w:ascii="Arial" w:eastAsia="Arial" w:hAnsi="Arial" w:cs="Arial"/>
          <w:sz w:val="24"/>
          <w:szCs w:val="24"/>
        </w:rPr>
        <w:t xml:space="preserve"> competencias y habilidades de los trabajadores de la empresa con el fin de lograr el cumplimiento de las metas de acuerdo con el plan de capacitación.</w:t>
      </w:r>
    </w:p>
    <w:p w14:paraId="624EB156" w14:textId="77777777" w:rsidR="00617CE3" w:rsidRDefault="00132BAD">
      <w:pPr>
        <w:numPr>
          <w:ilvl w:val="0"/>
          <w:numId w:val="3"/>
        </w:numPr>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Potenciar el desarrollo de habilidades orientado a la confianza y al buen manejo del sistema de información</w:t>
      </w:r>
    </w:p>
    <w:p w14:paraId="7FF62E58" w14:textId="77777777" w:rsidR="00617CE3" w:rsidRDefault="00132BAD">
      <w:pPr>
        <w:numPr>
          <w:ilvl w:val="0"/>
          <w:numId w:val="3"/>
        </w:numPr>
        <w:pBdr>
          <w:top w:val="none" w:sz="0" w:space="3" w:color="auto"/>
          <w:bottom w:val="none" w:sz="0" w:space="3" w:color="auto"/>
          <w:between w:val="none" w:sz="0" w:space="3" w:color="auto"/>
        </w:pBdr>
        <w:shd w:val="clear" w:color="auto" w:fill="FFFFFF"/>
        <w:spacing w:after="0"/>
        <w:rPr>
          <w:rFonts w:ascii="Arial" w:eastAsia="Arial" w:hAnsi="Arial" w:cs="Arial"/>
          <w:sz w:val="25"/>
          <w:szCs w:val="25"/>
        </w:rPr>
      </w:pPr>
      <w:r>
        <w:rPr>
          <w:rFonts w:ascii="Arial" w:eastAsia="Arial" w:hAnsi="Arial" w:cs="Arial"/>
          <w:sz w:val="25"/>
          <w:szCs w:val="25"/>
        </w:rPr>
        <w:t>Actualizar y ampliar los conocimientos requeridos en áreas especializadas de actividad.</w:t>
      </w:r>
    </w:p>
    <w:p w14:paraId="225CDAB6" w14:textId="77777777" w:rsidR="00617CE3" w:rsidRDefault="00132BAD">
      <w:pPr>
        <w:numPr>
          <w:ilvl w:val="0"/>
          <w:numId w:val="3"/>
        </w:numPr>
        <w:pBdr>
          <w:top w:val="none" w:sz="0" w:space="3" w:color="auto"/>
          <w:bottom w:val="none" w:sz="0" w:space="3" w:color="auto"/>
          <w:between w:val="none" w:sz="0" w:space="3" w:color="auto"/>
        </w:pBdr>
        <w:shd w:val="clear" w:color="auto" w:fill="FFFFFF"/>
        <w:spacing w:after="0"/>
        <w:jc w:val="both"/>
        <w:rPr>
          <w:rFonts w:ascii="Arial" w:eastAsia="Arial" w:hAnsi="Arial" w:cs="Arial"/>
          <w:sz w:val="24"/>
          <w:szCs w:val="24"/>
        </w:rPr>
      </w:pPr>
      <w:r>
        <w:rPr>
          <w:rFonts w:ascii="Arial" w:eastAsia="Arial" w:hAnsi="Arial" w:cs="Arial"/>
          <w:sz w:val="24"/>
          <w:szCs w:val="24"/>
        </w:rPr>
        <w:t>Contribuir a elevar y mantener un buen nivel de eficiencia individual y rendimiento colectivo.</w:t>
      </w:r>
    </w:p>
    <w:p w14:paraId="5F3F2B97" w14:textId="77777777" w:rsidR="00617CE3" w:rsidRDefault="00132BAD">
      <w:pPr>
        <w:numPr>
          <w:ilvl w:val="0"/>
          <w:numId w:val="3"/>
        </w:numPr>
        <w:pBdr>
          <w:top w:val="none" w:sz="0" w:space="3" w:color="auto"/>
          <w:bottom w:val="none" w:sz="0" w:space="3" w:color="auto"/>
          <w:between w:val="none" w:sz="0" w:space="3" w:color="auto"/>
        </w:pBdr>
        <w:shd w:val="clear" w:color="auto" w:fill="FFFFFF"/>
        <w:spacing w:after="0"/>
        <w:jc w:val="both"/>
        <w:rPr>
          <w:rFonts w:ascii="Arial" w:eastAsia="Arial" w:hAnsi="Arial" w:cs="Arial"/>
          <w:sz w:val="25"/>
          <w:szCs w:val="25"/>
        </w:rPr>
      </w:pPr>
      <w:r>
        <w:rPr>
          <w:rFonts w:ascii="Arial" w:eastAsia="Arial" w:hAnsi="Arial" w:cs="Arial"/>
          <w:sz w:val="25"/>
          <w:szCs w:val="25"/>
        </w:rPr>
        <w:t>Apoyar la continuidad y desarrollo institucional.</w:t>
      </w:r>
    </w:p>
    <w:p w14:paraId="157837E5" w14:textId="77777777" w:rsidR="00617CE3" w:rsidRDefault="00132BAD">
      <w:pPr>
        <w:numPr>
          <w:ilvl w:val="0"/>
          <w:numId w:val="3"/>
        </w:numPr>
        <w:pBdr>
          <w:top w:val="none" w:sz="0" w:space="3" w:color="auto"/>
          <w:bottom w:val="none" w:sz="0" w:space="3" w:color="auto"/>
          <w:between w:val="none" w:sz="0" w:space="3" w:color="auto"/>
        </w:pBdr>
        <w:shd w:val="clear" w:color="auto" w:fill="FFFFFF"/>
        <w:spacing w:after="0"/>
        <w:jc w:val="both"/>
        <w:rPr>
          <w:rFonts w:ascii="Arial" w:eastAsia="Arial" w:hAnsi="Arial" w:cs="Arial"/>
          <w:sz w:val="25"/>
          <w:szCs w:val="25"/>
        </w:rPr>
      </w:pPr>
      <w:r>
        <w:rPr>
          <w:rFonts w:ascii="Arial" w:eastAsia="Arial" w:hAnsi="Arial" w:cs="Arial"/>
          <w:sz w:val="25"/>
          <w:szCs w:val="25"/>
        </w:rPr>
        <w:t>Ayudar en la preparación de personal calificado, acorde con los planes, objetivos y requerimientos de la Empresa.</w:t>
      </w:r>
    </w:p>
    <w:p w14:paraId="4004FF38" w14:textId="77777777" w:rsidR="00617CE3" w:rsidRDefault="00132BAD">
      <w:pPr>
        <w:numPr>
          <w:ilvl w:val="0"/>
          <w:numId w:val="3"/>
        </w:num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lastRenderedPageBreak/>
        <w:t xml:space="preserve">Elevar el nivel de compromiso de los empleados con respecto a las políticas, los planes, los programas, los proyectos, los objetivos y los procesos y procedimientos de la entidad. </w:t>
      </w:r>
    </w:p>
    <w:p w14:paraId="1ABFD592" w14:textId="77777777" w:rsidR="00617CE3" w:rsidRDefault="00617CE3">
      <w:pPr>
        <w:pBdr>
          <w:top w:val="nil"/>
          <w:left w:val="nil"/>
          <w:bottom w:val="nil"/>
          <w:right w:val="nil"/>
          <w:between w:val="nil"/>
        </w:pBdr>
        <w:jc w:val="both"/>
        <w:rPr>
          <w:rFonts w:ascii="Arial" w:eastAsia="Arial" w:hAnsi="Arial" w:cs="Arial"/>
          <w:sz w:val="24"/>
          <w:szCs w:val="24"/>
        </w:rPr>
      </w:pPr>
    </w:p>
    <w:p w14:paraId="4C710DCB" w14:textId="77777777" w:rsidR="00617CE3" w:rsidRDefault="00132BAD">
      <w:pPr>
        <w:pStyle w:val="Ttulo2"/>
        <w:rPr>
          <w:rFonts w:ascii="Arial" w:eastAsia="Arial" w:hAnsi="Arial" w:cs="Arial"/>
          <w:color w:val="000000"/>
          <w:sz w:val="24"/>
          <w:szCs w:val="24"/>
        </w:rPr>
      </w:pPr>
      <w:bookmarkStart w:id="6" w:name="_heading=h.3dy6vkm" w:colFirst="0" w:colLast="0"/>
      <w:bookmarkEnd w:id="6"/>
      <w:r>
        <w:rPr>
          <w:rFonts w:ascii="Arial" w:eastAsia="Arial" w:hAnsi="Arial" w:cs="Arial"/>
          <w:color w:val="000000"/>
          <w:sz w:val="24"/>
          <w:szCs w:val="24"/>
        </w:rPr>
        <w:t>2.2 ALCANCE DE LA CAPACITACIÓN</w:t>
      </w:r>
    </w:p>
    <w:p w14:paraId="282AF0BA" w14:textId="77777777" w:rsidR="00617CE3" w:rsidRDefault="00617CE3"/>
    <w:p w14:paraId="1261CA18" w14:textId="77777777" w:rsidR="00617CE3" w:rsidRDefault="00132BAD">
      <w:pPr>
        <w:pBdr>
          <w:top w:val="nil"/>
          <w:left w:val="nil"/>
          <w:bottom w:val="nil"/>
          <w:right w:val="nil"/>
          <w:between w:val="nil"/>
        </w:pBdr>
        <w:spacing w:after="0"/>
        <w:ind w:left="720"/>
        <w:rPr>
          <w:rFonts w:ascii="Arial" w:eastAsia="Arial" w:hAnsi="Arial" w:cs="Arial"/>
          <w:sz w:val="24"/>
          <w:szCs w:val="24"/>
        </w:rPr>
      </w:pPr>
      <w:r>
        <w:rPr>
          <w:rFonts w:ascii="Arial" w:eastAsia="Arial" w:hAnsi="Arial" w:cs="Arial"/>
          <w:color w:val="000000"/>
          <w:sz w:val="24"/>
          <w:szCs w:val="24"/>
        </w:rPr>
        <w:t xml:space="preserve">Para establecer el alcance de la capacitación a las personas encargadas de la operación del Sistema de Información </w:t>
      </w:r>
      <w:r>
        <w:rPr>
          <w:rFonts w:ascii="Arial" w:eastAsia="Arial" w:hAnsi="Arial" w:cs="Arial"/>
          <w:sz w:val="24"/>
          <w:szCs w:val="24"/>
        </w:rPr>
        <w:t>Floristería</w:t>
      </w:r>
      <w:r>
        <w:rPr>
          <w:rFonts w:ascii="Arial" w:eastAsia="Arial" w:hAnsi="Arial" w:cs="Arial"/>
          <w:color w:val="000000"/>
          <w:sz w:val="24"/>
          <w:szCs w:val="24"/>
        </w:rPr>
        <w:t xml:space="preserve"> mi Gran Sueño, se ha tenido en cuenta que la capacitación se realizará de forma </w:t>
      </w:r>
      <w:r>
        <w:rPr>
          <w:rFonts w:ascii="Arial" w:eastAsia="Arial" w:hAnsi="Arial" w:cs="Arial"/>
          <w:sz w:val="24"/>
          <w:szCs w:val="24"/>
        </w:rPr>
        <w:t>virtual.</w:t>
      </w:r>
    </w:p>
    <w:p w14:paraId="4C92A8E0" w14:textId="77777777" w:rsidR="00617CE3" w:rsidRDefault="00617CE3">
      <w:pPr>
        <w:pBdr>
          <w:top w:val="nil"/>
          <w:left w:val="nil"/>
          <w:bottom w:val="nil"/>
          <w:right w:val="nil"/>
          <w:between w:val="nil"/>
        </w:pBdr>
        <w:spacing w:after="0"/>
        <w:ind w:left="720"/>
        <w:rPr>
          <w:rFonts w:ascii="Arial" w:eastAsia="Arial" w:hAnsi="Arial" w:cs="Arial"/>
          <w:sz w:val="24"/>
          <w:szCs w:val="24"/>
        </w:rPr>
      </w:pPr>
    </w:p>
    <w:p w14:paraId="31656F05" w14:textId="77777777" w:rsidR="00617CE3" w:rsidRDefault="00132BAD">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Pr>
        <w:t xml:space="preserve">Los contenidos de la capacitación se desarrollarán cumpliendo las siguientes características: </w:t>
      </w:r>
    </w:p>
    <w:p w14:paraId="1B60DDE6" w14:textId="77777777" w:rsidR="00617CE3" w:rsidRDefault="00617CE3">
      <w:pPr>
        <w:pBdr>
          <w:top w:val="nil"/>
          <w:left w:val="nil"/>
          <w:bottom w:val="nil"/>
          <w:right w:val="nil"/>
          <w:between w:val="nil"/>
        </w:pBdr>
        <w:spacing w:after="0"/>
        <w:ind w:left="720"/>
        <w:rPr>
          <w:rFonts w:ascii="Arial" w:eastAsia="Arial" w:hAnsi="Arial" w:cs="Arial"/>
          <w:color w:val="000000"/>
          <w:sz w:val="24"/>
          <w:szCs w:val="24"/>
        </w:rPr>
      </w:pPr>
    </w:p>
    <w:p w14:paraId="6E2D742E" w14:textId="77777777" w:rsidR="00617CE3" w:rsidRDefault="00132BAD">
      <w:pPr>
        <w:numPr>
          <w:ilvl w:val="0"/>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b/>
          <w:sz w:val="24"/>
          <w:szCs w:val="24"/>
        </w:rPr>
        <w:t>CAPACITACIÓN</w:t>
      </w:r>
      <w:r>
        <w:rPr>
          <w:rFonts w:ascii="Arial" w:eastAsia="Arial" w:hAnsi="Arial" w:cs="Arial"/>
          <w:b/>
          <w:color w:val="000000"/>
          <w:sz w:val="24"/>
          <w:szCs w:val="24"/>
        </w:rPr>
        <w:t xml:space="preserve"> FUNCIONAL</w:t>
      </w:r>
      <w:r>
        <w:rPr>
          <w:rFonts w:ascii="Arial" w:eastAsia="Arial" w:hAnsi="Arial" w:cs="Arial"/>
          <w:color w:val="000000"/>
          <w:sz w:val="24"/>
          <w:szCs w:val="24"/>
        </w:rPr>
        <w:t xml:space="preserve">: Transferencia de conocimiento en cuanto a la operación funcional del Sistema de Información </w:t>
      </w:r>
      <w:r>
        <w:rPr>
          <w:rFonts w:ascii="Arial" w:eastAsia="Arial" w:hAnsi="Arial" w:cs="Arial"/>
          <w:sz w:val="24"/>
          <w:szCs w:val="24"/>
        </w:rPr>
        <w:t>Floristería mi Gran Sueño</w:t>
      </w:r>
      <w:r>
        <w:rPr>
          <w:rFonts w:ascii="Arial" w:eastAsia="Arial" w:hAnsi="Arial" w:cs="Arial"/>
          <w:color w:val="000000"/>
          <w:sz w:val="24"/>
          <w:szCs w:val="24"/>
        </w:rPr>
        <w:t>.</w:t>
      </w:r>
    </w:p>
    <w:p w14:paraId="7CB362EF" w14:textId="77777777" w:rsidR="00617CE3" w:rsidRDefault="00132BAD">
      <w:pPr>
        <w:pStyle w:val="Ttulo2"/>
        <w:rPr>
          <w:rFonts w:ascii="Arial" w:eastAsia="Arial" w:hAnsi="Arial" w:cs="Arial"/>
          <w:color w:val="000000"/>
          <w:sz w:val="24"/>
          <w:szCs w:val="24"/>
        </w:rPr>
      </w:pPr>
      <w:bookmarkStart w:id="7" w:name="_heading=h.1t3h5sf" w:colFirst="0" w:colLast="0"/>
      <w:bookmarkEnd w:id="7"/>
      <w:r>
        <w:rPr>
          <w:rFonts w:ascii="Arial" w:eastAsia="Arial" w:hAnsi="Arial" w:cs="Arial"/>
          <w:color w:val="000000"/>
          <w:sz w:val="24"/>
          <w:szCs w:val="24"/>
        </w:rPr>
        <w:t>2.3 PERFIL DE LOS USUARIOS</w:t>
      </w:r>
    </w:p>
    <w:p w14:paraId="08E7602A" w14:textId="77777777" w:rsidR="00617CE3" w:rsidRDefault="00617CE3">
      <w:pPr>
        <w:pBdr>
          <w:top w:val="nil"/>
          <w:left w:val="nil"/>
          <w:bottom w:val="nil"/>
          <w:right w:val="nil"/>
          <w:between w:val="nil"/>
        </w:pBdr>
        <w:spacing w:after="0"/>
        <w:ind w:left="720"/>
        <w:rPr>
          <w:rFonts w:ascii="Arial" w:eastAsia="Arial" w:hAnsi="Arial" w:cs="Arial"/>
          <w:color w:val="000000"/>
          <w:sz w:val="24"/>
          <w:szCs w:val="24"/>
        </w:rPr>
      </w:pPr>
    </w:p>
    <w:p w14:paraId="2F60F01E" w14:textId="77777777" w:rsidR="00617CE3" w:rsidRDefault="00132BAD">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Pr>
        <w:t xml:space="preserve">Los usuarios deben contar con las siguientes habilidades: </w:t>
      </w:r>
    </w:p>
    <w:p w14:paraId="34E885F7" w14:textId="77777777" w:rsidR="00617CE3" w:rsidRDefault="00617CE3">
      <w:pPr>
        <w:pBdr>
          <w:top w:val="nil"/>
          <w:left w:val="nil"/>
          <w:bottom w:val="nil"/>
          <w:right w:val="nil"/>
          <w:between w:val="nil"/>
        </w:pBdr>
        <w:spacing w:after="0"/>
        <w:ind w:left="720"/>
        <w:rPr>
          <w:rFonts w:ascii="Arial" w:eastAsia="Arial" w:hAnsi="Arial" w:cs="Arial"/>
          <w:color w:val="000000"/>
          <w:sz w:val="24"/>
          <w:szCs w:val="24"/>
        </w:rPr>
      </w:pPr>
    </w:p>
    <w:p w14:paraId="5768311E" w14:textId="77777777" w:rsidR="00617CE3" w:rsidRDefault="00132BAD">
      <w:pPr>
        <w:numPr>
          <w:ilvl w:val="0"/>
          <w:numId w:val="1"/>
        </w:numPr>
        <w:pBdr>
          <w:top w:val="nil"/>
          <w:left w:val="nil"/>
          <w:bottom w:val="nil"/>
          <w:right w:val="nil"/>
          <w:between w:val="nil"/>
        </w:pBdr>
      </w:pPr>
      <w:r>
        <w:rPr>
          <w:rFonts w:ascii="Arial" w:eastAsia="Arial" w:hAnsi="Arial" w:cs="Arial"/>
          <w:b/>
          <w:sz w:val="24"/>
          <w:szCs w:val="24"/>
        </w:rPr>
        <w:t>CAPACITACIÓN</w:t>
      </w:r>
      <w:r>
        <w:rPr>
          <w:rFonts w:ascii="Arial" w:eastAsia="Arial" w:hAnsi="Arial" w:cs="Arial"/>
          <w:b/>
          <w:color w:val="000000"/>
          <w:sz w:val="24"/>
          <w:szCs w:val="24"/>
        </w:rPr>
        <w:t xml:space="preserve"> FUNCIONAL: </w:t>
      </w:r>
      <w:r>
        <w:rPr>
          <w:rFonts w:ascii="Arial" w:eastAsia="Arial" w:hAnsi="Arial" w:cs="Arial"/>
          <w:color w:val="000000"/>
          <w:sz w:val="24"/>
          <w:szCs w:val="24"/>
        </w:rPr>
        <w:t>Usuarios responsables de la operación funcional del Sistema de Información</w:t>
      </w:r>
      <w:r>
        <w:rPr>
          <w:rFonts w:ascii="Arial" w:eastAsia="Arial" w:hAnsi="Arial" w:cs="Arial"/>
          <w:sz w:val="24"/>
          <w:szCs w:val="24"/>
        </w:rPr>
        <w:t xml:space="preserve"> Floristería mi Gran Sueño</w:t>
      </w:r>
      <w:r>
        <w:rPr>
          <w:rFonts w:ascii="Arial" w:eastAsia="Arial" w:hAnsi="Arial" w:cs="Arial"/>
          <w:color w:val="000000"/>
          <w:sz w:val="24"/>
          <w:szCs w:val="24"/>
        </w:rPr>
        <w:t xml:space="preserve"> con conocimiento del proceso de control de existencias, Windows, navegadores web, manejo del </w:t>
      </w:r>
      <w:proofErr w:type="gramStart"/>
      <w:r>
        <w:rPr>
          <w:rFonts w:ascii="Arial" w:eastAsia="Arial" w:hAnsi="Arial" w:cs="Arial"/>
          <w:color w:val="000000"/>
          <w:sz w:val="24"/>
          <w:szCs w:val="24"/>
        </w:rPr>
        <w:t>mouse</w:t>
      </w:r>
      <w:proofErr w:type="gramEnd"/>
      <w:r>
        <w:rPr>
          <w:rFonts w:ascii="Arial" w:eastAsia="Arial" w:hAnsi="Arial" w:cs="Arial"/>
          <w:color w:val="000000"/>
          <w:sz w:val="24"/>
          <w:szCs w:val="24"/>
        </w:rPr>
        <w:t xml:space="preserve"> y del PC.</w:t>
      </w:r>
    </w:p>
    <w:p w14:paraId="53312450" w14:textId="77777777" w:rsidR="00617CE3" w:rsidRDefault="00132BAD">
      <w:pPr>
        <w:pStyle w:val="Ttulo1"/>
        <w:jc w:val="center"/>
        <w:rPr>
          <w:rFonts w:ascii="Arial" w:eastAsia="Arial" w:hAnsi="Arial" w:cs="Arial"/>
          <w:color w:val="000000"/>
          <w:sz w:val="32"/>
          <w:szCs w:val="32"/>
        </w:rPr>
      </w:pPr>
      <w:bookmarkStart w:id="8" w:name="_heading=h.4d34og8" w:colFirst="0" w:colLast="0"/>
      <w:bookmarkEnd w:id="8"/>
      <w:r>
        <w:rPr>
          <w:rFonts w:ascii="Arial" w:eastAsia="Arial" w:hAnsi="Arial" w:cs="Arial"/>
          <w:color w:val="000000"/>
          <w:sz w:val="32"/>
          <w:szCs w:val="32"/>
        </w:rPr>
        <w:t>3. ESTRUCTURA DE LA CAPACITACIÓN</w:t>
      </w:r>
    </w:p>
    <w:p w14:paraId="1F4AF7CB" w14:textId="77777777" w:rsidR="00617CE3" w:rsidRDefault="00617CE3">
      <w:pPr>
        <w:spacing w:after="0" w:line="240" w:lineRule="auto"/>
        <w:rPr>
          <w:rFonts w:ascii="Book Antiqua" w:eastAsia="Book Antiqua" w:hAnsi="Book Antiqua" w:cs="Book Antiqua"/>
        </w:rPr>
      </w:pPr>
    </w:p>
    <w:p w14:paraId="13BBAC71" w14:textId="77777777" w:rsidR="00617CE3" w:rsidRDefault="00132BAD">
      <w:pPr>
        <w:pStyle w:val="Ttulo2"/>
        <w:rPr>
          <w:rFonts w:ascii="Arial" w:eastAsia="Arial" w:hAnsi="Arial" w:cs="Arial"/>
          <w:color w:val="000000"/>
          <w:sz w:val="24"/>
          <w:szCs w:val="24"/>
        </w:rPr>
      </w:pPr>
      <w:bookmarkStart w:id="9" w:name="_heading=h.2s8eyo1" w:colFirst="0" w:colLast="0"/>
      <w:bookmarkEnd w:id="9"/>
      <w:r>
        <w:rPr>
          <w:rFonts w:ascii="Arial" w:eastAsia="Arial" w:hAnsi="Arial" w:cs="Arial"/>
          <w:color w:val="000000"/>
          <w:sz w:val="24"/>
          <w:szCs w:val="24"/>
        </w:rPr>
        <w:t>3.1 CAPACITACIÓN FUNCIONAL</w:t>
      </w:r>
    </w:p>
    <w:p w14:paraId="21D32CFD" w14:textId="77777777" w:rsidR="00617CE3" w:rsidRDefault="00617CE3"/>
    <w:p w14:paraId="3D71B9C1" w14:textId="77777777" w:rsidR="00617CE3" w:rsidRDefault="00132BAD">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Pr>
        <w:t>Entrenamiento dirigido al usuario final para aprender a ejecutar las diferentes funcionalidades del sistema, dentro de</w:t>
      </w:r>
      <w:r>
        <w:rPr>
          <w:rFonts w:ascii="Arial" w:eastAsia="Arial" w:hAnsi="Arial" w:cs="Arial"/>
          <w:sz w:val="24"/>
          <w:szCs w:val="24"/>
        </w:rPr>
        <w:t xml:space="preserve"> un</w:t>
      </w:r>
      <w:r>
        <w:rPr>
          <w:rFonts w:ascii="Arial" w:eastAsia="Arial" w:hAnsi="Arial" w:cs="Arial"/>
          <w:color w:val="000000"/>
          <w:sz w:val="24"/>
          <w:szCs w:val="24"/>
        </w:rPr>
        <w:t xml:space="preserve"> marco de procesos de control de existencias y funcionalidades que soporta. </w:t>
      </w:r>
    </w:p>
    <w:p w14:paraId="4EF004C4" w14:textId="77777777" w:rsidR="00617CE3" w:rsidRDefault="00132BAD">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Contenido</w:t>
      </w:r>
      <w:r>
        <w:rPr>
          <w:rFonts w:ascii="Arial" w:eastAsia="Arial" w:hAnsi="Arial" w:cs="Arial"/>
          <w:color w:val="000000"/>
          <w:sz w:val="24"/>
          <w:szCs w:val="24"/>
        </w:rPr>
        <w:t xml:space="preserve">: menús, generalidades (mensajes de error, mensajes de confirmación y funcionalidades comunes en el sistema), y funcionalidades específicas de cada uno de los módulos. </w:t>
      </w:r>
    </w:p>
    <w:p w14:paraId="68F3C35E" w14:textId="77777777" w:rsidR="00617CE3" w:rsidRDefault="00132BAD">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Duración</w:t>
      </w:r>
      <w:r>
        <w:rPr>
          <w:rFonts w:ascii="Arial" w:eastAsia="Arial" w:hAnsi="Arial" w:cs="Arial"/>
          <w:color w:val="000000"/>
          <w:sz w:val="24"/>
          <w:szCs w:val="24"/>
        </w:rPr>
        <w:t xml:space="preserve">: 1 hora y </w:t>
      </w:r>
      <w:r>
        <w:rPr>
          <w:rFonts w:ascii="Arial" w:eastAsia="Arial" w:hAnsi="Arial" w:cs="Arial"/>
          <w:sz w:val="24"/>
          <w:szCs w:val="24"/>
        </w:rPr>
        <w:t>30</w:t>
      </w:r>
      <w:r>
        <w:rPr>
          <w:rFonts w:ascii="Arial" w:eastAsia="Arial" w:hAnsi="Arial" w:cs="Arial"/>
          <w:color w:val="000000"/>
          <w:sz w:val="24"/>
          <w:szCs w:val="24"/>
        </w:rPr>
        <w:t xml:space="preserve"> </w:t>
      </w:r>
      <w:r>
        <w:rPr>
          <w:rFonts w:ascii="Arial" w:eastAsia="Arial" w:hAnsi="Arial" w:cs="Arial"/>
          <w:sz w:val="24"/>
          <w:szCs w:val="24"/>
        </w:rPr>
        <w:t>min</w:t>
      </w:r>
      <w:r>
        <w:rPr>
          <w:rFonts w:ascii="Arial" w:eastAsia="Arial" w:hAnsi="Arial" w:cs="Arial"/>
          <w:color w:val="000000"/>
          <w:sz w:val="24"/>
          <w:szCs w:val="24"/>
        </w:rPr>
        <w:t>.</w:t>
      </w:r>
    </w:p>
    <w:p w14:paraId="6A9AEA20" w14:textId="77777777" w:rsidR="00617CE3" w:rsidRDefault="00132BAD">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lastRenderedPageBreak/>
        <w:t>Documentación</w:t>
      </w:r>
      <w:r>
        <w:rPr>
          <w:rFonts w:ascii="Arial" w:eastAsia="Arial" w:hAnsi="Arial" w:cs="Arial"/>
          <w:color w:val="000000"/>
          <w:sz w:val="24"/>
          <w:szCs w:val="24"/>
        </w:rPr>
        <w:t xml:space="preserve">: Material del curso. </w:t>
      </w:r>
    </w:p>
    <w:p w14:paraId="5414CCED" w14:textId="77777777" w:rsidR="00617CE3" w:rsidRDefault="00132BAD">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 xml:space="preserve">Número de </w:t>
      </w:r>
      <w:r>
        <w:rPr>
          <w:rFonts w:ascii="Arial" w:eastAsia="Arial" w:hAnsi="Arial" w:cs="Arial"/>
          <w:b/>
          <w:sz w:val="24"/>
          <w:szCs w:val="24"/>
        </w:rPr>
        <w:t>asistentes</w:t>
      </w:r>
      <w:r>
        <w:rPr>
          <w:rFonts w:ascii="Arial" w:eastAsia="Arial" w:hAnsi="Arial" w:cs="Arial"/>
          <w:color w:val="000000"/>
          <w:sz w:val="24"/>
          <w:szCs w:val="24"/>
        </w:rPr>
        <w:t xml:space="preserve">: </w:t>
      </w:r>
      <w:r>
        <w:rPr>
          <w:rFonts w:ascii="Arial" w:eastAsia="Arial" w:hAnsi="Arial" w:cs="Arial"/>
          <w:sz w:val="24"/>
          <w:szCs w:val="24"/>
        </w:rPr>
        <w:t>N.A</w:t>
      </w:r>
      <w:r>
        <w:rPr>
          <w:rFonts w:ascii="Arial" w:eastAsia="Arial" w:hAnsi="Arial" w:cs="Arial"/>
          <w:color w:val="000000"/>
          <w:sz w:val="24"/>
          <w:szCs w:val="24"/>
        </w:rPr>
        <w:t xml:space="preserve">. </w:t>
      </w:r>
    </w:p>
    <w:p w14:paraId="3D06913D" w14:textId="77777777" w:rsidR="00617CE3" w:rsidRDefault="00132BAD">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Fase de ejecución</w:t>
      </w:r>
      <w:r>
        <w:rPr>
          <w:rFonts w:ascii="Arial" w:eastAsia="Arial" w:hAnsi="Arial" w:cs="Arial"/>
          <w:color w:val="000000"/>
          <w:sz w:val="24"/>
          <w:szCs w:val="24"/>
        </w:rPr>
        <w:t>: Se ejecutará en las fases de</w:t>
      </w:r>
      <w:r>
        <w:rPr>
          <w:rFonts w:ascii="Arial" w:eastAsia="Arial" w:hAnsi="Arial" w:cs="Arial"/>
          <w:sz w:val="24"/>
          <w:szCs w:val="24"/>
        </w:rPr>
        <w:t xml:space="preserve"> d</w:t>
      </w:r>
      <w:r>
        <w:rPr>
          <w:rFonts w:ascii="Arial" w:eastAsia="Arial" w:hAnsi="Arial" w:cs="Arial"/>
          <w:color w:val="000000"/>
          <w:sz w:val="24"/>
          <w:szCs w:val="24"/>
        </w:rPr>
        <w:t>esarrollo</w:t>
      </w:r>
      <w:r>
        <w:rPr>
          <w:rFonts w:ascii="Arial" w:eastAsia="Arial" w:hAnsi="Arial" w:cs="Arial"/>
          <w:sz w:val="24"/>
          <w:szCs w:val="24"/>
        </w:rPr>
        <w:t>, p</w:t>
      </w:r>
      <w:r>
        <w:rPr>
          <w:rFonts w:ascii="Arial" w:eastAsia="Arial" w:hAnsi="Arial" w:cs="Arial"/>
          <w:color w:val="000000"/>
          <w:sz w:val="24"/>
          <w:szCs w:val="24"/>
        </w:rPr>
        <w:t>ruebas y en la fase de Preparación para la puesta en producción.</w:t>
      </w:r>
    </w:p>
    <w:p w14:paraId="3FFEB5A4" w14:textId="77777777" w:rsidR="00617CE3" w:rsidRDefault="00617CE3">
      <w:pPr>
        <w:pBdr>
          <w:top w:val="nil"/>
          <w:left w:val="nil"/>
          <w:bottom w:val="nil"/>
          <w:right w:val="nil"/>
          <w:between w:val="nil"/>
        </w:pBdr>
        <w:spacing w:after="0"/>
        <w:ind w:left="1440"/>
        <w:rPr>
          <w:rFonts w:ascii="Arial" w:eastAsia="Arial" w:hAnsi="Arial" w:cs="Arial"/>
          <w:color w:val="000000"/>
          <w:sz w:val="24"/>
          <w:szCs w:val="24"/>
        </w:rPr>
      </w:pPr>
    </w:p>
    <w:p w14:paraId="298B1E4F" w14:textId="77777777" w:rsidR="00617CE3" w:rsidRDefault="00617CE3">
      <w:pPr>
        <w:pBdr>
          <w:top w:val="nil"/>
          <w:left w:val="nil"/>
          <w:bottom w:val="nil"/>
          <w:right w:val="nil"/>
          <w:between w:val="nil"/>
        </w:pBdr>
        <w:ind w:left="1440"/>
        <w:rPr>
          <w:rFonts w:ascii="Arial" w:eastAsia="Arial" w:hAnsi="Arial" w:cs="Arial"/>
          <w:color w:val="000000"/>
          <w:sz w:val="24"/>
          <w:szCs w:val="24"/>
        </w:rPr>
      </w:pPr>
    </w:p>
    <w:p w14:paraId="59168C59" w14:textId="77777777" w:rsidR="00617CE3" w:rsidRDefault="00132BAD">
      <w:pPr>
        <w:pStyle w:val="Ttulo2"/>
        <w:rPr>
          <w:rFonts w:ascii="Arial" w:eastAsia="Arial" w:hAnsi="Arial" w:cs="Arial"/>
          <w:color w:val="000000"/>
          <w:sz w:val="24"/>
          <w:szCs w:val="24"/>
        </w:rPr>
      </w:pPr>
      <w:bookmarkStart w:id="10" w:name="_heading=h.17dp8vu" w:colFirst="0" w:colLast="0"/>
      <w:bookmarkEnd w:id="10"/>
      <w:r>
        <w:rPr>
          <w:rFonts w:ascii="Arial" w:eastAsia="Arial" w:hAnsi="Arial" w:cs="Arial"/>
          <w:color w:val="000000"/>
          <w:sz w:val="24"/>
          <w:szCs w:val="24"/>
        </w:rPr>
        <w:t>3.2 HORARIO</w:t>
      </w:r>
    </w:p>
    <w:p w14:paraId="51130F64" w14:textId="77777777" w:rsidR="00617CE3" w:rsidRDefault="00617CE3">
      <w:pPr>
        <w:pBdr>
          <w:top w:val="nil"/>
          <w:left w:val="nil"/>
          <w:bottom w:val="nil"/>
          <w:right w:val="nil"/>
          <w:between w:val="nil"/>
        </w:pBdr>
        <w:spacing w:after="0"/>
        <w:ind w:left="720"/>
        <w:rPr>
          <w:rFonts w:ascii="Arial" w:eastAsia="Arial" w:hAnsi="Arial" w:cs="Arial"/>
          <w:color w:val="000000"/>
          <w:sz w:val="24"/>
          <w:szCs w:val="24"/>
        </w:rPr>
      </w:pPr>
    </w:p>
    <w:p w14:paraId="63426018" w14:textId="77777777" w:rsidR="00617CE3" w:rsidRDefault="00132BAD">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Pr>
        <w:t>Se realizará durante 1 día hábil, de</w:t>
      </w:r>
      <w:r>
        <w:rPr>
          <w:rFonts w:ascii="Arial" w:eastAsia="Arial" w:hAnsi="Arial" w:cs="Arial"/>
          <w:sz w:val="24"/>
          <w:szCs w:val="24"/>
        </w:rPr>
        <w:t xml:space="preserve"> 2</w:t>
      </w:r>
      <w:r>
        <w:rPr>
          <w:rFonts w:ascii="Arial" w:eastAsia="Arial" w:hAnsi="Arial" w:cs="Arial"/>
          <w:color w:val="000000"/>
          <w:sz w:val="24"/>
          <w:szCs w:val="24"/>
        </w:rPr>
        <w:t xml:space="preserve"> </w:t>
      </w:r>
      <w:r>
        <w:rPr>
          <w:rFonts w:ascii="Arial" w:eastAsia="Arial" w:hAnsi="Arial" w:cs="Arial"/>
          <w:sz w:val="24"/>
          <w:szCs w:val="24"/>
        </w:rPr>
        <w:t>p.m</w:t>
      </w:r>
      <w:r>
        <w:rPr>
          <w:rFonts w:ascii="Arial" w:eastAsia="Arial" w:hAnsi="Arial" w:cs="Arial"/>
          <w:color w:val="000000"/>
          <w:sz w:val="24"/>
          <w:szCs w:val="24"/>
        </w:rPr>
        <w:t xml:space="preserve">. a </w:t>
      </w:r>
      <w:r>
        <w:rPr>
          <w:rFonts w:ascii="Arial" w:eastAsia="Arial" w:hAnsi="Arial" w:cs="Arial"/>
          <w:sz w:val="24"/>
          <w:szCs w:val="24"/>
        </w:rPr>
        <w:t>2:30</w:t>
      </w:r>
      <w:r>
        <w:rPr>
          <w:rFonts w:ascii="Arial" w:eastAsia="Arial" w:hAnsi="Arial" w:cs="Arial"/>
          <w:color w:val="000000"/>
          <w:sz w:val="24"/>
          <w:szCs w:val="24"/>
        </w:rPr>
        <w:t xml:space="preserve"> pm (intensidad de </w:t>
      </w:r>
      <w:r>
        <w:rPr>
          <w:rFonts w:ascii="Arial" w:eastAsia="Arial" w:hAnsi="Arial" w:cs="Arial"/>
          <w:sz w:val="24"/>
          <w:szCs w:val="24"/>
        </w:rPr>
        <w:t>30</w:t>
      </w:r>
      <w:r>
        <w:rPr>
          <w:rFonts w:ascii="Arial" w:eastAsia="Arial" w:hAnsi="Arial" w:cs="Arial"/>
          <w:color w:val="000000"/>
          <w:sz w:val="24"/>
          <w:szCs w:val="24"/>
        </w:rPr>
        <w:t xml:space="preserve"> </w:t>
      </w:r>
      <w:r>
        <w:rPr>
          <w:rFonts w:ascii="Arial" w:eastAsia="Arial" w:hAnsi="Arial" w:cs="Arial"/>
          <w:sz w:val="24"/>
          <w:szCs w:val="24"/>
        </w:rPr>
        <w:t>min</w:t>
      </w:r>
      <w:r>
        <w:rPr>
          <w:rFonts w:ascii="Arial" w:eastAsia="Arial" w:hAnsi="Arial" w:cs="Arial"/>
          <w:color w:val="000000"/>
          <w:sz w:val="24"/>
          <w:szCs w:val="24"/>
        </w:rPr>
        <w:t xml:space="preserve"> diari</w:t>
      </w:r>
      <w:r>
        <w:rPr>
          <w:rFonts w:ascii="Arial" w:eastAsia="Arial" w:hAnsi="Arial" w:cs="Arial"/>
          <w:sz w:val="24"/>
          <w:szCs w:val="24"/>
        </w:rPr>
        <w:t>o</w:t>
      </w:r>
      <w:r>
        <w:rPr>
          <w:rFonts w:ascii="Arial" w:eastAsia="Arial" w:hAnsi="Arial" w:cs="Arial"/>
          <w:color w:val="000000"/>
          <w:sz w:val="24"/>
          <w:szCs w:val="24"/>
        </w:rPr>
        <w:t>).</w:t>
      </w:r>
    </w:p>
    <w:p w14:paraId="046D60B9" w14:textId="77777777" w:rsidR="00617CE3" w:rsidRDefault="00132BAD">
      <w:pPr>
        <w:pBdr>
          <w:top w:val="nil"/>
          <w:left w:val="nil"/>
          <w:bottom w:val="nil"/>
          <w:right w:val="nil"/>
          <w:between w:val="nil"/>
        </w:pBdr>
        <w:ind w:left="720"/>
        <w:rPr>
          <w:rFonts w:ascii="Arial" w:eastAsia="Arial" w:hAnsi="Arial" w:cs="Arial"/>
          <w:color w:val="000000"/>
          <w:sz w:val="24"/>
          <w:szCs w:val="24"/>
        </w:rPr>
      </w:pPr>
      <w:r>
        <w:rPr>
          <w:rFonts w:ascii="Arial" w:eastAsia="Arial" w:hAnsi="Arial" w:cs="Arial"/>
          <w:color w:val="000000"/>
          <w:sz w:val="24"/>
          <w:szCs w:val="24"/>
        </w:rPr>
        <w:t xml:space="preserve">Los contenidos de la capacitación se desarrollarán cumpliendo las siguientes características: </w:t>
      </w:r>
    </w:p>
    <w:p w14:paraId="7E5902A8" w14:textId="6F371138" w:rsidR="00617CE3" w:rsidRDefault="00132BAD">
      <w:pPr>
        <w:pStyle w:val="Ttulo1"/>
        <w:jc w:val="center"/>
        <w:rPr>
          <w:rFonts w:ascii="Arial" w:eastAsia="Arial" w:hAnsi="Arial" w:cs="Arial"/>
          <w:color w:val="000000"/>
          <w:sz w:val="32"/>
          <w:szCs w:val="32"/>
        </w:rPr>
      </w:pPr>
      <w:bookmarkStart w:id="11" w:name="_heading=h.3rdcrjn" w:colFirst="0" w:colLast="0"/>
      <w:bookmarkEnd w:id="11"/>
      <w:r>
        <w:rPr>
          <w:rFonts w:ascii="Arial" w:eastAsia="Arial" w:hAnsi="Arial" w:cs="Arial"/>
          <w:color w:val="000000"/>
          <w:sz w:val="32"/>
          <w:szCs w:val="32"/>
        </w:rPr>
        <w:t>4. AGENDA DE LA CAPACITACIÓN</w:t>
      </w:r>
      <w:r w:rsidR="002E20F3">
        <w:rPr>
          <w:rFonts w:ascii="Arial" w:eastAsia="Arial" w:hAnsi="Arial" w:cs="Arial"/>
          <w:color w:val="000000"/>
          <w:sz w:val="32"/>
          <w:szCs w:val="32"/>
        </w:rPr>
        <w:t>-CAMBIAR ESTE CUADROMEJORARLO</w:t>
      </w:r>
    </w:p>
    <w:p w14:paraId="37C7F47F" w14:textId="77777777" w:rsidR="00617CE3" w:rsidRDefault="00617CE3">
      <w:pPr>
        <w:spacing w:after="0" w:line="240" w:lineRule="auto"/>
        <w:rPr>
          <w:rFonts w:ascii="Book Antiqua" w:eastAsia="Book Antiqua" w:hAnsi="Book Antiqua" w:cs="Book Antiqua"/>
        </w:rPr>
      </w:pPr>
    </w:p>
    <w:p w14:paraId="0CFB8395" w14:textId="77777777" w:rsidR="00617CE3" w:rsidRDefault="00617CE3">
      <w:pPr>
        <w:spacing w:after="0" w:line="240" w:lineRule="auto"/>
        <w:rPr>
          <w:rFonts w:ascii="Book Antiqua" w:eastAsia="Book Antiqua" w:hAnsi="Book Antiqua" w:cs="Book Antiqua"/>
        </w:rPr>
      </w:pPr>
    </w:p>
    <w:tbl>
      <w:tblPr>
        <w:tblStyle w:val="a6"/>
        <w:tblW w:w="9486" w:type="dxa"/>
        <w:tblInd w:w="0" w:type="dxa"/>
        <w:tblBorders>
          <w:top w:val="single" w:sz="24" w:space="0" w:color="E36C09"/>
          <w:left w:val="single" w:sz="24" w:space="0" w:color="E36C09"/>
          <w:bottom w:val="single" w:sz="24" w:space="0" w:color="E36C09"/>
          <w:right w:val="single" w:sz="24" w:space="0" w:color="E36C09"/>
          <w:insideH w:val="single" w:sz="6" w:space="0" w:color="E36C09"/>
          <w:insideV w:val="single" w:sz="6" w:space="0" w:color="E36C09"/>
        </w:tblBorders>
        <w:tblLayout w:type="fixed"/>
        <w:tblLook w:val="0400" w:firstRow="0" w:lastRow="0" w:firstColumn="0" w:lastColumn="0" w:noHBand="0" w:noVBand="1"/>
      </w:tblPr>
      <w:tblGrid>
        <w:gridCol w:w="3227"/>
        <w:gridCol w:w="1984"/>
        <w:gridCol w:w="2100"/>
        <w:gridCol w:w="2175"/>
      </w:tblGrid>
      <w:tr w:rsidR="00617CE3" w14:paraId="15BE3872" w14:textId="77777777">
        <w:tc>
          <w:tcPr>
            <w:tcW w:w="3227" w:type="dxa"/>
            <w:tcBorders>
              <w:top w:val="single" w:sz="24" w:space="0" w:color="FF00FF"/>
              <w:left w:val="single" w:sz="24" w:space="0" w:color="FF00FF"/>
              <w:bottom w:val="single" w:sz="6" w:space="0" w:color="FF00FF"/>
              <w:right w:val="single" w:sz="6" w:space="0" w:color="FF00FF"/>
            </w:tcBorders>
            <w:shd w:val="clear" w:color="auto" w:fill="548DD4"/>
          </w:tcPr>
          <w:p w14:paraId="27F39DA2" w14:textId="77777777" w:rsidR="00617CE3" w:rsidRDefault="00132BAD">
            <w:pPr>
              <w:jc w:val="center"/>
              <w:rPr>
                <w:b/>
              </w:rPr>
            </w:pPr>
            <w:r>
              <w:rPr>
                <w:b/>
              </w:rPr>
              <w:t>TEMA</w:t>
            </w:r>
          </w:p>
        </w:tc>
        <w:tc>
          <w:tcPr>
            <w:tcW w:w="1984" w:type="dxa"/>
            <w:tcBorders>
              <w:top w:val="single" w:sz="24" w:space="0" w:color="FF00FF"/>
              <w:left w:val="single" w:sz="6" w:space="0" w:color="FF00FF"/>
              <w:bottom w:val="single" w:sz="6" w:space="0" w:color="FF00FF"/>
              <w:right w:val="single" w:sz="6" w:space="0" w:color="FF00FF"/>
            </w:tcBorders>
            <w:shd w:val="clear" w:color="auto" w:fill="548DD4"/>
          </w:tcPr>
          <w:p w14:paraId="47F313A9" w14:textId="77777777" w:rsidR="00617CE3" w:rsidRDefault="00132BAD">
            <w:pPr>
              <w:jc w:val="center"/>
              <w:rPr>
                <w:b/>
              </w:rPr>
            </w:pPr>
            <w:r>
              <w:rPr>
                <w:b/>
              </w:rPr>
              <w:t>DURACIÓN</w:t>
            </w:r>
          </w:p>
        </w:tc>
        <w:tc>
          <w:tcPr>
            <w:tcW w:w="2100" w:type="dxa"/>
            <w:tcBorders>
              <w:top w:val="single" w:sz="24" w:space="0" w:color="FF00FF"/>
              <w:left w:val="single" w:sz="6" w:space="0" w:color="FF00FF"/>
              <w:bottom w:val="single" w:sz="6" w:space="0" w:color="FF00FF"/>
              <w:right w:val="single" w:sz="6" w:space="0" w:color="FF00FF"/>
            </w:tcBorders>
            <w:shd w:val="clear" w:color="auto" w:fill="548DD4"/>
          </w:tcPr>
          <w:p w14:paraId="534622FE" w14:textId="77777777" w:rsidR="00617CE3" w:rsidRDefault="00132BAD">
            <w:pPr>
              <w:jc w:val="center"/>
              <w:rPr>
                <w:b/>
              </w:rPr>
            </w:pPr>
            <w:r>
              <w:rPr>
                <w:b/>
              </w:rPr>
              <w:t>FACILITADOR</w:t>
            </w:r>
          </w:p>
        </w:tc>
        <w:tc>
          <w:tcPr>
            <w:tcW w:w="2175" w:type="dxa"/>
            <w:tcBorders>
              <w:top w:val="single" w:sz="24" w:space="0" w:color="FF00FF"/>
              <w:left w:val="single" w:sz="6" w:space="0" w:color="FF00FF"/>
              <w:right w:val="single" w:sz="24" w:space="0" w:color="FF00FF"/>
            </w:tcBorders>
            <w:shd w:val="clear" w:color="auto" w:fill="548DD4"/>
          </w:tcPr>
          <w:p w14:paraId="44B959FE" w14:textId="77777777" w:rsidR="00617CE3" w:rsidRDefault="00132BAD">
            <w:pPr>
              <w:jc w:val="center"/>
              <w:rPr>
                <w:b/>
              </w:rPr>
            </w:pPr>
            <w:r>
              <w:rPr>
                <w:b/>
              </w:rPr>
              <w:t>PARTICIPANTES</w:t>
            </w:r>
          </w:p>
        </w:tc>
      </w:tr>
      <w:tr w:rsidR="00617CE3" w14:paraId="4B142778" w14:textId="77777777">
        <w:trPr>
          <w:trHeight w:val="253"/>
        </w:trPr>
        <w:tc>
          <w:tcPr>
            <w:tcW w:w="3227" w:type="dxa"/>
            <w:tcBorders>
              <w:top w:val="single" w:sz="6" w:space="0" w:color="FF00FF"/>
              <w:left w:val="single" w:sz="24" w:space="0" w:color="FF00FF"/>
              <w:bottom w:val="single" w:sz="6" w:space="0" w:color="FF00FF"/>
              <w:right w:val="single" w:sz="6" w:space="0" w:color="FF00FF"/>
            </w:tcBorders>
          </w:tcPr>
          <w:p w14:paraId="3D8838B8" w14:textId="77777777" w:rsidR="00617CE3" w:rsidRDefault="00132BAD">
            <w:pPr>
              <w:rPr>
                <w:b/>
              </w:rPr>
            </w:pPr>
            <w:r>
              <w:rPr>
                <w:b/>
              </w:rPr>
              <w:t>I. Introducción</w:t>
            </w:r>
          </w:p>
        </w:tc>
        <w:tc>
          <w:tcPr>
            <w:tcW w:w="1984" w:type="dxa"/>
            <w:tcBorders>
              <w:top w:val="single" w:sz="6" w:space="0" w:color="FF00FF"/>
              <w:left w:val="single" w:sz="6" w:space="0" w:color="FF00FF"/>
              <w:bottom w:val="single" w:sz="6" w:space="0" w:color="FF00FF"/>
              <w:right w:val="single" w:sz="6" w:space="0" w:color="FF00FF"/>
            </w:tcBorders>
            <w:vAlign w:val="center"/>
          </w:tcPr>
          <w:p w14:paraId="2DF4B360" w14:textId="77777777" w:rsidR="00617CE3" w:rsidRDefault="00132BAD">
            <w:pPr>
              <w:jc w:val="center"/>
            </w:pPr>
            <w:r>
              <w:t xml:space="preserve">15 </w:t>
            </w:r>
            <w:proofErr w:type="gramStart"/>
            <w:r>
              <w:t>Minutos</w:t>
            </w:r>
            <w:proofErr w:type="gramEnd"/>
          </w:p>
        </w:tc>
        <w:tc>
          <w:tcPr>
            <w:tcW w:w="2100" w:type="dxa"/>
            <w:vMerge w:val="restart"/>
            <w:tcBorders>
              <w:top w:val="single" w:sz="6" w:space="0" w:color="FF00FF"/>
              <w:left w:val="single" w:sz="6" w:space="0" w:color="FF00FF"/>
              <w:right w:val="single" w:sz="6" w:space="0" w:color="FF00FF"/>
            </w:tcBorders>
            <w:vAlign w:val="center"/>
          </w:tcPr>
          <w:p w14:paraId="1F923D1F" w14:textId="77777777" w:rsidR="00617CE3" w:rsidRDefault="00132BAD">
            <w:pPr>
              <w:ind w:left="113" w:right="113"/>
              <w:jc w:val="center"/>
              <w:rPr>
                <w:b/>
                <w:sz w:val="28"/>
                <w:szCs w:val="28"/>
              </w:rPr>
            </w:pPr>
            <w:r>
              <w:rPr>
                <w:b/>
                <w:sz w:val="28"/>
                <w:szCs w:val="28"/>
              </w:rPr>
              <w:t>INTEGRANTES GRUPO DE TRABAJO</w:t>
            </w:r>
          </w:p>
        </w:tc>
        <w:tc>
          <w:tcPr>
            <w:tcW w:w="2175" w:type="dxa"/>
            <w:vMerge w:val="restart"/>
            <w:tcBorders>
              <w:left w:val="single" w:sz="6" w:space="0" w:color="FF00FF"/>
              <w:right w:val="single" w:sz="24" w:space="0" w:color="FF00FF"/>
            </w:tcBorders>
            <w:vAlign w:val="center"/>
          </w:tcPr>
          <w:p w14:paraId="1BBA09BC" w14:textId="2E6BC10A" w:rsidR="00617CE3" w:rsidRDefault="00132BAD">
            <w:pPr>
              <w:jc w:val="center"/>
            </w:pPr>
            <w:r>
              <w:t>.</w:t>
            </w:r>
          </w:p>
        </w:tc>
      </w:tr>
      <w:tr w:rsidR="00617CE3" w14:paraId="1CF8D0F2" w14:textId="77777777">
        <w:tc>
          <w:tcPr>
            <w:tcW w:w="3227" w:type="dxa"/>
            <w:tcBorders>
              <w:top w:val="single" w:sz="6" w:space="0" w:color="FF00FF"/>
              <w:left w:val="single" w:sz="24" w:space="0" w:color="FF00FF"/>
              <w:bottom w:val="single" w:sz="6" w:space="0" w:color="FF00FF"/>
              <w:right w:val="single" w:sz="6" w:space="0" w:color="FF00FF"/>
            </w:tcBorders>
          </w:tcPr>
          <w:p w14:paraId="5F3B0CF2" w14:textId="77777777" w:rsidR="00617CE3" w:rsidRDefault="00132BAD">
            <w:pPr>
              <w:rPr>
                <w:b/>
              </w:rPr>
            </w:pPr>
            <w:r>
              <w:rPr>
                <w:b/>
              </w:rPr>
              <w:t>II. Descripción Módulos</w:t>
            </w:r>
          </w:p>
        </w:tc>
        <w:tc>
          <w:tcPr>
            <w:tcW w:w="1984" w:type="dxa"/>
            <w:tcBorders>
              <w:top w:val="single" w:sz="6" w:space="0" w:color="FF00FF"/>
              <w:left w:val="single" w:sz="6" w:space="0" w:color="FF00FF"/>
              <w:bottom w:val="single" w:sz="6" w:space="0" w:color="FF00FF"/>
              <w:right w:val="single" w:sz="6" w:space="0" w:color="FF00FF"/>
            </w:tcBorders>
            <w:vAlign w:val="center"/>
          </w:tcPr>
          <w:p w14:paraId="776C7E65" w14:textId="77777777" w:rsidR="00617CE3" w:rsidRDefault="00132BAD">
            <w:pPr>
              <w:jc w:val="center"/>
            </w:pPr>
            <w:r>
              <w:t xml:space="preserve">45 </w:t>
            </w:r>
            <w:proofErr w:type="gramStart"/>
            <w:r>
              <w:t>Minutos</w:t>
            </w:r>
            <w:proofErr w:type="gramEnd"/>
          </w:p>
        </w:tc>
        <w:tc>
          <w:tcPr>
            <w:tcW w:w="2100" w:type="dxa"/>
            <w:vMerge/>
            <w:tcBorders>
              <w:top w:val="single" w:sz="6" w:space="0" w:color="FF00FF"/>
              <w:left w:val="single" w:sz="6" w:space="0" w:color="FF00FF"/>
              <w:right w:val="single" w:sz="6" w:space="0" w:color="FF00FF"/>
            </w:tcBorders>
            <w:vAlign w:val="center"/>
          </w:tcPr>
          <w:p w14:paraId="1839EAC5" w14:textId="77777777" w:rsidR="00617CE3" w:rsidRDefault="00617CE3">
            <w:pPr>
              <w:widowControl w:val="0"/>
              <w:pBdr>
                <w:top w:val="nil"/>
                <w:left w:val="nil"/>
                <w:bottom w:val="nil"/>
                <w:right w:val="nil"/>
                <w:between w:val="nil"/>
              </w:pBdr>
              <w:spacing w:line="276" w:lineRule="auto"/>
            </w:pPr>
          </w:p>
        </w:tc>
        <w:tc>
          <w:tcPr>
            <w:tcW w:w="2175" w:type="dxa"/>
            <w:vMerge/>
            <w:tcBorders>
              <w:left w:val="single" w:sz="6" w:space="0" w:color="FF00FF"/>
              <w:right w:val="single" w:sz="24" w:space="0" w:color="FF00FF"/>
            </w:tcBorders>
            <w:vAlign w:val="center"/>
          </w:tcPr>
          <w:p w14:paraId="00F047A2" w14:textId="77777777" w:rsidR="00617CE3" w:rsidRDefault="00617CE3">
            <w:pPr>
              <w:widowControl w:val="0"/>
              <w:pBdr>
                <w:top w:val="nil"/>
                <w:left w:val="nil"/>
                <w:bottom w:val="nil"/>
                <w:right w:val="nil"/>
                <w:between w:val="nil"/>
              </w:pBdr>
              <w:spacing w:line="276" w:lineRule="auto"/>
            </w:pPr>
          </w:p>
        </w:tc>
      </w:tr>
      <w:tr w:rsidR="00617CE3" w14:paraId="63DA5D54" w14:textId="77777777">
        <w:tc>
          <w:tcPr>
            <w:tcW w:w="3227" w:type="dxa"/>
            <w:tcBorders>
              <w:top w:val="single" w:sz="6" w:space="0" w:color="FF00FF"/>
              <w:left w:val="single" w:sz="24" w:space="0" w:color="FF00FF"/>
              <w:bottom w:val="single" w:sz="6" w:space="0" w:color="FF00FF"/>
              <w:right w:val="single" w:sz="6" w:space="0" w:color="FF00FF"/>
            </w:tcBorders>
          </w:tcPr>
          <w:p w14:paraId="10748525" w14:textId="77777777" w:rsidR="00617CE3" w:rsidRDefault="00132BAD">
            <w:pPr>
              <w:rPr>
                <w:b/>
              </w:rPr>
            </w:pPr>
            <w:r>
              <w:rPr>
                <w:b/>
              </w:rPr>
              <w:t xml:space="preserve">III. </w:t>
            </w:r>
          </w:p>
        </w:tc>
        <w:tc>
          <w:tcPr>
            <w:tcW w:w="1984" w:type="dxa"/>
            <w:tcBorders>
              <w:top w:val="single" w:sz="6" w:space="0" w:color="FF00FF"/>
              <w:left w:val="single" w:sz="6" w:space="0" w:color="FF00FF"/>
              <w:bottom w:val="single" w:sz="6" w:space="0" w:color="FF00FF"/>
              <w:right w:val="single" w:sz="6" w:space="0" w:color="FF00FF"/>
            </w:tcBorders>
            <w:vAlign w:val="center"/>
          </w:tcPr>
          <w:p w14:paraId="6124A861" w14:textId="77777777" w:rsidR="00617CE3" w:rsidRDefault="00132BAD">
            <w:pPr>
              <w:jc w:val="center"/>
            </w:pPr>
            <w:r>
              <w:t xml:space="preserve">10 </w:t>
            </w:r>
            <w:proofErr w:type="gramStart"/>
            <w:r>
              <w:t>Minutos</w:t>
            </w:r>
            <w:proofErr w:type="gramEnd"/>
            <w:r>
              <w:t xml:space="preserve"> </w:t>
            </w:r>
          </w:p>
        </w:tc>
        <w:tc>
          <w:tcPr>
            <w:tcW w:w="2100" w:type="dxa"/>
            <w:vMerge/>
            <w:tcBorders>
              <w:top w:val="single" w:sz="6" w:space="0" w:color="FF00FF"/>
              <w:left w:val="single" w:sz="6" w:space="0" w:color="FF00FF"/>
              <w:right w:val="single" w:sz="6" w:space="0" w:color="FF00FF"/>
            </w:tcBorders>
            <w:vAlign w:val="center"/>
          </w:tcPr>
          <w:p w14:paraId="565C81D1" w14:textId="77777777" w:rsidR="00617CE3" w:rsidRDefault="00617CE3">
            <w:pPr>
              <w:widowControl w:val="0"/>
              <w:pBdr>
                <w:top w:val="nil"/>
                <w:left w:val="nil"/>
                <w:bottom w:val="nil"/>
                <w:right w:val="nil"/>
                <w:between w:val="nil"/>
              </w:pBdr>
              <w:spacing w:line="276" w:lineRule="auto"/>
            </w:pPr>
          </w:p>
        </w:tc>
        <w:tc>
          <w:tcPr>
            <w:tcW w:w="2175" w:type="dxa"/>
            <w:vMerge/>
            <w:tcBorders>
              <w:left w:val="single" w:sz="6" w:space="0" w:color="FF00FF"/>
              <w:right w:val="single" w:sz="24" w:space="0" w:color="FF00FF"/>
            </w:tcBorders>
            <w:vAlign w:val="center"/>
          </w:tcPr>
          <w:p w14:paraId="35ED18BA" w14:textId="77777777" w:rsidR="00617CE3" w:rsidRDefault="00617CE3">
            <w:pPr>
              <w:widowControl w:val="0"/>
              <w:pBdr>
                <w:top w:val="nil"/>
                <w:left w:val="nil"/>
                <w:bottom w:val="nil"/>
                <w:right w:val="nil"/>
                <w:between w:val="nil"/>
              </w:pBdr>
              <w:spacing w:line="276" w:lineRule="auto"/>
            </w:pPr>
          </w:p>
        </w:tc>
      </w:tr>
      <w:tr w:rsidR="00617CE3" w14:paraId="2D300449" w14:textId="77777777">
        <w:tc>
          <w:tcPr>
            <w:tcW w:w="3227" w:type="dxa"/>
            <w:tcBorders>
              <w:top w:val="single" w:sz="6" w:space="0" w:color="FF00FF"/>
              <w:left w:val="single" w:sz="24" w:space="0" w:color="FF00FF"/>
              <w:bottom w:val="single" w:sz="6" w:space="0" w:color="FF00FF"/>
              <w:right w:val="single" w:sz="6" w:space="0" w:color="FF00FF"/>
            </w:tcBorders>
          </w:tcPr>
          <w:p w14:paraId="4B3B3D7A" w14:textId="77777777" w:rsidR="00617CE3" w:rsidRDefault="00132BAD">
            <w:pPr>
              <w:rPr>
                <w:b/>
              </w:rPr>
            </w:pPr>
            <w:r>
              <w:rPr>
                <w:b/>
              </w:rPr>
              <w:t>IV.</w:t>
            </w:r>
          </w:p>
        </w:tc>
        <w:tc>
          <w:tcPr>
            <w:tcW w:w="1984" w:type="dxa"/>
            <w:tcBorders>
              <w:top w:val="single" w:sz="6" w:space="0" w:color="FF00FF"/>
              <w:left w:val="single" w:sz="6" w:space="0" w:color="FF00FF"/>
              <w:bottom w:val="single" w:sz="6" w:space="0" w:color="FF00FF"/>
              <w:right w:val="single" w:sz="6" w:space="0" w:color="FF00FF"/>
            </w:tcBorders>
            <w:vAlign w:val="center"/>
          </w:tcPr>
          <w:p w14:paraId="3AB2429E" w14:textId="77777777" w:rsidR="00617CE3" w:rsidRDefault="00132BAD">
            <w:pPr>
              <w:jc w:val="center"/>
            </w:pPr>
            <w:r>
              <w:t xml:space="preserve">10 </w:t>
            </w:r>
            <w:proofErr w:type="gramStart"/>
            <w:r>
              <w:t>Minutos</w:t>
            </w:r>
            <w:proofErr w:type="gramEnd"/>
            <w:r>
              <w:t xml:space="preserve"> </w:t>
            </w:r>
          </w:p>
        </w:tc>
        <w:tc>
          <w:tcPr>
            <w:tcW w:w="2100" w:type="dxa"/>
            <w:vMerge/>
            <w:tcBorders>
              <w:top w:val="single" w:sz="6" w:space="0" w:color="FF00FF"/>
              <w:left w:val="single" w:sz="6" w:space="0" w:color="FF00FF"/>
              <w:right w:val="single" w:sz="6" w:space="0" w:color="FF00FF"/>
            </w:tcBorders>
            <w:vAlign w:val="center"/>
          </w:tcPr>
          <w:p w14:paraId="63B2844F" w14:textId="77777777" w:rsidR="00617CE3" w:rsidRDefault="00617CE3">
            <w:pPr>
              <w:widowControl w:val="0"/>
              <w:pBdr>
                <w:top w:val="nil"/>
                <w:left w:val="nil"/>
                <w:bottom w:val="nil"/>
                <w:right w:val="nil"/>
                <w:between w:val="nil"/>
              </w:pBdr>
              <w:spacing w:line="276" w:lineRule="auto"/>
            </w:pPr>
          </w:p>
        </w:tc>
        <w:tc>
          <w:tcPr>
            <w:tcW w:w="2175" w:type="dxa"/>
            <w:vMerge/>
            <w:tcBorders>
              <w:left w:val="single" w:sz="6" w:space="0" w:color="FF00FF"/>
              <w:right w:val="single" w:sz="24" w:space="0" w:color="FF00FF"/>
            </w:tcBorders>
            <w:vAlign w:val="center"/>
          </w:tcPr>
          <w:p w14:paraId="528AAD87" w14:textId="77777777" w:rsidR="00617CE3" w:rsidRDefault="00617CE3">
            <w:pPr>
              <w:widowControl w:val="0"/>
              <w:pBdr>
                <w:top w:val="nil"/>
                <w:left w:val="nil"/>
                <w:bottom w:val="nil"/>
                <w:right w:val="nil"/>
                <w:between w:val="nil"/>
              </w:pBdr>
              <w:spacing w:line="276" w:lineRule="auto"/>
            </w:pPr>
          </w:p>
        </w:tc>
      </w:tr>
      <w:tr w:rsidR="00617CE3" w14:paraId="06794C43" w14:textId="77777777">
        <w:tc>
          <w:tcPr>
            <w:tcW w:w="3227" w:type="dxa"/>
            <w:tcBorders>
              <w:top w:val="single" w:sz="6" w:space="0" w:color="FF00FF"/>
              <w:left w:val="single" w:sz="24" w:space="0" w:color="FF00FF"/>
              <w:bottom w:val="single" w:sz="6" w:space="0" w:color="FF00FF"/>
              <w:right w:val="single" w:sz="6" w:space="0" w:color="FF00FF"/>
            </w:tcBorders>
          </w:tcPr>
          <w:p w14:paraId="2621421B" w14:textId="77777777" w:rsidR="00617CE3" w:rsidRDefault="00132BAD">
            <w:pPr>
              <w:rPr>
                <w:b/>
              </w:rPr>
            </w:pPr>
            <w:r>
              <w:rPr>
                <w:b/>
              </w:rPr>
              <w:t xml:space="preserve">V. </w:t>
            </w:r>
          </w:p>
        </w:tc>
        <w:tc>
          <w:tcPr>
            <w:tcW w:w="1984" w:type="dxa"/>
            <w:tcBorders>
              <w:top w:val="single" w:sz="6" w:space="0" w:color="FF00FF"/>
              <w:left w:val="single" w:sz="6" w:space="0" w:color="FF00FF"/>
              <w:bottom w:val="single" w:sz="6" w:space="0" w:color="FF00FF"/>
              <w:right w:val="single" w:sz="6" w:space="0" w:color="FF00FF"/>
            </w:tcBorders>
            <w:vAlign w:val="center"/>
          </w:tcPr>
          <w:p w14:paraId="64F1DAA0" w14:textId="77777777" w:rsidR="00617CE3" w:rsidRDefault="00132BAD">
            <w:pPr>
              <w:jc w:val="center"/>
            </w:pPr>
            <w:r>
              <w:t xml:space="preserve">10 </w:t>
            </w:r>
            <w:proofErr w:type="gramStart"/>
            <w:r>
              <w:t>Minutos</w:t>
            </w:r>
            <w:proofErr w:type="gramEnd"/>
          </w:p>
        </w:tc>
        <w:tc>
          <w:tcPr>
            <w:tcW w:w="2100" w:type="dxa"/>
            <w:vMerge/>
            <w:tcBorders>
              <w:top w:val="single" w:sz="6" w:space="0" w:color="FF00FF"/>
              <w:left w:val="single" w:sz="6" w:space="0" w:color="FF00FF"/>
              <w:right w:val="single" w:sz="6" w:space="0" w:color="FF00FF"/>
            </w:tcBorders>
            <w:vAlign w:val="center"/>
          </w:tcPr>
          <w:p w14:paraId="2D5D1DA5" w14:textId="77777777" w:rsidR="00617CE3" w:rsidRDefault="00617CE3">
            <w:pPr>
              <w:widowControl w:val="0"/>
              <w:pBdr>
                <w:top w:val="nil"/>
                <w:left w:val="nil"/>
                <w:bottom w:val="nil"/>
                <w:right w:val="nil"/>
                <w:between w:val="nil"/>
              </w:pBdr>
              <w:spacing w:line="276" w:lineRule="auto"/>
            </w:pPr>
          </w:p>
        </w:tc>
        <w:tc>
          <w:tcPr>
            <w:tcW w:w="2175" w:type="dxa"/>
            <w:vMerge/>
            <w:tcBorders>
              <w:left w:val="single" w:sz="6" w:space="0" w:color="FF00FF"/>
              <w:right w:val="single" w:sz="24" w:space="0" w:color="FF00FF"/>
            </w:tcBorders>
            <w:vAlign w:val="center"/>
          </w:tcPr>
          <w:p w14:paraId="6846FD88" w14:textId="77777777" w:rsidR="00617CE3" w:rsidRDefault="00617CE3">
            <w:pPr>
              <w:widowControl w:val="0"/>
              <w:pBdr>
                <w:top w:val="nil"/>
                <w:left w:val="nil"/>
                <w:bottom w:val="nil"/>
                <w:right w:val="nil"/>
                <w:between w:val="nil"/>
              </w:pBdr>
              <w:spacing w:line="276" w:lineRule="auto"/>
            </w:pPr>
          </w:p>
        </w:tc>
      </w:tr>
      <w:tr w:rsidR="00617CE3" w14:paraId="6788C142" w14:textId="77777777">
        <w:tc>
          <w:tcPr>
            <w:tcW w:w="3227" w:type="dxa"/>
            <w:tcBorders>
              <w:top w:val="single" w:sz="6" w:space="0" w:color="FF00FF"/>
              <w:left w:val="single" w:sz="24" w:space="0" w:color="FF00FF"/>
              <w:bottom w:val="single" w:sz="6" w:space="0" w:color="FF00FF"/>
              <w:right w:val="single" w:sz="6" w:space="0" w:color="FF00FF"/>
            </w:tcBorders>
          </w:tcPr>
          <w:p w14:paraId="766F517F" w14:textId="77777777" w:rsidR="00617CE3" w:rsidRDefault="00132BAD">
            <w:pPr>
              <w:rPr>
                <w:b/>
              </w:rPr>
            </w:pPr>
            <w:r>
              <w:rPr>
                <w:b/>
              </w:rPr>
              <w:t>VI.</w:t>
            </w:r>
          </w:p>
        </w:tc>
        <w:tc>
          <w:tcPr>
            <w:tcW w:w="1984" w:type="dxa"/>
            <w:tcBorders>
              <w:top w:val="single" w:sz="6" w:space="0" w:color="FF00FF"/>
              <w:left w:val="single" w:sz="6" w:space="0" w:color="FF00FF"/>
              <w:bottom w:val="single" w:sz="6" w:space="0" w:color="FF00FF"/>
              <w:right w:val="single" w:sz="6" w:space="0" w:color="FF00FF"/>
            </w:tcBorders>
            <w:vAlign w:val="center"/>
          </w:tcPr>
          <w:p w14:paraId="279666F4" w14:textId="77777777" w:rsidR="00617CE3" w:rsidRDefault="00132BAD">
            <w:pPr>
              <w:jc w:val="center"/>
            </w:pPr>
            <w:r>
              <w:t xml:space="preserve">10 </w:t>
            </w:r>
            <w:proofErr w:type="gramStart"/>
            <w:r>
              <w:t>Minutos</w:t>
            </w:r>
            <w:proofErr w:type="gramEnd"/>
          </w:p>
        </w:tc>
        <w:tc>
          <w:tcPr>
            <w:tcW w:w="2100" w:type="dxa"/>
            <w:vMerge/>
            <w:tcBorders>
              <w:top w:val="single" w:sz="6" w:space="0" w:color="FF00FF"/>
              <w:left w:val="single" w:sz="6" w:space="0" w:color="FF00FF"/>
              <w:right w:val="single" w:sz="6" w:space="0" w:color="FF00FF"/>
            </w:tcBorders>
            <w:vAlign w:val="center"/>
          </w:tcPr>
          <w:p w14:paraId="4FF8752F" w14:textId="77777777" w:rsidR="00617CE3" w:rsidRDefault="00617CE3">
            <w:pPr>
              <w:widowControl w:val="0"/>
              <w:pBdr>
                <w:top w:val="nil"/>
                <w:left w:val="nil"/>
                <w:bottom w:val="nil"/>
                <w:right w:val="nil"/>
                <w:between w:val="nil"/>
              </w:pBdr>
              <w:spacing w:line="276" w:lineRule="auto"/>
            </w:pPr>
          </w:p>
        </w:tc>
        <w:tc>
          <w:tcPr>
            <w:tcW w:w="2175" w:type="dxa"/>
            <w:vMerge/>
            <w:tcBorders>
              <w:left w:val="single" w:sz="6" w:space="0" w:color="FF00FF"/>
              <w:right w:val="single" w:sz="24" w:space="0" w:color="FF00FF"/>
            </w:tcBorders>
            <w:vAlign w:val="center"/>
          </w:tcPr>
          <w:p w14:paraId="09B45E0D" w14:textId="77777777" w:rsidR="00617CE3" w:rsidRDefault="00617CE3">
            <w:pPr>
              <w:widowControl w:val="0"/>
              <w:pBdr>
                <w:top w:val="nil"/>
                <w:left w:val="nil"/>
                <w:bottom w:val="nil"/>
                <w:right w:val="nil"/>
                <w:between w:val="nil"/>
              </w:pBdr>
              <w:spacing w:line="276" w:lineRule="auto"/>
            </w:pPr>
          </w:p>
        </w:tc>
      </w:tr>
      <w:tr w:rsidR="00617CE3" w14:paraId="204E4BE2" w14:textId="77777777">
        <w:tc>
          <w:tcPr>
            <w:tcW w:w="3227" w:type="dxa"/>
            <w:tcBorders>
              <w:top w:val="single" w:sz="6" w:space="0" w:color="FF00FF"/>
              <w:left w:val="single" w:sz="24" w:space="0" w:color="FF00FF"/>
              <w:bottom w:val="single" w:sz="6" w:space="0" w:color="FF00FF"/>
              <w:right w:val="single" w:sz="6" w:space="0" w:color="FF00FF"/>
            </w:tcBorders>
          </w:tcPr>
          <w:p w14:paraId="046AE516" w14:textId="77777777" w:rsidR="00617CE3" w:rsidRDefault="00132BAD">
            <w:pPr>
              <w:rPr>
                <w:b/>
              </w:rPr>
            </w:pPr>
            <w:r>
              <w:rPr>
                <w:b/>
              </w:rPr>
              <w:t>VII.</w:t>
            </w:r>
          </w:p>
        </w:tc>
        <w:tc>
          <w:tcPr>
            <w:tcW w:w="1984" w:type="dxa"/>
            <w:tcBorders>
              <w:top w:val="single" w:sz="6" w:space="0" w:color="FF00FF"/>
              <w:left w:val="single" w:sz="6" w:space="0" w:color="FF00FF"/>
              <w:bottom w:val="single" w:sz="6" w:space="0" w:color="FF00FF"/>
              <w:right w:val="single" w:sz="6" w:space="0" w:color="FF00FF"/>
            </w:tcBorders>
            <w:vAlign w:val="center"/>
          </w:tcPr>
          <w:p w14:paraId="13E323E2" w14:textId="77777777" w:rsidR="00617CE3" w:rsidRDefault="00132BAD">
            <w:pPr>
              <w:jc w:val="center"/>
            </w:pPr>
            <w:r>
              <w:t xml:space="preserve">10 </w:t>
            </w:r>
            <w:proofErr w:type="gramStart"/>
            <w:r>
              <w:t>Minutos</w:t>
            </w:r>
            <w:proofErr w:type="gramEnd"/>
          </w:p>
        </w:tc>
        <w:tc>
          <w:tcPr>
            <w:tcW w:w="2100" w:type="dxa"/>
            <w:vMerge/>
            <w:tcBorders>
              <w:top w:val="single" w:sz="6" w:space="0" w:color="FF00FF"/>
              <w:left w:val="single" w:sz="6" w:space="0" w:color="FF00FF"/>
              <w:right w:val="single" w:sz="6" w:space="0" w:color="FF00FF"/>
            </w:tcBorders>
            <w:vAlign w:val="center"/>
          </w:tcPr>
          <w:p w14:paraId="0BE452FF" w14:textId="77777777" w:rsidR="00617CE3" w:rsidRDefault="00617CE3">
            <w:pPr>
              <w:widowControl w:val="0"/>
              <w:pBdr>
                <w:top w:val="nil"/>
                <w:left w:val="nil"/>
                <w:bottom w:val="nil"/>
                <w:right w:val="nil"/>
                <w:between w:val="nil"/>
              </w:pBdr>
              <w:spacing w:line="276" w:lineRule="auto"/>
            </w:pPr>
          </w:p>
        </w:tc>
        <w:tc>
          <w:tcPr>
            <w:tcW w:w="2175" w:type="dxa"/>
            <w:vMerge/>
            <w:tcBorders>
              <w:left w:val="single" w:sz="6" w:space="0" w:color="FF00FF"/>
              <w:right w:val="single" w:sz="24" w:space="0" w:color="FF00FF"/>
            </w:tcBorders>
            <w:vAlign w:val="center"/>
          </w:tcPr>
          <w:p w14:paraId="5150B576" w14:textId="77777777" w:rsidR="00617CE3" w:rsidRDefault="00617CE3">
            <w:pPr>
              <w:widowControl w:val="0"/>
              <w:pBdr>
                <w:top w:val="nil"/>
                <w:left w:val="nil"/>
                <w:bottom w:val="nil"/>
                <w:right w:val="nil"/>
                <w:between w:val="nil"/>
              </w:pBdr>
              <w:spacing w:line="276" w:lineRule="auto"/>
            </w:pPr>
          </w:p>
        </w:tc>
      </w:tr>
      <w:tr w:rsidR="00617CE3" w14:paraId="621F85A3" w14:textId="77777777">
        <w:tc>
          <w:tcPr>
            <w:tcW w:w="3227" w:type="dxa"/>
            <w:tcBorders>
              <w:top w:val="single" w:sz="6" w:space="0" w:color="FF00FF"/>
              <w:left w:val="single" w:sz="24" w:space="0" w:color="FF00FF"/>
              <w:bottom w:val="single" w:sz="6" w:space="0" w:color="FF00FF"/>
              <w:right w:val="single" w:sz="6" w:space="0" w:color="FF00FF"/>
            </w:tcBorders>
          </w:tcPr>
          <w:p w14:paraId="76C1D2AC" w14:textId="77777777" w:rsidR="00617CE3" w:rsidRDefault="00132BAD">
            <w:pPr>
              <w:rPr>
                <w:b/>
              </w:rPr>
            </w:pPr>
            <w:r>
              <w:rPr>
                <w:b/>
              </w:rPr>
              <w:t xml:space="preserve">VIII. </w:t>
            </w:r>
          </w:p>
        </w:tc>
        <w:tc>
          <w:tcPr>
            <w:tcW w:w="1984" w:type="dxa"/>
            <w:tcBorders>
              <w:top w:val="single" w:sz="6" w:space="0" w:color="FF00FF"/>
              <w:left w:val="single" w:sz="6" w:space="0" w:color="FF00FF"/>
              <w:bottom w:val="single" w:sz="6" w:space="0" w:color="FF00FF"/>
              <w:right w:val="single" w:sz="6" w:space="0" w:color="FF00FF"/>
            </w:tcBorders>
            <w:vAlign w:val="center"/>
          </w:tcPr>
          <w:p w14:paraId="04BC0BD2" w14:textId="77777777" w:rsidR="00617CE3" w:rsidRDefault="00132BAD">
            <w:pPr>
              <w:jc w:val="center"/>
            </w:pPr>
            <w:r>
              <w:t xml:space="preserve">10 </w:t>
            </w:r>
            <w:proofErr w:type="gramStart"/>
            <w:r>
              <w:t>Minutos</w:t>
            </w:r>
            <w:proofErr w:type="gramEnd"/>
          </w:p>
        </w:tc>
        <w:tc>
          <w:tcPr>
            <w:tcW w:w="2100" w:type="dxa"/>
            <w:vMerge/>
            <w:tcBorders>
              <w:top w:val="single" w:sz="6" w:space="0" w:color="FF00FF"/>
              <w:left w:val="single" w:sz="6" w:space="0" w:color="FF00FF"/>
              <w:right w:val="single" w:sz="6" w:space="0" w:color="FF00FF"/>
            </w:tcBorders>
            <w:vAlign w:val="center"/>
          </w:tcPr>
          <w:p w14:paraId="3D1E2A2A" w14:textId="77777777" w:rsidR="00617CE3" w:rsidRDefault="00617CE3">
            <w:pPr>
              <w:widowControl w:val="0"/>
              <w:pBdr>
                <w:top w:val="nil"/>
                <w:left w:val="nil"/>
                <w:bottom w:val="nil"/>
                <w:right w:val="nil"/>
                <w:between w:val="nil"/>
              </w:pBdr>
              <w:spacing w:line="276" w:lineRule="auto"/>
            </w:pPr>
          </w:p>
        </w:tc>
        <w:tc>
          <w:tcPr>
            <w:tcW w:w="2175" w:type="dxa"/>
            <w:vMerge/>
            <w:tcBorders>
              <w:left w:val="single" w:sz="6" w:space="0" w:color="FF00FF"/>
              <w:right w:val="single" w:sz="24" w:space="0" w:color="FF00FF"/>
            </w:tcBorders>
            <w:vAlign w:val="center"/>
          </w:tcPr>
          <w:p w14:paraId="494473E9" w14:textId="77777777" w:rsidR="00617CE3" w:rsidRDefault="00617CE3">
            <w:pPr>
              <w:widowControl w:val="0"/>
              <w:pBdr>
                <w:top w:val="nil"/>
                <w:left w:val="nil"/>
                <w:bottom w:val="nil"/>
                <w:right w:val="nil"/>
                <w:between w:val="nil"/>
              </w:pBdr>
              <w:spacing w:line="276" w:lineRule="auto"/>
            </w:pPr>
          </w:p>
        </w:tc>
      </w:tr>
      <w:tr w:rsidR="00617CE3" w14:paraId="08652DFE" w14:textId="77777777">
        <w:tc>
          <w:tcPr>
            <w:tcW w:w="3227" w:type="dxa"/>
            <w:tcBorders>
              <w:top w:val="single" w:sz="6" w:space="0" w:color="FF00FF"/>
              <w:left w:val="single" w:sz="24" w:space="0" w:color="FF00FF"/>
              <w:bottom w:val="single" w:sz="6" w:space="0" w:color="FF00FF"/>
              <w:right w:val="single" w:sz="6" w:space="0" w:color="FF00FF"/>
            </w:tcBorders>
          </w:tcPr>
          <w:p w14:paraId="6E56AFCE" w14:textId="77777777" w:rsidR="00617CE3" w:rsidRDefault="00132BAD">
            <w:pPr>
              <w:rPr>
                <w:b/>
              </w:rPr>
            </w:pPr>
            <w:r>
              <w:rPr>
                <w:b/>
              </w:rPr>
              <w:t xml:space="preserve">IX. </w:t>
            </w:r>
          </w:p>
        </w:tc>
        <w:tc>
          <w:tcPr>
            <w:tcW w:w="1984" w:type="dxa"/>
            <w:tcBorders>
              <w:top w:val="single" w:sz="6" w:space="0" w:color="FF00FF"/>
              <w:left w:val="single" w:sz="6" w:space="0" w:color="FF00FF"/>
              <w:bottom w:val="single" w:sz="6" w:space="0" w:color="FF00FF"/>
              <w:right w:val="single" w:sz="6" w:space="0" w:color="FF00FF"/>
            </w:tcBorders>
            <w:vAlign w:val="center"/>
          </w:tcPr>
          <w:p w14:paraId="0EA359C4" w14:textId="77777777" w:rsidR="00617CE3" w:rsidRDefault="00132BAD">
            <w:pPr>
              <w:jc w:val="center"/>
            </w:pPr>
            <w:r>
              <w:t xml:space="preserve">10 </w:t>
            </w:r>
            <w:proofErr w:type="gramStart"/>
            <w:r>
              <w:t>Minutos</w:t>
            </w:r>
            <w:proofErr w:type="gramEnd"/>
            <w:r>
              <w:t xml:space="preserve"> </w:t>
            </w:r>
          </w:p>
        </w:tc>
        <w:tc>
          <w:tcPr>
            <w:tcW w:w="2100" w:type="dxa"/>
            <w:vMerge/>
            <w:tcBorders>
              <w:top w:val="single" w:sz="6" w:space="0" w:color="FF00FF"/>
              <w:left w:val="single" w:sz="6" w:space="0" w:color="FF00FF"/>
              <w:right w:val="single" w:sz="6" w:space="0" w:color="FF00FF"/>
            </w:tcBorders>
            <w:vAlign w:val="center"/>
          </w:tcPr>
          <w:p w14:paraId="2BB76548" w14:textId="77777777" w:rsidR="00617CE3" w:rsidRDefault="00617CE3">
            <w:pPr>
              <w:widowControl w:val="0"/>
              <w:pBdr>
                <w:top w:val="nil"/>
                <w:left w:val="nil"/>
                <w:bottom w:val="nil"/>
                <w:right w:val="nil"/>
                <w:between w:val="nil"/>
              </w:pBdr>
              <w:spacing w:line="276" w:lineRule="auto"/>
            </w:pPr>
          </w:p>
        </w:tc>
        <w:tc>
          <w:tcPr>
            <w:tcW w:w="2175" w:type="dxa"/>
            <w:vMerge/>
            <w:tcBorders>
              <w:left w:val="single" w:sz="6" w:space="0" w:color="FF00FF"/>
              <w:right w:val="single" w:sz="24" w:space="0" w:color="FF00FF"/>
            </w:tcBorders>
            <w:vAlign w:val="center"/>
          </w:tcPr>
          <w:p w14:paraId="35B55406" w14:textId="77777777" w:rsidR="00617CE3" w:rsidRDefault="00617CE3">
            <w:pPr>
              <w:widowControl w:val="0"/>
              <w:pBdr>
                <w:top w:val="nil"/>
                <w:left w:val="nil"/>
                <w:bottom w:val="nil"/>
                <w:right w:val="nil"/>
                <w:between w:val="nil"/>
              </w:pBdr>
              <w:spacing w:line="276" w:lineRule="auto"/>
            </w:pPr>
          </w:p>
        </w:tc>
      </w:tr>
      <w:tr w:rsidR="00617CE3" w14:paraId="5C04C323" w14:textId="77777777">
        <w:tc>
          <w:tcPr>
            <w:tcW w:w="3227" w:type="dxa"/>
            <w:tcBorders>
              <w:top w:val="single" w:sz="6" w:space="0" w:color="FF00FF"/>
              <w:left w:val="single" w:sz="24" w:space="0" w:color="FF00FF"/>
              <w:bottom w:val="single" w:sz="6" w:space="0" w:color="FF00FF"/>
              <w:right w:val="single" w:sz="6" w:space="0" w:color="FF00FF"/>
            </w:tcBorders>
          </w:tcPr>
          <w:p w14:paraId="2CA22B83" w14:textId="77777777" w:rsidR="00617CE3" w:rsidRDefault="00132BAD">
            <w:pPr>
              <w:rPr>
                <w:b/>
              </w:rPr>
            </w:pPr>
            <w:r>
              <w:rPr>
                <w:b/>
              </w:rPr>
              <w:t xml:space="preserve">X. </w:t>
            </w:r>
          </w:p>
        </w:tc>
        <w:tc>
          <w:tcPr>
            <w:tcW w:w="1984" w:type="dxa"/>
            <w:tcBorders>
              <w:top w:val="single" w:sz="6" w:space="0" w:color="FF00FF"/>
              <w:left w:val="single" w:sz="6" w:space="0" w:color="FF00FF"/>
              <w:bottom w:val="single" w:sz="6" w:space="0" w:color="FF00FF"/>
              <w:right w:val="single" w:sz="6" w:space="0" w:color="FF00FF"/>
            </w:tcBorders>
            <w:vAlign w:val="center"/>
          </w:tcPr>
          <w:p w14:paraId="646C09F1" w14:textId="77777777" w:rsidR="00617CE3" w:rsidRDefault="00132BAD">
            <w:pPr>
              <w:jc w:val="center"/>
            </w:pPr>
            <w:r>
              <w:t xml:space="preserve">20 </w:t>
            </w:r>
            <w:proofErr w:type="gramStart"/>
            <w:r>
              <w:t>Minutos</w:t>
            </w:r>
            <w:proofErr w:type="gramEnd"/>
            <w:r>
              <w:t xml:space="preserve"> </w:t>
            </w:r>
          </w:p>
        </w:tc>
        <w:tc>
          <w:tcPr>
            <w:tcW w:w="2100" w:type="dxa"/>
            <w:vMerge/>
            <w:tcBorders>
              <w:top w:val="single" w:sz="6" w:space="0" w:color="FF00FF"/>
              <w:left w:val="single" w:sz="6" w:space="0" w:color="FF00FF"/>
              <w:right w:val="single" w:sz="6" w:space="0" w:color="FF00FF"/>
            </w:tcBorders>
            <w:vAlign w:val="center"/>
          </w:tcPr>
          <w:p w14:paraId="1FC65C16" w14:textId="77777777" w:rsidR="00617CE3" w:rsidRDefault="00617CE3">
            <w:pPr>
              <w:widowControl w:val="0"/>
              <w:pBdr>
                <w:top w:val="nil"/>
                <w:left w:val="nil"/>
                <w:bottom w:val="nil"/>
                <w:right w:val="nil"/>
                <w:between w:val="nil"/>
              </w:pBdr>
              <w:spacing w:line="276" w:lineRule="auto"/>
            </w:pPr>
          </w:p>
        </w:tc>
        <w:tc>
          <w:tcPr>
            <w:tcW w:w="2175" w:type="dxa"/>
            <w:vMerge/>
            <w:tcBorders>
              <w:left w:val="single" w:sz="6" w:space="0" w:color="FF00FF"/>
              <w:right w:val="single" w:sz="24" w:space="0" w:color="FF00FF"/>
            </w:tcBorders>
            <w:vAlign w:val="center"/>
          </w:tcPr>
          <w:p w14:paraId="17C7834C" w14:textId="77777777" w:rsidR="00617CE3" w:rsidRDefault="00617CE3">
            <w:pPr>
              <w:widowControl w:val="0"/>
              <w:pBdr>
                <w:top w:val="nil"/>
                <w:left w:val="nil"/>
                <w:bottom w:val="nil"/>
                <w:right w:val="nil"/>
                <w:between w:val="nil"/>
              </w:pBdr>
              <w:spacing w:line="276" w:lineRule="auto"/>
            </w:pPr>
          </w:p>
        </w:tc>
      </w:tr>
      <w:tr w:rsidR="00617CE3" w14:paraId="5EBCB815" w14:textId="77777777">
        <w:tc>
          <w:tcPr>
            <w:tcW w:w="3227" w:type="dxa"/>
            <w:tcBorders>
              <w:top w:val="single" w:sz="6" w:space="0" w:color="FF00FF"/>
              <w:left w:val="single" w:sz="24" w:space="0" w:color="FF00FF"/>
              <w:bottom w:val="single" w:sz="6" w:space="0" w:color="FF00FF"/>
              <w:right w:val="single" w:sz="6" w:space="0" w:color="FF00FF"/>
            </w:tcBorders>
          </w:tcPr>
          <w:p w14:paraId="3DBF0F53" w14:textId="77777777" w:rsidR="00617CE3" w:rsidRDefault="00132BAD">
            <w:pPr>
              <w:rPr>
                <w:b/>
              </w:rPr>
            </w:pPr>
            <w:r>
              <w:rPr>
                <w:b/>
              </w:rPr>
              <w:t xml:space="preserve">XI. </w:t>
            </w:r>
          </w:p>
        </w:tc>
        <w:tc>
          <w:tcPr>
            <w:tcW w:w="1984" w:type="dxa"/>
            <w:tcBorders>
              <w:top w:val="single" w:sz="6" w:space="0" w:color="FF00FF"/>
              <w:left w:val="single" w:sz="6" w:space="0" w:color="FF00FF"/>
              <w:bottom w:val="single" w:sz="6" w:space="0" w:color="FF00FF"/>
              <w:right w:val="single" w:sz="6" w:space="0" w:color="FF00FF"/>
            </w:tcBorders>
            <w:vAlign w:val="center"/>
          </w:tcPr>
          <w:p w14:paraId="65BBB56C" w14:textId="77777777" w:rsidR="00617CE3" w:rsidRDefault="00132BAD">
            <w:pPr>
              <w:jc w:val="center"/>
            </w:pPr>
            <w:r>
              <w:t xml:space="preserve">10 </w:t>
            </w:r>
            <w:proofErr w:type="gramStart"/>
            <w:r>
              <w:t>Minutos</w:t>
            </w:r>
            <w:proofErr w:type="gramEnd"/>
          </w:p>
        </w:tc>
        <w:tc>
          <w:tcPr>
            <w:tcW w:w="2100" w:type="dxa"/>
            <w:vMerge/>
            <w:tcBorders>
              <w:top w:val="single" w:sz="6" w:space="0" w:color="FF00FF"/>
              <w:left w:val="single" w:sz="6" w:space="0" w:color="FF00FF"/>
              <w:right w:val="single" w:sz="6" w:space="0" w:color="FF00FF"/>
            </w:tcBorders>
            <w:vAlign w:val="center"/>
          </w:tcPr>
          <w:p w14:paraId="6D2BDB01" w14:textId="77777777" w:rsidR="00617CE3" w:rsidRDefault="00617CE3">
            <w:pPr>
              <w:widowControl w:val="0"/>
              <w:pBdr>
                <w:top w:val="nil"/>
                <w:left w:val="nil"/>
                <w:bottom w:val="nil"/>
                <w:right w:val="nil"/>
                <w:between w:val="nil"/>
              </w:pBdr>
              <w:spacing w:line="276" w:lineRule="auto"/>
            </w:pPr>
          </w:p>
        </w:tc>
        <w:tc>
          <w:tcPr>
            <w:tcW w:w="2175" w:type="dxa"/>
            <w:vMerge/>
            <w:tcBorders>
              <w:left w:val="single" w:sz="6" w:space="0" w:color="FF00FF"/>
              <w:right w:val="single" w:sz="24" w:space="0" w:color="FF00FF"/>
            </w:tcBorders>
            <w:vAlign w:val="center"/>
          </w:tcPr>
          <w:p w14:paraId="467DAF59" w14:textId="77777777" w:rsidR="00617CE3" w:rsidRDefault="00617CE3">
            <w:pPr>
              <w:widowControl w:val="0"/>
              <w:pBdr>
                <w:top w:val="nil"/>
                <w:left w:val="nil"/>
                <w:bottom w:val="nil"/>
                <w:right w:val="nil"/>
                <w:between w:val="nil"/>
              </w:pBdr>
              <w:spacing w:line="276" w:lineRule="auto"/>
            </w:pPr>
          </w:p>
        </w:tc>
      </w:tr>
      <w:tr w:rsidR="00617CE3" w14:paraId="2A3A4696" w14:textId="77777777">
        <w:tc>
          <w:tcPr>
            <w:tcW w:w="3227" w:type="dxa"/>
            <w:tcBorders>
              <w:top w:val="single" w:sz="6" w:space="0" w:color="FF00FF"/>
              <w:left w:val="single" w:sz="24" w:space="0" w:color="FF00FF"/>
              <w:bottom w:val="single" w:sz="24" w:space="0" w:color="FF00FF"/>
              <w:right w:val="single" w:sz="6" w:space="0" w:color="FF00FF"/>
            </w:tcBorders>
          </w:tcPr>
          <w:p w14:paraId="08EED3CD" w14:textId="77777777" w:rsidR="00617CE3" w:rsidRDefault="00132BAD">
            <w:pPr>
              <w:rPr>
                <w:b/>
              </w:rPr>
            </w:pPr>
            <w:r>
              <w:rPr>
                <w:b/>
              </w:rPr>
              <w:t>XII.</w:t>
            </w:r>
          </w:p>
        </w:tc>
        <w:tc>
          <w:tcPr>
            <w:tcW w:w="1984" w:type="dxa"/>
            <w:tcBorders>
              <w:top w:val="single" w:sz="6" w:space="0" w:color="FF00FF"/>
              <w:left w:val="single" w:sz="6" w:space="0" w:color="FF00FF"/>
              <w:bottom w:val="single" w:sz="24" w:space="0" w:color="FF00FF"/>
              <w:right w:val="single" w:sz="6" w:space="0" w:color="FF00FF"/>
            </w:tcBorders>
            <w:vAlign w:val="center"/>
          </w:tcPr>
          <w:p w14:paraId="4D400E9A" w14:textId="77777777" w:rsidR="00617CE3" w:rsidRDefault="00132BAD">
            <w:pPr>
              <w:jc w:val="center"/>
            </w:pPr>
            <w:r>
              <w:t xml:space="preserve">20 </w:t>
            </w:r>
            <w:proofErr w:type="gramStart"/>
            <w:r>
              <w:t>Minutos</w:t>
            </w:r>
            <w:proofErr w:type="gramEnd"/>
          </w:p>
        </w:tc>
        <w:tc>
          <w:tcPr>
            <w:tcW w:w="2100" w:type="dxa"/>
            <w:vMerge/>
            <w:tcBorders>
              <w:top w:val="single" w:sz="6" w:space="0" w:color="FF00FF"/>
              <w:left w:val="single" w:sz="6" w:space="0" w:color="FF00FF"/>
              <w:right w:val="single" w:sz="6" w:space="0" w:color="FF00FF"/>
            </w:tcBorders>
            <w:vAlign w:val="center"/>
          </w:tcPr>
          <w:p w14:paraId="2D7D0D74" w14:textId="77777777" w:rsidR="00617CE3" w:rsidRDefault="00617CE3">
            <w:pPr>
              <w:widowControl w:val="0"/>
              <w:pBdr>
                <w:top w:val="nil"/>
                <w:left w:val="nil"/>
                <w:bottom w:val="nil"/>
                <w:right w:val="nil"/>
                <w:between w:val="nil"/>
              </w:pBdr>
              <w:spacing w:line="276" w:lineRule="auto"/>
            </w:pPr>
          </w:p>
        </w:tc>
        <w:tc>
          <w:tcPr>
            <w:tcW w:w="2175" w:type="dxa"/>
            <w:tcBorders>
              <w:top w:val="single" w:sz="6" w:space="0" w:color="FF00FF"/>
              <w:left w:val="single" w:sz="6" w:space="0" w:color="FF00FF"/>
              <w:bottom w:val="single" w:sz="24" w:space="0" w:color="FF00FF"/>
              <w:right w:val="single" w:sz="24" w:space="0" w:color="FF00FF"/>
            </w:tcBorders>
            <w:vAlign w:val="center"/>
          </w:tcPr>
          <w:p w14:paraId="3179D702" w14:textId="76D9798A" w:rsidR="00617CE3" w:rsidRDefault="00617CE3">
            <w:pPr>
              <w:jc w:val="center"/>
            </w:pPr>
          </w:p>
        </w:tc>
      </w:tr>
    </w:tbl>
    <w:p w14:paraId="18B2C0AF" w14:textId="77777777" w:rsidR="00617CE3" w:rsidRDefault="00617CE3"/>
    <w:p w14:paraId="1C96CB66" w14:textId="77777777" w:rsidR="00617CE3" w:rsidRDefault="00132BAD">
      <w:pPr>
        <w:numPr>
          <w:ilvl w:val="0"/>
          <w:numId w:val="6"/>
        </w:numPr>
        <w:pBdr>
          <w:top w:val="nil"/>
          <w:left w:val="nil"/>
          <w:bottom w:val="nil"/>
          <w:right w:val="nil"/>
          <w:between w:val="nil"/>
        </w:pBdr>
        <w:spacing w:after="0"/>
        <w:ind w:left="714" w:hanging="357"/>
        <w:rPr>
          <w:rFonts w:ascii="Arial" w:eastAsia="Arial" w:hAnsi="Arial" w:cs="Arial"/>
          <w:color w:val="000000"/>
          <w:sz w:val="24"/>
          <w:szCs w:val="24"/>
        </w:rPr>
      </w:pPr>
      <w:r>
        <w:rPr>
          <w:rFonts w:ascii="Arial" w:eastAsia="Arial" w:hAnsi="Arial" w:cs="Arial"/>
          <w:b/>
          <w:color w:val="000000"/>
          <w:sz w:val="24"/>
          <w:szCs w:val="24"/>
        </w:rPr>
        <w:t>Introducción:</w:t>
      </w:r>
    </w:p>
    <w:p w14:paraId="6005C904" w14:textId="77777777" w:rsidR="00617CE3" w:rsidRDefault="00617CE3">
      <w:pPr>
        <w:pBdr>
          <w:top w:val="nil"/>
          <w:left w:val="nil"/>
          <w:bottom w:val="nil"/>
          <w:right w:val="nil"/>
          <w:between w:val="nil"/>
        </w:pBdr>
        <w:spacing w:after="0"/>
        <w:ind w:left="714"/>
        <w:rPr>
          <w:rFonts w:ascii="Arial" w:eastAsia="Arial" w:hAnsi="Arial" w:cs="Arial"/>
          <w:color w:val="000000"/>
          <w:sz w:val="24"/>
          <w:szCs w:val="24"/>
        </w:rPr>
      </w:pPr>
    </w:p>
    <w:p w14:paraId="58FD8ACC" w14:textId="77777777" w:rsidR="00617CE3" w:rsidRDefault="00132BAD">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Saludo.</w:t>
      </w:r>
    </w:p>
    <w:p w14:paraId="11C2A6FA" w14:textId="77777777" w:rsidR="00617CE3" w:rsidRDefault="00132BAD">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Presentación Grupo de trabajo</w:t>
      </w:r>
    </w:p>
    <w:p w14:paraId="738C89C0" w14:textId="77777777" w:rsidR="00617CE3" w:rsidRDefault="00132BAD">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Presentación PowerPoint: Objetivos Capacitación</w:t>
      </w:r>
      <w:r>
        <w:rPr>
          <w:rFonts w:ascii="Arial" w:eastAsia="Arial" w:hAnsi="Arial" w:cs="Arial"/>
          <w:sz w:val="24"/>
          <w:szCs w:val="24"/>
        </w:rPr>
        <w:t>,</w:t>
      </w:r>
      <w:r>
        <w:rPr>
          <w:rFonts w:ascii="Arial" w:eastAsia="Arial" w:hAnsi="Arial" w:cs="Arial"/>
          <w:color w:val="000000"/>
          <w:sz w:val="24"/>
          <w:szCs w:val="24"/>
        </w:rPr>
        <w:t xml:space="preserve"> Metodología de trabajo y temario.</w:t>
      </w:r>
    </w:p>
    <w:p w14:paraId="718D8F25" w14:textId="77777777" w:rsidR="00617CE3" w:rsidRDefault="00132BAD">
      <w:pPr>
        <w:numPr>
          <w:ilvl w:val="0"/>
          <w:numId w:val="2"/>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Presentación del sistema.</w:t>
      </w:r>
    </w:p>
    <w:p w14:paraId="5EB97D25" w14:textId="77777777" w:rsidR="00617CE3" w:rsidRDefault="00617CE3">
      <w:pPr>
        <w:pBdr>
          <w:top w:val="nil"/>
          <w:left w:val="nil"/>
          <w:bottom w:val="nil"/>
          <w:right w:val="nil"/>
          <w:between w:val="nil"/>
        </w:pBdr>
        <w:spacing w:after="0"/>
        <w:ind w:left="714"/>
        <w:rPr>
          <w:rFonts w:ascii="Arial" w:eastAsia="Arial" w:hAnsi="Arial" w:cs="Arial"/>
          <w:color w:val="000000"/>
          <w:sz w:val="24"/>
          <w:szCs w:val="24"/>
        </w:rPr>
      </w:pPr>
    </w:p>
    <w:p w14:paraId="0D02D447" w14:textId="77777777" w:rsidR="00617CE3" w:rsidRDefault="00617CE3">
      <w:pPr>
        <w:pBdr>
          <w:top w:val="nil"/>
          <w:left w:val="nil"/>
          <w:bottom w:val="nil"/>
          <w:right w:val="nil"/>
          <w:between w:val="nil"/>
        </w:pBdr>
        <w:spacing w:after="0"/>
        <w:ind w:left="714"/>
        <w:rPr>
          <w:rFonts w:ascii="Arial" w:eastAsia="Arial" w:hAnsi="Arial" w:cs="Arial"/>
          <w:color w:val="000000"/>
          <w:sz w:val="24"/>
          <w:szCs w:val="24"/>
        </w:rPr>
      </w:pPr>
    </w:p>
    <w:p w14:paraId="4096677B" w14:textId="77777777" w:rsidR="00617CE3" w:rsidRDefault="00132BAD">
      <w:pPr>
        <w:numPr>
          <w:ilvl w:val="0"/>
          <w:numId w:val="6"/>
        </w:numPr>
        <w:pBdr>
          <w:top w:val="nil"/>
          <w:left w:val="nil"/>
          <w:bottom w:val="nil"/>
          <w:right w:val="nil"/>
          <w:between w:val="nil"/>
        </w:pBdr>
        <w:spacing w:after="0"/>
        <w:ind w:left="714" w:hanging="357"/>
        <w:rPr>
          <w:rFonts w:ascii="Arial" w:eastAsia="Arial" w:hAnsi="Arial" w:cs="Arial"/>
          <w:b/>
          <w:color w:val="000000"/>
          <w:sz w:val="24"/>
          <w:szCs w:val="24"/>
        </w:rPr>
      </w:pPr>
      <w:r>
        <w:rPr>
          <w:rFonts w:ascii="Arial" w:eastAsia="Arial" w:hAnsi="Arial" w:cs="Arial"/>
          <w:b/>
          <w:color w:val="000000"/>
          <w:sz w:val="24"/>
          <w:szCs w:val="24"/>
        </w:rPr>
        <w:t>Descripción de Módulos:</w:t>
      </w:r>
    </w:p>
    <w:p w14:paraId="650CC2A8" w14:textId="77777777" w:rsidR="00617CE3" w:rsidRDefault="00617CE3">
      <w:pPr>
        <w:pBdr>
          <w:top w:val="nil"/>
          <w:left w:val="nil"/>
          <w:bottom w:val="nil"/>
          <w:right w:val="nil"/>
          <w:between w:val="nil"/>
        </w:pBdr>
        <w:spacing w:after="0"/>
        <w:ind w:left="714"/>
        <w:rPr>
          <w:rFonts w:ascii="Arial" w:eastAsia="Arial" w:hAnsi="Arial" w:cs="Arial"/>
          <w:b/>
          <w:color w:val="000000"/>
          <w:sz w:val="24"/>
          <w:szCs w:val="24"/>
        </w:rPr>
      </w:pPr>
    </w:p>
    <w:p w14:paraId="3594933B" w14:textId="77777777" w:rsidR="00617CE3" w:rsidRDefault="00132BAD">
      <w:pPr>
        <w:pBdr>
          <w:top w:val="nil"/>
          <w:left w:val="nil"/>
          <w:bottom w:val="nil"/>
          <w:right w:val="nil"/>
          <w:between w:val="nil"/>
        </w:pBdr>
        <w:spacing w:after="0"/>
        <w:ind w:left="714"/>
        <w:rPr>
          <w:rFonts w:ascii="Arial" w:eastAsia="Arial" w:hAnsi="Arial" w:cs="Arial"/>
          <w:color w:val="000000"/>
          <w:sz w:val="24"/>
          <w:szCs w:val="24"/>
        </w:rPr>
      </w:pPr>
      <w:r>
        <w:rPr>
          <w:rFonts w:ascii="Arial" w:eastAsia="Arial" w:hAnsi="Arial" w:cs="Arial"/>
          <w:color w:val="000000"/>
          <w:sz w:val="24"/>
          <w:szCs w:val="24"/>
        </w:rPr>
        <w:t>Espacio en el cual se llevará a cabo la introducción y descripción de cada uno de los módulos de</w:t>
      </w:r>
      <w:r>
        <w:rPr>
          <w:rFonts w:ascii="Arial" w:eastAsia="Arial" w:hAnsi="Arial" w:cs="Arial"/>
          <w:sz w:val="24"/>
          <w:szCs w:val="24"/>
        </w:rPr>
        <w:t xml:space="preserve"> la Floristería Migran Sueño</w:t>
      </w:r>
      <w:r>
        <w:rPr>
          <w:rFonts w:ascii="Arial" w:eastAsia="Arial" w:hAnsi="Arial" w:cs="Arial"/>
          <w:color w:val="000000"/>
          <w:sz w:val="24"/>
          <w:szCs w:val="24"/>
        </w:rPr>
        <w:t xml:space="preserve"> a los usuarios finales, resolviendo todas y cada una de las dudas que se presenten acerca del tema,</w:t>
      </w:r>
      <w:r>
        <w:rPr>
          <w:rFonts w:ascii="Arial" w:eastAsia="Arial" w:hAnsi="Arial" w:cs="Arial"/>
          <w:sz w:val="24"/>
          <w:szCs w:val="24"/>
        </w:rPr>
        <w:t xml:space="preserve"> </w:t>
      </w:r>
      <w:r>
        <w:rPr>
          <w:rFonts w:ascii="Arial" w:eastAsia="Arial" w:hAnsi="Arial" w:cs="Arial"/>
          <w:color w:val="000000"/>
          <w:sz w:val="24"/>
          <w:szCs w:val="24"/>
        </w:rPr>
        <w:t>este proceso se llevará a cabo por los integrantes del proyecto.</w:t>
      </w:r>
    </w:p>
    <w:p w14:paraId="1FE0FD00" w14:textId="77777777" w:rsidR="00617CE3" w:rsidRDefault="00617CE3">
      <w:pPr>
        <w:pBdr>
          <w:top w:val="nil"/>
          <w:left w:val="nil"/>
          <w:bottom w:val="nil"/>
          <w:right w:val="nil"/>
          <w:between w:val="nil"/>
        </w:pBdr>
        <w:spacing w:after="0"/>
        <w:ind w:left="714"/>
        <w:rPr>
          <w:rFonts w:ascii="Arial" w:eastAsia="Arial" w:hAnsi="Arial" w:cs="Arial"/>
          <w:color w:val="000000"/>
          <w:sz w:val="24"/>
          <w:szCs w:val="24"/>
        </w:rPr>
      </w:pPr>
    </w:p>
    <w:p w14:paraId="1556B62E" w14:textId="77777777" w:rsidR="00617CE3" w:rsidRDefault="00617CE3">
      <w:pPr>
        <w:pBdr>
          <w:top w:val="nil"/>
          <w:left w:val="nil"/>
          <w:bottom w:val="nil"/>
          <w:right w:val="nil"/>
          <w:between w:val="nil"/>
        </w:pBdr>
        <w:spacing w:after="0"/>
        <w:ind w:left="714"/>
        <w:rPr>
          <w:rFonts w:ascii="Arial" w:eastAsia="Arial" w:hAnsi="Arial" w:cs="Arial"/>
          <w:color w:val="000000"/>
          <w:sz w:val="24"/>
          <w:szCs w:val="24"/>
        </w:rPr>
      </w:pPr>
    </w:p>
    <w:p w14:paraId="3A97B9A2" w14:textId="77777777" w:rsidR="00617CE3" w:rsidRDefault="00132BAD">
      <w:pPr>
        <w:numPr>
          <w:ilvl w:val="0"/>
          <w:numId w:val="6"/>
        </w:numPr>
        <w:pBdr>
          <w:top w:val="nil"/>
          <w:left w:val="nil"/>
          <w:bottom w:val="nil"/>
          <w:right w:val="nil"/>
          <w:between w:val="nil"/>
        </w:pBdr>
        <w:ind w:left="714" w:hanging="357"/>
        <w:rPr>
          <w:rFonts w:ascii="Arial" w:eastAsia="Arial" w:hAnsi="Arial" w:cs="Arial"/>
          <w:b/>
          <w:color w:val="000000"/>
          <w:sz w:val="24"/>
          <w:szCs w:val="24"/>
        </w:rPr>
      </w:pPr>
      <w:r>
        <w:rPr>
          <w:rFonts w:ascii="Arial" w:eastAsia="Arial" w:hAnsi="Arial" w:cs="Arial"/>
          <w:b/>
          <w:color w:val="000000"/>
          <w:sz w:val="24"/>
          <w:szCs w:val="24"/>
        </w:rPr>
        <w:t>Inicio de Sesión:</w:t>
      </w:r>
    </w:p>
    <w:p w14:paraId="69B95B28" w14:textId="77777777" w:rsidR="00617CE3" w:rsidRDefault="00132BAD">
      <w:pPr>
        <w:ind w:left="709"/>
        <w:rPr>
          <w:rFonts w:ascii="Arial" w:eastAsia="Arial" w:hAnsi="Arial" w:cs="Arial"/>
          <w:sz w:val="24"/>
          <w:szCs w:val="24"/>
        </w:rPr>
      </w:pPr>
      <w:r>
        <w:rPr>
          <w:rFonts w:ascii="Arial" w:eastAsia="Arial" w:hAnsi="Arial" w:cs="Arial"/>
          <w:sz w:val="24"/>
          <w:szCs w:val="24"/>
        </w:rPr>
        <w:t>Es un módulo que está diseñado para ingresar al sistema por medio de una cuenta de usuario y su respectiva contraseña, los ingresos al sistema serán controlados por medio de perfiles, los cuales tendrán ciertas restricciones para realizar acciones en el sistema.</w:t>
      </w:r>
    </w:p>
    <w:p w14:paraId="06EB0F89" w14:textId="77777777" w:rsidR="00617CE3" w:rsidRDefault="00617CE3">
      <w:pPr>
        <w:ind w:left="709"/>
        <w:rPr>
          <w:rFonts w:ascii="Arial" w:eastAsia="Arial" w:hAnsi="Arial" w:cs="Arial"/>
          <w:sz w:val="24"/>
          <w:szCs w:val="24"/>
        </w:rPr>
      </w:pPr>
    </w:p>
    <w:p w14:paraId="02BFB3DE" w14:textId="77777777" w:rsidR="00617CE3" w:rsidRDefault="00132BAD">
      <w:pPr>
        <w:numPr>
          <w:ilvl w:val="0"/>
          <w:numId w:val="6"/>
        </w:numPr>
        <w:pBdr>
          <w:top w:val="nil"/>
          <w:left w:val="nil"/>
          <w:bottom w:val="nil"/>
          <w:right w:val="nil"/>
          <w:between w:val="nil"/>
        </w:pBdr>
        <w:ind w:left="714" w:hanging="357"/>
        <w:rPr>
          <w:rFonts w:ascii="Arial" w:eastAsia="Arial" w:hAnsi="Arial" w:cs="Arial"/>
          <w:b/>
          <w:color w:val="000000"/>
          <w:sz w:val="24"/>
          <w:szCs w:val="24"/>
        </w:rPr>
      </w:pPr>
      <w:r>
        <w:rPr>
          <w:rFonts w:ascii="Arial" w:eastAsia="Arial" w:hAnsi="Arial" w:cs="Arial"/>
          <w:b/>
          <w:color w:val="000000"/>
          <w:sz w:val="24"/>
          <w:szCs w:val="24"/>
        </w:rPr>
        <w:t>Gestión de Usuarios:</w:t>
      </w:r>
    </w:p>
    <w:p w14:paraId="0F640EDD" w14:textId="77777777" w:rsidR="00617CE3" w:rsidRDefault="00132BAD">
      <w:pPr>
        <w:ind w:left="709"/>
        <w:rPr>
          <w:rFonts w:ascii="Arial" w:eastAsia="Arial" w:hAnsi="Arial" w:cs="Arial"/>
          <w:sz w:val="24"/>
          <w:szCs w:val="24"/>
        </w:rPr>
      </w:pPr>
      <w:r>
        <w:rPr>
          <w:rFonts w:ascii="Arial" w:eastAsia="Arial" w:hAnsi="Arial" w:cs="Arial"/>
          <w:sz w:val="24"/>
          <w:szCs w:val="24"/>
        </w:rPr>
        <w:t>Módulo diseñado para la creación, edición, actualización y eliminación de usuarios.</w:t>
      </w:r>
    </w:p>
    <w:p w14:paraId="0C9AE525" w14:textId="77777777" w:rsidR="00617CE3" w:rsidRDefault="00617CE3">
      <w:pPr>
        <w:rPr>
          <w:rFonts w:ascii="Arial" w:eastAsia="Arial" w:hAnsi="Arial" w:cs="Arial"/>
          <w:sz w:val="24"/>
          <w:szCs w:val="24"/>
        </w:rPr>
      </w:pPr>
    </w:p>
    <w:p w14:paraId="2D55710B" w14:textId="77777777" w:rsidR="00617CE3" w:rsidRDefault="00132BAD">
      <w:pPr>
        <w:numPr>
          <w:ilvl w:val="0"/>
          <w:numId w:val="6"/>
        </w:numPr>
        <w:pBdr>
          <w:top w:val="nil"/>
          <w:left w:val="nil"/>
          <w:bottom w:val="nil"/>
          <w:right w:val="nil"/>
          <w:between w:val="nil"/>
        </w:pBdr>
        <w:ind w:left="714" w:hanging="357"/>
        <w:rPr>
          <w:rFonts w:ascii="Arial" w:eastAsia="Arial" w:hAnsi="Arial" w:cs="Arial"/>
          <w:b/>
          <w:color w:val="000000"/>
          <w:sz w:val="24"/>
          <w:szCs w:val="24"/>
        </w:rPr>
      </w:pPr>
      <w:r>
        <w:rPr>
          <w:rFonts w:ascii="Arial" w:eastAsia="Arial" w:hAnsi="Arial" w:cs="Arial"/>
          <w:b/>
          <w:color w:val="000000"/>
          <w:sz w:val="24"/>
          <w:szCs w:val="24"/>
        </w:rPr>
        <w:t>Gestión de Productos:</w:t>
      </w:r>
    </w:p>
    <w:p w14:paraId="41DE7A1A" w14:textId="77777777" w:rsidR="00617CE3" w:rsidRDefault="00132BAD">
      <w:pPr>
        <w:ind w:left="709"/>
        <w:rPr>
          <w:rFonts w:ascii="Arial" w:eastAsia="Arial" w:hAnsi="Arial" w:cs="Arial"/>
          <w:sz w:val="24"/>
          <w:szCs w:val="24"/>
        </w:rPr>
      </w:pPr>
      <w:r>
        <w:rPr>
          <w:rFonts w:ascii="Arial" w:eastAsia="Arial" w:hAnsi="Arial" w:cs="Arial"/>
          <w:sz w:val="24"/>
          <w:szCs w:val="24"/>
        </w:rPr>
        <w:t>Es un módulo diseñado para ingresar al sistema los productos que el negocio suministra.</w:t>
      </w:r>
    </w:p>
    <w:p w14:paraId="0EFF1FC0" w14:textId="77777777" w:rsidR="00617CE3" w:rsidRDefault="00617CE3">
      <w:pPr>
        <w:ind w:left="709"/>
        <w:rPr>
          <w:rFonts w:ascii="Arial" w:eastAsia="Arial" w:hAnsi="Arial" w:cs="Arial"/>
          <w:b/>
          <w:sz w:val="24"/>
          <w:szCs w:val="24"/>
        </w:rPr>
      </w:pPr>
    </w:p>
    <w:p w14:paraId="6C71B63B" w14:textId="77777777" w:rsidR="00617CE3" w:rsidRDefault="00132BAD">
      <w:pPr>
        <w:numPr>
          <w:ilvl w:val="0"/>
          <w:numId w:val="6"/>
        </w:numPr>
        <w:pBdr>
          <w:top w:val="nil"/>
          <w:left w:val="nil"/>
          <w:bottom w:val="nil"/>
          <w:right w:val="nil"/>
          <w:between w:val="nil"/>
        </w:pBdr>
        <w:ind w:left="714" w:hanging="357"/>
        <w:rPr>
          <w:rFonts w:ascii="Arial" w:eastAsia="Arial" w:hAnsi="Arial" w:cs="Arial"/>
          <w:b/>
          <w:color w:val="000000"/>
          <w:sz w:val="24"/>
          <w:szCs w:val="24"/>
        </w:rPr>
      </w:pPr>
      <w:r>
        <w:rPr>
          <w:rFonts w:ascii="Arial" w:eastAsia="Arial" w:hAnsi="Arial" w:cs="Arial"/>
          <w:b/>
          <w:color w:val="000000"/>
          <w:sz w:val="24"/>
          <w:szCs w:val="24"/>
        </w:rPr>
        <w:t xml:space="preserve">Gestión de </w:t>
      </w:r>
      <w:r>
        <w:rPr>
          <w:rFonts w:ascii="Arial" w:eastAsia="Arial" w:hAnsi="Arial" w:cs="Arial"/>
          <w:b/>
          <w:sz w:val="24"/>
          <w:szCs w:val="24"/>
        </w:rPr>
        <w:t>Pedido</w:t>
      </w:r>
      <w:r>
        <w:rPr>
          <w:rFonts w:ascii="Arial" w:eastAsia="Arial" w:hAnsi="Arial" w:cs="Arial"/>
          <w:b/>
          <w:color w:val="000000"/>
          <w:sz w:val="24"/>
          <w:szCs w:val="24"/>
        </w:rPr>
        <w:t>:</w:t>
      </w:r>
    </w:p>
    <w:p w14:paraId="6168D916" w14:textId="77777777" w:rsidR="00617CE3" w:rsidRDefault="00132BAD">
      <w:pPr>
        <w:ind w:left="709"/>
        <w:rPr>
          <w:rFonts w:ascii="Arial" w:eastAsia="Arial" w:hAnsi="Arial" w:cs="Arial"/>
          <w:sz w:val="24"/>
          <w:szCs w:val="24"/>
        </w:rPr>
      </w:pPr>
      <w:r>
        <w:rPr>
          <w:rFonts w:ascii="Arial" w:eastAsia="Arial" w:hAnsi="Arial" w:cs="Arial"/>
          <w:sz w:val="24"/>
          <w:szCs w:val="24"/>
        </w:rPr>
        <w:t>Es un módulo que está diseñado para ingresar la información de compras.</w:t>
      </w:r>
    </w:p>
    <w:p w14:paraId="0E5D1150" w14:textId="77777777" w:rsidR="00617CE3" w:rsidRDefault="00617CE3">
      <w:pPr>
        <w:rPr>
          <w:rFonts w:ascii="Arial" w:eastAsia="Arial" w:hAnsi="Arial" w:cs="Arial"/>
          <w:sz w:val="24"/>
          <w:szCs w:val="24"/>
        </w:rPr>
      </w:pPr>
    </w:p>
    <w:p w14:paraId="236DE841" w14:textId="77777777" w:rsidR="00617CE3" w:rsidRDefault="00132BAD">
      <w:pPr>
        <w:numPr>
          <w:ilvl w:val="0"/>
          <w:numId w:val="6"/>
        </w:numPr>
        <w:ind w:left="714" w:hanging="357"/>
      </w:pPr>
      <w:r>
        <w:rPr>
          <w:rFonts w:ascii="Arial" w:eastAsia="Arial" w:hAnsi="Arial" w:cs="Arial"/>
          <w:b/>
          <w:sz w:val="24"/>
          <w:szCs w:val="24"/>
        </w:rPr>
        <w:t>Gestión de domicilios y factura:</w:t>
      </w:r>
    </w:p>
    <w:p w14:paraId="4A73D650" w14:textId="77777777" w:rsidR="00617CE3" w:rsidRDefault="00132BAD">
      <w:pPr>
        <w:rPr>
          <w:rFonts w:ascii="Arial" w:eastAsia="Arial" w:hAnsi="Arial" w:cs="Arial"/>
          <w:sz w:val="24"/>
          <w:szCs w:val="24"/>
        </w:rPr>
      </w:pPr>
      <w:r>
        <w:rPr>
          <w:rFonts w:ascii="Arial" w:eastAsia="Arial" w:hAnsi="Arial" w:cs="Arial"/>
          <w:sz w:val="24"/>
          <w:szCs w:val="24"/>
        </w:rPr>
        <w:t xml:space="preserve">          Diseñado para entregar llevar el registro de datos de los clientes</w:t>
      </w:r>
    </w:p>
    <w:p w14:paraId="58F18697" w14:textId="77777777" w:rsidR="00617CE3" w:rsidRDefault="00617CE3">
      <w:pPr>
        <w:rPr>
          <w:rFonts w:ascii="Arial" w:eastAsia="Arial" w:hAnsi="Arial" w:cs="Arial"/>
          <w:sz w:val="24"/>
          <w:szCs w:val="24"/>
        </w:rPr>
      </w:pPr>
    </w:p>
    <w:p w14:paraId="44C52C4B" w14:textId="77777777" w:rsidR="00617CE3" w:rsidRDefault="00132BAD">
      <w:pPr>
        <w:numPr>
          <w:ilvl w:val="0"/>
          <w:numId w:val="6"/>
        </w:numPr>
        <w:ind w:left="714" w:hanging="357"/>
      </w:pPr>
      <w:r>
        <w:rPr>
          <w:rFonts w:ascii="Arial" w:eastAsia="Arial" w:hAnsi="Arial" w:cs="Arial"/>
          <w:b/>
          <w:sz w:val="24"/>
          <w:szCs w:val="24"/>
        </w:rPr>
        <w:t>Gestión de personal:</w:t>
      </w:r>
    </w:p>
    <w:p w14:paraId="5B410020" w14:textId="77777777" w:rsidR="00617CE3" w:rsidRDefault="00132BAD">
      <w:pPr>
        <w:rPr>
          <w:rFonts w:ascii="Arial" w:eastAsia="Arial" w:hAnsi="Arial" w:cs="Arial"/>
          <w:sz w:val="24"/>
          <w:szCs w:val="24"/>
        </w:rPr>
      </w:pPr>
      <w:r>
        <w:rPr>
          <w:rFonts w:ascii="Arial" w:eastAsia="Arial" w:hAnsi="Arial" w:cs="Arial"/>
          <w:sz w:val="24"/>
          <w:szCs w:val="24"/>
        </w:rPr>
        <w:t xml:space="preserve">          Es un módulo diseñado para guardar los datos del personal de la empresa</w:t>
      </w:r>
    </w:p>
    <w:p w14:paraId="67AEC562" w14:textId="77777777" w:rsidR="00617CE3" w:rsidRDefault="00617CE3">
      <w:pPr>
        <w:ind w:left="709"/>
        <w:rPr>
          <w:rFonts w:ascii="Arial" w:eastAsia="Arial" w:hAnsi="Arial" w:cs="Arial"/>
          <w:sz w:val="24"/>
          <w:szCs w:val="24"/>
        </w:rPr>
      </w:pPr>
    </w:p>
    <w:p w14:paraId="36D720CF" w14:textId="77777777" w:rsidR="00617CE3" w:rsidRDefault="00617CE3">
      <w:pPr>
        <w:ind w:left="709"/>
        <w:rPr>
          <w:rFonts w:ascii="Arial" w:eastAsia="Arial" w:hAnsi="Arial" w:cs="Arial"/>
          <w:sz w:val="24"/>
          <w:szCs w:val="24"/>
        </w:rPr>
      </w:pPr>
    </w:p>
    <w:p w14:paraId="761287BA" w14:textId="77777777" w:rsidR="00617CE3" w:rsidRDefault="00132BAD">
      <w:pPr>
        <w:jc w:val="center"/>
        <w:rPr>
          <w:rFonts w:ascii="Arial" w:eastAsia="Arial" w:hAnsi="Arial" w:cs="Arial"/>
          <w:b/>
          <w:sz w:val="32"/>
          <w:szCs w:val="32"/>
        </w:rPr>
      </w:pPr>
      <w:r>
        <w:rPr>
          <w:rFonts w:ascii="Arial" w:eastAsia="Arial" w:hAnsi="Arial" w:cs="Arial"/>
          <w:b/>
          <w:sz w:val="32"/>
          <w:szCs w:val="32"/>
        </w:rPr>
        <w:t>4.REINDUCCIÓN</w:t>
      </w:r>
    </w:p>
    <w:p w14:paraId="3FEDE54E" w14:textId="77777777" w:rsidR="00617CE3" w:rsidRDefault="00617CE3">
      <w:pPr>
        <w:jc w:val="center"/>
        <w:rPr>
          <w:rFonts w:ascii="Arial" w:eastAsia="Arial" w:hAnsi="Arial" w:cs="Arial"/>
          <w:b/>
          <w:sz w:val="32"/>
          <w:szCs w:val="32"/>
        </w:rPr>
      </w:pPr>
    </w:p>
    <w:p w14:paraId="2482A932" w14:textId="1C5E79FE" w:rsidR="00617CE3" w:rsidRDefault="00132BAD">
      <w:pPr>
        <w:jc w:val="both"/>
        <w:rPr>
          <w:rFonts w:ascii="Arial" w:eastAsia="Arial" w:hAnsi="Arial" w:cs="Arial"/>
          <w:sz w:val="24"/>
          <w:szCs w:val="24"/>
        </w:rPr>
      </w:pPr>
      <w:r>
        <w:rPr>
          <w:rFonts w:ascii="Arial" w:eastAsia="Arial" w:hAnsi="Arial" w:cs="Arial"/>
          <w:sz w:val="24"/>
          <w:szCs w:val="24"/>
        </w:rPr>
        <w:t xml:space="preserve">El programa de Reinducción está dirigido a reorientar la integración de los trabajadores de la floristería con respecto a los cambios producidos en el Estado del sistema de información, fortaleciendo los conocimientos de los empleadores. </w:t>
      </w:r>
      <w:r w:rsidR="00007EE1">
        <w:rPr>
          <w:rFonts w:ascii="Arial" w:eastAsia="Arial" w:hAnsi="Arial" w:cs="Arial"/>
          <w:sz w:val="24"/>
          <w:szCs w:val="24"/>
        </w:rPr>
        <w:t>La reinducción se impartirá</w:t>
      </w:r>
      <w:r>
        <w:rPr>
          <w:rFonts w:ascii="Arial" w:eastAsia="Arial" w:hAnsi="Arial" w:cs="Arial"/>
          <w:sz w:val="24"/>
          <w:szCs w:val="24"/>
        </w:rPr>
        <w:t xml:space="preserve"> a todos los empleados dependiendo de las actualizaciones dentro del sistema, a través de la presentación por parte de </w:t>
      </w:r>
      <w:r w:rsidR="002E20F3">
        <w:rPr>
          <w:rFonts w:ascii="Arial" w:eastAsia="Arial" w:hAnsi="Arial" w:cs="Arial"/>
          <w:sz w:val="24"/>
          <w:szCs w:val="24"/>
        </w:rPr>
        <w:t>los funcionarios</w:t>
      </w:r>
      <w:r>
        <w:rPr>
          <w:rFonts w:ascii="Arial" w:eastAsia="Arial" w:hAnsi="Arial" w:cs="Arial"/>
          <w:sz w:val="24"/>
          <w:szCs w:val="24"/>
        </w:rPr>
        <w:t xml:space="preserve"> competentes de la empresa JAMY, de los planes y proyectos a desarrollar, las estrategias y objetivos de cada una de las áreas, así como los lineamientos generales de la entidad. </w:t>
      </w:r>
    </w:p>
    <w:p w14:paraId="64101430" w14:textId="77777777" w:rsidR="00617CE3" w:rsidRDefault="00132BAD">
      <w:pPr>
        <w:pStyle w:val="Ttulo1"/>
        <w:jc w:val="center"/>
        <w:rPr>
          <w:rFonts w:ascii="Arial" w:eastAsia="Arial" w:hAnsi="Arial" w:cs="Arial"/>
          <w:color w:val="000000"/>
          <w:sz w:val="32"/>
          <w:szCs w:val="32"/>
        </w:rPr>
      </w:pPr>
      <w:bookmarkStart w:id="12" w:name="_heading=h.26in1rg" w:colFirst="0" w:colLast="0"/>
      <w:bookmarkEnd w:id="12"/>
      <w:r>
        <w:rPr>
          <w:rFonts w:ascii="Arial" w:eastAsia="Arial" w:hAnsi="Arial" w:cs="Arial"/>
          <w:color w:val="000000"/>
          <w:sz w:val="32"/>
          <w:szCs w:val="32"/>
        </w:rPr>
        <w:t>5. EJECUCIÓN</w:t>
      </w:r>
    </w:p>
    <w:p w14:paraId="57E36AB3" w14:textId="77777777" w:rsidR="00617CE3" w:rsidRDefault="00617CE3">
      <w:pPr>
        <w:ind w:left="709"/>
        <w:rPr>
          <w:rFonts w:ascii="Arial" w:eastAsia="Arial" w:hAnsi="Arial" w:cs="Arial"/>
          <w:sz w:val="24"/>
          <w:szCs w:val="24"/>
        </w:rPr>
      </w:pPr>
    </w:p>
    <w:p w14:paraId="4A813922" w14:textId="77777777" w:rsidR="00617CE3" w:rsidRDefault="00132BAD">
      <w:pPr>
        <w:ind w:left="709"/>
        <w:rPr>
          <w:rFonts w:ascii="Arial" w:eastAsia="Arial" w:hAnsi="Arial" w:cs="Arial"/>
          <w:sz w:val="24"/>
          <w:szCs w:val="24"/>
        </w:rPr>
      </w:pPr>
      <w:r>
        <w:rPr>
          <w:rFonts w:ascii="Arial" w:eastAsia="Arial" w:hAnsi="Arial" w:cs="Arial"/>
          <w:sz w:val="24"/>
          <w:szCs w:val="24"/>
        </w:rPr>
        <w:t>La ejecución del plan de capacitación se llevará a cabo en una plataforma web</w:t>
      </w:r>
    </w:p>
    <w:p w14:paraId="5A799A9A" w14:textId="77777777" w:rsidR="00617CE3" w:rsidRDefault="00132BAD">
      <w:pPr>
        <w:ind w:left="709"/>
        <w:rPr>
          <w:rFonts w:ascii="Arial" w:eastAsia="Arial" w:hAnsi="Arial" w:cs="Arial"/>
          <w:sz w:val="24"/>
          <w:szCs w:val="24"/>
        </w:rPr>
      </w:pPr>
      <w:r>
        <w:rPr>
          <w:rFonts w:ascii="Arial" w:eastAsia="Arial" w:hAnsi="Arial" w:cs="Arial"/>
          <w:b/>
          <w:sz w:val="24"/>
          <w:szCs w:val="24"/>
        </w:rPr>
        <w:t>Herramienta</w:t>
      </w:r>
      <w:r>
        <w:rPr>
          <w:rFonts w:ascii="Arial" w:eastAsia="Arial" w:hAnsi="Arial" w:cs="Arial"/>
          <w:sz w:val="24"/>
          <w:szCs w:val="24"/>
        </w:rPr>
        <w:t xml:space="preserve">: </w:t>
      </w:r>
      <w:proofErr w:type="spellStart"/>
      <w:r>
        <w:rPr>
          <w:rFonts w:ascii="Arial" w:eastAsia="Arial" w:hAnsi="Arial" w:cs="Arial"/>
          <w:sz w:val="24"/>
          <w:szCs w:val="24"/>
        </w:rPr>
        <w:t>meet</w:t>
      </w:r>
      <w:proofErr w:type="spellEnd"/>
    </w:p>
    <w:p w14:paraId="062CEA34" w14:textId="77777777" w:rsidR="00617CE3" w:rsidRDefault="00132BAD">
      <w:pPr>
        <w:ind w:left="709"/>
        <w:rPr>
          <w:rFonts w:ascii="Arial" w:eastAsia="Arial" w:hAnsi="Arial" w:cs="Arial"/>
          <w:sz w:val="24"/>
          <w:szCs w:val="24"/>
        </w:rPr>
      </w:pPr>
      <w:bookmarkStart w:id="13" w:name="_heading=h.lnxbz9" w:colFirst="0" w:colLast="0"/>
      <w:bookmarkEnd w:id="13"/>
      <w:r>
        <w:rPr>
          <w:rFonts w:ascii="Arial" w:eastAsia="Arial" w:hAnsi="Arial" w:cs="Arial"/>
          <w:b/>
          <w:sz w:val="24"/>
          <w:szCs w:val="24"/>
        </w:rPr>
        <w:t>Fecha</w:t>
      </w:r>
      <w:r>
        <w:rPr>
          <w:rFonts w:ascii="Arial" w:eastAsia="Arial" w:hAnsi="Arial" w:cs="Arial"/>
          <w:sz w:val="24"/>
          <w:szCs w:val="24"/>
        </w:rPr>
        <w:t xml:space="preserve">: </w:t>
      </w:r>
    </w:p>
    <w:p w14:paraId="07F5D117" w14:textId="77777777" w:rsidR="00617CE3" w:rsidRDefault="00132BAD">
      <w:pPr>
        <w:pStyle w:val="Ttulo1"/>
        <w:jc w:val="center"/>
        <w:rPr>
          <w:rFonts w:ascii="Arial" w:eastAsia="Arial" w:hAnsi="Arial" w:cs="Arial"/>
          <w:color w:val="000000"/>
          <w:sz w:val="32"/>
          <w:szCs w:val="32"/>
        </w:rPr>
      </w:pPr>
      <w:bookmarkStart w:id="14" w:name="_heading=h.35nkun2" w:colFirst="0" w:colLast="0"/>
      <w:bookmarkEnd w:id="14"/>
      <w:r>
        <w:rPr>
          <w:rFonts w:ascii="Arial" w:eastAsia="Arial" w:hAnsi="Arial" w:cs="Arial"/>
          <w:color w:val="000000"/>
          <w:sz w:val="32"/>
          <w:szCs w:val="32"/>
        </w:rPr>
        <w:t>6. EVALUACIÓN</w:t>
      </w:r>
    </w:p>
    <w:p w14:paraId="7C631214" w14:textId="77777777" w:rsidR="00617CE3" w:rsidRDefault="00617CE3">
      <w:pPr>
        <w:ind w:left="709"/>
        <w:rPr>
          <w:rFonts w:ascii="Arial" w:eastAsia="Arial" w:hAnsi="Arial" w:cs="Arial"/>
          <w:sz w:val="24"/>
          <w:szCs w:val="24"/>
        </w:rPr>
      </w:pPr>
    </w:p>
    <w:p w14:paraId="7FB98857" w14:textId="56DCB812" w:rsidR="00617CE3" w:rsidRDefault="00132BAD">
      <w:pPr>
        <w:ind w:left="709"/>
        <w:rPr>
          <w:rFonts w:ascii="Arial" w:eastAsia="Arial" w:hAnsi="Arial" w:cs="Arial"/>
          <w:sz w:val="24"/>
          <w:szCs w:val="24"/>
        </w:rPr>
      </w:pPr>
      <w:r>
        <w:rPr>
          <w:rFonts w:ascii="Arial" w:eastAsia="Arial" w:hAnsi="Arial" w:cs="Arial"/>
          <w:sz w:val="24"/>
          <w:szCs w:val="24"/>
        </w:rPr>
        <w:t xml:space="preserve">La evaluación del plan de capacitación se realizará a través de encuestas que diligenciaran los usuarios finales, donde se evidenciará el grado de conocimiento adquirido sobre el manejo </w:t>
      </w:r>
      <w:r w:rsidR="00007EE1">
        <w:rPr>
          <w:rFonts w:ascii="Arial" w:eastAsia="Arial" w:hAnsi="Arial" w:cs="Arial"/>
          <w:sz w:val="24"/>
          <w:szCs w:val="24"/>
        </w:rPr>
        <w:t>del sistema</w:t>
      </w:r>
      <w:r>
        <w:rPr>
          <w:rFonts w:ascii="Arial" w:eastAsia="Arial" w:hAnsi="Arial" w:cs="Arial"/>
          <w:sz w:val="24"/>
          <w:szCs w:val="24"/>
        </w:rPr>
        <w:t>.</w:t>
      </w:r>
    </w:p>
    <w:p w14:paraId="0BB07436" w14:textId="77777777" w:rsidR="00617CE3" w:rsidRDefault="00132BAD">
      <w:pPr>
        <w:numPr>
          <w:ilvl w:val="0"/>
          <w:numId w:val="7"/>
        </w:numPr>
        <w:spacing w:after="0"/>
        <w:jc w:val="both"/>
        <w:rPr>
          <w:rFonts w:ascii="Arial" w:eastAsia="Arial" w:hAnsi="Arial" w:cs="Arial"/>
          <w:sz w:val="24"/>
          <w:szCs w:val="24"/>
        </w:rPr>
      </w:pPr>
      <w:r>
        <w:rPr>
          <w:rFonts w:ascii="Arial" w:eastAsia="Arial" w:hAnsi="Arial" w:cs="Arial"/>
          <w:sz w:val="24"/>
          <w:szCs w:val="24"/>
        </w:rPr>
        <w:t>de forma interactiva se aplica un formulario u otro, para evaluar a los trabajadores en ciertas etapas o al final de la capacitación.</w:t>
      </w:r>
    </w:p>
    <w:p w14:paraId="0B66DFD0" w14:textId="2DC4ADE1" w:rsidR="00617CE3" w:rsidRDefault="00132BAD">
      <w:pPr>
        <w:numPr>
          <w:ilvl w:val="0"/>
          <w:numId w:val="7"/>
        </w:numPr>
        <w:jc w:val="both"/>
        <w:rPr>
          <w:rFonts w:ascii="Arial" w:eastAsia="Arial" w:hAnsi="Arial" w:cs="Arial"/>
          <w:sz w:val="24"/>
          <w:szCs w:val="24"/>
        </w:rPr>
      </w:pPr>
      <w:r>
        <w:rPr>
          <w:rFonts w:ascii="Arial" w:eastAsia="Arial" w:hAnsi="Arial" w:cs="Arial"/>
          <w:sz w:val="24"/>
          <w:szCs w:val="24"/>
        </w:rPr>
        <w:t xml:space="preserve">formulario de prueba que se hará después de una semana para evaluar la comprensión de los usuarios sobre el uso del </w:t>
      </w:r>
      <w:r w:rsidR="00007EE1">
        <w:rPr>
          <w:rFonts w:ascii="Arial" w:eastAsia="Arial" w:hAnsi="Arial" w:cs="Arial"/>
          <w:sz w:val="24"/>
          <w:szCs w:val="24"/>
        </w:rPr>
        <w:t>sistema.</w:t>
      </w:r>
    </w:p>
    <w:p w14:paraId="04A4D7C7" w14:textId="77777777" w:rsidR="00617CE3" w:rsidRDefault="00617CE3">
      <w:pPr>
        <w:ind w:left="709"/>
        <w:rPr>
          <w:rFonts w:ascii="Arial" w:eastAsia="Arial" w:hAnsi="Arial" w:cs="Arial"/>
          <w:sz w:val="24"/>
          <w:szCs w:val="24"/>
        </w:rPr>
      </w:pPr>
    </w:p>
    <w:p w14:paraId="42F69D06" w14:textId="77777777" w:rsidR="00617CE3" w:rsidRDefault="00132BAD">
      <w:pPr>
        <w:ind w:left="709"/>
        <w:jc w:val="center"/>
        <w:rPr>
          <w:rFonts w:ascii="Arial" w:eastAsia="Arial" w:hAnsi="Arial" w:cs="Arial"/>
          <w:b/>
          <w:sz w:val="24"/>
          <w:szCs w:val="24"/>
        </w:rPr>
      </w:pPr>
      <w:r>
        <w:rPr>
          <w:rFonts w:ascii="Arial" w:eastAsia="Arial" w:hAnsi="Arial" w:cs="Arial"/>
          <w:b/>
          <w:sz w:val="24"/>
          <w:szCs w:val="24"/>
        </w:rPr>
        <w:t>7. EVALUACIÓN Y SEGUIMIENTO</w:t>
      </w:r>
    </w:p>
    <w:p w14:paraId="09F2BDB5" w14:textId="77777777" w:rsidR="00617CE3" w:rsidRDefault="00617CE3">
      <w:pPr>
        <w:ind w:left="709"/>
        <w:jc w:val="center"/>
        <w:rPr>
          <w:rFonts w:ascii="Arial" w:eastAsia="Arial" w:hAnsi="Arial" w:cs="Arial"/>
          <w:b/>
          <w:sz w:val="24"/>
          <w:szCs w:val="24"/>
        </w:rPr>
      </w:pPr>
    </w:p>
    <w:p w14:paraId="40648A04" w14:textId="77777777" w:rsidR="00617CE3" w:rsidRDefault="00132BAD">
      <w:pPr>
        <w:ind w:left="709"/>
        <w:jc w:val="both"/>
        <w:rPr>
          <w:rFonts w:ascii="Arial" w:eastAsia="Arial" w:hAnsi="Arial" w:cs="Arial"/>
          <w:sz w:val="24"/>
          <w:szCs w:val="24"/>
        </w:rPr>
      </w:pPr>
      <w:r>
        <w:rPr>
          <w:rFonts w:ascii="Arial" w:eastAsia="Arial" w:hAnsi="Arial" w:cs="Arial"/>
          <w:sz w:val="24"/>
          <w:szCs w:val="24"/>
        </w:rPr>
        <w:lastRenderedPageBreak/>
        <w:t>La evaluación y el seguimiento no se hace al final de la ejecución de la capacitación si no para evaluar los resultados de la evaluación anterior.</w:t>
      </w:r>
    </w:p>
    <w:p w14:paraId="6C0F9D4F" w14:textId="712AD7C5" w:rsidR="00617CE3" w:rsidRDefault="00132BAD">
      <w:pPr>
        <w:ind w:left="709"/>
        <w:jc w:val="both"/>
        <w:rPr>
          <w:rFonts w:ascii="Arial" w:eastAsia="Arial" w:hAnsi="Arial" w:cs="Arial"/>
          <w:sz w:val="24"/>
          <w:szCs w:val="24"/>
        </w:rPr>
      </w:pPr>
      <w:r>
        <w:rPr>
          <w:rFonts w:ascii="Arial" w:eastAsia="Arial" w:hAnsi="Arial" w:cs="Arial"/>
          <w:sz w:val="24"/>
          <w:szCs w:val="24"/>
        </w:rPr>
        <w:t xml:space="preserve">Esta fase permite mirar, en primera instancia el impacto de la formación y capacitación en los funcionarios; en segundo </w:t>
      </w:r>
      <w:r w:rsidR="00007EE1">
        <w:rPr>
          <w:rFonts w:ascii="Arial" w:eastAsia="Arial" w:hAnsi="Arial" w:cs="Arial"/>
          <w:sz w:val="24"/>
          <w:szCs w:val="24"/>
        </w:rPr>
        <w:t>lugar,</w:t>
      </w:r>
      <w:r>
        <w:rPr>
          <w:rFonts w:ascii="Arial" w:eastAsia="Arial" w:hAnsi="Arial" w:cs="Arial"/>
          <w:sz w:val="24"/>
          <w:szCs w:val="24"/>
        </w:rPr>
        <w:t xml:space="preserve"> posibilita medir los resultados organizacionales y por último sirve como retroalimentación para realizar los ajustes necesarios.</w:t>
      </w:r>
    </w:p>
    <w:p w14:paraId="10D723A3" w14:textId="77777777" w:rsidR="00617CE3" w:rsidRDefault="00132BAD">
      <w:pPr>
        <w:ind w:left="709"/>
        <w:jc w:val="center"/>
        <w:rPr>
          <w:rFonts w:ascii="Arial" w:eastAsia="Arial" w:hAnsi="Arial" w:cs="Arial"/>
          <w:b/>
          <w:sz w:val="24"/>
          <w:szCs w:val="24"/>
        </w:rPr>
      </w:pPr>
      <w:r>
        <w:rPr>
          <w:rFonts w:ascii="Arial" w:eastAsia="Arial" w:hAnsi="Arial" w:cs="Arial"/>
          <w:b/>
          <w:sz w:val="24"/>
          <w:szCs w:val="24"/>
        </w:rPr>
        <w:t>8.EVALUACIÓN DEL IMPACTO DE LA CAPACITACIÓN</w:t>
      </w:r>
    </w:p>
    <w:p w14:paraId="287ECC4E" w14:textId="77777777" w:rsidR="00617CE3" w:rsidRDefault="00617CE3">
      <w:pPr>
        <w:ind w:left="709"/>
        <w:jc w:val="center"/>
        <w:rPr>
          <w:rFonts w:ascii="Arial" w:eastAsia="Arial" w:hAnsi="Arial" w:cs="Arial"/>
          <w:b/>
          <w:sz w:val="24"/>
          <w:szCs w:val="24"/>
        </w:rPr>
      </w:pPr>
    </w:p>
    <w:p w14:paraId="237086A2" w14:textId="77777777" w:rsidR="00617CE3" w:rsidRDefault="00132BAD">
      <w:pPr>
        <w:ind w:left="709"/>
        <w:jc w:val="both"/>
        <w:rPr>
          <w:rFonts w:ascii="Arial" w:eastAsia="Arial" w:hAnsi="Arial" w:cs="Arial"/>
          <w:sz w:val="24"/>
          <w:szCs w:val="24"/>
        </w:rPr>
      </w:pPr>
      <w:r>
        <w:rPr>
          <w:rFonts w:ascii="Arial" w:eastAsia="Arial" w:hAnsi="Arial" w:cs="Arial"/>
          <w:sz w:val="24"/>
          <w:szCs w:val="24"/>
        </w:rPr>
        <w:t>Nos permite medir los resultados finales en los trabajadores de la empresa obtenidos como consecuencia de la asistencia de los funcionarios de la empresa JAMY cursos, seminarios, talleres o lo establecido por la empresa JAMY, el informe se presenta al final de la evaluación de los resultados de la capacitación.</w:t>
      </w:r>
    </w:p>
    <w:p w14:paraId="2EE9B478" w14:textId="77777777" w:rsidR="00617CE3" w:rsidRDefault="00617CE3">
      <w:pPr>
        <w:rPr>
          <w:rFonts w:ascii="Arial" w:eastAsia="Arial" w:hAnsi="Arial" w:cs="Arial"/>
          <w:sz w:val="24"/>
          <w:szCs w:val="24"/>
        </w:rPr>
      </w:pPr>
    </w:p>
    <w:p w14:paraId="56BD1B3C" w14:textId="77777777" w:rsidR="00617CE3" w:rsidRDefault="00617CE3">
      <w:pPr>
        <w:ind w:left="709"/>
        <w:rPr>
          <w:rFonts w:ascii="Arial" w:eastAsia="Arial" w:hAnsi="Arial" w:cs="Arial"/>
          <w:sz w:val="24"/>
          <w:szCs w:val="24"/>
        </w:rPr>
      </w:pPr>
    </w:p>
    <w:p w14:paraId="2FCABD1E" w14:textId="77777777" w:rsidR="00617CE3" w:rsidRDefault="00617CE3">
      <w:pPr>
        <w:pStyle w:val="Ttulo3"/>
        <w:rPr>
          <w:color w:val="000000"/>
        </w:rPr>
      </w:pPr>
      <w:bookmarkStart w:id="15" w:name="_heading=h.uzbwmeril4n3" w:colFirst="0" w:colLast="0"/>
      <w:bookmarkEnd w:id="15"/>
    </w:p>
    <w:sectPr w:rsidR="00617CE3">
      <w:footerReference w:type="default" r:id="rId8"/>
      <w:pgSz w:w="12240" w:h="15840"/>
      <w:pgMar w:top="1418" w:right="1469" w:bottom="1418" w:left="1418" w:header="708"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BCDB9" w14:textId="77777777" w:rsidR="008C6AA9" w:rsidRDefault="008C6AA9">
      <w:pPr>
        <w:spacing w:after="0" w:line="240" w:lineRule="auto"/>
      </w:pPr>
      <w:r>
        <w:separator/>
      </w:r>
    </w:p>
  </w:endnote>
  <w:endnote w:type="continuationSeparator" w:id="0">
    <w:p w14:paraId="519D4291" w14:textId="77777777" w:rsidR="008C6AA9" w:rsidRDefault="008C6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8BFB" w14:textId="1D97CB64" w:rsidR="00617CE3" w:rsidRDefault="00617CE3">
    <w:pPr>
      <w:pBdr>
        <w:top w:val="nil"/>
        <w:left w:val="nil"/>
        <w:bottom w:val="nil"/>
        <w:right w:val="nil"/>
        <w:between w:val="nil"/>
      </w:pBdr>
      <w:tabs>
        <w:tab w:val="center" w:pos="4419"/>
        <w:tab w:val="right" w:pos="8838"/>
      </w:tabs>
      <w:spacing w:after="0" w:line="240" w:lineRule="auto"/>
      <w:ind w:left="-1418"/>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E7B85" w14:textId="77777777" w:rsidR="008C6AA9" w:rsidRDefault="008C6AA9">
      <w:pPr>
        <w:spacing w:after="0" w:line="240" w:lineRule="auto"/>
      </w:pPr>
      <w:r>
        <w:separator/>
      </w:r>
    </w:p>
  </w:footnote>
  <w:footnote w:type="continuationSeparator" w:id="0">
    <w:p w14:paraId="1AABE0AC" w14:textId="77777777" w:rsidR="008C6AA9" w:rsidRDefault="008C6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45EC9"/>
    <w:multiLevelType w:val="multilevel"/>
    <w:tmpl w:val="1088A9B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B1C49A1"/>
    <w:multiLevelType w:val="hybridMultilevel"/>
    <w:tmpl w:val="7FD814B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CD67751"/>
    <w:multiLevelType w:val="multilevel"/>
    <w:tmpl w:val="73A2B0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FDD2369"/>
    <w:multiLevelType w:val="multilevel"/>
    <w:tmpl w:val="4880BBBC"/>
    <w:lvl w:ilvl="0">
      <w:start w:val="1"/>
      <w:numFmt w:val="upperRoman"/>
      <w:lvlText w:val="%1."/>
      <w:lvlJc w:val="right"/>
      <w:pPr>
        <w:ind w:left="720" w:hanging="360"/>
      </w:pPr>
      <w:rPr>
        <w:rFonts w:ascii="Arial" w:eastAsia="Arial" w:hAnsi="Arial" w:cs="Arial"/>
        <w:b/>
        <w:sz w:val="24"/>
        <w:szCs w:val="24"/>
      </w:rPr>
    </w:lvl>
    <w:lvl w:ilvl="1">
      <w:start w:va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6143C5"/>
    <w:multiLevelType w:val="multilevel"/>
    <w:tmpl w:val="32B4A6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10C65A4"/>
    <w:multiLevelType w:val="multilevel"/>
    <w:tmpl w:val="307200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8A64E57"/>
    <w:multiLevelType w:val="multilevel"/>
    <w:tmpl w:val="2FDC92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5F2A0F33"/>
    <w:multiLevelType w:val="multilevel"/>
    <w:tmpl w:val="B66C00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E600623"/>
    <w:multiLevelType w:val="multilevel"/>
    <w:tmpl w:val="1DF0F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7"/>
  </w:num>
  <w:num w:numId="4">
    <w:abstractNumId w:val="5"/>
  </w:num>
  <w:num w:numId="5">
    <w:abstractNumId w:val="0"/>
  </w:num>
  <w:num w:numId="6">
    <w:abstractNumId w:val="3"/>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CE3"/>
    <w:rsid w:val="00007EE1"/>
    <w:rsid w:val="00132BAD"/>
    <w:rsid w:val="002E20F3"/>
    <w:rsid w:val="00617CE3"/>
    <w:rsid w:val="006C71AF"/>
    <w:rsid w:val="008C6AA9"/>
    <w:rsid w:val="00977577"/>
    <w:rsid w:val="00D27C58"/>
    <w:rsid w:val="00F550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2EB0"/>
  <w15:docId w15:val="{7739613C-0667-4FD1-9563-0CDEB35D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1F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E57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E570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3061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0617A"/>
    <w:rPr>
      <w:rFonts w:ascii="Tahoma" w:hAnsi="Tahoma" w:cs="Tahoma"/>
      <w:sz w:val="16"/>
      <w:szCs w:val="16"/>
    </w:rPr>
  </w:style>
  <w:style w:type="paragraph" w:styleId="Encabezado">
    <w:name w:val="header"/>
    <w:basedOn w:val="Normal"/>
    <w:link w:val="EncabezadoCar"/>
    <w:uiPriority w:val="99"/>
    <w:unhideWhenUsed/>
    <w:rsid w:val="00425C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5CDE"/>
  </w:style>
  <w:style w:type="paragraph" w:styleId="Piedepgina">
    <w:name w:val="footer"/>
    <w:basedOn w:val="Normal"/>
    <w:link w:val="PiedepginaCar"/>
    <w:uiPriority w:val="99"/>
    <w:unhideWhenUsed/>
    <w:rsid w:val="00425C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5CDE"/>
  </w:style>
  <w:style w:type="table" w:styleId="Tablaconcuadrcula">
    <w:name w:val="Table Grid"/>
    <w:basedOn w:val="Tablanormal"/>
    <w:uiPriority w:val="59"/>
    <w:rsid w:val="00BD0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37D80"/>
    <w:pPr>
      <w:ind w:left="720"/>
      <w:contextualSpacing/>
    </w:pPr>
  </w:style>
  <w:style w:type="character" w:customStyle="1" w:styleId="Ttulo1Car">
    <w:name w:val="Título 1 Car"/>
    <w:basedOn w:val="Fuentedeprrafopredeter"/>
    <w:link w:val="Ttulo1"/>
    <w:uiPriority w:val="9"/>
    <w:rsid w:val="001D1FC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E570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E5700"/>
    <w:rPr>
      <w:rFonts w:asciiTheme="majorHAnsi" w:eastAsiaTheme="majorEastAsia" w:hAnsiTheme="majorHAnsi" w:cstheme="majorBidi"/>
      <w:b/>
      <w:bCs/>
      <w:color w:val="4F81BD" w:themeColor="accent1"/>
    </w:rPr>
  </w:style>
  <w:style w:type="paragraph" w:styleId="TtuloTDC">
    <w:name w:val="TOC Heading"/>
    <w:basedOn w:val="Ttulo1"/>
    <w:next w:val="Normal"/>
    <w:uiPriority w:val="39"/>
    <w:semiHidden/>
    <w:unhideWhenUsed/>
    <w:qFormat/>
    <w:rsid w:val="00D76178"/>
    <w:pPr>
      <w:outlineLvl w:val="9"/>
    </w:pPr>
  </w:style>
  <w:style w:type="paragraph" w:styleId="TDC2">
    <w:name w:val="toc 2"/>
    <w:basedOn w:val="Normal"/>
    <w:next w:val="Normal"/>
    <w:autoRedefine/>
    <w:uiPriority w:val="39"/>
    <w:unhideWhenUsed/>
    <w:qFormat/>
    <w:rsid w:val="00D76178"/>
    <w:pPr>
      <w:spacing w:after="100"/>
      <w:ind w:left="220"/>
    </w:pPr>
    <w:rPr>
      <w:rFonts w:eastAsiaTheme="minorEastAsia"/>
    </w:rPr>
  </w:style>
  <w:style w:type="paragraph" w:styleId="TDC1">
    <w:name w:val="toc 1"/>
    <w:basedOn w:val="Normal"/>
    <w:next w:val="Normal"/>
    <w:autoRedefine/>
    <w:uiPriority w:val="39"/>
    <w:unhideWhenUsed/>
    <w:qFormat/>
    <w:rsid w:val="00D76178"/>
    <w:pPr>
      <w:spacing w:after="100"/>
    </w:pPr>
    <w:rPr>
      <w:rFonts w:eastAsiaTheme="minorEastAsia"/>
    </w:rPr>
  </w:style>
  <w:style w:type="paragraph" w:styleId="TDC3">
    <w:name w:val="toc 3"/>
    <w:basedOn w:val="Normal"/>
    <w:next w:val="Normal"/>
    <w:autoRedefine/>
    <w:uiPriority w:val="39"/>
    <w:unhideWhenUsed/>
    <w:qFormat/>
    <w:rsid w:val="00D76178"/>
    <w:pPr>
      <w:spacing w:after="100"/>
      <w:ind w:left="440"/>
    </w:pPr>
    <w:rPr>
      <w:rFonts w:eastAsiaTheme="minorEastAsia"/>
    </w:rPr>
  </w:style>
  <w:style w:type="character" w:styleId="Hipervnculo">
    <w:name w:val="Hyperlink"/>
    <w:basedOn w:val="Fuentedeprrafopredeter"/>
    <w:uiPriority w:val="99"/>
    <w:unhideWhenUsed/>
    <w:rsid w:val="00D76178"/>
    <w:rPr>
      <w:color w:val="0000FF" w:themeColor="hyperlink"/>
      <w:u w:val="single"/>
    </w:rPr>
  </w:style>
  <w:style w:type="paragraph" w:styleId="Descripcin">
    <w:name w:val="caption"/>
    <w:basedOn w:val="Normal"/>
    <w:next w:val="Normal"/>
    <w:uiPriority w:val="35"/>
    <w:unhideWhenUsed/>
    <w:qFormat/>
    <w:rsid w:val="00B25FA1"/>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7E431C"/>
    <w:pPr>
      <w:spacing w:after="0"/>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KyPvrdvGPNiifPv3zp9yeEM0+A==">AMUW2mVKzbYL9dF+A8wgZ/UjhRJm3j+cc2Xnv8+rVmjsCrOK4IFKgiU2mtHiI1aji2ZytNRnabM+5w+ExpxYyiTBSjpnKUKz3p9uL/c6UY8O5O/rAgGzACpmD7ttX+kPAudAUnmbEIKEmpwmzHYDo5MuAgx/Vi2/I15wQPn9bMJXilpOVIllLCJfBkWL2CXhp0TAGam3l44Vr+Hq84eQrXpzR2oo5bpqdAT5JKkcCVwKGhAXu+u4NpYwfl0m3HK+4tRf2ZP48Jq9rE1zUM7mwwnA21kfpC9sFUKPDzM5EVV1Tk5IfFOYlMOlUc7mBZVePeFwHK/2GkNOtvPJu+2Bkvqqt8aRYdehRRZTwN2qS+oYstAIZIBMS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2494</Words>
  <Characters>13722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Graciela Arias Vargas</cp:lastModifiedBy>
  <cp:revision>2</cp:revision>
  <dcterms:created xsi:type="dcterms:W3CDTF">2021-08-25T21:12:00Z</dcterms:created>
  <dcterms:modified xsi:type="dcterms:W3CDTF">2021-08-25T21:12:00Z</dcterms:modified>
</cp:coreProperties>
</file>