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B2C40A7"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B2C40A7" w:rsidP="4B2C40A7" w:rsidRDefault="4B2C40A7" w14:paraId="4F6A4DDC" w14:textId="7656D4E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0B4D363B" w14:textId="6EF2C610">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17.module- connect through email</w:t>
      </w:r>
    </w:p>
    <w:p w:rsidR="4B2C40A7" w:rsidP="4B2C40A7" w:rsidRDefault="4B2C40A7" w14:paraId="4394B3D8" w14:textId="562A4FC9">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1F2A161" w14:textId="251E365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Email marketing options</w:t>
      </w:r>
    </w:p>
    <w:p w:rsidR="4B2C40A7" w:rsidP="4B2C40A7" w:rsidRDefault="4B2C40A7" w14:paraId="1524CFEC" w14:textId="4B1BAA08">
      <w:pPr>
        <w:bidi w:val="0"/>
        <w:jc w:val="left"/>
      </w:pPr>
      <w:r w:rsidRPr="4B2C40A7" w:rsidR="4B2C40A7">
        <w:rPr>
          <w:rFonts w:ascii="Roboto" w:hAnsi="Roboto" w:eastAsia="Roboto" w:cs="Roboto"/>
          <w:b w:val="0"/>
          <w:bCs w:val="0"/>
          <w:i w:val="0"/>
          <w:iCs w:val="0"/>
          <w:caps w:val="0"/>
          <w:smallCaps w:val="0"/>
          <w:noProof w:val="0"/>
          <w:sz w:val="21"/>
          <w:szCs w:val="21"/>
          <w:lang w:val="en-GB"/>
        </w:rPr>
        <w:t>Sending newsletters and special offers to customers via email can play a key part in your overall marketing plan, building and strengthening relationships with your customers. In this video, we'll explore:</w:t>
      </w:r>
    </w:p>
    <w:p w:rsidR="4B2C40A7" w:rsidP="4B2C40A7" w:rsidRDefault="4B2C40A7" w14:paraId="5B2BED29" w14:textId="63E904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developing a contact list</w:t>
      </w:r>
    </w:p>
    <w:p w:rsidR="4B2C40A7" w:rsidP="4B2C40A7" w:rsidRDefault="4B2C40A7" w14:paraId="0A2DE2B1" w14:textId="52DF4E9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targeting audiences based on interests</w:t>
      </w:r>
    </w:p>
    <w:p w:rsidR="4B2C40A7" w:rsidP="4B2C40A7" w:rsidRDefault="4B2C40A7" w14:paraId="55439907" w14:textId="63C3B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building relationships with customers.  </w:t>
      </w:r>
      <w:r>
        <w:tab/>
      </w:r>
      <w:r>
        <w:tab/>
      </w:r>
    </w:p>
    <w:p w:rsidR="4B2C40A7" w:rsidP="4B2C40A7" w:rsidRDefault="4B2C40A7" w14:paraId="07424E97" w14:textId="04B6BB9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7981B64" w14:textId="250C06E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Your email marketing options</w:t>
      </w:r>
    </w:p>
    <w:p w:rsidR="4B2C40A7" w:rsidP="4B2C40A7" w:rsidRDefault="4B2C40A7" w14:paraId="1CE5B722" w14:textId="701BFE5D">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Many email marketing software systems will guide you through the entire process of setting up an effective email campaign. You can monitor how recipients interact with your emails in order to personalise the content. In this video, you'll learn about:</w:t>
      </w:r>
    </w:p>
    <w:p w:rsidR="4B2C40A7" w:rsidP="4B2C40A7" w:rsidRDefault="4B2C40A7" w14:paraId="563BB192" w14:textId="6C636AC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common features of email marketing tools</w:t>
      </w:r>
    </w:p>
    <w:p w:rsidR="4B2C40A7" w:rsidP="4B2C40A7" w:rsidRDefault="4B2C40A7" w14:paraId="0CEEA0AF" w14:textId="7D2C1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benefits of tracking email recipient behaviours</w:t>
      </w:r>
    </w:p>
    <w:p w:rsidR="4B2C40A7" w:rsidP="4B2C40A7" w:rsidRDefault="4B2C40A7" w14:paraId="39331CE4" w14:textId="58B91FF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personalising content according to customer information</w:t>
      </w:r>
    </w:p>
    <w:p w:rsidR="4B2C40A7" w:rsidP="4B2C40A7" w:rsidRDefault="4B2C40A7" w14:paraId="6CF722DE" w14:textId="5C5B0AB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CCD1F97" w14:textId="1957005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8EA84F" w14:textId="2367643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Crafting great marketing emails</w:t>
      </w:r>
    </w:p>
    <w:p w:rsidR="4B2C40A7" w:rsidP="4B2C40A7" w:rsidRDefault="4B2C40A7" w14:paraId="2D3019C9" w14:textId="60E19B37">
      <w:pPr>
        <w:bidi w:val="0"/>
        <w:jc w:val="left"/>
      </w:pPr>
      <w:r w:rsidRPr="4B2C40A7" w:rsidR="4B2C40A7">
        <w:rPr>
          <w:rFonts w:ascii="Roboto" w:hAnsi="Roboto" w:eastAsia="Roboto" w:cs="Roboto"/>
          <w:b w:val="0"/>
          <w:bCs w:val="0"/>
          <w:i w:val="0"/>
          <w:iCs w:val="0"/>
          <w:caps w:val="0"/>
          <w:smallCaps w:val="0"/>
          <w:noProof w:val="0"/>
          <w:sz w:val="21"/>
          <w:szCs w:val="21"/>
          <w:lang w:val="en-GB"/>
        </w:rPr>
        <w:t>Your email marketing campaigns will change, but the goal remains the same. You want to craft attention-grabbing emails that encourage action. With a few tips, you can market your business like a pro. In this video, we'll explore how to:</w:t>
      </w:r>
    </w:p>
    <w:p w:rsidR="4B2C40A7" w:rsidP="4B2C40A7" w:rsidRDefault="4B2C40A7" w14:paraId="6863293D" w14:textId="45C41C1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subject lines to make a good first impression</w:t>
      </w:r>
    </w:p>
    <w:p w:rsidR="4B2C40A7" w:rsidP="4B2C40A7" w:rsidRDefault="4B2C40A7" w14:paraId="3F480390" w14:textId="0A241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write concise content with strong calls to action</w:t>
      </w:r>
    </w:p>
    <w:p w:rsidR="4B2C40A7" w:rsidP="4B2C40A7" w:rsidRDefault="4B2C40A7" w14:paraId="2A90DBE0" w14:textId="2616E87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include helpful links for customers.</w:t>
      </w:r>
    </w:p>
    <w:p w:rsidR="4B2C40A7" w:rsidP="4B2C40A7" w:rsidRDefault="4B2C40A7" w14:paraId="0AE0AE03" w14:textId="671ADDF7">
      <w:pPr>
        <w:pStyle w:val="Normal"/>
        <w:bidi w:val="0"/>
        <w:ind w:left="720" w:firstLine="720"/>
        <w:jc w:val="left"/>
      </w:pPr>
    </w:p>
    <w:p w:rsidR="4B2C40A7" w:rsidP="4B2C40A7" w:rsidRDefault="4B2C40A7" w14:paraId="7ABFD814" w14:textId="27D68CD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6D0BEDB0" w14:textId="526C347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Managing successful email campaigns</w:t>
      </w:r>
    </w:p>
    <w:p w:rsidR="4B2C40A7" w:rsidP="4B2C40A7" w:rsidRDefault="4B2C40A7" w14:paraId="339E8776" w14:textId="21E56D86">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There’s a lot to manage when running an email campaign – use these strategies to set yourself up for success. Here we’ll explore how to:</w:t>
      </w:r>
    </w:p>
    <w:p w:rsidR="4B2C40A7" w:rsidP="4B2C40A7" w:rsidRDefault="4B2C40A7" w14:paraId="25645686" w14:textId="010E6C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A/B testing to improve engagement</w:t>
      </w:r>
    </w:p>
    <w:p w:rsidR="4B2C40A7" w:rsidP="4B2C40A7" w:rsidRDefault="4B2C40A7" w14:paraId="6300EB8F" w14:textId="0E78A93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create relevant campaign landing pages</w:t>
      </w:r>
    </w:p>
    <w:p w:rsidR="4B2C40A7" w:rsidP="4B2C40A7" w:rsidRDefault="4B2C40A7" w14:paraId="127997C4" w14:textId="5927E4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measure the performance of your email campaigns.</w:t>
      </w:r>
    </w:p>
    <w:p w:rsidR="4B2C40A7" w:rsidP="4B2C40A7" w:rsidRDefault="4B2C40A7" w14:paraId="3971DDCB" w14:textId="691EBC0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10EE6952" w14:textId="5C6950B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Measuring success in email marketing</w:t>
      </w:r>
    </w:p>
    <w:p w:rsidR="4B2C40A7" w:rsidP="4B2C40A7" w:rsidRDefault="4B2C40A7" w14:paraId="68BECA33" w14:textId="106F1B5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Knowing whether your email campaigns are successful will help you take the right actions when it comes time to improving them. In this lesson, we'll explore:</w:t>
      </w:r>
    </w:p>
    <w:p w:rsidR="4B2C40A7" w:rsidP="4B2C40A7" w:rsidRDefault="4B2C40A7" w14:paraId="1B963271" w14:textId="008887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why email metrics are important in evaluating campaign success</w:t>
      </w:r>
    </w:p>
    <w:p w:rsidR="4B2C40A7" w:rsidP="4B2C40A7" w:rsidRDefault="4B2C40A7" w14:paraId="0FACA672" w14:textId="65F3E0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five useful metrics that can help you understand email performance</w:t>
      </w:r>
    </w:p>
    <w:p w:rsidR="4B2C40A7" w:rsidP="4B2C40A7" w:rsidRDefault="4B2C40A7" w14:paraId="7F9A7EF1" w14:textId="20AF0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draw insights from the email metrics gathered.</w:t>
      </w:r>
    </w:p>
    <w:p w:rsidR="4B2C40A7" w:rsidP="4B2C40A7" w:rsidRDefault="4B2C40A7" w14:paraId="59C07BC0" w14:textId="675DE79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AD4415" w14:textId="5D24EC89">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18.module-advertise on </w:t>
      </w:r>
      <w:proofErr w:type="gramStart"/>
      <w:r w:rsidRPr="4B2C40A7" w:rsidR="4B2C40A7">
        <w:rPr>
          <w:rFonts w:ascii="Roboto" w:hAnsi="Roboto" w:eastAsia="Roboto" w:cs="Roboto"/>
          <w:b w:val="0"/>
          <w:bCs w:val="0"/>
          <w:i w:val="0"/>
          <w:iCs w:val="0"/>
          <w:caps w:val="0"/>
          <w:smallCaps w:val="0"/>
          <w:noProof w:val="0"/>
          <w:sz w:val="21"/>
          <w:szCs w:val="21"/>
          <w:lang w:val="en-GB"/>
        </w:rPr>
        <w:t>other</w:t>
      </w:r>
      <w:proofErr w:type="gramEnd"/>
      <w:r w:rsidRPr="4B2C40A7" w:rsidR="4B2C40A7">
        <w:rPr>
          <w:rFonts w:ascii="Roboto" w:hAnsi="Roboto" w:eastAsia="Roboto" w:cs="Roboto"/>
          <w:b w:val="0"/>
          <w:bCs w:val="0"/>
          <w:i w:val="0"/>
          <w:iCs w:val="0"/>
          <w:caps w:val="0"/>
          <w:smallCaps w:val="0"/>
          <w:noProof w:val="0"/>
          <w:sz w:val="21"/>
          <w:szCs w:val="21"/>
          <w:lang w:val="en-GB"/>
        </w:rPr>
        <w:t xml:space="preserve"> websites</w:t>
      </w:r>
    </w:p>
    <w:p w:rsidR="4B2C40A7" w:rsidP="4B2C40A7" w:rsidRDefault="4B2C40A7" w14:paraId="22F99D9A" w14:textId="33E65CC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5DB5A97" w14:textId="47AB3B4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is display advertising?</w:t>
      </w:r>
    </w:p>
    <w:p w:rsidR="4B2C40A7" w:rsidP="4B2C40A7" w:rsidRDefault="4B2C40A7" w14:paraId="3B801539" w14:textId="1AC6A8E8">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Display advertising allows businesses to reach specific groups of people on specific websites with their messages. In this lesson, we'll look at:</w:t>
      </w:r>
    </w:p>
    <w:p w:rsidR="4B2C40A7" w:rsidP="4B2C40A7" w:rsidRDefault="4B2C40A7" w14:paraId="343C1B5F" w14:textId="0024082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display advertising is</w:t>
      </w:r>
    </w:p>
    <w:p w:rsidR="4B2C40A7" w:rsidP="4B2C40A7" w:rsidRDefault="4B2C40A7" w14:paraId="563B094D" w14:textId="17CD60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it works</w:t>
      </w:r>
    </w:p>
    <w:p w:rsidR="4B2C40A7" w:rsidP="4B2C40A7" w:rsidRDefault="4B2C40A7" w14:paraId="37F15C24" w14:textId="3B4F4E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goals it can help you reach.</w:t>
      </w:r>
    </w:p>
    <w:p w:rsidR="4B2C40A7" w:rsidP="4B2C40A7" w:rsidRDefault="4B2C40A7" w14:paraId="3F20E412" w14:textId="08FD0509">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70152BE" w14:textId="038D56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advertising vs. Display advertising</w:t>
      </w:r>
    </w:p>
    <w:p w:rsidR="4B2C40A7" w:rsidP="4B2C40A7" w:rsidRDefault="4B2C40A7" w14:paraId="5A2A502E" w14:textId="1F87ECF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engine marketing and display advertising can both help you find customers and grow your business, but they work differently. Here, we'll compare the two, explaining:</w:t>
      </w:r>
    </w:p>
    <w:p w:rsidR="4B2C40A7" w:rsidP="4B2C40A7" w:rsidRDefault="4B2C40A7" w14:paraId="5C4D8CE3" w14:textId="5E6FDDA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they both work</w:t>
      </w:r>
    </w:p>
    <w:p w:rsidR="4B2C40A7" w:rsidP="4B2C40A7" w:rsidRDefault="4B2C40A7" w14:paraId="7406C09A" w14:textId="11006A0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where the different ads appear</w:t>
      </w:r>
    </w:p>
    <w:p w:rsidR="4B2C40A7" w:rsidP="4B2C40A7" w:rsidRDefault="4B2C40A7" w14:paraId="26A4D11F" w14:textId="7ECF378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those advertisements look like.</w:t>
      </w:r>
    </w:p>
    <w:p w:rsidR="4B2C40A7" w:rsidP="4B2C40A7" w:rsidRDefault="4B2C40A7" w14:paraId="0AFAA51C" w14:textId="0BD2064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0628410" w14:textId="3E58B92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ins and outs of display advertising</w:t>
      </w:r>
    </w:p>
    <w:p w:rsidR="4B2C40A7" w:rsidP="4B2C40A7" w:rsidRDefault="4B2C40A7" w14:paraId="56F7CDD7" w14:textId="1CCBF945">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Ready to create a display advertising campaign? First you've got to understand how to use all the different components of display, including:</w:t>
      </w:r>
    </w:p>
    <w:p w:rsidR="4B2C40A7" w:rsidP="4B2C40A7" w:rsidRDefault="4B2C40A7" w14:paraId="5446099D" w14:textId="226250F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find and target the right audience</w:t>
      </w:r>
    </w:p>
    <w:p w:rsidR="4B2C40A7" w:rsidP="4B2C40A7" w:rsidRDefault="4B2C40A7" w14:paraId="0B661559" w14:textId="37443AB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create different kinds of adverts</w:t>
      </w:r>
    </w:p>
    <w:p w:rsidR="4B2C40A7" w:rsidP="4B2C40A7" w:rsidRDefault="4B2C40A7" w14:paraId="03634B34" w14:textId="1B2515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organise your display campaigns.</w:t>
      </w:r>
    </w:p>
    <w:p w:rsidR="4B2C40A7" w:rsidP="4B2C40A7" w:rsidRDefault="4B2C40A7" w14:paraId="41043586" w14:textId="0C4694B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773D306" w14:textId="1D1878E3">
      <w:pPr>
        <w:pStyle w:val="Normal"/>
        <w:bidi w:val="0"/>
        <w:ind w:lef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A24A9EF" w14:textId="74E69C4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306C3AD6"/>
    <w:rsid w:val="3499AF12"/>
    <w:rsid w:val="45597708"/>
    <w:rsid w:val="4B2C40A7"/>
    <w:rsid w:val="6CB0E824"/>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8</revision>
  <dcterms:created xsi:type="dcterms:W3CDTF">2022-06-11T06:33:56.0002919Z</dcterms:created>
  <dcterms:modified xsi:type="dcterms:W3CDTF">2022-06-18T14:58:28.9822357Z</dcterms:modified>
</coreProperties>
</file>