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A0C0" w14:textId="77777777" w:rsidR="00BA44E0" w:rsidRDefault="00BA44E0"/>
    <w:sectPr w:rsidR="00BA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E0"/>
    <w:rsid w:val="00286492"/>
    <w:rsid w:val="00BA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4154F"/>
  <w15:chartTrackingRefBased/>
  <w15:docId w15:val="{4A0225B8-2461-4B7A-A367-AD19F9D0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KONARA MUDIYANSELAGE LAHIRU NIRMAL SENADHEERA</dc:creator>
  <cp:keywords/>
  <dc:description/>
  <cp:lastModifiedBy>KONARA MUDIYANSELAGE LAHIRU NIRMAL SENADHEERA</cp:lastModifiedBy>
  <cp:revision>1</cp:revision>
  <dcterms:created xsi:type="dcterms:W3CDTF">2025-09-13T09:14:00Z</dcterms:created>
  <dcterms:modified xsi:type="dcterms:W3CDTF">2025-09-13T09:14:00Z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cba80602-b657-4aa8-a4b1-24a7125f342f</vt:lpwstr>
  </property>
</Properties>
</file>