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99A" w:rsidRPr="0035699A" w:rsidRDefault="0035699A" w:rsidP="0035699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5699A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35699A">
        <w:rPr>
          <w:rFonts w:ascii="Times New Roman" w:hAnsi="Times New Roman" w:cs="Times New Roman"/>
          <w:sz w:val="28"/>
          <w:szCs w:val="28"/>
        </w:rPr>
        <w:t xml:space="preserve"> 1.48 </w:t>
      </w:r>
      <w:bookmarkStart w:id="0" w:name="_GoBack"/>
      <w:r w:rsidRPr="0035699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Объектные паттерны</w:t>
      </w:r>
      <w:bookmarkEnd w:id="0"/>
      <w:r w:rsidRPr="003569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3569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Понятие фабрики, строителя, прототипа и</w:t>
      </w:r>
    </w:p>
    <w:p w:rsidR="0035699A" w:rsidRPr="0035699A" w:rsidRDefault="0035699A" w:rsidP="0035699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9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одиночки. Их задачи, области применения и цели. Реализация в </w:t>
      </w:r>
      <w:proofErr w:type="spellStart"/>
      <w:r w:rsidRPr="0035699A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</w:p>
    <w:p w:rsidR="0035699A" w:rsidRPr="0035699A" w:rsidRDefault="0035699A" w:rsidP="0035699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569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приложении</w:t>
      </w:r>
      <w:proofErr w:type="gramEnd"/>
      <w:r w:rsidRPr="003569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5035" w:rsidRDefault="00DB5035" w:rsidP="003569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699A" w:rsidRPr="0035699A" w:rsidRDefault="0035699A" w:rsidP="0035699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Порождающие, структурные, поведенческие;</w:t>
      </w:r>
    </w:p>
    <w:p w:rsidR="0035699A" w:rsidRDefault="0035699A" w:rsidP="0035699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699A">
        <w:rPr>
          <w:rFonts w:ascii="Times New Roman" w:hAnsi="Times New Roman" w:cs="Times New Roman"/>
          <w:sz w:val="28"/>
          <w:szCs w:val="28"/>
        </w:rPr>
        <w:t xml:space="preserve">Цель </w:t>
      </w:r>
      <w:proofErr w:type="spellStart"/>
      <w:r w:rsidRPr="0035699A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5699A">
        <w:rPr>
          <w:rFonts w:ascii="Times New Roman" w:hAnsi="Times New Roman" w:cs="Times New Roman"/>
          <w:sz w:val="28"/>
          <w:szCs w:val="28"/>
        </w:rPr>
        <w:t xml:space="preserve"> — отделить конструирование сложного объекта от его представления так, что в результате одного и того же процесса конструирования могут получаться разные представления.</w:t>
      </w:r>
    </w:p>
    <w:p w:rsidR="0035699A" w:rsidRDefault="004E449E" w:rsidP="004E44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E449E">
        <w:rPr>
          <w:rFonts w:ascii="Times New Roman" w:hAnsi="Times New Roman" w:cs="Times New Roman"/>
          <w:sz w:val="28"/>
          <w:szCs w:val="28"/>
        </w:rPr>
        <w:t>роцесс предоставления внешней зависимости программному компоненту. Является специфичной формой «инве</w:t>
      </w:r>
      <w:r>
        <w:rPr>
          <w:rFonts w:ascii="Times New Roman" w:hAnsi="Times New Roman" w:cs="Times New Roman"/>
          <w:sz w:val="28"/>
          <w:szCs w:val="28"/>
        </w:rPr>
        <w:t>рсии управления»</w:t>
      </w:r>
      <w:r w:rsidRPr="004E449E">
        <w:rPr>
          <w:rFonts w:ascii="Times New Roman" w:hAnsi="Times New Roman" w:cs="Times New Roman"/>
          <w:sz w:val="28"/>
          <w:szCs w:val="28"/>
        </w:rPr>
        <w:t>, когда она применяется к управлению зависимостями.</w:t>
      </w:r>
    </w:p>
    <w:p w:rsidR="004E449E" w:rsidRDefault="004E449E" w:rsidP="004E44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49E">
        <w:rPr>
          <w:rFonts w:ascii="Times New Roman" w:hAnsi="Times New Roman" w:cs="Times New Roman"/>
          <w:sz w:val="28"/>
          <w:szCs w:val="28"/>
        </w:rPr>
        <w:t>Процесс производства обычно автоматизирован и стандартизирован, а задачи работников специализированы. Фабрики часто связаны с массовым производством и используются для изготовления товаров в больших масштабах.</w:t>
      </w:r>
    </w:p>
    <w:p w:rsidR="004E449E" w:rsidRDefault="004E449E" w:rsidP="004E44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49E">
        <w:rPr>
          <w:rFonts w:ascii="Times New Roman" w:hAnsi="Times New Roman" w:cs="Times New Roman"/>
          <w:sz w:val="28"/>
          <w:szCs w:val="28"/>
        </w:rPr>
        <w:t>Композиты сочетают для того, чтобы итоговый материал приобрёл улучшенные свойства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449E" w:rsidRPr="0035699A" w:rsidRDefault="004E449E" w:rsidP="004E44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49E">
        <w:rPr>
          <w:rFonts w:ascii="Times New Roman" w:hAnsi="Times New Roman" w:cs="Times New Roman"/>
          <w:sz w:val="28"/>
          <w:szCs w:val="28"/>
        </w:rPr>
        <w:t xml:space="preserve">В разработке приложений для </w:t>
      </w:r>
      <w:proofErr w:type="spellStart"/>
      <w:r w:rsidRPr="004E449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E449E">
        <w:rPr>
          <w:rFonts w:ascii="Times New Roman" w:hAnsi="Times New Roman" w:cs="Times New Roman"/>
          <w:sz w:val="28"/>
          <w:szCs w:val="28"/>
        </w:rPr>
        <w:t xml:space="preserve"> часто работают с изменяемыми и неизменяемыми с</w:t>
      </w:r>
      <w:r>
        <w:rPr>
          <w:rFonts w:ascii="Times New Roman" w:hAnsi="Times New Roman" w:cs="Times New Roman"/>
          <w:sz w:val="28"/>
          <w:szCs w:val="28"/>
        </w:rPr>
        <w:t>остояниями.</w:t>
      </w:r>
    </w:p>
    <w:sectPr w:rsidR="004E449E" w:rsidRPr="00356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91F01"/>
    <w:multiLevelType w:val="hybridMultilevel"/>
    <w:tmpl w:val="B56A3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9A"/>
    <w:rsid w:val="0035699A"/>
    <w:rsid w:val="004E449E"/>
    <w:rsid w:val="00D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Сенчаков</dc:creator>
  <cp:lastModifiedBy>Сергей Сенчаков</cp:lastModifiedBy>
  <cp:revision>1</cp:revision>
  <dcterms:created xsi:type="dcterms:W3CDTF">2025-03-14T12:36:00Z</dcterms:created>
  <dcterms:modified xsi:type="dcterms:W3CDTF">2025-03-14T12:55:00Z</dcterms:modified>
</cp:coreProperties>
</file>