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DED7" w14:textId="14A5BE43" w:rsidR="00F91D02" w:rsidRDefault="00AA1F4A" w:rsidP="00AA1F4A">
      <w:pPr>
        <w:spacing w:line="200" w:lineRule="exact"/>
        <w:rPr>
          <w:b/>
          <w:bCs/>
          <w:sz w:val="15"/>
          <w:szCs w:val="16"/>
        </w:rPr>
      </w:pPr>
      <w:r w:rsidRPr="00AA1F4A">
        <w:rPr>
          <w:b/>
          <w:bCs/>
          <w:sz w:val="15"/>
          <w:szCs w:val="16"/>
        </w:rPr>
        <w:t>结合律Associativity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AA1F4A">
        <w:rPr>
          <w:b/>
          <w:bCs/>
          <w:sz w:val="15"/>
          <w:szCs w:val="16"/>
        </w:rPr>
        <w:t>阿贝尔群Abelian group</w:t>
      </w:r>
      <w:r>
        <w:rPr>
          <w:rFonts w:hint="eastAsia"/>
          <w:b/>
          <w:bCs/>
          <w:sz w:val="15"/>
          <w:szCs w:val="16"/>
        </w:rPr>
        <w:t>满足</w:t>
      </w:r>
      <w:r w:rsidRPr="00AA1F4A">
        <w:rPr>
          <w:b/>
          <w:bCs/>
          <w:sz w:val="15"/>
          <w:szCs w:val="16"/>
        </w:rPr>
        <w:t>交换律Commutativity</w:t>
      </w:r>
    </w:p>
    <w:p w14:paraId="2697899A" w14:textId="56D7F2B2" w:rsidR="00AA1F4A" w:rsidRDefault="00AA1F4A" w:rsidP="00AA1F4A">
      <w:pPr>
        <w:spacing w:line="200" w:lineRule="exact"/>
        <w:rPr>
          <w:b/>
          <w:bCs/>
          <w:sz w:val="15"/>
          <w:szCs w:val="16"/>
        </w:rPr>
      </w:pPr>
      <w:r w:rsidRPr="00AA1F4A">
        <w:rPr>
          <w:sz w:val="15"/>
          <w:szCs w:val="16"/>
        </w:rPr>
        <w:t> </w:t>
      </w:r>
      <w:r w:rsidRPr="00AA1F4A">
        <w:rPr>
          <w:b/>
          <w:bCs/>
          <w:sz w:val="15"/>
          <w:szCs w:val="16"/>
        </w:rPr>
        <w:t>Cr[a,b] Functions that are r</w:t>
      </w:r>
      <w:r w:rsidR="00296764">
        <w:rPr>
          <w:rFonts w:hint="eastAsia"/>
          <w:b/>
          <w:bCs/>
          <w:i/>
          <w:iCs/>
          <w:sz w:val="15"/>
          <w:szCs w:val="16"/>
        </w:rPr>
        <w:t xml:space="preserve"> </w:t>
      </w:r>
      <w:r w:rsidRPr="00AA1F4A">
        <w:rPr>
          <w:b/>
          <w:bCs/>
          <w:sz w:val="15"/>
          <w:szCs w:val="16"/>
        </w:rPr>
        <w:t>times continuously differentiable</w:t>
      </w:r>
    </w:p>
    <w:p w14:paraId="3A42FD44" w14:textId="27DE89F0" w:rsidR="00AA1F4A" w:rsidRDefault="00AA1F4A" w:rsidP="00AA1F4A">
      <w:pPr>
        <w:spacing w:line="200" w:lineRule="exact"/>
        <w:rPr>
          <w:b/>
          <w:bCs/>
          <w:sz w:val="15"/>
          <w:szCs w:val="16"/>
        </w:rPr>
      </w:pPr>
      <w:r w:rsidRPr="00AA1F4A">
        <w:rPr>
          <w:b/>
          <w:bCs/>
          <w:sz w:val="15"/>
          <w:szCs w:val="16"/>
        </w:rPr>
        <w:t>The sum of two subspaces U1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AA1F4A">
        <w:rPr>
          <w:b/>
          <w:bCs/>
          <w:sz w:val="15"/>
          <w:szCs w:val="16"/>
        </w:rPr>
        <w:t>and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AA1F4A">
        <w:rPr>
          <w:b/>
          <w:bCs/>
          <w:sz w:val="15"/>
          <w:szCs w:val="16"/>
        </w:rPr>
        <w:t>U2</w:t>
      </w:r>
      <w:r w:rsidRPr="00AA1F4A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AA1F4A">
        <w:rPr>
          <w:b/>
          <w:bCs/>
          <w:sz w:val="15"/>
          <w:szCs w:val="16"/>
        </w:rPr>
        <w:t xml:space="preserve"> is a direct sum if:</w:t>
      </w:r>
      <w:r>
        <w:rPr>
          <w:rFonts w:ascii="Helvetica" w:hAnsi="Helvetica" w:hint="eastAsia"/>
          <w:color w:val="4A4A4A"/>
          <w:szCs w:val="21"/>
          <w:shd w:val="clear" w:color="auto" w:fill="F2F2F2"/>
        </w:rPr>
        <w:t xml:space="preserve"> </w:t>
      </w:r>
      <w:r w:rsidRPr="00AA1F4A">
        <w:rPr>
          <w:b/>
          <w:bCs/>
          <w:sz w:val="15"/>
          <w:szCs w:val="16"/>
        </w:rPr>
        <w:t>Their intersection is the zero vector.</w:t>
      </w:r>
      <w:r w:rsidRPr="00AA1F4A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AA1F4A">
        <w:rPr>
          <w:b/>
          <w:bCs/>
          <w:sz w:val="15"/>
          <w:szCs w:val="16"/>
        </w:rPr>
        <w:t>Every element in the sum can be written uniquely as a sum of an element from U1</w:t>
      </w:r>
      <w:r w:rsidR="00296764">
        <w:rPr>
          <w:rFonts w:hint="eastAsia"/>
          <w:b/>
          <w:bCs/>
          <w:sz w:val="15"/>
          <w:szCs w:val="16"/>
        </w:rPr>
        <w:t xml:space="preserve"> </w:t>
      </w:r>
      <w:r w:rsidRPr="00AA1F4A">
        <w:rPr>
          <w:b/>
          <w:bCs/>
          <w:sz w:val="15"/>
          <w:szCs w:val="16"/>
        </w:rPr>
        <w:t>and an element from</w:t>
      </w:r>
      <w:r w:rsidRPr="00AA1F4A">
        <w:rPr>
          <w:rFonts w:ascii="等线" w:eastAsia="等线" w:hAnsi="等线" w:cs="等线" w:hint="eastAsia"/>
          <w:b/>
          <w:bCs/>
          <w:sz w:val="15"/>
          <w:szCs w:val="16"/>
        </w:rPr>
        <w:t> </w:t>
      </w:r>
      <w:r w:rsidRPr="00AA1F4A">
        <w:rPr>
          <w:b/>
          <w:bCs/>
          <w:sz w:val="15"/>
          <w:szCs w:val="16"/>
        </w:rPr>
        <w:t>U2.</w:t>
      </w:r>
    </w:p>
    <w:p w14:paraId="012F5B32" w14:textId="61B2592D" w:rsidR="00296764" w:rsidRDefault="00296764" w:rsidP="00AA1F4A">
      <w:pPr>
        <w:spacing w:line="200" w:lineRule="exact"/>
        <w:rPr>
          <w:b/>
          <w:bCs/>
          <w:sz w:val="15"/>
          <w:szCs w:val="16"/>
        </w:rPr>
      </w:pPr>
      <w:r w:rsidRPr="00296764">
        <w:rPr>
          <w:b/>
          <w:bCs/>
          <w:sz w:val="15"/>
          <w:szCs w:val="16"/>
        </w:rPr>
        <w:t>dimension of a vector space</w:t>
      </w:r>
      <w:r>
        <w:rPr>
          <w:rFonts w:hint="eastAsia"/>
          <w:b/>
          <w:bCs/>
          <w:sz w:val="15"/>
          <w:szCs w:val="16"/>
        </w:rPr>
        <w:t>：</w:t>
      </w:r>
      <w:r w:rsidRPr="00296764">
        <w:rPr>
          <w:b/>
          <w:bCs/>
          <w:sz w:val="15"/>
          <w:szCs w:val="16"/>
        </w:rPr>
        <w:t>All bases of a finite-dimensional vector space have the same number of vectors.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296764">
        <w:rPr>
          <w:b/>
          <w:bCs/>
          <w:sz w:val="15"/>
          <w:szCs w:val="16"/>
        </w:rPr>
        <w:t>It is the number of vectors in any basis.</w:t>
      </w:r>
    </w:p>
    <w:p w14:paraId="2449A11A" w14:textId="66D043AB" w:rsidR="00296764" w:rsidRDefault="00296764" w:rsidP="00AA1F4A">
      <w:pPr>
        <w:spacing w:line="200" w:lineRule="exact"/>
        <w:rPr>
          <w:b/>
          <w:bCs/>
          <w:sz w:val="15"/>
          <w:szCs w:val="16"/>
        </w:rPr>
      </w:pPr>
      <w:r w:rsidRPr="00296764">
        <w:rPr>
          <w:b/>
          <w:bCs/>
          <w:sz w:val="15"/>
          <w:szCs w:val="16"/>
        </w:rPr>
        <w:t>Hamel basis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296764">
        <w:rPr>
          <w:b/>
          <w:bCs/>
          <w:sz w:val="15"/>
          <w:szCs w:val="16"/>
        </w:rPr>
        <w:t>Subset B such that span(B) = V and B is linearly independent.</w:t>
      </w:r>
    </w:p>
    <w:p w14:paraId="3EAAD38F" w14:textId="5EC0D30E" w:rsidR="00296764" w:rsidRDefault="00296764" w:rsidP="00AA1F4A">
      <w:pPr>
        <w:spacing w:line="200" w:lineRule="exact"/>
        <w:rPr>
          <w:b/>
          <w:bCs/>
          <w:sz w:val="15"/>
          <w:szCs w:val="16"/>
        </w:rPr>
      </w:pPr>
      <w:r w:rsidRPr="00296764">
        <w:rPr>
          <w:b/>
          <w:bCs/>
          <w:sz w:val="15"/>
          <w:szCs w:val="16"/>
        </w:rPr>
        <w:t>vector space over a field F</w:t>
      </w:r>
      <w:r>
        <w:rPr>
          <w:rFonts w:hint="eastAsia"/>
          <w:b/>
          <w:bCs/>
          <w:sz w:val="15"/>
          <w:szCs w:val="16"/>
        </w:rPr>
        <w:t>:</w:t>
      </w:r>
      <w:r w:rsidRPr="00296764">
        <w:rPr>
          <w:b/>
          <w:bCs/>
          <w:sz w:val="15"/>
          <w:szCs w:val="16"/>
        </w:rPr>
        <w:t xml:space="preserve"> vector addition and scalar multiplication</w:t>
      </w:r>
      <w:r>
        <w:rPr>
          <w:rFonts w:hint="eastAsia"/>
          <w:b/>
          <w:bCs/>
          <w:sz w:val="15"/>
          <w:szCs w:val="16"/>
        </w:rPr>
        <w:t>.</w:t>
      </w:r>
    </w:p>
    <w:p w14:paraId="5ABBD0F6" w14:textId="4238FC73" w:rsidR="00296764" w:rsidRDefault="000D1224" w:rsidP="00296764">
      <w:pPr>
        <w:spacing w:line="200" w:lineRule="exact"/>
        <w:rPr>
          <w:b/>
          <w:bCs/>
          <w:sz w:val="15"/>
          <w:szCs w:val="16"/>
        </w:rPr>
      </w:pPr>
      <w:r w:rsidRPr="000D1224">
        <w:rPr>
          <w:rFonts w:hint="eastAsia"/>
          <w:b/>
          <w:bCs/>
          <w:sz w:val="15"/>
          <w:szCs w:val="16"/>
        </w:rPr>
        <w:t>G</w:t>
      </w:r>
      <w:r w:rsidRPr="000D1224">
        <w:rPr>
          <w:b/>
          <w:bCs/>
          <w:sz w:val="15"/>
          <w:szCs w:val="16"/>
        </w:rPr>
        <w:t>roup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0D1224">
        <w:rPr>
          <w:b/>
          <w:bCs/>
          <w:sz w:val="15"/>
          <w:szCs w:val="16"/>
        </w:rPr>
        <w:t>associativity, identity, and inverse properties.</w:t>
      </w:r>
    </w:p>
    <w:p w14:paraId="62488DD8" w14:textId="696E429A" w:rsidR="00205CE7" w:rsidRDefault="00205CE7" w:rsidP="00296764">
      <w:pPr>
        <w:spacing w:line="200" w:lineRule="exact"/>
        <w:rPr>
          <w:b/>
          <w:bCs/>
          <w:sz w:val="15"/>
          <w:szCs w:val="16"/>
        </w:rPr>
      </w:pPr>
      <w:r>
        <w:rPr>
          <w:rFonts w:hint="eastAsia"/>
          <w:b/>
          <w:bCs/>
          <w:sz w:val="15"/>
          <w:szCs w:val="16"/>
        </w:rPr>
        <w:t>Injective: on to on, surjective: onto, bijective: both</w:t>
      </w:r>
    </w:p>
    <w:p w14:paraId="1E697D33" w14:textId="56162E8A" w:rsidR="003A277C" w:rsidRDefault="003A277C" w:rsidP="00296764">
      <w:pPr>
        <w:spacing w:line="200" w:lineRule="exact"/>
        <w:rPr>
          <w:b/>
          <w:bCs/>
          <w:sz w:val="15"/>
          <w:szCs w:val="16"/>
        </w:rPr>
      </w:pPr>
      <w:r w:rsidRPr="003A277C">
        <w:rPr>
          <w:b/>
          <w:bCs/>
          <w:sz w:val="15"/>
          <w:szCs w:val="16"/>
        </w:rPr>
        <w:t>(conf. transpose(A))ij</w:t>
      </w:r>
      <w:r w:rsidRPr="003A277C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3A277C">
        <w:rPr>
          <w:b/>
          <w:bCs/>
          <w:sz w:val="15"/>
          <w:szCs w:val="16"/>
        </w:rPr>
        <w:t>=Aji</w:t>
      </w:r>
      <w:r w:rsidRPr="003A277C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3A277C">
        <w:rPr>
          <w:b/>
          <w:bCs/>
          <w:sz w:val="15"/>
          <w:szCs w:val="16"/>
        </w:rPr>
        <w:br/>
      </w:r>
      <w:r w:rsidR="00CD5BDE" w:rsidRPr="00CD5BDE">
        <w:rPr>
          <w:b/>
          <w:bCs/>
          <w:sz w:val="15"/>
          <w:szCs w:val="16"/>
        </w:rPr>
        <w:t>It's absolute value represents the volume of the parallelotope formed by the column vectors of A.</w:t>
      </w:r>
      <w:r w:rsidR="00CD5BDE">
        <w:rPr>
          <w:rFonts w:hint="eastAsia"/>
          <w:b/>
          <w:bCs/>
          <w:sz w:val="15"/>
          <w:szCs w:val="16"/>
        </w:rPr>
        <w:t xml:space="preserve"> </w:t>
      </w:r>
      <w:r w:rsidR="00CD5BDE" w:rsidRPr="00CD5BDE">
        <w:rPr>
          <w:b/>
          <w:bCs/>
          <w:sz w:val="15"/>
          <w:szCs w:val="16"/>
        </w:rPr>
        <w:t>It's absolute value is the scaling factor for the volume of a region transformed by the matrix A.</w:t>
      </w:r>
    </w:p>
    <w:p w14:paraId="0EA314FB" w14:textId="5105B04D" w:rsidR="00CD5BDE" w:rsidRDefault="00CD5BDE" w:rsidP="00296764">
      <w:pPr>
        <w:spacing w:line="200" w:lineRule="exact"/>
        <w:rPr>
          <w:b/>
          <w:bCs/>
          <w:sz w:val="15"/>
          <w:szCs w:val="16"/>
        </w:rPr>
      </w:pPr>
      <w:r w:rsidRPr="00CD5BDE">
        <w:rPr>
          <w:b/>
          <w:bCs/>
          <w:sz w:val="15"/>
          <w:szCs w:val="16"/>
        </w:rPr>
        <w:t>If λλ is an eigenvalue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CD5BDE">
        <w:rPr>
          <w:b/>
          <w:bCs/>
          <w:sz w:val="15"/>
          <w:szCs w:val="16"/>
        </w:rPr>
        <w:t>It can have many eigenvectors.</w:t>
      </w:r>
    </w:p>
    <w:p w14:paraId="627F6BC1" w14:textId="59D5EEA8" w:rsidR="00CD5BDE" w:rsidRDefault="00CD5BDE" w:rsidP="00296764">
      <w:pPr>
        <w:spacing w:line="200" w:lineRule="exact"/>
        <w:rPr>
          <w:b/>
          <w:bCs/>
          <w:sz w:val="15"/>
          <w:szCs w:val="16"/>
        </w:rPr>
      </w:pPr>
      <w:r w:rsidRPr="00CD5BDE">
        <w:rPr>
          <w:b/>
          <w:bCs/>
          <w:sz w:val="15"/>
          <w:szCs w:val="16"/>
        </w:rPr>
        <w:t>characteristic polynomial of a matrix A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det(A - tI)</w:t>
      </w:r>
    </w:p>
    <w:p w14:paraId="260C022F" w14:textId="097E42A0" w:rsidR="00CD5BDE" w:rsidRDefault="00CD5BDE" w:rsidP="00296764">
      <w:pPr>
        <w:spacing w:line="200" w:lineRule="exact"/>
        <w:rPr>
          <w:b/>
          <w:bCs/>
          <w:sz w:val="15"/>
          <w:szCs w:val="16"/>
        </w:rPr>
      </w:pPr>
      <w:r w:rsidRPr="00CD5BDE">
        <w:rPr>
          <w:b/>
          <w:bCs/>
          <w:sz w:val="15"/>
          <w:szCs w:val="16"/>
        </w:rPr>
        <w:t>For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a linear operator T and a vector v why are (v,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Tv,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T2v,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…,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Tnv) linearly dependent?</w:t>
      </w:r>
      <w:r w:rsidRPr="00CD5BDE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CD5BDE">
        <w:rPr>
          <w:b/>
          <w:bCs/>
          <w:sz w:val="15"/>
          <w:szCs w:val="16"/>
        </w:rPr>
        <w:t>It consists of (n+1) vectors in an n-dimensional vector space.</w:t>
      </w:r>
    </w:p>
    <w:p w14:paraId="4BA55A36" w14:textId="21DB02FA" w:rsidR="00CD5BDE" w:rsidRDefault="00CD5BDE" w:rsidP="00296764">
      <w:pPr>
        <w:spacing w:line="200" w:lineRule="exact"/>
        <w:rPr>
          <w:b/>
          <w:bCs/>
          <w:sz w:val="15"/>
          <w:szCs w:val="16"/>
        </w:rPr>
      </w:pPr>
      <w:r w:rsidRPr="00CD5BDE">
        <w:rPr>
          <w:b/>
          <w:bCs/>
          <w:sz w:val="15"/>
          <w:szCs w:val="16"/>
        </w:rPr>
        <w:t>Which type of field guarantees that every operator has at least one eigenvalue?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Complex field (C)</w:t>
      </w:r>
    </w:p>
    <w:p w14:paraId="538DCF29" w14:textId="6CB2FA82" w:rsidR="00CD5BDE" w:rsidRDefault="00CD5BDE" w:rsidP="00296764">
      <w:pPr>
        <w:spacing w:line="200" w:lineRule="exact"/>
        <w:rPr>
          <w:b/>
          <w:bCs/>
          <w:sz w:val="15"/>
          <w:szCs w:val="16"/>
        </w:rPr>
      </w:pPr>
      <w:r w:rsidRPr="00CD5BDE">
        <w:rPr>
          <w:b/>
          <w:bCs/>
          <w:sz w:val="15"/>
          <w:szCs w:val="16"/>
        </w:rPr>
        <w:t>the trace of a matrix equal in terms of its characteristic polynomial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The negative of the coefficient corresponding to the (n-1) degree term</w:t>
      </w:r>
      <w:r>
        <w:rPr>
          <w:rFonts w:hint="eastAsia"/>
          <w:b/>
          <w:bCs/>
          <w:sz w:val="15"/>
          <w:szCs w:val="16"/>
        </w:rPr>
        <w:t>.</w:t>
      </w:r>
    </w:p>
    <w:p w14:paraId="464D68DA" w14:textId="258DB923" w:rsidR="00CD5BDE" w:rsidRDefault="00CD5BDE" w:rsidP="00296764">
      <w:pPr>
        <w:spacing w:line="200" w:lineRule="exact"/>
        <w:rPr>
          <w:b/>
          <w:bCs/>
          <w:sz w:val="15"/>
          <w:szCs w:val="16"/>
        </w:rPr>
      </w:pPr>
      <w:r w:rsidRPr="00CD5BDE">
        <w:rPr>
          <w:rFonts w:hint="eastAsia"/>
          <w:b/>
          <w:bCs/>
          <w:sz w:val="15"/>
          <w:szCs w:val="16"/>
        </w:rPr>
        <w:t>What is the eigenspace of an eigenvalue λ for an operator T?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Ker(T - λI)</w:t>
      </w:r>
    </w:p>
    <w:p w14:paraId="3AE88C0B" w14:textId="148E14CA" w:rsidR="00CD5BDE" w:rsidRDefault="00CD5BDE" w:rsidP="00296764">
      <w:pPr>
        <w:spacing w:line="200" w:lineRule="exact"/>
        <w:rPr>
          <w:b/>
          <w:bCs/>
          <w:sz w:val="15"/>
          <w:szCs w:val="16"/>
        </w:rPr>
      </w:pPr>
      <w:r w:rsidRPr="00CD5BDE">
        <w:rPr>
          <w:b/>
          <w:bCs/>
          <w:sz w:val="15"/>
          <w:szCs w:val="16"/>
        </w:rPr>
        <w:t>roots of the characteristic polynomial correspond to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CD5BDE">
        <w:rPr>
          <w:b/>
          <w:bCs/>
          <w:sz w:val="15"/>
          <w:szCs w:val="16"/>
        </w:rPr>
        <w:t>The eigenvalues of A</w:t>
      </w:r>
      <w:r>
        <w:rPr>
          <w:rFonts w:hint="eastAsia"/>
          <w:b/>
          <w:bCs/>
          <w:sz w:val="15"/>
          <w:szCs w:val="16"/>
        </w:rPr>
        <w:t>.</w:t>
      </w:r>
    </w:p>
    <w:p w14:paraId="23A08C04" w14:textId="3CDCA0BE" w:rsidR="00F41AE9" w:rsidRDefault="00CD5BDE" w:rsidP="00296764">
      <w:pPr>
        <w:spacing w:line="200" w:lineRule="exact"/>
        <w:rPr>
          <w:b/>
          <w:bCs/>
          <w:sz w:val="15"/>
          <w:szCs w:val="16"/>
        </w:rPr>
      </w:pPr>
      <w:r>
        <w:rPr>
          <w:rFonts w:hint="eastAsia"/>
          <w:b/>
          <w:bCs/>
          <w:sz w:val="15"/>
          <w:szCs w:val="16"/>
        </w:rPr>
        <w:t>A</w:t>
      </w:r>
      <w:r w:rsidRPr="00CD5BDE">
        <w:rPr>
          <w:b/>
          <w:bCs/>
          <w:sz w:val="15"/>
          <w:szCs w:val="16"/>
        </w:rPr>
        <w:t>lgebraic multiplicity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CD5BDE">
        <w:rPr>
          <w:b/>
          <w:bCs/>
          <w:sz w:val="15"/>
          <w:szCs w:val="16"/>
        </w:rPr>
        <w:t>The multiplicity of the root λ in the characteristic polynomial</w:t>
      </w:r>
      <w:r>
        <w:rPr>
          <w:rFonts w:hint="eastAsia"/>
          <w:b/>
          <w:bCs/>
          <w:sz w:val="15"/>
          <w:szCs w:val="16"/>
        </w:rPr>
        <w:t xml:space="preserve">. </w:t>
      </w:r>
    </w:p>
    <w:p w14:paraId="4F3EF1D8" w14:textId="770F764E" w:rsidR="00CD5BDE" w:rsidRDefault="00F41AE9" w:rsidP="00296764">
      <w:pPr>
        <w:spacing w:line="200" w:lineRule="exact"/>
        <w:rPr>
          <w:b/>
          <w:bCs/>
          <w:sz w:val="15"/>
          <w:szCs w:val="16"/>
        </w:rPr>
      </w:pPr>
      <w:r w:rsidRPr="00F41AE9">
        <w:rPr>
          <w:b/>
          <w:bCs/>
          <w:sz w:val="15"/>
          <w:szCs w:val="16"/>
        </w:rPr>
        <w:t>geometric multiplicity</w:t>
      </w:r>
      <w:r>
        <w:rPr>
          <w:rFonts w:hint="eastAsia"/>
          <w:b/>
          <w:bCs/>
          <w:sz w:val="15"/>
          <w:szCs w:val="16"/>
        </w:rPr>
        <w:t xml:space="preserve">. </w:t>
      </w:r>
      <w:r w:rsidR="00CD5BDE" w:rsidRPr="00CD5BDE">
        <w:rPr>
          <w:b/>
          <w:bCs/>
          <w:sz w:val="15"/>
          <w:szCs w:val="16"/>
        </w:rPr>
        <w:t>The dimension of the eigenspace E(λ,A)</w:t>
      </w:r>
      <w:r w:rsidR="00CD5BDE">
        <w:rPr>
          <w:rFonts w:hint="eastAsia"/>
          <w:b/>
          <w:bCs/>
          <w:sz w:val="15"/>
          <w:szCs w:val="16"/>
        </w:rPr>
        <w:t>.</w:t>
      </w:r>
    </w:p>
    <w:p w14:paraId="20999D4D" w14:textId="7CD8EB73" w:rsidR="00F41AE9" w:rsidRDefault="00F41AE9" w:rsidP="00296764">
      <w:pPr>
        <w:spacing w:line="200" w:lineRule="exact"/>
        <w:rPr>
          <w:b/>
          <w:bCs/>
          <w:sz w:val="15"/>
          <w:szCs w:val="16"/>
        </w:rPr>
      </w:pPr>
      <w:r w:rsidRPr="00F41AE9">
        <w:rPr>
          <w:b/>
          <w:bCs/>
          <w:sz w:val="15"/>
          <w:szCs w:val="16"/>
        </w:rPr>
        <w:t>trace of a matrix</w:t>
      </w:r>
      <w:r>
        <w:rPr>
          <w:rFonts w:hint="eastAsia"/>
          <w:b/>
          <w:bCs/>
          <w:sz w:val="15"/>
          <w:szCs w:val="16"/>
        </w:rPr>
        <w:t xml:space="preserve"> is</w:t>
      </w:r>
      <w:r w:rsidRPr="00F41AE9">
        <w:rPr>
          <w:b/>
          <w:bCs/>
          <w:sz w:val="15"/>
          <w:szCs w:val="16"/>
        </w:rPr>
        <w:t xml:space="preserve"> </w:t>
      </w:r>
      <w:r>
        <w:rPr>
          <w:rFonts w:hint="eastAsia"/>
          <w:b/>
          <w:bCs/>
          <w:sz w:val="15"/>
          <w:szCs w:val="16"/>
        </w:rPr>
        <w:t>in</w:t>
      </w:r>
      <w:r w:rsidRPr="00F41AE9">
        <w:rPr>
          <w:b/>
          <w:bCs/>
          <w:sz w:val="15"/>
          <w:szCs w:val="16"/>
        </w:rPr>
        <w:t>dependent on the choice of basis</w:t>
      </w:r>
      <w:r>
        <w:rPr>
          <w:rFonts w:hint="eastAsia"/>
          <w:b/>
          <w:bCs/>
          <w:sz w:val="15"/>
          <w:szCs w:val="16"/>
        </w:rPr>
        <w:t>.</w:t>
      </w:r>
    </w:p>
    <w:p w14:paraId="6761B64A" w14:textId="327E8F40" w:rsidR="00CD5BDE" w:rsidRDefault="00935E5A" w:rsidP="00296764">
      <w:pPr>
        <w:spacing w:line="200" w:lineRule="exact"/>
        <w:rPr>
          <w:b/>
          <w:bCs/>
          <w:sz w:val="15"/>
          <w:szCs w:val="16"/>
        </w:rPr>
      </w:pPr>
      <w:r w:rsidRPr="00935E5A">
        <w:rPr>
          <w:b/>
          <w:bCs/>
          <w:sz w:val="15"/>
          <w:szCs w:val="16"/>
        </w:rPr>
        <w:t>diagonalizable matrices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935E5A">
        <w:rPr>
          <w:b/>
          <w:bCs/>
          <w:sz w:val="15"/>
          <w:szCs w:val="16"/>
        </w:rPr>
        <w:t>A diagonalizable matrix has the eigenvectors as its basis.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935E5A">
        <w:rPr>
          <w:b/>
          <w:bCs/>
          <w:sz w:val="15"/>
          <w:szCs w:val="16"/>
        </w:rPr>
        <w:t>The algebraic multiplicity of an eigenvalue must equal its geometric multiplicity for diagonalizability.</w:t>
      </w:r>
    </w:p>
    <w:p w14:paraId="5F82AC6C" w14:textId="0179F949" w:rsidR="00935E5A" w:rsidRDefault="00935E5A" w:rsidP="00296764">
      <w:pPr>
        <w:spacing w:line="200" w:lineRule="exact"/>
        <w:rPr>
          <w:b/>
          <w:bCs/>
          <w:sz w:val="15"/>
          <w:szCs w:val="16"/>
        </w:rPr>
      </w:pPr>
      <w:r w:rsidRPr="00935E5A">
        <w:rPr>
          <w:b/>
          <w:bCs/>
          <w:sz w:val="15"/>
          <w:szCs w:val="16"/>
        </w:rPr>
        <w:t>triangular matrices, excluding all zero-matrix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935E5A">
        <w:rPr>
          <w:b/>
          <w:bCs/>
          <w:sz w:val="15"/>
          <w:szCs w:val="16"/>
        </w:rPr>
        <w:t>A triangular matrix always has its eigenvalues on the diagonal.</w:t>
      </w:r>
      <w:r w:rsidRPr="00935E5A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935E5A">
        <w:rPr>
          <w:b/>
          <w:bCs/>
          <w:sz w:val="15"/>
          <w:szCs w:val="16"/>
        </w:rPr>
        <w:t>Every square matrix is triangularizable over the complex numbers.</w:t>
      </w:r>
      <w:r w:rsidRPr="00935E5A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935E5A">
        <w:rPr>
          <w:b/>
          <w:bCs/>
          <w:sz w:val="15"/>
          <w:szCs w:val="16"/>
        </w:rPr>
        <w:t>A lower triangular matrix has elements above the diagonal equal to zero.</w:t>
      </w:r>
    </w:p>
    <w:p w14:paraId="0729615F" w14:textId="3722A896" w:rsidR="00935E5A" w:rsidRDefault="00935E5A" w:rsidP="00296764">
      <w:pPr>
        <w:spacing w:line="200" w:lineRule="exact"/>
        <w:rPr>
          <w:b/>
          <w:bCs/>
          <w:sz w:val="15"/>
          <w:szCs w:val="16"/>
        </w:rPr>
      </w:pPr>
      <w:r w:rsidRPr="00935E5A">
        <w:rPr>
          <w:b/>
          <w:bCs/>
          <w:sz w:val="15"/>
          <w:szCs w:val="16"/>
        </w:rPr>
        <w:t>metric space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935E5A">
        <w:rPr>
          <w:rFonts w:hint="eastAsia"/>
          <w:b/>
          <w:bCs/>
          <w:sz w:val="15"/>
          <w:szCs w:val="16"/>
        </w:rPr>
        <w:t>The distance must always be positive.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935E5A">
        <w:rPr>
          <w:b/>
          <w:bCs/>
          <w:sz w:val="15"/>
          <w:szCs w:val="16"/>
        </w:rPr>
        <w:t>The distance function must be symmetric.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935E5A">
        <w:rPr>
          <w:b/>
          <w:bCs/>
          <w:sz w:val="15"/>
          <w:szCs w:val="16"/>
        </w:rPr>
        <w:t>The triangle inequality must hold.</w:t>
      </w:r>
    </w:p>
    <w:p w14:paraId="6D8B1BB6" w14:textId="66441E01" w:rsidR="00935E5A" w:rsidRDefault="00935E5A" w:rsidP="00935E5A">
      <w:pPr>
        <w:spacing w:line="200" w:lineRule="exact"/>
        <w:rPr>
          <w:b/>
          <w:bCs/>
          <w:sz w:val="15"/>
          <w:szCs w:val="16"/>
        </w:rPr>
      </w:pPr>
      <w:r w:rsidRPr="00935E5A">
        <w:rPr>
          <w:b/>
          <w:bCs/>
          <w:sz w:val="15"/>
          <w:szCs w:val="16"/>
        </w:rPr>
        <w:t>Cauchy sequences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935E5A">
        <w:rPr>
          <w:b/>
          <w:bCs/>
          <w:sz w:val="15"/>
          <w:szCs w:val="16"/>
        </w:rPr>
        <w:t>Every convergent sequence is a Cauchy sequence.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935E5A">
        <w:rPr>
          <w:b/>
          <w:bCs/>
          <w:sz w:val="15"/>
          <w:szCs w:val="16"/>
        </w:rPr>
        <w:t>A Cauchy sequence must have bounded elements.</w:t>
      </w:r>
      <w:r w:rsidRPr="00935E5A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935E5A">
        <w:rPr>
          <w:b/>
          <w:bCs/>
          <w:sz w:val="15"/>
          <w:szCs w:val="16"/>
        </w:rPr>
        <w:t>A Cauchy sequence is one where the elements get arbitrarily close to each other as the sequence progresses.</w:t>
      </w:r>
    </w:p>
    <w:p w14:paraId="781E0B3C" w14:textId="2FBBEA52" w:rsidR="00935E5A" w:rsidRDefault="00935E5A" w:rsidP="00935E5A">
      <w:pPr>
        <w:spacing w:line="200" w:lineRule="exact"/>
        <w:rPr>
          <w:b/>
          <w:bCs/>
          <w:sz w:val="15"/>
          <w:szCs w:val="16"/>
        </w:rPr>
      </w:pPr>
      <w:r w:rsidRPr="00935E5A">
        <w:rPr>
          <w:rFonts w:hint="eastAsia"/>
          <w:b/>
          <w:bCs/>
          <w:sz w:val="15"/>
          <w:szCs w:val="16"/>
        </w:rPr>
        <w:t>C</w:t>
      </w:r>
      <w:r w:rsidRPr="00935E5A">
        <w:rPr>
          <w:b/>
          <w:bCs/>
          <w:sz w:val="15"/>
          <w:szCs w:val="16"/>
        </w:rPr>
        <w:t>ompleteness</w:t>
      </w:r>
      <w:r>
        <w:rPr>
          <w:rFonts w:hint="eastAsia"/>
          <w:b/>
          <w:bCs/>
          <w:sz w:val="15"/>
          <w:szCs w:val="16"/>
        </w:rPr>
        <w:t>: sequence converge, R is complete.</w:t>
      </w:r>
    </w:p>
    <w:p w14:paraId="760E1979" w14:textId="0FDA2FA4" w:rsidR="00935E5A" w:rsidRDefault="00935E5A" w:rsidP="00935E5A">
      <w:pPr>
        <w:spacing w:line="200" w:lineRule="exact"/>
        <w:rPr>
          <w:rFonts w:ascii="Times New Roman" w:hAnsi="Times New Roman" w:cs="Times New Roman"/>
          <w:b/>
          <w:bCs/>
          <w:sz w:val="15"/>
          <w:szCs w:val="16"/>
        </w:rPr>
      </w:pPr>
      <w:r w:rsidRPr="00935E5A">
        <w:rPr>
          <w:b/>
          <w:bCs/>
          <w:sz w:val="15"/>
          <w:szCs w:val="16"/>
        </w:rPr>
        <w:t>equivalence of norms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935E5A">
        <w:rPr>
          <w:b/>
          <w:bCs/>
          <w:sz w:val="15"/>
          <w:szCs w:val="16"/>
        </w:rPr>
        <w:t>The norms induce the same topological properties, such as convergence of sequences.</w:t>
      </w:r>
      <w:r w:rsidRPr="00935E5A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935E5A">
        <w:rPr>
          <w:b/>
          <w:bCs/>
          <w:sz w:val="15"/>
          <w:szCs w:val="16"/>
        </w:rPr>
        <w:t>If two norms are equivalent, there exist constants α,β&gt;0 such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935E5A">
        <w:rPr>
          <w:b/>
          <w:bCs/>
          <w:sz w:val="15"/>
          <w:szCs w:val="16"/>
        </w:rPr>
        <w:t>that </w:t>
      </w:r>
      <w:r w:rsidRPr="00935E5A">
        <w:rPr>
          <w:rFonts w:ascii="Times New Roman" w:hAnsi="Times New Roman" w:cs="Times New Roman"/>
          <w:b/>
          <w:bCs/>
          <w:sz w:val="15"/>
          <w:szCs w:val="16"/>
        </w:rPr>
        <w:t>α</w:t>
      </w:r>
      <w:r w:rsidRPr="00935E5A">
        <w:rPr>
          <w:rFonts w:ascii="Cambria Math" w:hAnsi="Cambria Math" w:cs="Cambria Math"/>
          <w:b/>
          <w:bCs/>
          <w:sz w:val="15"/>
          <w:szCs w:val="16"/>
        </w:rPr>
        <w:t>∣∣</w:t>
      </w:r>
      <w:r w:rsidRPr="00935E5A">
        <w:rPr>
          <w:rFonts w:ascii="Times New Roman" w:hAnsi="Times New Roman" w:cs="Times New Roman"/>
          <w:b/>
          <w:bCs/>
          <w:sz w:val="15"/>
          <w:szCs w:val="16"/>
        </w:rPr>
        <w:t>x</w:t>
      </w:r>
      <w:r w:rsidRPr="00935E5A">
        <w:rPr>
          <w:rFonts w:ascii="Cambria Math" w:hAnsi="Cambria Math" w:cs="Cambria Math"/>
          <w:b/>
          <w:bCs/>
          <w:sz w:val="15"/>
          <w:szCs w:val="16"/>
        </w:rPr>
        <w:t>∣∣</w:t>
      </w:r>
      <w:r w:rsidRPr="00935E5A">
        <w:rPr>
          <w:rFonts w:ascii="Times New Roman" w:hAnsi="Times New Roman" w:cs="Times New Roman"/>
          <w:b/>
          <w:bCs/>
          <w:sz w:val="15"/>
          <w:szCs w:val="16"/>
        </w:rPr>
        <w:t>a≤</w:t>
      </w:r>
      <w:r w:rsidRPr="00935E5A">
        <w:rPr>
          <w:rFonts w:ascii="Cambria Math" w:hAnsi="Cambria Math" w:cs="Cambria Math"/>
          <w:b/>
          <w:bCs/>
          <w:sz w:val="15"/>
          <w:szCs w:val="16"/>
        </w:rPr>
        <w:t>∣∣</w:t>
      </w:r>
      <w:r w:rsidRPr="00935E5A">
        <w:rPr>
          <w:rFonts w:ascii="Times New Roman" w:hAnsi="Times New Roman" w:cs="Times New Roman"/>
          <w:b/>
          <w:bCs/>
          <w:sz w:val="15"/>
          <w:szCs w:val="16"/>
        </w:rPr>
        <w:t>x</w:t>
      </w:r>
      <w:r w:rsidRPr="00935E5A">
        <w:rPr>
          <w:rFonts w:ascii="Cambria Math" w:hAnsi="Cambria Math" w:cs="Cambria Math"/>
          <w:b/>
          <w:bCs/>
          <w:sz w:val="15"/>
          <w:szCs w:val="16"/>
        </w:rPr>
        <w:t>∣∣</w:t>
      </w:r>
      <w:r w:rsidRPr="00935E5A">
        <w:rPr>
          <w:rFonts w:ascii="Times New Roman" w:hAnsi="Times New Roman" w:cs="Times New Roman"/>
          <w:b/>
          <w:bCs/>
          <w:sz w:val="15"/>
          <w:szCs w:val="16"/>
        </w:rPr>
        <w:t>b≤β</w:t>
      </w:r>
      <w:r w:rsidRPr="00935E5A">
        <w:rPr>
          <w:rFonts w:ascii="Cambria Math" w:hAnsi="Cambria Math" w:cs="Cambria Math"/>
          <w:b/>
          <w:bCs/>
          <w:sz w:val="15"/>
          <w:szCs w:val="16"/>
        </w:rPr>
        <w:t>∣∣</w:t>
      </w:r>
      <w:r w:rsidRPr="00935E5A">
        <w:rPr>
          <w:rFonts w:ascii="Times New Roman" w:hAnsi="Times New Roman" w:cs="Times New Roman"/>
          <w:b/>
          <w:bCs/>
          <w:sz w:val="15"/>
          <w:szCs w:val="16"/>
        </w:rPr>
        <w:t>x</w:t>
      </w:r>
      <w:r w:rsidRPr="00935E5A">
        <w:rPr>
          <w:rFonts w:ascii="Cambria Math" w:hAnsi="Cambria Math" w:cs="Cambria Math"/>
          <w:b/>
          <w:bCs/>
          <w:sz w:val="15"/>
          <w:szCs w:val="16"/>
        </w:rPr>
        <w:t>∣∣</w:t>
      </w:r>
      <w:r w:rsidRPr="00935E5A">
        <w:rPr>
          <w:rFonts w:ascii="Times New Roman" w:hAnsi="Times New Roman" w:cs="Times New Roman"/>
          <w:b/>
          <w:bCs/>
          <w:sz w:val="15"/>
          <w:szCs w:val="16"/>
        </w:rPr>
        <w:t>a</w:t>
      </w:r>
      <w:r w:rsidRPr="00935E5A">
        <w:rPr>
          <w:rFonts w:ascii="Times New Roman" w:hAnsi="Times New Roman" w:cs="Times New Roman"/>
          <w:b/>
          <w:bCs/>
          <w:i/>
          <w:iCs/>
          <w:sz w:val="15"/>
          <w:szCs w:val="16"/>
        </w:rPr>
        <w:t>.</w:t>
      </w:r>
    </w:p>
    <w:p w14:paraId="1BD47257" w14:textId="2C03D261" w:rsidR="00F37B4D" w:rsidRDefault="00AB1189" w:rsidP="00935E5A">
      <w:pPr>
        <w:spacing w:line="200" w:lineRule="exact"/>
        <w:rPr>
          <w:b/>
          <w:bCs/>
          <w:sz w:val="15"/>
          <w:szCs w:val="16"/>
        </w:rPr>
      </w:pPr>
      <w:r w:rsidRPr="00AB1189">
        <w:rPr>
          <w:b/>
          <w:bCs/>
          <w:sz w:val="15"/>
          <w:szCs w:val="16"/>
        </w:rPr>
        <w:t>convex sets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AB1189">
        <w:rPr>
          <w:b/>
          <w:bCs/>
          <w:sz w:val="15"/>
          <w:szCs w:val="16"/>
        </w:rPr>
        <w:t>If a set C is convex, then for any x,y∈C</w:t>
      </w:r>
      <w:r>
        <w:rPr>
          <w:rFonts w:hint="eastAsia"/>
          <w:b/>
          <w:bCs/>
          <w:sz w:val="15"/>
          <w:szCs w:val="16"/>
        </w:rPr>
        <w:t xml:space="preserve"> a</w:t>
      </w:r>
      <w:r w:rsidRPr="00AB1189">
        <w:rPr>
          <w:b/>
          <w:bCs/>
          <w:sz w:val="15"/>
          <w:szCs w:val="16"/>
        </w:rPr>
        <w:t>nd b∈[0,1] , the point b</w:t>
      </w:r>
      <w:r w:rsidRPr="00AB1189">
        <w:rPr>
          <w:rFonts w:ascii="Cambria Math" w:hAnsi="Cambria Math" w:cs="Cambria Math"/>
          <w:b/>
          <w:bCs/>
          <w:sz w:val="15"/>
          <w:szCs w:val="16"/>
        </w:rPr>
        <w:t>⋅</w:t>
      </w:r>
      <w:r w:rsidRPr="00AB1189">
        <w:rPr>
          <w:b/>
          <w:bCs/>
          <w:sz w:val="15"/>
          <w:szCs w:val="16"/>
        </w:rPr>
        <w:t>x+(1</w:t>
      </w:r>
      <w:r w:rsidRPr="00AB1189">
        <w:rPr>
          <w:rFonts w:ascii="Cambria Math" w:hAnsi="Cambria Math" w:cs="Cambria Math"/>
          <w:b/>
          <w:bCs/>
          <w:sz w:val="15"/>
          <w:szCs w:val="16"/>
        </w:rPr>
        <w:t>−</w:t>
      </w:r>
      <w:r w:rsidRPr="00AB1189">
        <w:rPr>
          <w:b/>
          <w:bCs/>
          <w:sz w:val="15"/>
          <w:szCs w:val="16"/>
        </w:rPr>
        <w:t>b)</w:t>
      </w:r>
      <w:r w:rsidRPr="00AB1189">
        <w:rPr>
          <w:rFonts w:ascii="Cambria Math" w:hAnsi="Cambria Math" w:cs="Cambria Math"/>
          <w:b/>
          <w:bCs/>
          <w:sz w:val="15"/>
          <w:szCs w:val="16"/>
        </w:rPr>
        <w:t>⋅</w:t>
      </w:r>
      <w:r w:rsidRPr="00AB1189">
        <w:rPr>
          <w:b/>
          <w:bCs/>
          <w:sz w:val="15"/>
          <w:szCs w:val="16"/>
        </w:rPr>
        <w:t>y is also in C.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AB1189">
        <w:rPr>
          <w:b/>
          <w:bCs/>
          <w:sz w:val="15"/>
          <w:szCs w:val="16"/>
        </w:rPr>
        <w:t>If a set is not convex, points x and y must exist a point on the line segment joining them lies outside the set.</w:t>
      </w:r>
    </w:p>
    <w:p w14:paraId="119F6262" w14:textId="1FD83B52" w:rsidR="00AB1189" w:rsidRDefault="00AB1189" w:rsidP="00935E5A">
      <w:pPr>
        <w:spacing w:line="200" w:lineRule="exact"/>
        <w:rPr>
          <w:b/>
          <w:bCs/>
          <w:sz w:val="15"/>
          <w:szCs w:val="16"/>
        </w:rPr>
      </w:pPr>
      <w:r w:rsidRPr="00AB1189">
        <w:rPr>
          <w:b/>
          <w:bCs/>
          <w:sz w:val="15"/>
          <w:szCs w:val="16"/>
        </w:rPr>
        <w:t>unit ball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AB1189">
        <w:rPr>
          <w:b/>
          <w:bCs/>
          <w:sz w:val="15"/>
          <w:szCs w:val="16"/>
        </w:rPr>
        <w:t>closed</w:t>
      </w:r>
      <w:r>
        <w:rPr>
          <w:rFonts w:hint="eastAsia"/>
          <w:b/>
          <w:bCs/>
          <w:sz w:val="15"/>
          <w:szCs w:val="16"/>
        </w:rPr>
        <w:t xml:space="preserve">, </w:t>
      </w:r>
      <w:r w:rsidRPr="00AB1189">
        <w:rPr>
          <w:b/>
          <w:bCs/>
          <w:sz w:val="15"/>
          <w:szCs w:val="16"/>
        </w:rPr>
        <w:t>convex</w:t>
      </w:r>
      <w:r>
        <w:rPr>
          <w:rFonts w:hint="eastAsia"/>
          <w:b/>
          <w:bCs/>
          <w:sz w:val="15"/>
          <w:szCs w:val="16"/>
        </w:rPr>
        <w:t xml:space="preserve">, </w:t>
      </w:r>
      <w:r w:rsidRPr="00AB1189">
        <w:rPr>
          <w:b/>
          <w:bCs/>
          <w:sz w:val="15"/>
          <w:szCs w:val="16"/>
        </w:rPr>
        <w:t>symmetric</w:t>
      </w:r>
      <w:r>
        <w:rPr>
          <w:rFonts w:hint="eastAsia"/>
          <w:b/>
          <w:bCs/>
          <w:sz w:val="15"/>
          <w:szCs w:val="16"/>
        </w:rPr>
        <w:t xml:space="preserve">, </w:t>
      </w:r>
      <w:r w:rsidRPr="00AB1189">
        <w:rPr>
          <w:b/>
          <w:bCs/>
          <w:sz w:val="15"/>
          <w:szCs w:val="16"/>
        </w:rPr>
        <w:t>have a non-empty interior</w:t>
      </w:r>
      <w:r>
        <w:rPr>
          <w:rFonts w:hint="eastAsia"/>
          <w:b/>
          <w:bCs/>
          <w:sz w:val="15"/>
          <w:szCs w:val="16"/>
        </w:rPr>
        <w:t>.</w:t>
      </w:r>
    </w:p>
    <w:p w14:paraId="5638AE65" w14:textId="385BD551" w:rsidR="00AB1189" w:rsidRDefault="00AB1189" w:rsidP="00935E5A">
      <w:pPr>
        <w:spacing w:line="200" w:lineRule="exact"/>
        <w:rPr>
          <w:b/>
          <w:bCs/>
          <w:sz w:val="15"/>
          <w:szCs w:val="16"/>
        </w:rPr>
      </w:pPr>
      <w:r w:rsidRPr="00AB1189">
        <w:rPr>
          <w:b/>
          <w:bCs/>
          <w:sz w:val="15"/>
          <w:szCs w:val="16"/>
        </w:rPr>
        <w:t>Banach space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AB1189">
        <w:rPr>
          <w:b/>
          <w:bCs/>
          <w:sz w:val="15"/>
          <w:szCs w:val="16"/>
        </w:rPr>
        <w:t>It is a complete metric space with respect to the metric induced by the norm.</w:t>
      </w:r>
    </w:p>
    <w:p w14:paraId="6CF356ED" w14:textId="64B6DAF2" w:rsidR="00AB1189" w:rsidRDefault="00AB1189" w:rsidP="00935E5A">
      <w:pPr>
        <w:spacing w:line="200" w:lineRule="exact"/>
        <w:rPr>
          <w:b/>
          <w:bCs/>
          <w:sz w:val="15"/>
          <w:szCs w:val="16"/>
        </w:rPr>
      </w:pPr>
      <w:r w:rsidRPr="00AB1189">
        <w:rPr>
          <w:b/>
          <w:bCs/>
          <w:sz w:val="15"/>
          <w:szCs w:val="16"/>
        </w:rPr>
        <w:t>completeness of function spaces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AB1189">
        <w:rPr>
          <w:b/>
          <w:bCs/>
          <w:sz w:val="15"/>
          <w:szCs w:val="16"/>
        </w:rPr>
        <w:t>The space of continuously differentiable functions with the sup norm is not complete.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AB1189">
        <w:rPr>
          <w:b/>
          <w:bCs/>
          <w:sz w:val="15"/>
          <w:szCs w:val="16"/>
        </w:rPr>
        <w:t>The space of bounded continuous functions with the sup norm is complete.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AB1189">
        <w:rPr>
          <w:b/>
          <w:bCs/>
          <w:sz w:val="15"/>
          <w:szCs w:val="16"/>
        </w:rPr>
        <w:t>Completeness of a function space depends on the choice of norm.</w:t>
      </w:r>
    </w:p>
    <w:p w14:paraId="7E6D3CDE" w14:textId="5FDD969D" w:rsidR="00AB1189" w:rsidRDefault="00AB1189" w:rsidP="00935E5A">
      <w:pPr>
        <w:spacing w:line="200" w:lineRule="exact"/>
        <w:rPr>
          <w:b/>
          <w:bCs/>
          <w:sz w:val="15"/>
          <w:szCs w:val="16"/>
        </w:rPr>
      </w:pPr>
      <w:r w:rsidRPr="00AB1189">
        <w:rPr>
          <w:b/>
          <w:bCs/>
          <w:sz w:val="15"/>
          <w:szCs w:val="16"/>
        </w:rPr>
        <w:t>Why is the space of continuously differentiable functions on [a,b][a,b] , denoted C1([a,b]), NOT a complete space (i.e., not a Banach space) when equipped with the supremum norm ∥f∥∞?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AB1189">
        <w:rPr>
          <w:b/>
          <w:bCs/>
          <w:sz w:val="15"/>
          <w:szCs w:val="16"/>
        </w:rPr>
        <w:t>A sequence of differentiable functions can converge (in the supremum norm) to a function that is not differentiable.</w:t>
      </w:r>
    </w:p>
    <w:p w14:paraId="2E2C2C78" w14:textId="7478DBF7" w:rsidR="00AB1189" w:rsidRDefault="00AB1189" w:rsidP="00935E5A">
      <w:pPr>
        <w:spacing w:line="200" w:lineRule="exact"/>
        <w:rPr>
          <w:rFonts w:ascii="等线" w:eastAsia="等线" w:hAnsi="等线" w:cs="等线"/>
          <w:b/>
          <w:bCs/>
          <w:sz w:val="15"/>
          <w:szCs w:val="16"/>
        </w:rPr>
      </w:pPr>
      <w:r w:rsidRPr="00AB1189">
        <w:rPr>
          <w:b/>
          <w:bCs/>
          <w:sz w:val="15"/>
          <w:szCs w:val="16"/>
        </w:rPr>
        <w:t>norm used to make this a Banach space? Cb(T</w:t>
      </w:r>
      <w:r>
        <w:rPr>
          <w:rFonts w:hint="eastAsia"/>
          <w:b/>
          <w:bCs/>
          <w:sz w:val="15"/>
          <w:szCs w:val="16"/>
        </w:rPr>
        <w:t xml:space="preserve">) </w:t>
      </w:r>
      <w:r w:rsidRPr="00AB1189">
        <w:rPr>
          <w:b/>
          <w:bCs/>
          <w:sz w:val="15"/>
          <w:szCs w:val="16"/>
        </w:rPr>
        <w:t>The supremum norm: ∥f∥∞</w:t>
      </w:r>
      <w:r w:rsidRPr="00AB1189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AB1189">
        <w:rPr>
          <w:b/>
          <w:bCs/>
          <w:sz w:val="15"/>
          <w:szCs w:val="16"/>
        </w:rPr>
        <w:t>=sup</w:t>
      </w:r>
      <w:r>
        <w:rPr>
          <w:rFonts w:ascii="Cambria Math" w:hAnsi="Cambria Math" w:cs="Cambria Math" w:hint="eastAsia"/>
          <w:b/>
          <w:bCs/>
          <w:sz w:val="15"/>
          <w:szCs w:val="16"/>
        </w:rPr>
        <w:t xml:space="preserve"> t</w:t>
      </w:r>
      <w:r w:rsidRPr="00AB1189">
        <w:rPr>
          <w:rFonts w:ascii="等线" w:eastAsia="等线" w:hAnsi="等线" w:cs="等线" w:hint="eastAsia"/>
          <w:b/>
          <w:bCs/>
          <w:sz w:val="15"/>
          <w:szCs w:val="16"/>
        </w:rPr>
        <w:t>∈ </w:t>
      </w:r>
      <w:r w:rsidRPr="00AB1189">
        <w:rPr>
          <w:b/>
          <w:bCs/>
          <w:sz w:val="15"/>
          <w:szCs w:val="16"/>
        </w:rPr>
        <w:t>T</w:t>
      </w:r>
      <w:r w:rsidRPr="00AB1189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AB1189">
        <w:rPr>
          <w:rFonts w:ascii="等线" w:eastAsia="等线" w:hAnsi="等线" w:cs="等线" w:hint="eastAsia"/>
          <w:b/>
          <w:bCs/>
          <w:sz w:val="15"/>
          <w:szCs w:val="16"/>
        </w:rPr>
        <w:t>∣</w:t>
      </w:r>
      <w:r w:rsidRPr="00AB1189">
        <w:rPr>
          <w:b/>
          <w:bCs/>
          <w:sz w:val="15"/>
          <w:szCs w:val="16"/>
        </w:rPr>
        <w:t>f(t)</w:t>
      </w:r>
      <w:r w:rsidRPr="00AB1189">
        <w:rPr>
          <w:rFonts w:ascii="等线" w:eastAsia="等线" w:hAnsi="等线" w:cs="等线" w:hint="eastAsia"/>
          <w:b/>
          <w:bCs/>
          <w:sz w:val="15"/>
          <w:szCs w:val="16"/>
        </w:rPr>
        <w:t>∣</w:t>
      </w:r>
    </w:p>
    <w:p w14:paraId="76055EBF" w14:textId="1F9993C3" w:rsidR="00AB1189" w:rsidRDefault="00AB1189" w:rsidP="00935E5A">
      <w:pPr>
        <w:spacing w:line="200" w:lineRule="exact"/>
        <w:rPr>
          <w:b/>
          <w:bCs/>
          <w:sz w:val="15"/>
          <w:szCs w:val="16"/>
        </w:rPr>
      </w:pPr>
      <w:r w:rsidRPr="00AB1189">
        <w:rPr>
          <w:b/>
          <w:bCs/>
          <w:sz w:val="15"/>
          <w:szCs w:val="16"/>
        </w:rPr>
        <w:t>C1([</w:t>
      </w:r>
      <w:r w:rsidRPr="00AB1189">
        <w:rPr>
          <w:b/>
          <w:bCs/>
          <w:i/>
          <w:iCs/>
          <w:sz w:val="15"/>
          <w:szCs w:val="16"/>
        </w:rPr>
        <w:t>a</w:t>
      </w:r>
      <w:r w:rsidRPr="00AB1189">
        <w:rPr>
          <w:b/>
          <w:bCs/>
          <w:sz w:val="15"/>
          <w:szCs w:val="16"/>
        </w:rPr>
        <w:t>,</w:t>
      </w:r>
      <w:r w:rsidRPr="00AB1189">
        <w:rPr>
          <w:b/>
          <w:bCs/>
          <w:i/>
          <w:iCs/>
          <w:sz w:val="15"/>
          <w:szCs w:val="16"/>
        </w:rPr>
        <w:t>b</w:t>
      </w:r>
      <w:r w:rsidRPr="00AB1189">
        <w:rPr>
          <w:b/>
          <w:bCs/>
          <w:sz w:val="15"/>
          <w:szCs w:val="16"/>
        </w:rPr>
        <w:t>])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AB1189">
        <w:rPr>
          <w:b/>
          <w:bCs/>
          <w:sz w:val="15"/>
          <w:szCs w:val="16"/>
        </w:rPr>
        <w:t>∥</w:t>
      </w:r>
      <w:r w:rsidRPr="00AB1189">
        <w:rPr>
          <w:b/>
          <w:bCs/>
          <w:i/>
          <w:iCs/>
          <w:sz w:val="15"/>
          <w:szCs w:val="16"/>
        </w:rPr>
        <w:t>f</w:t>
      </w:r>
      <w:r w:rsidRPr="00AB1189">
        <w:rPr>
          <w:b/>
          <w:bCs/>
          <w:sz w:val="15"/>
          <w:szCs w:val="16"/>
        </w:rPr>
        <w:t>∥=∥</w:t>
      </w:r>
      <w:r w:rsidRPr="00AB1189">
        <w:rPr>
          <w:b/>
          <w:bCs/>
          <w:i/>
          <w:iCs/>
          <w:sz w:val="15"/>
          <w:szCs w:val="16"/>
        </w:rPr>
        <w:t>f</w:t>
      </w:r>
      <w:r w:rsidRPr="00AB1189">
        <w:rPr>
          <w:b/>
          <w:bCs/>
          <w:sz w:val="15"/>
          <w:szCs w:val="16"/>
        </w:rPr>
        <w:t>∥∞</w:t>
      </w:r>
      <w:r w:rsidRPr="00AB1189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AB1189">
        <w:rPr>
          <w:b/>
          <w:bCs/>
          <w:sz w:val="15"/>
          <w:szCs w:val="16"/>
        </w:rPr>
        <w:t>+∥</w:t>
      </w:r>
      <w:r w:rsidRPr="00AB1189">
        <w:rPr>
          <w:b/>
          <w:bCs/>
          <w:i/>
          <w:iCs/>
          <w:sz w:val="15"/>
          <w:szCs w:val="16"/>
        </w:rPr>
        <w:t>f</w:t>
      </w:r>
      <w:r w:rsidRPr="00AB1189">
        <w:rPr>
          <w:b/>
          <w:bCs/>
          <w:sz w:val="15"/>
          <w:szCs w:val="16"/>
        </w:rPr>
        <w:t>′∥∞</w:t>
      </w:r>
      <w:r w:rsidRPr="00AB1189">
        <w:rPr>
          <w:rFonts w:ascii="Times New Roman" w:hAnsi="Times New Roman" w:cs="Times New Roman"/>
          <w:b/>
          <w:bCs/>
          <w:sz w:val="15"/>
          <w:szCs w:val="16"/>
        </w:rPr>
        <w:t>​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AB1189">
        <w:rPr>
          <w:b/>
          <w:bCs/>
          <w:sz w:val="15"/>
          <w:szCs w:val="16"/>
        </w:rPr>
        <w:t>∥</w:t>
      </w:r>
      <w:r w:rsidRPr="00AB1189">
        <w:rPr>
          <w:b/>
          <w:bCs/>
          <w:i/>
          <w:iCs/>
          <w:sz w:val="15"/>
          <w:szCs w:val="16"/>
        </w:rPr>
        <w:t>f</w:t>
      </w:r>
      <w:r w:rsidRPr="00AB1189">
        <w:rPr>
          <w:b/>
          <w:bCs/>
          <w:sz w:val="15"/>
          <w:szCs w:val="16"/>
        </w:rPr>
        <w:t>∥=∣</w:t>
      </w:r>
      <w:r w:rsidRPr="00AB1189">
        <w:rPr>
          <w:b/>
          <w:bCs/>
          <w:i/>
          <w:iCs/>
          <w:sz w:val="15"/>
          <w:szCs w:val="16"/>
        </w:rPr>
        <w:t>f</w:t>
      </w:r>
      <w:r w:rsidRPr="00AB1189">
        <w:rPr>
          <w:b/>
          <w:bCs/>
          <w:sz w:val="15"/>
          <w:szCs w:val="16"/>
        </w:rPr>
        <w:t>(</w:t>
      </w:r>
      <w:r w:rsidRPr="00AB1189">
        <w:rPr>
          <w:b/>
          <w:bCs/>
          <w:i/>
          <w:iCs/>
          <w:sz w:val="15"/>
          <w:szCs w:val="16"/>
        </w:rPr>
        <w:t>a</w:t>
      </w:r>
      <w:r w:rsidRPr="00AB1189">
        <w:rPr>
          <w:b/>
          <w:bCs/>
          <w:sz w:val="15"/>
          <w:szCs w:val="16"/>
        </w:rPr>
        <w:t>)∣+∥</w:t>
      </w:r>
      <w:r w:rsidRPr="00AB1189">
        <w:rPr>
          <w:b/>
          <w:bCs/>
          <w:i/>
          <w:iCs/>
          <w:sz w:val="15"/>
          <w:szCs w:val="16"/>
        </w:rPr>
        <w:t>f</w:t>
      </w:r>
      <w:r w:rsidRPr="00AB1189">
        <w:rPr>
          <w:b/>
          <w:bCs/>
          <w:sz w:val="15"/>
          <w:szCs w:val="16"/>
        </w:rPr>
        <w:t>′∥∞</w:t>
      </w:r>
      <w:r w:rsidRPr="00AB1189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AB1189">
        <w:rPr>
          <w:b/>
          <w:bCs/>
          <w:sz w:val="15"/>
          <w:szCs w:val="16"/>
        </w:rPr>
        <w:br/>
        <w:t>inner product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AB1189">
        <w:rPr>
          <w:rFonts w:hint="eastAsia"/>
          <w:b/>
          <w:bCs/>
          <w:sz w:val="15"/>
          <w:szCs w:val="16"/>
        </w:rPr>
        <w:t>Linearity in first argument</w:t>
      </w:r>
      <w:r>
        <w:rPr>
          <w:rFonts w:hint="eastAsia"/>
          <w:b/>
          <w:bCs/>
          <w:sz w:val="15"/>
          <w:szCs w:val="16"/>
        </w:rPr>
        <w:t xml:space="preserve">, </w:t>
      </w:r>
      <w:r w:rsidRPr="00AB1189">
        <w:rPr>
          <w:b/>
          <w:bCs/>
          <w:sz w:val="15"/>
          <w:szCs w:val="16"/>
        </w:rPr>
        <w:t>Symmetry</w:t>
      </w:r>
      <w:r>
        <w:rPr>
          <w:rFonts w:hint="eastAsia"/>
          <w:b/>
          <w:bCs/>
          <w:sz w:val="15"/>
          <w:szCs w:val="16"/>
        </w:rPr>
        <w:t xml:space="preserve">, </w:t>
      </w:r>
      <w:r w:rsidRPr="00AB1189">
        <w:rPr>
          <w:b/>
          <w:bCs/>
          <w:sz w:val="15"/>
          <w:szCs w:val="16"/>
        </w:rPr>
        <w:t>Positive definiteness</w:t>
      </w:r>
      <w:r>
        <w:rPr>
          <w:rFonts w:hint="eastAsia"/>
          <w:b/>
          <w:bCs/>
          <w:sz w:val="15"/>
          <w:szCs w:val="16"/>
        </w:rPr>
        <w:t>.</w:t>
      </w:r>
    </w:p>
    <w:p w14:paraId="1200EA62" w14:textId="7A633407" w:rsidR="00AB1189" w:rsidRDefault="00026236" w:rsidP="00935E5A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relationship between inner products, norms, and metrics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026236">
        <w:rPr>
          <w:b/>
          <w:bCs/>
          <w:sz w:val="15"/>
          <w:szCs w:val="16"/>
        </w:rPr>
        <w:t>Every inner product induces a norm via the formula ∥x∥=&lt;x,x&gt;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026236">
        <w:rPr>
          <w:b/>
          <w:bCs/>
          <w:sz w:val="15"/>
          <w:szCs w:val="16"/>
        </w:rPr>
        <w:t>Every norm induces a metric via the formula d(x,y)=∥x</w:t>
      </w:r>
      <w:r w:rsidRPr="00026236">
        <w:rPr>
          <w:rFonts w:ascii="Cambria Math" w:hAnsi="Cambria Math" w:cs="Cambria Math"/>
          <w:b/>
          <w:bCs/>
          <w:sz w:val="15"/>
          <w:szCs w:val="16"/>
        </w:rPr>
        <w:t>−</w:t>
      </w:r>
      <w:r w:rsidRPr="00026236">
        <w:rPr>
          <w:b/>
          <w:bCs/>
          <w:sz w:val="15"/>
          <w:szCs w:val="16"/>
        </w:rPr>
        <w:t>y</w:t>
      </w:r>
      <w:r w:rsidRPr="00026236">
        <w:rPr>
          <w:rFonts w:ascii="等线" w:eastAsia="等线" w:hAnsi="等线" w:cs="等线" w:hint="eastAsia"/>
          <w:b/>
          <w:bCs/>
          <w:sz w:val="15"/>
          <w:szCs w:val="16"/>
        </w:rPr>
        <w:t>∥</w:t>
      </w:r>
      <w:r>
        <w:rPr>
          <w:rFonts w:hint="eastAsia"/>
          <w:b/>
          <w:bCs/>
          <w:sz w:val="15"/>
          <w:szCs w:val="16"/>
        </w:rPr>
        <w:t>.</w:t>
      </w:r>
    </w:p>
    <w:p w14:paraId="26BB1C7B" w14:textId="4DA6BD79" w:rsidR="00026236" w:rsidRDefault="00026236" w:rsidP="00935E5A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orthonormal vectors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026236">
        <w:rPr>
          <w:b/>
          <w:bCs/>
          <w:sz w:val="15"/>
          <w:szCs w:val="16"/>
        </w:rPr>
        <w:t>Each vector has norm 1</w:t>
      </w:r>
      <w:r>
        <w:rPr>
          <w:rFonts w:hint="eastAsia"/>
          <w:b/>
          <w:bCs/>
          <w:sz w:val="15"/>
          <w:szCs w:val="16"/>
        </w:rPr>
        <w:t>.</w:t>
      </w:r>
      <w:r w:rsidRPr="00026236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026236">
        <w:rPr>
          <w:b/>
          <w:bCs/>
          <w:sz w:val="15"/>
          <w:szCs w:val="16"/>
        </w:rPr>
        <w:t>The dot product of any two distinct vectors in the set is zero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026236">
        <w:rPr>
          <w:b/>
          <w:bCs/>
          <w:sz w:val="15"/>
          <w:szCs w:val="16"/>
        </w:rPr>
        <w:t>The vectors form a basis for the space they span</w:t>
      </w:r>
      <w:r>
        <w:rPr>
          <w:rFonts w:hint="eastAsia"/>
          <w:b/>
          <w:bCs/>
          <w:sz w:val="15"/>
          <w:szCs w:val="16"/>
        </w:rPr>
        <w:t>.</w:t>
      </w:r>
    </w:p>
    <w:p w14:paraId="264C9350" w14:textId="261ED640" w:rsidR="00026236" w:rsidRDefault="00026236" w:rsidP="00935E5A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Hilbert space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026236">
        <w:rPr>
          <w:b/>
          <w:bCs/>
          <w:sz w:val="15"/>
          <w:szCs w:val="16"/>
        </w:rPr>
        <w:t>A complete inner product space.</w:t>
      </w:r>
    </w:p>
    <w:p w14:paraId="51DF9622" w14:textId="4EC70C3E" w:rsidR="00026236" w:rsidRDefault="00026236" w:rsidP="00935E5A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subspace U of a pre-Hilbert space H, what does the orthogonal projection PU(w) represent?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026236">
        <w:rPr>
          <w:b/>
          <w:bCs/>
          <w:sz w:val="15"/>
          <w:szCs w:val="16"/>
        </w:rPr>
        <w:t> vector in U that is 'closest' to w.</w:t>
      </w:r>
      <w:r w:rsidRPr="00026236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026236">
        <w:rPr>
          <w:b/>
          <w:bCs/>
          <w:sz w:val="15"/>
          <w:szCs w:val="16"/>
        </w:rPr>
        <w:t>A linear operator such that (PU)2=PU</w:t>
      </w:r>
      <w:r w:rsidRPr="00026236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026236">
        <w:rPr>
          <w:b/>
          <w:bCs/>
          <w:sz w:val="15"/>
          <w:szCs w:val="16"/>
        </w:rPr>
        <w:t>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026236">
        <w:rPr>
          <w:b/>
          <w:bCs/>
          <w:sz w:val="15"/>
          <w:szCs w:val="16"/>
        </w:rPr>
        <w:t>A vector such that w</w:t>
      </w:r>
      <w:r w:rsidRPr="00026236">
        <w:rPr>
          <w:rFonts w:ascii="Cambria Math" w:hAnsi="Cambria Math" w:cs="Cambria Math"/>
          <w:b/>
          <w:bCs/>
          <w:sz w:val="15"/>
          <w:szCs w:val="16"/>
        </w:rPr>
        <w:t>−</w:t>
      </w:r>
      <w:r w:rsidRPr="00026236">
        <w:rPr>
          <w:b/>
          <w:bCs/>
          <w:sz w:val="15"/>
          <w:szCs w:val="16"/>
        </w:rPr>
        <w:t>PU</w:t>
      </w:r>
      <w:r w:rsidRPr="00026236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026236">
        <w:rPr>
          <w:b/>
          <w:bCs/>
          <w:sz w:val="15"/>
          <w:szCs w:val="16"/>
        </w:rPr>
        <w:t>(w) is orthogonal to every vector in U.</w:t>
      </w:r>
    </w:p>
    <w:p w14:paraId="7C18732C" w14:textId="62A11668" w:rsidR="00026236" w:rsidRDefault="00026236" w:rsidP="00935E5A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If {v1</w:t>
      </w:r>
      <w:r w:rsidRPr="00026236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026236">
        <w:rPr>
          <w:b/>
          <w:bCs/>
          <w:sz w:val="15"/>
          <w:szCs w:val="16"/>
        </w:rPr>
        <w:t>,...,vn}</w:t>
      </w:r>
      <w:r w:rsidRPr="00026236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026236">
        <w:rPr>
          <w:b/>
          <w:bCs/>
          <w:sz w:val="15"/>
          <w:szCs w:val="16"/>
        </w:rPr>
        <w:t>is an orthogonal basis for a subspace U, what is the formula for the orthogonal projection of a vector w onto U?</w:t>
      </w:r>
    </w:p>
    <w:p w14:paraId="63EDD713" w14:textId="125E7CA2" w:rsidR="00026236" w:rsidRDefault="00026236" w:rsidP="00026236">
      <w:pPr>
        <w:rPr>
          <w:b/>
          <w:bCs/>
          <w:sz w:val="15"/>
          <w:szCs w:val="16"/>
        </w:rPr>
      </w:pPr>
      <w:r>
        <w:rPr>
          <w:noProof/>
        </w:rPr>
        <w:drawing>
          <wp:inline distT="0" distB="0" distL="0" distR="0" wp14:anchorId="0856B493" wp14:editId="14CEE0CE">
            <wp:extent cx="939800" cy="306938"/>
            <wp:effectExtent l="0" t="0" r="0" b="0"/>
            <wp:docPr id="807019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9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171" cy="3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D6F">
        <w:rPr>
          <w:rFonts w:hint="eastAsia"/>
          <w:b/>
          <w:bCs/>
          <w:sz w:val="15"/>
          <w:szCs w:val="16"/>
        </w:rPr>
        <w:t xml:space="preserve">   </w:t>
      </w:r>
      <w:r w:rsidR="00FF6D6F">
        <w:rPr>
          <w:noProof/>
        </w:rPr>
        <w:drawing>
          <wp:inline distT="0" distB="0" distL="0" distR="0" wp14:anchorId="5D58888C" wp14:editId="7CCCCC5A">
            <wp:extent cx="1066800" cy="291139"/>
            <wp:effectExtent l="0" t="0" r="0" b="0"/>
            <wp:docPr id="879291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9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456" cy="2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D1B" w:rsidRPr="006A1D1B">
        <w:rPr>
          <w:noProof/>
        </w:rPr>
        <w:t xml:space="preserve"> </w:t>
      </w:r>
      <w:r w:rsidR="006A1D1B">
        <w:rPr>
          <w:noProof/>
        </w:rPr>
        <w:drawing>
          <wp:inline distT="0" distB="0" distL="0" distR="0" wp14:anchorId="530A8CBF" wp14:editId="6C6A576B">
            <wp:extent cx="869950" cy="288851"/>
            <wp:effectExtent l="0" t="0" r="6350" b="0"/>
            <wp:docPr id="1242719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9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240" cy="2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1CFD" w14:textId="77777777" w:rsidR="00026236" w:rsidRPr="00026236" w:rsidRDefault="00026236" w:rsidP="00026236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Q∈ Rnxn is called an orthogonal matrix</w:t>
      </w:r>
      <w:r>
        <w:rPr>
          <w:rFonts w:hint="eastAsia"/>
          <w:b/>
          <w:bCs/>
          <w:sz w:val="15"/>
          <w:szCs w:val="16"/>
        </w:rPr>
        <w:t>：</w:t>
      </w:r>
      <w:r w:rsidRPr="00026236">
        <w:rPr>
          <w:b/>
          <w:bCs/>
          <w:sz w:val="15"/>
          <w:szCs w:val="16"/>
        </w:rPr>
        <w:t>Its row vectors are orthonormal.</w:t>
      </w:r>
    </w:p>
    <w:p w14:paraId="226557CD" w14:textId="3DB7298F" w:rsidR="00026236" w:rsidRPr="00026236" w:rsidRDefault="00026236" w:rsidP="00026236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Its inverse is equal to its transpose ( Q</w:t>
      </w:r>
      <w:r w:rsidRPr="00026236">
        <w:rPr>
          <w:rFonts w:ascii="Cambria Math" w:hAnsi="Cambria Math" w:cs="Cambria Math"/>
          <w:b/>
          <w:bCs/>
          <w:sz w:val="15"/>
          <w:szCs w:val="16"/>
        </w:rPr>
        <w:t>−</w:t>
      </w:r>
      <w:r w:rsidRPr="00026236">
        <w:rPr>
          <w:b/>
          <w:bCs/>
          <w:sz w:val="15"/>
          <w:szCs w:val="16"/>
        </w:rPr>
        <w:t>1=QT ).Its column vectors are orthonormal</w:t>
      </w:r>
      <w:r>
        <w:rPr>
          <w:rFonts w:hint="eastAsia"/>
          <w:b/>
          <w:bCs/>
          <w:sz w:val="15"/>
          <w:szCs w:val="16"/>
        </w:rPr>
        <w:t>.</w:t>
      </w:r>
    </w:p>
    <w:p w14:paraId="0B33BCD7" w14:textId="61823C3B" w:rsidR="00026236" w:rsidRPr="00026236" w:rsidRDefault="00026236" w:rsidP="00026236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Orthogonal matrices represent transformations that have what geometric effect?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026236">
        <w:rPr>
          <w:b/>
          <w:bCs/>
          <w:sz w:val="15"/>
          <w:szCs w:val="16"/>
        </w:rPr>
        <w:t>They preserve the lengths of vectors ∥Qv∥=∥v∥ .They preserve the angles between vectors.</w:t>
      </w:r>
    </w:p>
    <w:p w14:paraId="7D21E6A6" w14:textId="6DA45811" w:rsidR="00026236" w:rsidRPr="00026236" w:rsidRDefault="00026236" w:rsidP="00026236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 primary goal of the Gram-Schmidt orthogonalization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026236">
        <w:rPr>
          <w:b/>
          <w:bCs/>
          <w:sz w:val="15"/>
          <w:szCs w:val="16"/>
        </w:rPr>
        <w:t>To transform a basis into an orthonormal basis for the same subspace.</w:t>
      </w:r>
    </w:p>
    <w:p w14:paraId="23B7351E" w14:textId="714895B3" w:rsidR="00026236" w:rsidRDefault="00026236" w:rsidP="00026236">
      <w:pPr>
        <w:spacing w:line="200" w:lineRule="exact"/>
        <w:rPr>
          <w:b/>
          <w:bCs/>
          <w:sz w:val="15"/>
          <w:szCs w:val="16"/>
        </w:rPr>
      </w:pPr>
      <w:r>
        <w:rPr>
          <w:rFonts w:hint="eastAsia"/>
          <w:b/>
          <w:bCs/>
          <w:sz w:val="15"/>
          <w:szCs w:val="16"/>
        </w:rPr>
        <w:t xml:space="preserve">Isometry: </w:t>
      </w:r>
      <w:r w:rsidRPr="00026236">
        <w:rPr>
          <w:b/>
          <w:bCs/>
          <w:sz w:val="15"/>
          <w:szCs w:val="16"/>
        </w:rPr>
        <w:t>It preserves vector norms</w:t>
      </w:r>
      <w:r>
        <w:rPr>
          <w:rFonts w:hint="eastAsia"/>
          <w:b/>
          <w:bCs/>
          <w:sz w:val="15"/>
          <w:szCs w:val="16"/>
        </w:rPr>
        <w:t>.</w:t>
      </w:r>
      <w:r w:rsidRPr="00026236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r w:rsidRPr="00026236">
        <w:rPr>
          <w:b/>
          <w:bCs/>
          <w:sz w:val="15"/>
          <w:szCs w:val="16"/>
        </w:rPr>
        <w:t>It can be represented as a combination of rotations and reflections</w:t>
      </w:r>
      <w:r>
        <w:rPr>
          <w:rFonts w:hint="eastAsia"/>
          <w:b/>
          <w:bCs/>
          <w:sz w:val="15"/>
          <w:szCs w:val="16"/>
        </w:rPr>
        <w:t>.</w:t>
      </w:r>
      <w:r w:rsidRPr="00026236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r w:rsidRPr="00026236">
        <w:rPr>
          <w:b/>
          <w:bCs/>
          <w:sz w:val="15"/>
          <w:szCs w:val="16"/>
        </w:rPr>
        <w:t>It always corresponds to an orthogonal matrix in a Euclidean space</w:t>
      </w:r>
      <w:r>
        <w:rPr>
          <w:rFonts w:hint="eastAsia"/>
          <w:b/>
          <w:bCs/>
          <w:sz w:val="15"/>
          <w:szCs w:val="16"/>
        </w:rPr>
        <w:t>.</w:t>
      </w:r>
    </w:p>
    <w:p w14:paraId="12426B30" w14:textId="2DBAD94F" w:rsidR="00026236" w:rsidRDefault="00026236" w:rsidP="00026236">
      <w:pPr>
        <w:spacing w:line="200" w:lineRule="exact"/>
        <w:rPr>
          <w:b/>
          <w:bCs/>
          <w:sz w:val="15"/>
          <w:szCs w:val="16"/>
        </w:rPr>
      </w:pPr>
      <w:r w:rsidRPr="00026236">
        <w:rPr>
          <w:b/>
          <w:bCs/>
          <w:sz w:val="15"/>
          <w:szCs w:val="16"/>
        </w:rPr>
        <w:t>A Hermitian matrix (A=A</w:t>
      </w:r>
      <w:r w:rsidRPr="00026236">
        <w:rPr>
          <w:rFonts w:ascii="Times New Roman" w:hAnsi="Times New Roman" w:cs="Times New Roman"/>
          <w:b/>
          <w:bCs/>
          <w:sz w:val="15"/>
          <w:szCs w:val="16"/>
        </w:rPr>
        <w:t>‾</w:t>
      </w:r>
      <w:r w:rsidRPr="00026236">
        <w:rPr>
          <w:b/>
          <w:bCs/>
          <w:sz w:val="15"/>
          <w:szCs w:val="16"/>
        </w:rPr>
        <w:t>T)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026236">
        <w:rPr>
          <w:b/>
          <w:bCs/>
          <w:sz w:val="15"/>
          <w:szCs w:val="16"/>
        </w:rPr>
        <w:t>All eigenvalues of A are real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026236">
        <w:rPr>
          <w:b/>
          <w:bCs/>
          <w:sz w:val="15"/>
          <w:szCs w:val="16"/>
        </w:rPr>
        <w:t>Its eigenvectors corresponding to distinct eigenvalues are orthogonal.</w:t>
      </w:r>
    </w:p>
    <w:p w14:paraId="65A90DCB" w14:textId="461E90FC" w:rsidR="00FF6D6F" w:rsidRPr="00FF6D6F" w:rsidRDefault="00FF6D6F" w:rsidP="00FF6D6F">
      <w:pPr>
        <w:spacing w:line="200" w:lineRule="exact"/>
        <w:rPr>
          <w:b/>
          <w:bCs/>
          <w:sz w:val="15"/>
          <w:szCs w:val="16"/>
        </w:rPr>
      </w:pPr>
      <w:r w:rsidRPr="00FF6D6F">
        <w:rPr>
          <w:b/>
          <w:bCs/>
          <w:sz w:val="15"/>
          <w:szCs w:val="16"/>
        </w:rPr>
        <w:t>A self-adjoint operator on a pre-Hilbert space is one where </w:t>
      </w:r>
      <w:r w:rsidRPr="00FF6D6F">
        <w:rPr>
          <w:rFonts w:ascii="Cambria Math" w:hAnsi="Cambria Math" w:cs="Cambria Math"/>
          <w:b/>
          <w:bCs/>
          <w:sz w:val="15"/>
          <w:szCs w:val="16"/>
        </w:rPr>
        <w:t>⟨</w:t>
      </w:r>
      <w:r w:rsidRPr="00FF6D6F">
        <w:rPr>
          <w:b/>
          <w:bCs/>
          <w:sz w:val="15"/>
          <w:szCs w:val="16"/>
        </w:rPr>
        <w:t>Tv,w</w:t>
      </w:r>
      <w:r w:rsidRPr="00FF6D6F">
        <w:rPr>
          <w:rFonts w:ascii="Cambria Math" w:hAnsi="Cambria Math" w:cs="Cambria Math"/>
          <w:b/>
          <w:bCs/>
          <w:sz w:val="15"/>
          <w:szCs w:val="16"/>
        </w:rPr>
        <w:t>⟩</w:t>
      </w:r>
      <w:r w:rsidRPr="00FF6D6F">
        <w:rPr>
          <w:b/>
          <w:bCs/>
          <w:sz w:val="15"/>
          <w:szCs w:val="16"/>
        </w:rPr>
        <w:t>=</w:t>
      </w:r>
      <w:r w:rsidRPr="00FF6D6F">
        <w:rPr>
          <w:rFonts w:ascii="Cambria Math" w:hAnsi="Cambria Math" w:cs="Cambria Math"/>
          <w:b/>
          <w:bCs/>
          <w:sz w:val="15"/>
          <w:szCs w:val="16"/>
        </w:rPr>
        <w:t>⟨</w:t>
      </w:r>
      <w:r w:rsidRPr="00FF6D6F">
        <w:rPr>
          <w:b/>
          <w:bCs/>
          <w:sz w:val="15"/>
          <w:szCs w:val="16"/>
        </w:rPr>
        <w:t>v,Tw</w:t>
      </w:r>
      <w:r w:rsidRPr="00FF6D6F">
        <w:rPr>
          <w:rFonts w:ascii="Cambria Math" w:hAnsi="Cambria Math" w:cs="Cambria Math"/>
          <w:b/>
          <w:bCs/>
          <w:sz w:val="15"/>
          <w:szCs w:val="16"/>
        </w:rPr>
        <w:t>⟩</w:t>
      </w:r>
      <w:r w:rsidRPr="00FF6D6F">
        <w:rPr>
          <w:b/>
          <w:bCs/>
          <w:sz w:val="15"/>
          <w:szCs w:val="16"/>
        </w:rPr>
        <w:t> . How does this relate to matrices?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FF6D6F">
        <w:rPr>
          <w:b/>
          <w:bCs/>
          <w:sz w:val="15"/>
          <w:szCs w:val="16"/>
        </w:rPr>
        <w:t>A self-adjoint operator always has at least one real eigenvalue.On Rn with the standard dot product, a self-adjoint operator is represented by a symmetric matrix.On Cn with the standard inner product, a self-adjoint operator is represented by a Hermitian matrix.</w:t>
      </w:r>
    </w:p>
    <w:p w14:paraId="3A833719" w14:textId="19F8C95D" w:rsidR="00FF6D6F" w:rsidRDefault="00FF6D6F" w:rsidP="00026236">
      <w:pPr>
        <w:spacing w:line="200" w:lineRule="exact"/>
        <w:rPr>
          <w:b/>
          <w:bCs/>
          <w:sz w:val="15"/>
          <w:szCs w:val="16"/>
        </w:rPr>
      </w:pPr>
      <w:r w:rsidRPr="00FF6D6F">
        <w:rPr>
          <w:b/>
          <w:bCs/>
          <w:sz w:val="15"/>
          <w:szCs w:val="16"/>
        </w:rPr>
        <w:t> any real symmetric matrix A can be diagonalized in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FF6D6F">
        <w:rPr>
          <w:b/>
          <w:bCs/>
          <w:sz w:val="15"/>
          <w:szCs w:val="16"/>
        </w:rPr>
        <w:t>There exists an orthogonal matrix Q and a diagonal matrix D such that A=QDQ</w:t>
      </w:r>
      <w:r>
        <w:rPr>
          <w:rFonts w:hint="eastAsia"/>
          <w:b/>
          <w:bCs/>
          <w:sz w:val="15"/>
          <w:szCs w:val="16"/>
        </w:rPr>
        <w:t>T</w:t>
      </w:r>
      <w:r w:rsidRPr="00FF6D6F">
        <w:rPr>
          <w:b/>
          <w:bCs/>
          <w:sz w:val="15"/>
          <w:szCs w:val="16"/>
        </w:rPr>
        <w:t>.</w:t>
      </w:r>
    </w:p>
    <w:p w14:paraId="11B718C8" w14:textId="7AA812CE" w:rsidR="00FF6D6F" w:rsidRPr="00FF6D6F" w:rsidRDefault="00FF6D6F" w:rsidP="00FF6D6F">
      <w:pPr>
        <w:spacing w:line="200" w:lineRule="exact"/>
        <w:rPr>
          <w:b/>
          <w:bCs/>
          <w:sz w:val="15"/>
          <w:szCs w:val="16"/>
        </w:rPr>
      </w:pPr>
      <w:r w:rsidRPr="00FF6D6F">
        <w:rPr>
          <w:b/>
          <w:bCs/>
          <w:sz w:val="15"/>
          <w:szCs w:val="16"/>
        </w:rPr>
        <w:t>positive definite (PD) matrices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FF6D6F">
        <w:rPr>
          <w:b/>
          <w:bCs/>
          <w:sz w:val="15"/>
          <w:szCs w:val="16"/>
        </w:rPr>
        <w:t>A matrix A is PD if xTAx&gt;0 for all nonzero xAll eigenvalues of a PD matrix are positiveA PD matrix is always invertible</w:t>
      </w:r>
    </w:p>
    <w:p w14:paraId="6601B582" w14:textId="62ED3382" w:rsidR="00FF6D6F" w:rsidRPr="00FF6D6F" w:rsidRDefault="00FF6D6F" w:rsidP="00FF6D6F">
      <w:pPr>
        <w:spacing w:line="200" w:lineRule="exact"/>
        <w:rPr>
          <w:b/>
          <w:bCs/>
          <w:sz w:val="15"/>
          <w:szCs w:val="16"/>
        </w:rPr>
      </w:pPr>
      <w:r w:rsidRPr="00FF6D6F">
        <w:rPr>
          <w:rFonts w:hint="eastAsia"/>
          <w:b/>
          <w:bCs/>
          <w:sz w:val="15"/>
          <w:szCs w:val="16"/>
        </w:rPr>
        <w:t>A being positive definite (PD)</w:t>
      </w:r>
      <w:r>
        <w:rPr>
          <w:rFonts w:ascii="Helvetica" w:eastAsia="宋体" w:hAnsi="Helvetica" w:cs="宋体" w:hint="eastAsia"/>
          <w:color w:val="4A4A4A"/>
          <w:kern w:val="0"/>
          <w:szCs w:val="21"/>
          <w:bdr w:val="single" w:sz="2" w:space="0" w:color="E5E7EB" w:frame="1"/>
        </w:rPr>
        <w:t xml:space="preserve"> </w:t>
      </w:r>
      <w:r w:rsidRPr="00FF6D6F">
        <w:rPr>
          <w:b/>
          <w:bCs/>
          <w:sz w:val="15"/>
          <w:szCs w:val="16"/>
        </w:rPr>
        <w:t>The mapping &lt;x,y&gt;A=y</w:t>
      </w:r>
      <w:r w:rsidRPr="00FF6D6F">
        <w:rPr>
          <w:rFonts w:ascii="Times New Roman" w:hAnsi="Times New Roman" w:cs="Times New Roman"/>
          <w:b/>
          <w:bCs/>
          <w:sz w:val="15"/>
          <w:szCs w:val="16"/>
        </w:rPr>
        <w:t>‾</w:t>
      </w:r>
      <w:r w:rsidRPr="00FF6D6F">
        <w:rPr>
          <w:b/>
          <w:bCs/>
          <w:sz w:val="15"/>
          <w:szCs w:val="16"/>
        </w:rPr>
        <w:t>TAx defines a valid inner product.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FF6D6F">
        <w:rPr>
          <w:b/>
          <w:bCs/>
          <w:sz w:val="15"/>
          <w:szCs w:val="16"/>
        </w:rPr>
        <w:t>All eigenvalues of A are non-negative .A can be written as a Gram matrix.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FF6D6F">
        <w:rPr>
          <w:b/>
          <w:bCs/>
          <w:sz w:val="15"/>
          <w:szCs w:val="16"/>
        </w:rPr>
        <w:t>The matrix A is invertible.</w:t>
      </w:r>
    </w:p>
    <w:p w14:paraId="2F3BB033" w14:textId="2D814A62" w:rsidR="00FF6D6F" w:rsidRPr="00FF6D6F" w:rsidRDefault="00FF6D6F" w:rsidP="00FF6D6F">
      <w:pPr>
        <w:spacing w:line="200" w:lineRule="exact"/>
        <w:rPr>
          <w:b/>
          <w:bCs/>
          <w:sz w:val="15"/>
          <w:szCs w:val="16"/>
        </w:rPr>
      </w:pPr>
      <w:r w:rsidRPr="00FF6D6F">
        <w:rPr>
          <w:b/>
          <w:bCs/>
          <w:sz w:val="15"/>
          <w:szCs w:val="16"/>
        </w:rPr>
        <w:t>Gram matrix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FF6D6F">
        <w:rPr>
          <w:b/>
          <w:bCs/>
          <w:sz w:val="15"/>
          <w:szCs w:val="16"/>
        </w:rPr>
        <w:t>It is positive definite (PD) if and only if the vectors {vi} are linearly independent.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FF6D6F">
        <w:rPr>
          <w:b/>
          <w:bCs/>
          <w:sz w:val="15"/>
          <w:szCs w:val="16"/>
        </w:rPr>
        <w:t>It is always symmetric (if the vectors are real) or Hermitian (if complex).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FF6D6F">
        <w:rPr>
          <w:b/>
          <w:bCs/>
          <w:sz w:val="15"/>
          <w:szCs w:val="16"/>
        </w:rPr>
        <w:t>It is always positive semi-definite (PSD).</w:t>
      </w:r>
    </w:p>
    <w:p w14:paraId="1557FEAD" w14:textId="2C3F3427" w:rsidR="00FF6D6F" w:rsidRPr="00FF6D6F" w:rsidRDefault="00FF6D6F" w:rsidP="00FF6D6F">
      <w:pPr>
        <w:spacing w:line="200" w:lineRule="exact"/>
        <w:rPr>
          <w:b/>
          <w:bCs/>
          <w:sz w:val="15"/>
          <w:szCs w:val="16"/>
        </w:rPr>
      </w:pPr>
      <w:r w:rsidRPr="00FF6D6F">
        <w:rPr>
          <w:b/>
          <w:bCs/>
          <w:sz w:val="15"/>
          <w:szCs w:val="16"/>
        </w:rPr>
        <w:t>Rayleigh quotient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FF6D6F">
        <w:rPr>
          <w:b/>
          <w:bCs/>
          <w:sz w:val="15"/>
          <w:szCs w:val="16"/>
        </w:rPr>
        <w:t>The minimum value of the Rayleigh quotient is the smallest eigenvalue of A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FF6D6F">
        <w:rPr>
          <w:b/>
          <w:bCs/>
          <w:sz w:val="15"/>
          <w:szCs w:val="16"/>
        </w:rPr>
        <w:t>The maximum value of the Rayleigh quotient is the largest eigenvalue of A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FF6D6F">
        <w:rPr>
          <w:b/>
          <w:bCs/>
          <w:sz w:val="15"/>
          <w:szCs w:val="16"/>
        </w:rPr>
        <w:t>For symmetric matrices, the Rayleigh quotient can be negative.</w:t>
      </w:r>
    </w:p>
    <w:p w14:paraId="351610AC" w14:textId="52B6A458" w:rsidR="00FF6D6F" w:rsidRDefault="003A54BD" w:rsidP="00026236">
      <w:pPr>
        <w:spacing w:line="200" w:lineRule="exact"/>
        <w:rPr>
          <w:b/>
          <w:bCs/>
          <w:sz w:val="15"/>
          <w:szCs w:val="16"/>
        </w:rPr>
      </w:pPr>
      <w:r w:rsidRPr="003A54BD">
        <w:rPr>
          <w:b/>
          <w:bCs/>
          <w:sz w:val="15"/>
          <w:szCs w:val="16"/>
        </w:rPr>
        <w:t>square root of a symmetric PSD matrix A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3A54BD">
        <w:rPr>
          <w:b/>
          <w:bCs/>
          <w:sz w:val="15"/>
          <w:szCs w:val="16"/>
        </w:rPr>
        <w:t>here exists a symmetric, PSD matrix B such that A=B2.</w:t>
      </w:r>
    </w:p>
    <w:p w14:paraId="62ABEB94" w14:textId="5408B87B" w:rsidR="003A54BD" w:rsidRPr="003A54BD" w:rsidRDefault="003A54BD" w:rsidP="003A54BD">
      <w:pPr>
        <w:spacing w:line="200" w:lineRule="exact"/>
        <w:rPr>
          <w:b/>
          <w:bCs/>
          <w:sz w:val="15"/>
          <w:szCs w:val="16"/>
        </w:rPr>
      </w:pPr>
      <w:r w:rsidRPr="003A54BD">
        <w:rPr>
          <w:b/>
          <w:bCs/>
          <w:sz w:val="15"/>
          <w:szCs w:val="16"/>
        </w:rPr>
        <w:t>Min–Max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3A54BD">
        <w:rPr>
          <w:b/>
          <w:bCs/>
          <w:sz w:val="15"/>
          <w:szCs w:val="16"/>
        </w:rPr>
        <w:t>The minimum</w:t>
      </w:r>
      <w:r>
        <w:rPr>
          <w:rFonts w:hint="eastAsia"/>
          <w:b/>
          <w:bCs/>
          <w:sz w:val="15"/>
          <w:szCs w:val="16"/>
        </w:rPr>
        <w:t xml:space="preserve"> and maxmum</w:t>
      </w:r>
      <w:r w:rsidRPr="003A54BD">
        <w:rPr>
          <w:b/>
          <w:bCs/>
          <w:sz w:val="15"/>
          <w:szCs w:val="16"/>
        </w:rPr>
        <w:t xml:space="preserve"> eigenvalue of A can be obtained by minimizing the Rayleigh quotient.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3A54BD">
        <w:rPr>
          <w:rFonts w:hint="eastAsia"/>
          <w:b/>
          <w:bCs/>
          <w:sz w:val="15"/>
          <w:szCs w:val="16"/>
        </w:rPr>
        <w:t>The Min–Max Theorem provides a method for estimating eigenvalues without explicitly computing them.</w:t>
      </w:r>
    </w:p>
    <w:p w14:paraId="7934D48B" w14:textId="4E055EE6" w:rsidR="003A54BD" w:rsidRDefault="003A54BD" w:rsidP="00026236">
      <w:pPr>
        <w:spacing w:line="200" w:lineRule="exact"/>
        <w:rPr>
          <w:b/>
          <w:bCs/>
          <w:sz w:val="15"/>
          <w:szCs w:val="16"/>
        </w:rPr>
      </w:pPr>
      <w:r w:rsidRPr="003A54BD">
        <w:rPr>
          <w:b/>
          <w:bCs/>
          <w:sz w:val="15"/>
          <w:szCs w:val="16"/>
        </w:rPr>
        <w:t>Singular Value Decomposition (SVD)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3A54BD">
        <w:rPr>
          <w:b/>
          <w:bCs/>
          <w:sz w:val="15"/>
          <w:szCs w:val="16"/>
        </w:rPr>
        <w:t>Every matrix has an SVD decomposition.</w:t>
      </w:r>
      <w:r w:rsidRPr="003A54BD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3A54BD">
        <w:rPr>
          <w:b/>
          <w:bCs/>
          <w:sz w:val="15"/>
          <w:szCs w:val="16"/>
        </w:rPr>
        <w:t>The singular values of a matrix are always non-negative.</w:t>
      </w:r>
    </w:p>
    <w:p w14:paraId="2AE4DE3C" w14:textId="3049FE6F" w:rsidR="00DB0460" w:rsidRDefault="00DB0460" w:rsidP="00DB0460">
      <w:pPr>
        <w:spacing w:line="200" w:lineRule="exact"/>
        <w:rPr>
          <w:b/>
          <w:bCs/>
          <w:sz w:val="15"/>
          <w:szCs w:val="16"/>
        </w:rPr>
      </w:pPr>
      <w:r w:rsidRPr="00DB0460">
        <w:rPr>
          <w:b/>
          <w:bCs/>
          <w:sz w:val="15"/>
          <w:szCs w:val="16"/>
        </w:rPr>
        <w:t>How are the singular values and singular vectors of a matrix A related to the eigenvalues and eigenvectors of other matrices? The left singular vectors of A (columns of U) are the eigenvectors of AAT.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DB0460">
        <w:rPr>
          <w:b/>
          <w:bCs/>
          <w:sz w:val="15"/>
          <w:szCs w:val="16"/>
        </w:rPr>
        <w:t>If A is symmetric, its singular values are the absolute values of its eigenvalues.</w:t>
      </w:r>
      <w:r w:rsidRPr="00DB0460">
        <w:rPr>
          <w:rFonts w:ascii="Helvetica" w:hAnsi="Helvetica"/>
          <w:color w:val="4A4A4A"/>
          <w:szCs w:val="21"/>
          <w:shd w:val="clear" w:color="auto" w:fill="F2F2F2"/>
        </w:rPr>
        <w:t xml:space="preserve"> </w:t>
      </w:r>
      <w:r w:rsidRPr="00DB0460">
        <w:rPr>
          <w:b/>
          <w:bCs/>
          <w:sz w:val="15"/>
          <w:szCs w:val="16"/>
        </w:rPr>
        <w:t>The right singular vectors of A (columns of V) are the eigenvectors of ATA.</w:t>
      </w:r>
    </w:p>
    <w:p w14:paraId="6C651619" w14:textId="12426CF4" w:rsidR="00DB0460" w:rsidRPr="00DB0460" w:rsidRDefault="00DB0460" w:rsidP="00DB0460">
      <w:pPr>
        <w:spacing w:line="200" w:lineRule="exact"/>
        <w:rPr>
          <w:b/>
          <w:bCs/>
          <w:sz w:val="15"/>
          <w:szCs w:val="16"/>
        </w:rPr>
      </w:pPr>
      <w:r w:rsidRPr="00DB0460">
        <w:rPr>
          <w:b/>
          <w:bCs/>
          <w:sz w:val="15"/>
          <w:szCs w:val="16"/>
        </w:rPr>
        <w:t>singular values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DB0460">
        <w:rPr>
          <w:b/>
          <w:bCs/>
          <w:sz w:val="15"/>
          <w:szCs w:val="16"/>
        </w:rPr>
        <w:t>singular values of A and AT</w:t>
      </w:r>
      <w:r w:rsidR="006A1D1B">
        <w:rPr>
          <w:rFonts w:hint="eastAsia"/>
          <w:b/>
          <w:bCs/>
          <w:sz w:val="15"/>
          <w:szCs w:val="16"/>
        </w:rPr>
        <w:t xml:space="preserve"> </w:t>
      </w:r>
      <w:r w:rsidRPr="00DB0460">
        <w:rPr>
          <w:b/>
          <w:bCs/>
          <w:sz w:val="15"/>
          <w:szCs w:val="16"/>
        </w:rPr>
        <w:t>are same</w:t>
      </w:r>
      <w:r>
        <w:rPr>
          <w:rFonts w:hint="eastAsia"/>
          <w:b/>
          <w:bCs/>
          <w:sz w:val="15"/>
          <w:szCs w:val="16"/>
        </w:rPr>
        <w:t xml:space="preserve">. </w:t>
      </w:r>
      <w:r w:rsidRPr="00DB0460">
        <w:rPr>
          <w:b/>
          <w:bCs/>
          <w:sz w:val="15"/>
          <w:szCs w:val="16"/>
        </w:rPr>
        <w:t>singular values of A do not change if we multiply A by an orthogonal matrix.</w:t>
      </w:r>
      <w:r w:rsidR="006A1D1B">
        <w:rPr>
          <w:rFonts w:hint="eastAsia"/>
          <w:b/>
          <w:bCs/>
          <w:sz w:val="15"/>
          <w:szCs w:val="16"/>
        </w:rPr>
        <w:t xml:space="preserve"> </w:t>
      </w:r>
      <w:r w:rsidRPr="00DB0460">
        <w:rPr>
          <w:b/>
          <w:bCs/>
          <w:sz w:val="15"/>
          <w:szCs w:val="16"/>
        </w:rPr>
        <w:t>If A is symmetric and semi-positive definite, its singular values are equal to eigenvalues.</w:t>
      </w:r>
    </w:p>
    <w:p w14:paraId="6E7CFFBA" w14:textId="521D4B90" w:rsidR="0004308C" w:rsidRPr="0004308C" w:rsidRDefault="0004308C" w:rsidP="0004308C">
      <w:pPr>
        <w:spacing w:line="200" w:lineRule="exact"/>
        <w:rPr>
          <w:b/>
          <w:bCs/>
          <w:sz w:val="15"/>
          <w:szCs w:val="16"/>
        </w:rPr>
      </w:pPr>
      <w:r w:rsidRPr="0004308C">
        <w:rPr>
          <w:b/>
          <w:bCs/>
          <w:sz w:val="15"/>
          <w:szCs w:val="16"/>
        </w:rPr>
        <w:t>The key difference between SVD and Eigendecomposition is: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04308C">
        <w:rPr>
          <w:b/>
          <w:bCs/>
          <w:sz w:val="15"/>
          <w:szCs w:val="16"/>
        </w:rPr>
        <w:t>SVD always exists, but Eigendecomposition does not.</w:t>
      </w:r>
      <w:r w:rsidRPr="0004308C">
        <w:rPr>
          <w:rFonts w:ascii="Helvetica" w:eastAsia="宋体" w:hAnsi="Helvetica" w:cs="宋体"/>
          <w:color w:val="4A4A4A"/>
          <w:kern w:val="0"/>
          <w:szCs w:val="21"/>
          <w:bdr w:val="single" w:sz="2" w:space="0" w:color="E5E7EB" w:frame="1"/>
        </w:rPr>
        <w:t xml:space="preserve"> </w:t>
      </w:r>
      <w:r w:rsidRPr="0004308C">
        <w:rPr>
          <w:b/>
          <w:bCs/>
          <w:sz w:val="15"/>
          <w:szCs w:val="16"/>
        </w:rPr>
        <w:t>The singular values of a matrix are always real and non-negative, whereas eigenvalues can be complex.For a symmetric matrix, SVD and Eigendecomposition are nearly the same.</w:t>
      </w:r>
    </w:p>
    <w:p w14:paraId="5FBBCEDA" w14:textId="3E5B0CC1" w:rsidR="00DB0460" w:rsidRDefault="006A1D1B" w:rsidP="006A1D1B">
      <w:pPr>
        <w:rPr>
          <w:b/>
          <w:bCs/>
          <w:sz w:val="15"/>
          <w:szCs w:val="16"/>
        </w:rPr>
      </w:pPr>
      <w:r>
        <w:rPr>
          <w:noProof/>
        </w:rPr>
        <w:drawing>
          <wp:inline distT="0" distB="0" distL="0" distR="0" wp14:anchorId="460524E0" wp14:editId="2E8BAA5E">
            <wp:extent cx="3187700" cy="1531620"/>
            <wp:effectExtent l="0" t="0" r="0" b="0"/>
            <wp:docPr id="464564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64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813B" w14:textId="195A7D0C" w:rsidR="006A1D1B" w:rsidRDefault="006A1D1B" w:rsidP="006A1D1B">
      <w:pPr>
        <w:spacing w:line="200" w:lineRule="exact"/>
        <w:rPr>
          <w:b/>
          <w:bCs/>
          <w:sz w:val="15"/>
          <w:szCs w:val="16"/>
        </w:rPr>
      </w:pPr>
      <w:r w:rsidRPr="006A1D1B">
        <w:rPr>
          <w:b/>
          <w:bCs/>
          <w:sz w:val="15"/>
          <w:szCs w:val="16"/>
        </w:rPr>
        <w:t>The operator norm/spectral norm of a matrix A is:</w:t>
      </w:r>
      <w:r>
        <w:rPr>
          <w:rFonts w:hint="eastAsia"/>
          <w:b/>
          <w:bCs/>
          <w:sz w:val="15"/>
          <w:szCs w:val="16"/>
        </w:rPr>
        <w:t xml:space="preserve"> </w:t>
      </w:r>
      <w:r w:rsidRPr="006A1D1B">
        <w:rPr>
          <w:b/>
          <w:bCs/>
          <w:sz w:val="15"/>
          <w:szCs w:val="16"/>
        </w:rPr>
        <w:t>The largest singular value of A</w:t>
      </w:r>
      <w:r>
        <w:rPr>
          <w:rFonts w:hint="eastAsia"/>
          <w:b/>
          <w:bCs/>
          <w:sz w:val="15"/>
          <w:szCs w:val="16"/>
        </w:rPr>
        <w:t>.</w:t>
      </w:r>
    </w:p>
    <w:p w14:paraId="119454EA" w14:textId="5C26AD9F" w:rsidR="006A1D1B" w:rsidRDefault="006A1D1B" w:rsidP="006A1D1B">
      <w:pPr>
        <w:spacing w:line="200" w:lineRule="exact"/>
        <w:rPr>
          <w:b/>
          <w:bCs/>
          <w:sz w:val="15"/>
          <w:szCs w:val="16"/>
        </w:rPr>
      </w:pPr>
      <w:r w:rsidRPr="006A1D1B">
        <w:rPr>
          <w:b/>
          <w:bCs/>
          <w:sz w:val="15"/>
          <w:szCs w:val="16"/>
        </w:rPr>
        <w:t>Given the SVD of a matrix A, the best rank-k approximation, Ak</w:t>
      </w:r>
      <w:r>
        <w:rPr>
          <w:rFonts w:hint="eastAsia"/>
          <w:b/>
          <w:bCs/>
          <w:sz w:val="15"/>
          <w:szCs w:val="16"/>
        </w:rPr>
        <w:t xml:space="preserve">: </w:t>
      </w:r>
      <w:r w:rsidRPr="006A1D1B">
        <w:rPr>
          <w:b/>
          <w:bCs/>
          <w:sz w:val="15"/>
          <w:szCs w:val="16"/>
        </w:rPr>
        <w:t>where the singular values are sorted in descending order.</w:t>
      </w:r>
    </w:p>
    <w:p w14:paraId="27D424F1" w14:textId="31A190D8" w:rsidR="006A1D1B" w:rsidRPr="006A1D1B" w:rsidRDefault="006A1D1B" w:rsidP="006A1D1B">
      <w:pPr>
        <w:spacing w:line="200" w:lineRule="exact"/>
        <w:rPr>
          <w:b/>
          <w:bCs/>
          <w:sz w:val="15"/>
          <w:szCs w:val="16"/>
        </w:rPr>
      </w:pPr>
      <w:r w:rsidRPr="006A1D1B">
        <w:rPr>
          <w:b/>
          <w:bCs/>
          <w:sz w:val="15"/>
          <w:szCs w:val="16"/>
        </w:rPr>
        <w:t>秩 k SVD 近似 Ak</w:t>
      </w:r>
      <w:r w:rsidRPr="006A1D1B">
        <w:rPr>
          <w:b/>
          <w:bCs/>
          <w:i/>
          <w:iCs/>
          <w:sz w:val="15"/>
          <w:szCs w:val="16"/>
        </w:rPr>
        <w:t>Ak</w:t>
      </w:r>
      <w:r w:rsidRPr="006A1D1B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6A1D1B">
        <w:rPr>
          <w:b/>
          <w:bCs/>
          <w:sz w:val="15"/>
          <w:szCs w:val="16"/>
        </w:rPr>
        <w:t> 在哪些范数下是最优</w:t>
      </w:r>
      <w:r>
        <w:rPr>
          <w:rFonts w:hint="eastAsia"/>
          <w:b/>
          <w:bCs/>
          <w:sz w:val="15"/>
          <w:szCs w:val="16"/>
        </w:rPr>
        <w:t>：</w:t>
      </w:r>
      <w:r w:rsidRPr="006A1D1B">
        <w:rPr>
          <w:b/>
          <w:bCs/>
          <w:sz w:val="15"/>
          <w:szCs w:val="16"/>
        </w:rPr>
        <w:t>spectral norm ( ∥A</w:t>
      </w:r>
      <w:r w:rsidRPr="006A1D1B">
        <w:rPr>
          <w:rFonts w:ascii="Cambria Math" w:hAnsi="Cambria Math" w:cs="Cambria Math"/>
          <w:b/>
          <w:bCs/>
          <w:sz w:val="15"/>
          <w:szCs w:val="16"/>
        </w:rPr>
        <w:t>−</w:t>
      </w:r>
      <w:r w:rsidRPr="006A1D1B">
        <w:rPr>
          <w:b/>
          <w:bCs/>
          <w:sz w:val="15"/>
          <w:szCs w:val="16"/>
        </w:rPr>
        <w:t>Ak</w:t>
      </w:r>
      <w:r w:rsidRPr="006A1D1B">
        <w:rPr>
          <w:rFonts w:ascii="等线" w:eastAsia="等线" w:hAnsi="等线" w:cs="等线" w:hint="eastAsia"/>
          <w:b/>
          <w:bCs/>
          <w:sz w:val="15"/>
          <w:szCs w:val="16"/>
        </w:rPr>
        <w:t>∥</w:t>
      </w:r>
      <w:r w:rsidRPr="006A1D1B">
        <w:rPr>
          <w:b/>
          <w:bCs/>
          <w:sz w:val="15"/>
          <w:szCs w:val="16"/>
        </w:rPr>
        <w:t>2is minimized).The Frobenius norm ( ∥A</w:t>
      </w:r>
      <w:r w:rsidRPr="006A1D1B">
        <w:rPr>
          <w:rFonts w:ascii="Cambria Math" w:hAnsi="Cambria Math" w:cs="Cambria Math"/>
          <w:b/>
          <w:bCs/>
          <w:sz w:val="15"/>
          <w:szCs w:val="16"/>
        </w:rPr>
        <w:t>−</w:t>
      </w:r>
      <w:r w:rsidRPr="006A1D1B">
        <w:rPr>
          <w:b/>
          <w:bCs/>
          <w:sz w:val="15"/>
          <w:szCs w:val="16"/>
        </w:rPr>
        <w:t>Ak</w:t>
      </w:r>
      <w:r w:rsidRPr="006A1D1B">
        <w:rPr>
          <w:rFonts w:ascii="等线" w:eastAsia="等线" w:hAnsi="等线" w:cs="等线" w:hint="eastAsia"/>
          <w:b/>
          <w:bCs/>
          <w:sz w:val="15"/>
          <w:szCs w:val="16"/>
        </w:rPr>
        <w:t>∥</w:t>
      </w:r>
      <w:r w:rsidRPr="006A1D1B">
        <w:rPr>
          <w:b/>
          <w:bCs/>
          <w:sz w:val="15"/>
          <w:szCs w:val="16"/>
        </w:rPr>
        <w:t>F</w:t>
      </w:r>
      <w:r w:rsidRPr="006A1D1B">
        <w:rPr>
          <w:rFonts w:ascii="Times New Roman" w:hAnsi="Times New Roman" w:cs="Times New Roman"/>
          <w:b/>
          <w:bCs/>
          <w:sz w:val="15"/>
          <w:szCs w:val="16"/>
        </w:rPr>
        <w:t xml:space="preserve"> ​</w:t>
      </w:r>
      <w:r w:rsidRPr="006A1D1B">
        <w:rPr>
          <w:b/>
          <w:bCs/>
          <w:sz w:val="15"/>
          <w:szCs w:val="16"/>
        </w:rPr>
        <w:t> </w:t>
      </w:r>
      <w:r w:rsidRPr="006A1D1B">
        <w:rPr>
          <w:rFonts w:ascii="Times New Roman" w:hAnsi="Times New Roman" w:cs="Times New Roman"/>
          <w:b/>
          <w:bCs/>
          <w:sz w:val="15"/>
          <w:szCs w:val="16"/>
        </w:rPr>
        <w:t>​</w:t>
      </w:r>
      <w:r w:rsidRPr="006A1D1B">
        <w:rPr>
          <w:b/>
          <w:bCs/>
          <w:sz w:val="15"/>
          <w:szCs w:val="16"/>
        </w:rPr>
        <w:t xml:space="preserve"> is minimized).</w:t>
      </w:r>
    </w:p>
    <w:p w14:paraId="4E01A634" w14:textId="109A0938" w:rsidR="006A1D1B" w:rsidRDefault="006A1D1B" w:rsidP="006A1D1B">
      <w:pPr>
        <w:spacing w:line="200" w:lineRule="exact"/>
        <w:rPr>
          <w:b/>
          <w:bCs/>
          <w:sz w:val="15"/>
          <w:szCs w:val="16"/>
        </w:rPr>
      </w:pPr>
    </w:p>
    <w:p w14:paraId="31356366" w14:textId="04DF0DBD" w:rsidR="00833F96" w:rsidRDefault="00833F96" w:rsidP="00833F9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B0A85F6" wp14:editId="76B270B6">
            <wp:simplePos x="0" y="0"/>
            <wp:positionH relativeFrom="margin">
              <wp:posOffset>983810</wp:posOffset>
            </wp:positionH>
            <wp:positionV relativeFrom="paragraph">
              <wp:posOffset>355600</wp:posOffset>
            </wp:positionV>
            <wp:extent cx="2178490" cy="666750"/>
            <wp:effectExtent l="0" t="0" r="0" b="0"/>
            <wp:wrapNone/>
            <wp:docPr id="533897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970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641" cy="66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1A8B51" wp14:editId="14418CD8">
            <wp:extent cx="3187700" cy="985520"/>
            <wp:effectExtent l="0" t="0" r="0" b="5080"/>
            <wp:docPr id="943502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02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F96">
        <w:rPr>
          <w:noProof/>
        </w:rPr>
        <w:t xml:space="preserve"> </w:t>
      </w:r>
    </w:p>
    <w:p w14:paraId="3573ECD2" w14:textId="6271AE71" w:rsidR="00833F96" w:rsidRDefault="00833F96" w:rsidP="00833F96">
      <w:pPr>
        <w:rPr>
          <w:b/>
          <w:bCs/>
          <w:sz w:val="15"/>
          <w:szCs w:val="16"/>
        </w:rPr>
      </w:pPr>
      <w:r>
        <w:rPr>
          <w:noProof/>
        </w:rPr>
        <w:drawing>
          <wp:inline distT="0" distB="0" distL="0" distR="0" wp14:anchorId="1F359588" wp14:editId="6C037B84">
            <wp:extent cx="3187700" cy="918210"/>
            <wp:effectExtent l="0" t="0" r="0" b="0"/>
            <wp:docPr id="1049169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9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C20" w14:textId="3FF12606" w:rsidR="00833F96" w:rsidRPr="00833F96" w:rsidRDefault="00833F96" w:rsidP="00833F96">
      <w:pPr>
        <w:spacing w:line="200" w:lineRule="exact"/>
        <w:ind w:left="357"/>
        <w:jc w:val="left"/>
        <w:rPr>
          <w:b/>
          <w:bCs/>
          <w:sz w:val="15"/>
          <w:szCs w:val="16"/>
        </w:rPr>
      </w:pPr>
      <w:r w:rsidRPr="00833F96">
        <w:rPr>
          <w:b/>
          <w:bCs/>
          <w:sz w:val="15"/>
          <w:szCs w:val="16"/>
        </w:rPr>
        <w:t>{x∈</w:t>
      </w:r>
      <w:r w:rsidRPr="00833F96">
        <w:rPr>
          <w:rFonts w:ascii="Cambria Math" w:hAnsi="Cambria Math" w:cs="Cambria Math"/>
          <w:b/>
          <w:bCs/>
          <w:sz w:val="15"/>
          <w:szCs w:val="16"/>
        </w:rPr>
        <w:t>ℝ</w:t>
      </w:r>
      <w:r w:rsidRPr="00833F96">
        <w:rPr>
          <w:rFonts w:ascii="等线" w:eastAsia="等线" w:hAnsi="等线" w:cs="等线" w:hint="eastAsia"/>
          <w:b/>
          <w:bCs/>
          <w:sz w:val="15"/>
          <w:szCs w:val="16"/>
        </w:rPr>
        <w:t>³</w:t>
      </w:r>
      <w:r w:rsidRPr="00833F96">
        <w:rPr>
          <w:b/>
          <w:bCs/>
          <w:sz w:val="15"/>
          <w:szCs w:val="16"/>
        </w:rPr>
        <w:t>|x</w:t>
      </w:r>
      <w:r w:rsidRPr="00833F96">
        <w:rPr>
          <w:rFonts w:ascii="Cambria Math" w:hAnsi="Cambria Math" w:cs="Cambria Math"/>
          <w:b/>
          <w:bCs/>
          <w:sz w:val="15"/>
          <w:szCs w:val="16"/>
        </w:rPr>
        <w:t>₁</w:t>
      </w:r>
      <w:r w:rsidRPr="00833F96">
        <w:rPr>
          <w:b/>
          <w:bCs/>
          <w:sz w:val="15"/>
          <w:szCs w:val="16"/>
        </w:rPr>
        <w:t>-2x</w:t>
      </w:r>
      <w:r w:rsidRPr="00833F96">
        <w:rPr>
          <w:rFonts w:ascii="Cambria Math" w:hAnsi="Cambria Math" w:cs="Cambria Math"/>
          <w:b/>
          <w:bCs/>
          <w:sz w:val="15"/>
          <w:szCs w:val="16"/>
        </w:rPr>
        <w:t>₃</w:t>
      </w:r>
      <w:r w:rsidRPr="00833F96">
        <w:rPr>
          <w:b/>
          <w:bCs/>
          <w:sz w:val="15"/>
          <w:szCs w:val="16"/>
        </w:rPr>
        <w:t xml:space="preserve">=0}: </w:t>
      </w:r>
      <w:r w:rsidRPr="00833F96">
        <w:rPr>
          <w:rFonts w:ascii="Segoe UI Emoji" w:hAnsi="Segoe UI Emoji" w:cs="Segoe UI Emoji"/>
          <w:b/>
          <w:bCs/>
          <w:sz w:val="15"/>
          <w:szCs w:val="16"/>
        </w:rPr>
        <w:t>✅</w:t>
      </w:r>
      <w:r w:rsidRPr="00833F96">
        <w:rPr>
          <w:b/>
          <w:bCs/>
          <w:sz w:val="15"/>
          <w:szCs w:val="16"/>
        </w:rPr>
        <w:t xml:space="preserve"> Linear space (solution space of homogeneous equation).</w:t>
      </w:r>
    </w:p>
    <w:p w14:paraId="4A2FC4BB" w14:textId="0622661A" w:rsidR="00833F96" w:rsidRPr="00833F96" w:rsidRDefault="00833F96" w:rsidP="00833F96">
      <w:pPr>
        <w:spacing w:line="200" w:lineRule="exact"/>
        <w:ind w:left="357"/>
        <w:jc w:val="left"/>
        <w:rPr>
          <w:b/>
          <w:bCs/>
          <w:sz w:val="15"/>
          <w:szCs w:val="16"/>
        </w:rPr>
      </w:pPr>
      <w:r w:rsidRPr="00833F96">
        <w:rPr>
          <w:b/>
          <w:bCs/>
          <w:sz w:val="15"/>
          <w:szCs w:val="16"/>
        </w:rPr>
        <w:t xml:space="preserve">All 2×3 matrices: </w:t>
      </w:r>
      <w:r w:rsidRPr="00833F96">
        <w:rPr>
          <w:rFonts w:ascii="Segoe UI Emoji" w:hAnsi="Segoe UI Emoji" w:cs="Segoe UI Emoji"/>
          <w:b/>
          <w:bCs/>
          <w:sz w:val="15"/>
          <w:szCs w:val="16"/>
        </w:rPr>
        <w:t>✅</w:t>
      </w:r>
      <w:r w:rsidRPr="00833F96">
        <w:rPr>
          <w:b/>
          <w:bCs/>
          <w:sz w:val="15"/>
          <w:szCs w:val="16"/>
        </w:rPr>
        <w:t xml:space="preserve"> Linear space (satisfies all vector space axioms).</w:t>
      </w:r>
    </w:p>
    <w:p w14:paraId="259B211D" w14:textId="3F5202C2" w:rsidR="00833F96" w:rsidRPr="00833F96" w:rsidRDefault="00833F96" w:rsidP="00833F96">
      <w:pPr>
        <w:spacing w:line="200" w:lineRule="exact"/>
        <w:ind w:left="357"/>
        <w:jc w:val="left"/>
        <w:rPr>
          <w:b/>
          <w:bCs/>
          <w:sz w:val="15"/>
          <w:szCs w:val="16"/>
        </w:rPr>
      </w:pPr>
      <w:r w:rsidRPr="00833F96">
        <w:rPr>
          <w:b/>
          <w:bCs/>
          <w:sz w:val="15"/>
          <w:szCs w:val="16"/>
        </w:rPr>
        <w:t xml:space="preserve">All 2×2 invertible matrices: </w:t>
      </w:r>
      <w:r w:rsidRPr="00833F96">
        <w:rPr>
          <w:rFonts w:ascii="Segoe UI Emoji" w:hAnsi="Segoe UI Emoji" w:cs="Segoe UI Emoji"/>
          <w:b/>
          <w:bCs/>
          <w:sz w:val="15"/>
          <w:szCs w:val="16"/>
        </w:rPr>
        <w:t>❌</w:t>
      </w:r>
      <w:r w:rsidRPr="00833F96">
        <w:rPr>
          <w:b/>
          <w:bCs/>
          <w:sz w:val="15"/>
          <w:szCs w:val="16"/>
        </w:rPr>
        <w:t xml:space="preserve"> Not a linear space (no zero matrix, not closed under addition).</w:t>
      </w:r>
    </w:p>
    <w:p w14:paraId="4B520D95" w14:textId="77777777" w:rsidR="00833F96" w:rsidRPr="00833F96" w:rsidRDefault="00833F96" w:rsidP="00833F96">
      <w:pPr>
        <w:spacing w:line="200" w:lineRule="exact"/>
        <w:ind w:left="357"/>
        <w:jc w:val="left"/>
        <w:rPr>
          <w:b/>
          <w:bCs/>
          <w:sz w:val="15"/>
          <w:szCs w:val="16"/>
        </w:rPr>
      </w:pPr>
      <w:r w:rsidRPr="00833F96">
        <w:rPr>
          <w:b/>
          <w:bCs/>
          <w:sz w:val="15"/>
          <w:szCs w:val="16"/>
        </w:rPr>
        <w:t xml:space="preserve">Solutions of Ax=0: </w:t>
      </w:r>
      <w:r w:rsidRPr="00833F96">
        <w:rPr>
          <w:rFonts w:ascii="Segoe UI Emoji" w:hAnsi="Segoe UI Emoji" w:cs="Segoe UI Emoji"/>
          <w:b/>
          <w:bCs/>
          <w:sz w:val="15"/>
          <w:szCs w:val="16"/>
        </w:rPr>
        <w:t>✅</w:t>
      </w:r>
      <w:r w:rsidRPr="00833F96">
        <w:rPr>
          <w:b/>
          <w:bCs/>
          <w:sz w:val="15"/>
          <w:szCs w:val="16"/>
        </w:rPr>
        <w:t xml:space="preserve"> Linear space (null space is always a subspace).</w:t>
      </w:r>
    </w:p>
    <w:p w14:paraId="2F2E9E8B" w14:textId="7B1DB0E9" w:rsidR="00833F96" w:rsidRDefault="00833F96" w:rsidP="00833F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0365D95" wp14:editId="405BB513">
            <wp:simplePos x="0" y="0"/>
            <wp:positionH relativeFrom="column">
              <wp:align>right</wp:align>
            </wp:positionH>
            <wp:positionV relativeFrom="paragraph">
              <wp:posOffset>417830</wp:posOffset>
            </wp:positionV>
            <wp:extent cx="1993900" cy="121143"/>
            <wp:effectExtent l="0" t="0" r="0" b="0"/>
            <wp:wrapNone/>
            <wp:docPr id="91268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856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21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A1CBC8D" wp14:editId="369AE6F6">
            <wp:simplePos x="0" y="0"/>
            <wp:positionH relativeFrom="column">
              <wp:align>right</wp:align>
            </wp:positionH>
            <wp:positionV relativeFrom="paragraph">
              <wp:posOffset>214630</wp:posOffset>
            </wp:positionV>
            <wp:extent cx="1397000" cy="128847"/>
            <wp:effectExtent l="0" t="0" r="0" b="5080"/>
            <wp:wrapNone/>
            <wp:docPr id="1117320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2028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28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E6C2FE" wp14:editId="56BF61FC">
            <wp:extent cx="3187700" cy="494665"/>
            <wp:effectExtent l="0" t="0" r="0" b="635"/>
            <wp:docPr id="26965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5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F96">
        <w:rPr>
          <w:noProof/>
        </w:rPr>
        <w:t xml:space="preserve"> </w:t>
      </w:r>
    </w:p>
    <w:p w14:paraId="5FB44A81" w14:textId="739EA7BA" w:rsidR="00833F96" w:rsidRDefault="00833F96" w:rsidP="00833F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FCD76" wp14:editId="62F73290">
            <wp:simplePos x="0" y="0"/>
            <wp:positionH relativeFrom="margin">
              <wp:posOffset>1320801</wp:posOffset>
            </wp:positionH>
            <wp:positionV relativeFrom="paragraph">
              <wp:posOffset>814070</wp:posOffset>
            </wp:positionV>
            <wp:extent cx="1892300" cy="737870"/>
            <wp:effectExtent l="0" t="0" r="0" b="5080"/>
            <wp:wrapNone/>
            <wp:docPr id="1470674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7441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18" cy="737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CAF10D" wp14:editId="4CE2C47C">
            <wp:extent cx="3187700" cy="1518920"/>
            <wp:effectExtent l="0" t="0" r="0" b="5080"/>
            <wp:docPr id="1250827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27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F96">
        <w:rPr>
          <w:noProof/>
        </w:rPr>
        <w:t xml:space="preserve"> </w:t>
      </w:r>
    </w:p>
    <w:p w14:paraId="2B5A4ACC" w14:textId="22D8A7AC" w:rsidR="007979C8" w:rsidRDefault="007979C8" w:rsidP="00833F96">
      <w:pPr>
        <w:rPr>
          <w:b/>
          <w:bCs/>
          <w:sz w:val="15"/>
          <w:szCs w:val="16"/>
        </w:rPr>
      </w:pPr>
      <w:r>
        <w:rPr>
          <w:noProof/>
        </w:rPr>
        <w:drawing>
          <wp:inline distT="0" distB="0" distL="0" distR="0" wp14:anchorId="60EA4FAF" wp14:editId="7530690A">
            <wp:extent cx="3187700" cy="1164590"/>
            <wp:effectExtent l="0" t="0" r="0" b="0"/>
            <wp:docPr id="601451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1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B8CD" w14:textId="74F5D5D8" w:rsidR="007979C8" w:rsidRDefault="00C83AB0" w:rsidP="00833F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EB6E78" wp14:editId="74879F0E">
            <wp:simplePos x="0" y="0"/>
            <wp:positionH relativeFrom="column">
              <wp:posOffset>717549</wp:posOffset>
            </wp:positionH>
            <wp:positionV relativeFrom="paragraph">
              <wp:posOffset>2245360</wp:posOffset>
            </wp:positionV>
            <wp:extent cx="1604515" cy="304800"/>
            <wp:effectExtent l="0" t="0" r="0" b="0"/>
            <wp:wrapNone/>
            <wp:docPr id="865517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775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778" cy="3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1891944" wp14:editId="106A2BBF">
            <wp:simplePos x="0" y="0"/>
            <wp:positionH relativeFrom="column">
              <wp:posOffset>177800</wp:posOffset>
            </wp:positionH>
            <wp:positionV relativeFrom="paragraph">
              <wp:posOffset>2529840</wp:posOffset>
            </wp:positionV>
            <wp:extent cx="1835150" cy="123927"/>
            <wp:effectExtent l="0" t="0" r="0" b="9525"/>
            <wp:wrapNone/>
            <wp:docPr id="2011904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0486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2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9C8">
        <w:rPr>
          <w:noProof/>
        </w:rPr>
        <w:drawing>
          <wp:inline distT="0" distB="0" distL="0" distR="0" wp14:anchorId="2AE8A67F" wp14:editId="33B8CF28">
            <wp:extent cx="3187700" cy="2339975"/>
            <wp:effectExtent l="0" t="0" r="0" b="3175"/>
            <wp:docPr id="367694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94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9C8" w:rsidRPr="007979C8">
        <w:rPr>
          <w:noProof/>
        </w:rPr>
        <w:t xml:space="preserve"> </w:t>
      </w:r>
    </w:p>
    <w:p w14:paraId="1AB626DA" w14:textId="49FA2EEC" w:rsidR="007979C8" w:rsidRDefault="00D873DD" w:rsidP="00833F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6A6D18" wp14:editId="15907C24">
            <wp:simplePos x="0" y="0"/>
            <wp:positionH relativeFrom="margin">
              <wp:posOffset>2844800</wp:posOffset>
            </wp:positionH>
            <wp:positionV relativeFrom="paragraph">
              <wp:posOffset>361950</wp:posOffset>
            </wp:positionV>
            <wp:extent cx="1974850" cy="714375"/>
            <wp:effectExtent l="0" t="0" r="6350" b="9525"/>
            <wp:wrapNone/>
            <wp:docPr id="800109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0939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34F252D" wp14:editId="5B999C3B">
            <wp:simplePos x="0" y="0"/>
            <wp:positionH relativeFrom="column">
              <wp:posOffset>889000</wp:posOffset>
            </wp:positionH>
            <wp:positionV relativeFrom="paragraph">
              <wp:posOffset>763905</wp:posOffset>
            </wp:positionV>
            <wp:extent cx="1955800" cy="250825"/>
            <wp:effectExtent l="0" t="0" r="6350" b="0"/>
            <wp:wrapNone/>
            <wp:docPr id="52783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429" name="图片 1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52A6B8" wp14:editId="23EDC2C9">
            <wp:simplePos x="0" y="0"/>
            <wp:positionH relativeFrom="column">
              <wp:posOffset>825500</wp:posOffset>
            </wp:positionH>
            <wp:positionV relativeFrom="paragraph">
              <wp:posOffset>672465</wp:posOffset>
            </wp:positionV>
            <wp:extent cx="2089150" cy="153035"/>
            <wp:effectExtent l="0" t="0" r="6350" b="0"/>
            <wp:wrapNone/>
            <wp:docPr id="1737310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10704" name="图片 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9C8">
        <w:rPr>
          <w:noProof/>
        </w:rPr>
        <w:drawing>
          <wp:inline distT="0" distB="0" distL="0" distR="0" wp14:anchorId="100BB3F4" wp14:editId="1A669DA2">
            <wp:extent cx="2514600" cy="920183"/>
            <wp:effectExtent l="0" t="0" r="0" b="0"/>
            <wp:docPr id="1045039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39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284" cy="9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9C8" w:rsidRPr="007979C8">
        <w:rPr>
          <w:noProof/>
        </w:rPr>
        <w:t xml:space="preserve"> </w:t>
      </w:r>
    </w:p>
    <w:p w14:paraId="2DB53DD6" w14:textId="3A338E20" w:rsidR="007979C8" w:rsidRDefault="007979C8" w:rsidP="00833F96">
      <w:pPr>
        <w:rPr>
          <w:b/>
          <w:bCs/>
          <w:sz w:val="15"/>
          <w:szCs w:val="1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0854D6" wp14:editId="12DF7F09">
            <wp:simplePos x="0" y="0"/>
            <wp:positionH relativeFrom="margin">
              <wp:posOffset>3860800</wp:posOffset>
            </wp:positionH>
            <wp:positionV relativeFrom="paragraph">
              <wp:posOffset>842010</wp:posOffset>
            </wp:positionV>
            <wp:extent cx="2596317" cy="114300"/>
            <wp:effectExtent l="0" t="0" r="0" b="0"/>
            <wp:wrapNone/>
            <wp:docPr id="799213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1356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31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26F3A6" wp14:editId="7422E88A">
            <wp:simplePos x="0" y="0"/>
            <wp:positionH relativeFrom="column">
              <wp:posOffset>549276</wp:posOffset>
            </wp:positionH>
            <wp:positionV relativeFrom="paragraph">
              <wp:posOffset>619760</wp:posOffset>
            </wp:positionV>
            <wp:extent cx="1231900" cy="119216"/>
            <wp:effectExtent l="0" t="0" r="0" b="0"/>
            <wp:wrapNone/>
            <wp:docPr id="892183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8371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781" cy="1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CA8B926" wp14:editId="404670EA">
            <wp:simplePos x="0" y="0"/>
            <wp:positionH relativeFrom="margin">
              <wp:posOffset>4772660</wp:posOffset>
            </wp:positionH>
            <wp:positionV relativeFrom="paragraph">
              <wp:posOffset>207010</wp:posOffset>
            </wp:positionV>
            <wp:extent cx="1873250" cy="168762"/>
            <wp:effectExtent l="0" t="0" r="0" b="3175"/>
            <wp:wrapNone/>
            <wp:docPr id="1043139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3913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68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2C5074" wp14:editId="2F738AD1">
            <wp:extent cx="3187700" cy="880110"/>
            <wp:effectExtent l="0" t="0" r="0" b="0"/>
            <wp:docPr id="976617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76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AF3" w14:textId="75498DC5" w:rsidR="007979C8" w:rsidRDefault="0007048B" w:rsidP="000704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5205C7" wp14:editId="5460830D">
            <wp:simplePos x="0" y="0"/>
            <wp:positionH relativeFrom="column">
              <wp:posOffset>498475</wp:posOffset>
            </wp:positionH>
            <wp:positionV relativeFrom="paragraph">
              <wp:posOffset>378460</wp:posOffset>
            </wp:positionV>
            <wp:extent cx="2120900" cy="146604"/>
            <wp:effectExtent l="0" t="0" r="0" b="6350"/>
            <wp:wrapNone/>
            <wp:docPr id="314040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0009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A0109F" wp14:editId="225ADE95">
            <wp:extent cx="3187700" cy="1151255"/>
            <wp:effectExtent l="0" t="0" r="0" b="0"/>
            <wp:docPr id="258670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08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9C8" w:rsidRPr="007979C8">
        <w:rPr>
          <w:noProof/>
        </w:rPr>
        <w:t xml:space="preserve"> </w:t>
      </w:r>
    </w:p>
    <w:p w14:paraId="184996C7" w14:textId="23BD85E8" w:rsidR="0007048B" w:rsidRPr="0007048B" w:rsidRDefault="0007048B" w:rsidP="0007048B">
      <w:pPr>
        <w:spacing w:line="200" w:lineRule="exact"/>
        <w:ind w:left="357"/>
        <w:jc w:val="left"/>
        <w:rPr>
          <w:b/>
          <w:bCs/>
          <w:sz w:val="15"/>
          <w:szCs w:val="16"/>
        </w:rPr>
      </w:pPr>
      <w:r w:rsidRPr="0007048B">
        <w:rPr>
          <w:rFonts w:hint="eastAsia"/>
          <w:b/>
          <w:bCs/>
          <w:sz w:val="15"/>
          <w:szCs w:val="16"/>
        </w:rPr>
        <w:t>k cliques of size n/k: Non-zero eigenvalues = n/k (multiplicity k), eigenvectors = indicator vectors for each clique.</w:t>
      </w:r>
    </w:p>
    <w:p w14:paraId="29C853D5" w14:textId="714F047D" w:rsidR="0007048B" w:rsidRDefault="00C83AB0" w:rsidP="0007048B">
      <w:pPr>
        <w:rPr>
          <w:noProof/>
        </w:rPr>
      </w:pPr>
      <w:r>
        <w:rPr>
          <w:noProof/>
        </w:rPr>
        <w:drawing>
          <wp:inline distT="0" distB="0" distL="0" distR="0" wp14:anchorId="03A437A8" wp14:editId="765EEE85">
            <wp:extent cx="3187700" cy="1009650"/>
            <wp:effectExtent l="0" t="0" r="0" b="0"/>
            <wp:docPr id="1645297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75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AB0">
        <w:rPr>
          <w:noProof/>
        </w:rPr>
        <w:t xml:space="preserve"> </w:t>
      </w:r>
    </w:p>
    <w:p w14:paraId="31E3B521" w14:textId="106199E6" w:rsidR="00C83AB0" w:rsidRDefault="00C83AB0" w:rsidP="0007048B">
      <w:pPr>
        <w:rPr>
          <w:b/>
          <w:bCs/>
          <w:sz w:val="15"/>
          <w:szCs w:val="16"/>
        </w:rPr>
      </w:pPr>
      <w:r>
        <w:rPr>
          <w:noProof/>
        </w:rPr>
        <w:drawing>
          <wp:inline distT="0" distB="0" distL="0" distR="0" wp14:anchorId="2A751DA0" wp14:editId="0E0EBA3C">
            <wp:extent cx="1631950" cy="612144"/>
            <wp:effectExtent l="0" t="0" r="6350" b="0"/>
            <wp:docPr id="589655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55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8543" cy="6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AB0">
        <w:rPr>
          <w:noProof/>
        </w:rPr>
        <w:t xml:space="preserve"> </w:t>
      </w:r>
    </w:p>
    <w:p w14:paraId="5AC2FAB2" w14:textId="272619A0" w:rsidR="00C83AB0" w:rsidRDefault="00C83AB0" w:rsidP="0007048B">
      <w:pPr>
        <w:rPr>
          <w:b/>
          <w:bCs/>
          <w:sz w:val="15"/>
          <w:szCs w:val="16"/>
        </w:rPr>
      </w:pPr>
      <w:r>
        <w:rPr>
          <w:noProof/>
        </w:rPr>
        <w:drawing>
          <wp:inline distT="0" distB="0" distL="0" distR="0" wp14:anchorId="0ACDE1A1" wp14:editId="25E11C79">
            <wp:extent cx="3187700" cy="2218055"/>
            <wp:effectExtent l="0" t="0" r="0" b="0"/>
            <wp:docPr id="146533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39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97F9" w14:textId="3EE3B1E6" w:rsidR="00C83AB0" w:rsidRDefault="00C83AB0" w:rsidP="0007048B">
      <w:pPr>
        <w:rPr>
          <w:b/>
          <w:bCs/>
          <w:sz w:val="15"/>
          <w:szCs w:val="16"/>
        </w:rPr>
      </w:pPr>
      <w:r>
        <w:rPr>
          <w:noProof/>
        </w:rPr>
        <w:drawing>
          <wp:inline distT="0" distB="0" distL="0" distR="0" wp14:anchorId="3799753D" wp14:editId="415037CF">
            <wp:extent cx="3187700" cy="1348105"/>
            <wp:effectExtent l="0" t="0" r="0" b="4445"/>
            <wp:docPr id="1048697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978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EF22" w14:textId="1254B34E" w:rsidR="00C83AB0" w:rsidRPr="007979C8" w:rsidRDefault="00C83AB0" w:rsidP="0007048B">
      <w:pPr>
        <w:rPr>
          <w:b/>
          <w:bCs/>
          <w:sz w:val="15"/>
          <w:szCs w:val="16"/>
        </w:rPr>
      </w:pPr>
      <w:r>
        <w:rPr>
          <w:noProof/>
        </w:rPr>
        <w:drawing>
          <wp:inline distT="0" distB="0" distL="0" distR="0" wp14:anchorId="49D36ED4" wp14:editId="5985F523">
            <wp:extent cx="3187700" cy="1454150"/>
            <wp:effectExtent l="0" t="0" r="0" b="0"/>
            <wp:docPr id="1350959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92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3DD" w:rsidRPr="00D873DD">
        <w:rPr>
          <w:noProof/>
        </w:rPr>
        <w:t xml:space="preserve"> </w:t>
      </w:r>
    </w:p>
    <w:sectPr w:rsidR="00C83AB0" w:rsidRPr="007979C8" w:rsidSect="00AA1F4A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B90"/>
    <w:multiLevelType w:val="multilevel"/>
    <w:tmpl w:val="C80C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10B29"/>
    <w:multiLevelType w:val="multilevel"/>
    <w:tmpl w:val="C7A4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800972">
    <w:abstractNumId w:val="1"/>
  </w:num>
  <w:num w:numId="2" w16cid:durableId="96850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FA"/>
    <w:rsid w:val="00026236"/>
    <w:rsid w:val="0004308C"/>
    <w:rsid w:val="0007048B"/>
    <w:rsid w:val="000B0095"/>
    <w:rsid w:val="000D1224"/>
    <w:rsid w:val="00141A06"/>
    <w:rsid w:val="00205CE7"/>
    <w:rsid w:val="00264B79"/>
    <w:rsid w:val="00296764"/>
    <w:rsid w:val="002A00A0"/>
    <w:rsid w:val="00381F28"/>
    <w:rsid w:val="003A277C"/>
    <w:rsid w:val="003A54BD"/>
    <w:rsid w:val="004D1EFA"/>
    <w:rsid w:val="00500F13"/>
    <w:rsid w:val="006A1D1B"/>
    <w:rsid w:val="007979C8"/>
    <w:rsid w:val="007A1309"/>
    <w:rsid w:val="00833F96"/>
    <w:rsid w:val="008B1324"/>
    <w:rsid w:val="00935E5A"/>
    <w:rsid w:val="00AA1F4A"/>
    <w:rsid w:val="00AB1189"/>
    <w:rsid w:val="00C83AB0"/>
    <w:rsid w:val="00CD5BDE"/>
    <w:rsid w:val="00D873DD"/>
    <w:rsid w:val="00DB0460"/>
    <w:rsid w:val="00F37B4D"/>
    <w:rsid w:val="00F41AE9"/>
    <w:rsid w:val="00F91D02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E309B"/>
  <w15:chartTrackingRefBased/>
  <w15:docId w15:val="{64049243-4D28-42CB-B338-DAE0C372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E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E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E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E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E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E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E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E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E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1E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1E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1E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1E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1E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1E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1E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E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1E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1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1E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1E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1E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1E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1EF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35E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1453</Words>
  <Characters>7416</Characters>
  <Application>Microsoft Office Word</Application>
  <DocSecurity>0</DocSecurity>
  <Lines>164</Lines>
  <Paragraphs>75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汝昕 林</dc:creator>
  <cp:keywords/>
  <dc:description/>
  <cp:lastModifiedBy>圣鼎 刘</cp:lastModifiedBy>
  <cp:revision>2</cp:revision>
  <dcterms:created xsi:type="dcterms:W3CDTF">2025-10-06T18:14:00Z</dcterms:created>
  <dcterms:modified xsi:type="dcterms:W3CDTF">2025-10-06T18:14:00Z</dcterms:modified>
</cp:coreProperties>
</file>