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BF6F2" w14:textId="721CFDE6" w:rsidR="00520C35" w:rsidRPr="00D06C14" w:rsidRDefault="00D06C14" w:rsidP="00E405BD">
      <w:pPr>
        <w:spacing w:before="100" w:beforeAutospacing="1" w:after="100" w:afterAutospacing="1" w:line="276" w:lineRule="auto"/>
        <w:jc w:val="center"/>
        <w:rPr>
          <w:rFonts w:ascii="Times New Roman" w:eastAsia="Times New Roman" w:hAnsi="Times New Roman" w:cs="Times New Roman"/>
          <w:b/>
          <w:bCs/>
          <w:sz w:val="40"/>
          <w:szCs w:val="40"/>
          <w:lang w:val="en-US"/>
        </w:rPr>
      </w:pPr>
      <w:r w:rsidRPr="00D06C14">
        <w:rPr>
          <w:rFonts w:ascii="Times New Roman" w:eastAsia="Times New Roman" w:hAnsi="Times New Roman" w:cs="Times New Roman"/>
          <w:b/>
          <w:bCs/>
          <w:sz w:val="40"/>
          <w:szCs w:val="40"/>
        </w:rPr>
        <w:t xml:space="preserve">Data-Driven Insights </w:t>
      </w:r>
      <w:r>
        <w:rPr>
          <w:rFonts w:ascii="Times New Roman" w:eastAsia="Times New Roman" w:hAnsi="Times New Roman" w:cs="Times New Roman"/>
          <w:b/>
          <w:bCs/>
          <w:sz w:val="40"/>
          <w:szCs w:val="40"/>
        </w:rPr>
        <w:t xml:space="preserve">Report </w:t>
      </w:r>
      <w:r w:rsidRPr="00D06C14">
        <w:rPr>
          <w:rFonts w:ascii="Times New Roman" w:eastAsia="Times New Roman" w:hAnsi="Times New Roman" w:cs="Times New Roman"/>
          <w:b/>
          <w:bCs/>
          <w:sz w:val="40"/>
          <w:szCs w:val="40"/>
        </w:rPr>
        <w:t>for Digital Marketing Campaigns</w:t>
      </w:r>
    </w:p>
    <w:p w14:paraId="362CF9C1" w14:textId="4B7A3ABB" w:rsidR="00FC1567" w:rsidRPr="00E405BD" w:rsidRDefault="00FC1567" w:rsidP="00E405BD">
      <w:pPr>
        <w:spacing w:before="100" w:beforeAutospacing="1" w:after="100" w:afterAutospacing="1" w:line="276" w:lineRule="auto"/>
        <w:rPr>
          <w:rFonts w:ascii="Times New Roman" w:eastAsia="Times New Roman" w:hAnsi="Times New Roman" w:cs="Times New Roman"/>
          <w:sz w:val="24"/>
          <w:szCs w:val="24"/>
          <w:lang w:val="en-US"/>
        </w:rPr>
      </w:pPr>
      <w:r w:rsidRPr="00FC1567">
        <w:rPr>
          <w:rFonts w:ascii="Times New Roman" w:eastAsia="Times New Roman" w:hAnsi="Times New Roman" w:cs="Times New Roman"/>
          <w:b/>
          <w:bCs/>
          <w:sz w:val="24"/>
          <w:szCs w:val="24"/>
          <w:lang w:val="en-US"/>
        </w:rPr>
        <w:t>Goal:</w:t>
      </w:r>
      <w:r w:rsidRPr="00FC1567">
        <w:rPr>
          <w:rFonts w:ascii="Times New Roman" w:eastAsia="Times New Roman" w:hAnsi="Times New Roman" w:cs="Times New Roman"/>
          <w:sz w:val="24"/>
          <w:szCs w:val="24"/>
          <w:lang w:val="en-US"/>
        </w:rPr>
        <w:br/>
        <w:t>To improve conversions and drive more sales by analyzing user behavior, traffic sources, demographics, and campaign gaps.</w:t>
      </w:r>
    </w:p>
    <w:p w14:paraId="5767CC7C" w14:textId="7FF60B4F" w:rsidR="00DF0CB8" w:rsidRPr="00E405BD" w:rsidRDefault="00DF0CB8" w:rsidP="00E405BD">
      <w:pPr>
        <w:spacing w:line="276" w:lineRule="auto"/>
        <w:rPr>
          <w:rFonts w:ascii="Times New Roman" w:hAnsi="Times New Roman" w:cs="Times New Roman"/>
          <w:b/>
          <w:bCs/>
          <w:sz w:val="24"/>
          <w:szCs w:val="24"/>
        </w:rPr>
      </w:pPr>
      <w:r w:rsidRPr="00E405BD">
        <w:rPr>
          <w:rFonts w:ascii="Times New Roman" w:hAnsi="Times New Roman" w:cs="Times New Roman"/>
          <w:b/>
          <w:bCs/>
          <w:sz w:val="24"/>
          <w:szCs w:val="24"/>
        </w:rPr>
        <w:t>What the Data Tells Us</w:t>
      </w:r>
      <w:r w:rsidR="006D6A6C">
        <w:rPr>
          <w:rFonts w:ascii="Times New Roman" w:hAnsi="Times New Roman" w:cs="Times New Roman"/>
          <w:b/>
          <w:bCs/>
          <w:sz w:val="24"/>
          <w:szCs w:val="24"/>
        </w:rPr>
        <w:t>?</w:t>
      </w:r>
    </w:p>
    <w:p w14:paraId="441C8E8F" w14:textId="624DE454" w:rsidR="00DF0CB8" w:rsidRPr="00E405BD" w:rsidRDefault="00DF0CB8" w:rsidP="00E405BD">
      <w:pPr>
        <w:spacing w:line="276" w:lineRule="auto"/>
        <w:rPr>
          <w:rFonts w:ascii="Times New Roman" w:hAnsi="Times New Roman" w:cs="Times New Roman"/>
          <w:sz w:val="24"/>
          <w:szCs w:val="24"/>
        </w:rPr>
      </w:pPr>
      <w:r w:rsidRPr="00E405BD">
        <w:rPr>
          <w:rFonts w:ascii="Times New Roman" w:hAnsi="Times New Roman" w:cs="Times New Roman"/>
          <w:sz w:val="24"/>
          <w:szCs w:val="24"/>
        </w:rPr>
        <w:t>The data highlights key patterns in user behaviour.</w:t>
      </w:r>
      <w:r w:rsidR="00751532">
        <w:rPr>
          <w:rFonts w:ascii="Times New Roman" w:hAnsi="Times New Roman" w:cs="Times New Roman"/>
          <w:sz w:val="24"/>
          <w:szCs w:val="24"/>
        </w:rPr>
        <w:t xml:space="preserve"> It has shown that </w:t>
      </w:r>
      <w:proofErr w:type="gramStart"/>
      <w:r w:rsidR="00751532">
        <w:rPr>
          <w:rFonts w:ascii="Times New Roman" w:hAnsi="Times New Roman" w:cs="Times New Roman"/>
          <w:sz w:val="24"/>
          <w:szCs w:val="24"/>
        </w:rPr>
        <w:t>most</w:t>
      </w:r>
      <w:proofErr w:type="gramEnd"/>
      <w:r w:rsidR="00751532">
        <w:rPr>
          <w:rFonts w:ascii="Times New Roman" w:hAnsi="Times New Roman" w:cs="Times New Roman"/>
          <w:sz w:val="24"/>
          <w:szCs w:val="24"/>
        </w:rPr>
        <w:t xml:space="preserve"> number of visitors came through Direct and organic search channel</w:t>
      </w:r>
      <w:r w:rsidRPr="00E405BD">
        <w:rPr>
          <w:rFonts w:ascii="Times New Roman" w:hAnsi="Times New Roman" w:cs="Times New Roman"/>
          <w:sz w:val="24"/>
          <w:szCs w:val="24"/>
        </w:rPr>
        <w:t xml:space="preserve"> While engagement is strong among users aged 25–44 and interest groups like gamers and entertainment lovers, a significant drop occurs between checkout and final purchase.</w:t>
      </w:r>
    </w:p>
    <w:p w14:paraId="3C6A5C68" w14:textId="2B65EB06" w:rsidR="00DF0CB8" w:rsidRPr="00FC1567" w:rsidRDefault="006D6A6C" w:rsidP="00E405BD">
      <w:pPr>
        <w:spacing w:before="100" w:beforeAutospacing="1" w:after="100" w:afterAutospacing="1" w:line="276" w:lineRule="auto"/>
        <w:rPr>
          <w:rFonts w:ascii="Times New Roman" w:eastAsia="Times New Roman" w:hAnsi="Times New Roman" w:cs="Times New Roman"/>
          <w:sz w:val="24"/>
          <w:szCs w:val="24"/>
          <w:lang w:val="en-US"/>
        </w:rPr>
      </w:pPr>
      <w:r w:rsidRPr="006D6A6C">
        <w:rPr>
          <w:rFonts w:ascii="Times New Roman" w:hAnsi="Times New Roman" w:cs="Times New Roman"/>
          <w:sz w:val="24"/>
          <w:szCs w:val="24"/>
        </w:rPr>
        <w:t>USA is the top-performing country, contributing the highest traffic and revenue with a strong conversion rate, making it the most valuable market for the store.</w:t>
      </w:r>
      <w:r w:rsidRPr="00751532">
        <w:rPr>
          <w:rFonts w:ascii="Times New Roman" w:hAnsi="Times New Roman" w:cs="Times New Roman"/>
          <w:sz w:val="24"/>
          <w:szCs w:val="24"/>
        </w:rPr>
        <w:t xml:space="preserve"> Indonesia</w:t>
      </w:r>
      <w:r w:rsidR="00751532" w:rsidRPr="00751532">
        <w:rPr>
          <w:rFonts w:ascii="Times New Roman" w:hAnsi="Times New Roman" w:cs="Times New Roman"/>
          <w:sz w:val="24"/>
          <w:szCs w:val="24"/>
        </w:rPr>
        <w:t xml:space="preserve"> and Qatar are performing best in terms of conversion and ROI</w:t>
      </w:r>
      <w:r w:rsidR="00DF0CB8" w:rsidRPr="00E405BD">
        <w:rPr>
          <w:rFonts w:ascii="Times New Roman" w:hAnsi="Times New Roman" w:cs="Times New Roman"/>
          <w:sz w:val="24"/>
          <w:szCs w:val="24"/>
        </w:rPr>
        <w:t xml:space="preserve"> Countries like India and Taiwan show high user interaction but no revenue, indicating missed conversion opportunities. Gender-based differences and interest-driven patterns offer room for targeted improvements</w:t>
      </w:r>
    </w:p>
    <w:p w14:paraId="2F2846AE" w14:textId="51C23FBE" w:rsidR="00FC1567" w:rsidRPr="00FC1567" w:rsidRDefault="00DB5452" w:rsidP="00E405BD">
      <w:pPr>
        <w:spacing w:after="0" w:line="276" w:lineRule="auto"/>
        <w:rPr>
          <w:rFonts w:ascii="Times New Roman" w:eastAsia="Times New Roman" w:hAnsi="Times New Roman" w:cs="Times New Roman"/>
          <w:sz w:val="24"/>
          <w:szCs w:val="24"/>
          <w:lang w:val="en-US"/>
        </w:rPr>
      </w:pPr>
      <w:r w:rsidRPr="00E405BD">
        <w:rPr>
          <w:rFonts w:ascii="Times New Roman" w:eastAsia="Times New Roman" w:hAnsi="Times New Roman" w:cs="Times New Roman"/>
          <w:b/>
          <w:bCs/>
          <w:sz w:val="24"/>
          <w:szCs w:val="24"/>
          <w:lang w:val="en-US"/>
        </w:rPr>
        <w:t>Findings:</w:t>
      </w:r>
    </w:p>
    <w:p w14:paraId="4D0CD705" w14:textId="77777777" w:rsidR="00D06C14" w:rsidRPr="00E405BD" w:rsidRDefault="00DB5452" w:rsidP="00E405BD">
      <w:pPr>
        <w:pStyle w:val="NormalWeb"/>
        <w:numPr>
          <w:ilvl w:val="0"/>
          <w:numId w:val="1"/>
        </w:numPr>
        <w:spacing w:line="276" w:lineRule="auto"/>
        <w:rPr>
          <w:rStyle w:val="Strong"/>
          <w:b w:val="0"/>
          <w:bCs w:val="0"/>
        </w:rPr>
      </w:pPr>
      <w:r w:rsidRPr="00E405BD">
        <w:rPr>
          <w:rStyle w:val="Strong"/>
        </w:rPr>
        <w:t>Big Drop in Purchase Funnel:</w:t>
      </w:r>
    </w:p>
    <w:p w14:paraId="3C7FCF1E" w14:textId="236F685D" w:rsidR="00DB5452" w:rsidRPr="00E405BD" w:rsidRDefault="00DB5452" w:rsidP="00E405BD">
      <w:pPr>
        <w:pStyle w:val="NormalWeb"/>
        <w:spacing w:line="276" w:lineRule="auto"/>
      </w:pPr>
      <w:r w:rsidRPr="00E405BD">
        <w:t>Although 735 users added items to their cart, only 294 proceeded to checkout, and just 18 completed the purchase. This results in a very low checkout-to-purchase conversion rate of 6.1%. This sharp decline highlights significant friction in the checkout process, possibly due to complicated steps, lack of trust, or unexpected costs. Addressing these barriers is critical to improving overall sales performance.</w:t>
      </w:r>
    </w:p>
    <w:p w14:paraId="250994EB" w14:textId="77777777" w:rsidR="00DF0CB8" w:rsidRPr="00E405BD" w:rsidRDefault="00FC1567" w:rsidP="00E405BD">
      <w:pPr>
        <w:numPr>
          <w:ilvl w:val="0"/>
          <w:numId w:val="1"/>
        </w:numPr>
        <w:spacing w:before="100" w:beforeAutospacing="1" w:after="100" w:afterAutospacing="1" w:line="276" w:lineRule="auto"/>
        <w:rPr>
          <w:rFonts w:ascii="Times New Roman" w:eastAsia="Times New Roman" w:hAnsi="Times New Roman" w:cs="Times New Roman"/>
          <w:sz w:val="24"/>
          <w:szCs w:val="24"/>
          <w:lang w:val="en-US"/>
        </w:rPr>
      </w:pPr>
      <w:r w:rsidRPr="00FC1567">
        <w:rPr>
          <w:rFonts w:ascii="Times New Roman" w:eastAsia="Times New Roman" w:hAnsi="Times New Roman" w:cs="Times New Roman"/>
          <w:b/>
          <w:bCs/>
          <w:sz w:val="24"/>
          <w:szCs w:val="24"/>
          <w:lang w:val="en-US"/>
        </w:rPr>
        <w:t>Organic Search Wins:</w:t>
      </w:r>
    </w:p>
    <w:p w14:paraId="5CF0AD04" w14:textId="77777777" w:rsidR="00DF0CB8" w:rsidRPr="00E405BD" w:rsidRDefault="00DF0CB8" w:rsidP="00E405BD">
      <w:pPr>
        <w:spacing w:before="100" w:beforeAutospacing="1" w:after="100" w:afterAutospacing="1" w:line="276" w:lineRule="auto"/>
        <w:rPr>
          <w:rFonts w:ascii="Times New Roman" w:hAnsi="Times New Roman" w:cs="Times New Roman"/>
          <w:sz w:val="24"/>
          <w:szCs w:val="24"/>
        </w:rPr>
      </w:pPr>
      <w:r w:rsidRPr="00E405BD">
        <w:rPr>
          <w:rFonts w:ascii="Times New Roman" w:hAnsi="Times New Roman" w:cs="Times New Roman"/>
          <w:sz w:val="24"/>
          <w:szCs w:val="24"/>
        </w:rPr>
        <w:t>Organic search emerged as the strongest-performing channel, driving the highest traffic and contributing to 72% of total conversions. It also generated approximately $2.8K in revenue, proving that the SEO strategy is effective. This indicates strong search visibility and high-intent traffic. Scaling SEO efforts—through content optimization, keyword targeting, and technical improvements—can further boost conversions and long-term campaign ROI.</w:t>
      </w:r>
    </w:p>
    <w:p w14:paraId="37704096" w14:textId="68797E0E" w:rsidR="00FC1567" w:rsidRPr="00E405BD" w:rsidRDefault="00FC1567" w:rsidP="00E405BD">
      <w:pPr>
        <w:pStyle w:val="ListParagraph"/>
        <w:numPr>
          <w:ilvl w:val="0"/>
          <w:numId w:val="1"/>
        </w:numPr>
        <w:spacing w:before="100" w:beforeAutospacing="1" w:after="100" w:afterAutospacing="1" w:line="276" w:lineRule="auto"/>
        <w:rPr>
          <w:rFonts w:ascii="Times New Roman" w:eastAsia="Times New Roman" w:hAnsi="Times New Roman" w:cs="Times New Roman"/>
          <w:sz w:val="24"/>
          <w:szCs w:val="24"/>
          <w:lang w:val="en-US"/>
        </w:rPr>
      </w:pPr>
      <w:r w:rsidRPr="00E405BD">
        <w:rPr>
          <w:rFonts w:ascii="Times New Roman" w:eastAsia="Times New Roman" w:hAnsi="Times New Roman" w:cs="Times New Roman"/>
          <w:b/>
          <w:bCs/>
          <w:sz w:val="24"/>
          <w:szCs w:val="24"/>
          <w:lang w:val="en-US"/>
        </w:rPr>
        <w:t>Referral Traffic Performs Well:</w:t>
      </w:r>
    </w:p>
    <w:p w14:paraId="1681F31F" w14:textId="77777777" w:rsidR="00DF0CB8" w:rsidRPr="00E405BD" w:rsidRDefault="00DF0CB8" w:rsidP="00E405BD">
      <w:pPr>
        <w:spacing w:before="100" w:beforeAutospacing="1" w:after="100" w:afterAutospacing="1" w:line="276" w:lineRule="auto"/>
        <w:rPr>
          <w:rFonts w:ascii="Times New Roman" w:hAnsi="Times New Roman" w:cs="Times New Roman"/>
          <w:sz w:val="24"/>
          <w:szCs w:val="24"/>
        </w:rPr>
      </w:pPr>
      <w:r w:rsidRPr="00E405BD">
        <w:rPr>
          <w:rFonts w:ascii="Times New Roman" w:hAnsi="Times New Roman" w:cs="Times New Roman"/>
          <w:sz w:val="24"/>
          <w:szCs w:val="24"/>
        </w:rPr>
        <w:t xml:space="preserve">Referral traffic showed an impressive 112% conversion rate, indicating that users coming through partner or affiliate sites are highly motivated and engaged. This performance highlights the potential of referral sources in driving qualified leads. Expanding referral </w:t>
      </w:r>
      <w:r w:rsidRPr="00E405BD">
        <w:rPr>
          <w:rFonts w:ascii="Times New Roman" w:hAnsi="Times New Roman" w:cs="Times New Roman"/>
          <w:sz w:val="24"/>
          <w:szCs w:val="24"/>
        </w:rPr>
        <w:lastRenderedPageBreak/>
        <w:t>partnerships and investing in influencer or affiliate collaborations could significantly boost both traffic and sales outcomes.</w:t>
      </w:r>
    </w:p>
    <w:p w14:paraId="1DFCD8FE" w14:textId="77777777" w:rsidR="00D06C14" w:rsidRPr="00E405BD" w:rsidRDefault="00D06C14" w:rsidP="00E405BD">
      <w:pPr>
        <w:spacing w:before="100" w:beforeAutospacing="1" w:after="100" w:afterAutospacing="1" w:line="276" w:lineRule="auto"/>
        <w:rPr>
          <w:rFonts w:ascii="Times New Roman" w:hAnsi="Times New Roman" w:cs="Times New Roman"/>
          <w:sz w:val="24"/>
          <w:szCs w:val="24"/>
        </w:rPr>
      </w:pPr>
    </w:p>
    <w:p w14:paraId="224A0375" w14:textId="7A000558" w:rsidR="00FC1567" w:rsidRPr="00E405BD" w:rsidRDefault="00FC1567" w:rsidP="00E405BD">
      <w:pPr>
        <w:pStyle w:val="ListParagraph"/>
        <w:numPr>
          <w:ilvl w:val="0"/>
          <w:numId w:val="1"/>
        </w:numPr>
        <w:spacing w:before="100" w:beforeAutospacing="1" w:after="100" w:afterAutospacing="1" w:line="276" w:lineRule="auto"/>
        <w:rPr>
          <w:rFonts w:ascii="Times New Roman" w:eastAsia="Times New Roman" w:hAnsi="Times New Roman" w:cs="Times New Roman"/>
          <w:sz w:val="24"/>
          <w:szCs w:val="24"/>
          <w:lang w:val="en-US"/>
        </w:rPr>
      </w:pPr>
      <w:r w:rsidRPr="00E405BD">
        <w:rPr>
          <w:rFonts w:ascii="Times New Roman" w:eastAsia="Times New Roman" w:hAnsi="Times New Roman" w:cs="Times New Roman"/>
          <w:b/>
          <w:bCs/>
          <w:sz w:val="24"/>
          <w:szCs w:val="24"/>
          <w:lang w:val="en-US"/>
        </w:rPr>
        <w:t>Homepage Has High Traffic, Low Attention:</w:t>
      </w:r>
    </w:p>
    <w:p w14:paraId="6ED37462" w14:textId="3F87AB18" w:rsidR="00DF0CB8" w:rsidRPr="00E405BD" w:rsidRDefault="00DF0CB8" w:rsidP="00E405BD">
      <w:pPr>
        <w:spacing w:before="100" w:beforeAutospacing="1" w:after="100" w:afterAutospacing="1" w:line="276" w:lineRule="auto"/>
        <w:rPr>
          <w:rFonts w:ascii="Times New Roman" w:hAnsi="Times New Roman" w:cs="Times New Roman"/>
          <w:sz w:val="24"/>
          <w:szCs w:val="24"/>
        </w:rPr>
      </w:pPr>
      <w:r w:rsidRPr="00E405BD">
        <w:rPr>
          <w:rFonts w:ascii="Times New Roman" w:hAnsi="Times New Roman" w:cs="Times New Roman"/>
          <w:sz w:val="24"/>
          <w:szCs w:val="24"/>
        </w:rPr>
        <w:t>Although the homepage attracts a large volume of visitors, the average engagement time is just 7 seconds suggesting users are not finding immediate value or clear direction. This points to a need for a more engaging layout, stronger headlines, and prominent call-to-actions to guide users effectively toward key actions like browsing products or signing up.</w:t>
      </w:r>
    </w:p>
    <w:p w14:paraId="41CFBB80" w14:textId="4C654F8C" w:rsidR="00FC1567" w:rsidRPr="00E405BD" w:rsidRDefault="00FC1567" w:rsidP="00E405BD">
      <w:pPr>
        <w:pStyle w:val="ListParagraph"/>
        <w:numPr>
          <w:ilvl w:val="0"/>
          <w:numId w:val="1"/>
        </w:numPr>
        <w:spacing w:before="100" w:beforeAutospacing="1" w:after="100" w:afterAutospacing="1" w:line="276" w:lineRule="auto"/>
        <w:rPr>
          <w:rFonts w:ascii="Times New Roman" w:eastAsia="Times New Roman" w:hAnsi="Times New Roman" w:cs="Times New Roman"/>
          <w:sz w:val="24"/>
          <w:szCs w:val="24"/>
          <w:lang w:val="en-US"/>
        </w:rPr>
      </w:pPr>
      <w:r w:rsidRPr="00E405BD">
        <w:rPr>
          <w:rFonts w:ascii="Times New Roman" w:eastAsia="Times New Roman" w:hAnsi="Times New Roman" w:cs="Times New Roman"/>
          <w:b/>
          <w:bCs/>
          <w:sz w:val="24"/>
          <w:szCs w:val="24"/>
          <w:lang w:val="en-US"/>
        </w:rPr>
        <w:t>Retention Rate Is Low (1</w:t>
      </w:r>
      <w:r w:rsidR="0051700F">
        <w:rPr>
          <w:rFonts w:ascii="Times New Roman" w:eastAsia="Times New Roman" w:hAnsi="Times New Roman" w:cs="Times New Roman"/>
          <w:b/>
          <w:bCs/>
          <w:sz w:val="24"/>
          <w:szCs w:val="24"/>
          <w:lang w:val="en-US"/>
        </w:rPr>
        <w:t>6</w:t>
      </w:r>
      <w:r w:rsidRPr="00E405BD">
        <w:rPr>
          <w:rFonts w:ascii="Times New Roman" w:eastAsia="Times New Roman" w:hAnsi="Times New Roman" w:cs="Times New Roman"/>
          <w:b/>
          <w:bCs/>
          <w:sz w:val="24"/>
          <w:szCs w:val="24"/>
          <w:lang w:val="en-US"/>
        </w:rPr>
        <w:t>%):</w:t>
      </w:r>
    </w:p>
    <w:p w14:paraId="66EF9CFB" w14:textId="11664425" w:rsidR="00520C35" w:rsidRPr="00E405BD" w:rsidRDefault="00520C35" w:rsidP="00E405BD">
      <w:pPr>
        <w:spacing w:before="100" w:beforeAutospacing="1" w:after="100" w:afterAutospacing="1" w:line="276" w:lineRule="auto"/>
        <w:rPr>
          <w:rFonts w:ascii="Times New Roman" w:hAnsi="Times New Roman" w:cs="Times New Roman"/>
          <w:sz w:val="24"/>
          <w:szCs w:val="24"/>
        </w:rPr>
      </w:pPr>
      <w:r w:rsidRPr="00E405BD">
        <w:rPr>
          <w:rFonts w:ascii="Times New Roman" w:hAnsi="Times New Roman" w:cs="Times New Roman"/>
          <w:sz w:val="24"/>
          <w:szCs w:val="24"/>
        </w:rPr>
        <w:t>A large portion of users are not returning after their first visit, indicating weak brand recall or value perception. To improve this, strategies like loyalty programs, personalized email follow-ups, and retargeting ads should be implemented to encourage repeat engagement and long-term customer relationships.</w:t>
      </w:r>
    </w:p>
    <w:p w14:paraId="6C0F9B7A" w14:textId="1EB75A43" w:rsidR="005B0BBA" w:rsidRPr="00E405BD" w:rsidRDefault="005B0BBA" w:rsidP="00E405BD">
      <w:pPr>
        <w:spacing w:before="100" w:beforeAutospacing="1" w:after="100" w:afterAutospacing="1" w:line="276" w:lineRule="auto"/>
        <w:rPr>
          <w:rFonts w:ascii="Times New Roman" w:hAnsi="Times New Roman" w:cs="Times New Roman"/>
          <w:b/>
          <w:bCs/>
          <w:sz w:val="24"/>
          <w:szCs w:val="24"/>
        </w:rPr>
      </w:pPr>
      <w:r w:rsidRPr="00E405BD">
        <w:rPr>
          <w:rFonts w:ascii="Times New Roman" w:hAnsi="Times New Roman" w:cs="Times New Roman"/>
          <w:b/>
          <w:bCs/>
          <w:sz w:val="24"/>
          <w:szCs w:val="24"/>
        </w:rPr>
        <w:t>Funnel Analysis Insight:</w:t>
      </w:r>
    </w:p>
    <w:p w14:paraId="782BA552" w14:textId="6DEC3285" w:rsidR="005B0BBA" w:rsidRPr="00E405BD" w:rsidRDefault="005B0BBA" w:rsidP="00E405BD">
      <w:pPr>
        <w:pStyle w:val="NormalWeb"/>
        <w:spacing w:line="276" w:lineRule="auto"/>
        <w:ind w:left="360"/>
      </w:pPr>
      <w:r w:rsidRPr="00E405BD">
        <w:t xml:space="preserve">1.Out of </w:t>
      </w:r>
      <w:r w:rsidRPr="00E405BD">
        <w:rPr>
          <w:rStyle w:val="Strong"/>
        </w:rPr>
        <w:t>92K sessions</w:t>
      </w:r>
      <w:r w:rsidRPr="00E405BD">
        <w:t xml:space="preserve">, only </w:t>
      </w:r>
      <w:r w:rsidRPr="00E405BD">
        <w:rPr>
          <w:rStyle w:val="Strong"/>
        </w:rPr>
        <w:t>5K</w:t>
      </w:r>
      <w:r w:rsidRPr="00E405BD">
        <w:t xml:space="preserve"> resulted in revenue just </w:t>
      </w:r>
      <w:r w:rsidR="00CD514D">
        <w:rPr>
          <w:rStyle w:val="Strong"/>
        </w:rPr>
        <w:t>16.1</w:t>
      </w:r>
      <w:r w:rsidRPr="00E405BD">
        <w:rPr>
          <w:rStyle w:val="Strong"/>
        </w:rPr>
        <w:t>%</w:t>
      </w:r>
      <w:r w:rsidRPr="00E405BD">
        <w:t xml:space="preserve"> conversion. Major drop-offs between engagement and purchase indicate a leaky funnel. Improving engagement and pushing more users from key events to purchase will significantly boost sales.</w:t>
      </w:r>
    </w:p>
    <w:p w14:paraId="668A425D" w14:textId="2F86D54B" w:rsidR="005B0BBA" w:rsidRPr="00E405BD" w:rsidRDefault="005B0BBA" w:rsidP="00E405BD">
      <w:pPr>
        <w:pStyle w:val="NormalWeb"/>
        <w:numPr>
          <w:ilvl w:val="0"/>
          <w:numId w:val="8"/>
        </w:numPr>
        <w:spacing w:line="276" w:lineRule="auto"/>
      </w:pPr>
      <w:r w:rsidRPr="00E405BD">
        <w:t>Improve CTAs, simplify checkout, and retarget users who reached key events but didn’t convert.</w:t>
      </w:r>
    </w:p>
    <w:p w14:paraId="3587EE44" w14:textId="54325E82" w:rsidR="005B0BBA" w:rsidRPr="00E405BD" w:rsidRDefault="005B0BBA" w:rsidP="00E405BD">
      <w:pPr>
        <w:pStyle w:val="NormalWeb"/>
        <w:spacing w:line="276" w:lineRule="auto"/>
        <w:ind w:left="360"/>
        <w:rPr>
          <w:b/>
          <w:bCs/>
        </w:rPr>
      </w:pPr>
      <w:r w:rsidRPr="00E405BD">
        <w:rPr>
          <w:rStyle w:val="Strong"/>
          <w:b w:val="0"/>
          <w:bCs w:val="0"/>
        </w:rPr>
        <w:t>2.</w:t>
      </w:r>
      <w:r w:rsidR="00E405BD">
        <w:rPr>
          <w:rStyle w:val="Strong"/>
          <w:b w:val="0"/>
          <w:bCs w:val="0"/>
        </w:rPr>
        <w:t xml:space="preserve"> In this case users are </w:t>
      </w:r>
      <w:r w:rsidRPr="00E405BD">
        <w:rPr>
          <w:rStyle w:val="Strong"/>
          <w:b w:val="0"/>
          <w:bCs w:val="0"/>
        </w:rPr>
        <w:t>735 added to cart → 294 checkout → only 18 purchased (6.1%)</w:t>
      </w:r>
      <w:r w:rsidRPr="00E405BD">
        <w:rPr>
          <w:b/>
          <w:bCs/>
        </w:rPr>
        <w:t xml:space="preserve"> </w:t>
      </w:r>
      <w:r w:rsidRPr="00E405BD">
        <w:t xml:space="preserve">Huge leak in the funnel fixing this could </w:t>
      </w:r>
      <w:r w:rsidRPr="00E405BD">
        <w:rPr>
          <w:rStyle w:val="Strong"/>
        </w:rPr>
        <w:t>boost sales 15x</w:t>
      </w:r>
      <w:r w:rsidRPr="00E405BD">
        <w:t>.</w:t>
      </w:r>
    </w:p>
    <w:p w14:paraId="50301FE7" w14:textId="239220E3" w:rsidR="005B0BBA" w:rsidRPr="00E405BD" w:rsidRDefault="005B0BBA" w:rsidP="00E405BD">
      <w:pPr>
        <w:pStyle w:val="NormalWeb"/>
        <w:numPr>
          <w:ilvl w:val="0"/>
          <w:numId w:val="9"/>
        </w:numPr>
        <w:spacing w:line="276" w:lineRule="auto"/>
      </w:pPr>
      <w:r w:rsidRPr="00E405BD">
        <w:rPr>
          <w:rStyle w:val="Strong"/>
        </w:rPr>
        <w:t>Simplify checkout</w:t>
      </w:r>
      <w:r w:rsidRPr="00E405BD">
        <w:t>: Enable guest checkout, fewer steps for payment like autofill</w:t>
      </w:r>
    </w:p>
    <w:p w14:paraId="6144C8C4" w14:textId="64A4F0D2" w:rsidR="005B0BBA" w:rsidRPr="00E405BD" w:rsidRDefault="005B0BBA" w:rsidP="00E405BD">
      <w:pPr>
        <w:pStyle w:val="NormalWeb"/>
        <w:numPr>
          <w:ilvl w:val="0"/>
          <w:numId w:val="9"/>
        </w:numPr>
        <w:spacing w:line="276" w:lineRule="auto"/>
      </w:pPr>
      <w:r w:rsidRPr="00E405BD">
        <w:rPr>
          <w:rStyle w:val="Strong"/>
        </w:rPr>
        <w:t>Build trust</w:t>
      </w:r>
      <w:r w:rsidRPr="00E405BD">
        <w:t>: Show return policy, delivery info COD would be beneficial.</w:t>
      </w:r>
    </w:p>
    <w:p w14:paraId="26D6FDF7" w14:textId="77777777" w:rsidR="005B0BBA" w:rsidRPr="00E405BD" w:rsidRDefault="005B0BBA" w:rsidP="00E405BD">
      <w:pPr>
        <w:pStyle w:val="NormalWeb"/>
        <w:numPr>
          <w:ilvl w:val="0"/>
          <w:numId w:val="9"/>
        </w:numPr>
        <w:spacing w:line="276" w:lineRule="auto"/>
      </w:pPr>
      <w:r w:rsidRPr="00E405BD">
        <w:rPr>
          <w:rStyle w:val="Strong"/>
        </w:rPr>
        <w:t>Fix tech issues</w:t>
      </w:r>
      <w:r w:rsidRPr="00E405BD">
        <w:t>: Speed up pages, fix errors, mobile optimization</w:t>
      </w:r>
    </w:p>
    <w:p w14:paraId="20D9C2C0" w14:textId="77777777" w:rsidR="005B0BBA" w:rsidRPr="00E405BD" w:rsidRDefault="005B0BBA" w:rsidP="00E405BD">
      <w:pPr>
        <w:pStyle w:val="NormalWeb"/>
        <w:numPr>
          <w:ilvl w:val="0"/>
          <w:numId w:val="9"/>
        </w:numPr>
        <w:spacing w:line="276" w:lineRule="auto"/>
      </w:pPr>
      <w:r w:rsidRPr="00E405BD">
        <w:rPr>
          <w:rStyle w:val="Strong"/>
        </w:rPr>
        <w:t>Retarget</w:t>
      </w:r>
      <w:r w:rsidRPr="00E405BD">
        <w:t>: Send cart reminders &amp; exit popups</w:t>
      </w:r>
    </w:p>
    <w:p w14:paraId="5D11074E" w14:textId="77777777" w:rsidR="005B0BBA" w:rsidRPr="00E405BD" w:rsidRDefault="005B0BBA" w:rsidP="00E405BD">
      <w:pPr>
        <w:pStyle w:val="NormalWeb"/>
        <w:numPr>
          <w:ilvl w:val="0"/>
          <w:numId w:val="9"/>
        </w:numPr>
        <w:spacing w:line="276" w:lineRule="auto"/>
      </w:pPr>
      <w:r w:rsidRPr="00E405BD">
        <w:rPr>
          <w:rStyle w:val="Strong"/>
        </w:rPr>
        <w:t>Offer perks</w:t>
      </w:r>
      <w:r w:rsidRPr="00E405BD">
        <w:t>: Free shipping, discounts for new buyers</w:t>
      </w:r>
    </w:p>
    <w:p w14:paraId="7B82E08D" w14:textId="328268CE" w:rsidR="00FC1567" w:rsidRPr="00FC1567" w:rsidRDefault="00520C35" w:rsidP="00E405BD">
      <w:pPr>
        <w:spacing w:before="100" w:beforeAutospacing="1" w:after="100" w:afterAutospacing="1" w:line="276" w:lineRule="auto"/>
        <w:rPr>
          <w:rFonts w:ascii="Times New Roman" w:eastAsia="Times New Roman" w:hAnsi="Times New Roman" w:cs="Times New Roman"/>
          <w:b/>
          <w:bCs/>
          <w:sz w:val="24"/>
          <w:szCs w:val="24"/>
          <w:lang w:val="en-US"/>
        </w:rPr>
      </w:pPr>
      <w:r w:rsidRPr="00E405BD">
        <w:rPr>
          <w:rFonts w:ascii="Times New Roman" w:eastAsia="Times New Roman" w:hAnsi="Times New Roman" w:cs="Times New Roman"/>
          <w:b/>
          <w:bCs/>
          <w:sz w:val="24"/>
          <w:szCs w:val="24"/>
          <w:lang w:val="en-US"/>
        </w:rPr>
        <w:t>Recommendations</w:t>
      </w:r>
      <w:r w:rsidR="00DB5452" w:rsidRPr="00E405BD">
        <w:rPr>
          <w:rFonts w:ascii="Times New Roman" w:eastAsia="Times New Roman" w:hAnsi="Times New Roman" w:cs="Times New Roman"/>
          <w:b/>
          <w:bCs/>
          <w:sz w:val="24"/>
          <w:szCs w:val="24"/>
          <w:lang w:val="en-US"/>
        </w:rPr>
        <w:t>:</w:t>
      </w:r>
    </w:p>
    <w:p w14:paraId="66ED7E6D" w14:textId="77777777" w:rsidR="00FC1567" w:rsidRPr="00FC1567" w:rsidRDefault="00FC1567" w:rsidP="00E405BD">
      <w:pPr>
        <w:numPr>
          <w:ilvl w:val="0"/>
          <w:numId w:val="2"/>
        </w:numPr>
        <w:spacing w:before="100" w:beforeAutospacing="1" w:after="100" w:afterAutospacing="1" w:line="276" w:lineRule="auto"/>
        <w:rPr>
          <w:rFonts w:ascii="Times New Roman" w:eastAsia="Times New Roman" w:hAnsi="Times New Roman" w:cs="Times New Roman"/>
          <w:sz w:val="24"/>
          <w:szCs w:val="24"/>
          <w:lang w:val="en-US"/>
        </w:rPr>
      </w:pPr>
      <w:r w:rsidRPr="00FC1567">
        <w:rPr>
          <w:rFonts w:ascii="Times New Roman" w:eastAsia="Times New Roman" w:hAnsi="Times New Roman" w:cs="Times New Roman"/>
          <w:sz w:val="24"/>
          <w:szCs w:val="24"/>
          <w:lang w:val="en-US"/>
        </w:rPr>
        <w:t>Simplify checkout process (guest checkout, fewer steps)</w:t>
      </w:r>
    </w:p>
    <w:p w14:paraId="40180985" w14:textId="77777777" w:rsidR="00FC1567" w:rsidRPr="00FC1567" w:rsidRDefault="00FC1567" w:rsidP="00E405BD">
      <w:pPr>
        <w:numPr>
          <w:ilvl w:val="0"/>
          <w:numId w:val="2"/>
        </w:numPr>
        <w:spacing w:before="100" w:beforeAutospacing="1" w:after="100" w:afterAutospacing="1" w:line="276" w:lineRule="auto"/>
        <w:rPr>
          <w:rFonts w:ascii="Times New Roman" w:eastAsia="Times New Roman" w:hAnsi="Times New Roman" w:cs="Times New Roman"/>
          <w:sz w:val="24"/>
          <w:szCs w:val="24"/>
          <w:lang w:val="en-US"/>
        </w:rPr>
      </w:pPr>
      <w:r w:rsidRPr="00FC1567">
        <w:rPr>
          <w:rFonts w:ascii="Times New Roman" w:eastAsia="Times New Roman" w:hAnsi="Times New Roman" w:cs="Times New Roman"/>
          <w:sz w:val="24"/>
          <w:szCs w:val="24"/>
          <w:lang w:val="en-US"/>
        </w:rPr>
        <w:t>Fix cart drop-offs with reminder emails and better UX</w:t>
      </w:r>
    </w:p>
    <w:p w14:paraId="7531F8B2" w14:textId="77777777" w:rsidR="00FC1567" w:rsidRPr="00FC1567" w:rsidRDefault="00FC1567" w:rsidP="00E405BD">
      <w:pPr>
        <w:numPr>
          <w:ilvl w:val="0"/>
          <w:numId w:val="2"/>
        </w:numPr>
        <w:spacing w:before="100" w:beforeAutospacing="1" w:after="100" w:afterAutospacing="1" w:line="276" w:lineRule="auto"/>
        <w:rPr>
          <w:rFonts w:ascii="Times New Roman" w:eastAsia="Times New Roman" w:hAnsi="Times New Roman" w:cs="Times New Roman"/>
          <w:sz w:val="24"/>
          <w:szCs w:val="24"/>
          <w:lang w:val="en-US"/>
        </w:rPr>
      </w:pPr>
      <w:r w:rsidRPr="00FC1567">
        <w:rPr>
          <w:rFonts w:ascii="Times New Roman" w:eastAsia="Times New Roman" w:hAnsi="Times New Roman" w:cs="Times New Roman"/>
          <w:sz w:val="24"/>
          <w:szCs w:val="24"/>
          <w:lang w:val="en-US"/>
        </w:rPr>
        <w:t>Invest more in SEO and referral content</w:t>
      </w:r>
    </w:p>
    <w:p w14:paraId="191ECC83" w14:textId="77777777" w:rsidR="00FC1567" w:rsidRPr="00FC1567" w:rsidRDefault="00FC1567" w:rsidP="00E405BD">
      <w:pPr>
        <w:numPr>
          <w:ilvl w:val="0"/>
          <w:numId w:val="2"/>
        </w:numPr>
        <w:spacing w:before="100" w:beforeAutospacing="1" w:after="100" w:afterAutospacing="1" w:line="276" w:lineRule="auto"/>
        <w:rPr>
          <w:rFonts w:ascii="Times New Roman" w:eastAsia="Times New Roman" w:hAnsi="Times New Roman" w:cs="Times New Roman"/>
          <w:sz w:val="24"/>
          <w:szCs w:val="24"/>
          <w:lang w:val="en-US"/>
        </w:rPr>
      </w:pPr>
      <w:r w:rsidRPr="00FC1567">
        <w:rPr>
          <w:rFonts w:ascii="Times New Roman" w:eastAsia="Times New Roman" w:hAnsi="Times New Roman" w:cs="Times New Roman"/>
          <w:sz w:val="24"/>
          <w:szCs w:val="24"/>
          <w:lang w:val="en-US"/>
        </w:rPr>
        <w:t>Target interest groups that are already buying (Tech lovers, Movie fans)</w:t>
      </w:r>
    </w:p>
    <w:p w14:paraId="4D987D34" w14:textId="77777777" w:rsidR="00FC1567" w:rsidRPr="00FC1567" w:rsidRDefault="00FC1567" w:rsidP="00E405BD">
      <w:pPr>
        <w:numPr>
          <w:ilvl w:val="0"/>
          <w:numId w:val="2"/>
        </w:numPr>
        <w:spacing w:before="100" w:beforeAutospacing="1" w:after="100" w:afterAutospacing="1" w:line="276" w:lineRule="auto"/>
        <w:rPr>
          <w:rFonts w:ascii="Times New Roman" w:eastAsia="Times New Roman" w:hAnsi="Times New Roman" w:cs="Times New Roman"/>
          <w:sz w:val="24"/>
          <w:szCs w:val="24"/>
          <w:lang w:val="en-US"/>
        </w:rPr>
      </w:pPr>
      <w:r w:rsidRPr="00FC1567">
        <w:rPr>
          <w:rFonts w:ascii="Times New Roman" w:eastAsia="Times New Roman" w:hAnsi="Times New Roman" w:cs="Times New Roman"/>
          <w:sz w:val="24"/>
          <w:szCs w:val="24"/>
          <w:lang w:val="en-US"/>
        </w:rPr>
        <w:t>Focus campaigns on US + high-potential countries like Sri Lanka &amp; Venezuela</w:t>
      </w:r>
    </w:p>
    <w:p w14:paraId="6E0815E5" w14:textId="77777777" w:rsidR="00FC1567" w:rsidRPr="00FC1567" w:rsidRDefault="00FC1567" w:rsidP="00E405BD">
      <w:pPr>
        <w:numPr>
          <w:ilvl w:val="0"/>
          <w:numId w:val="2"/>
        </w:numPr>
        <w:spacing w:before="100" w:beforeAutospacing="1" w:after="100" w:afterAutospacing="1" w:line="276" w:lineRule="auto"/>
        <w:rPr>
          <w:rFonts w:ascii="Times New Roman" w:eastAsia="Times New Roman" w:hAnsi="Times New Roman" w:cs="Times New Roman"/>
          <w:sz w:val="24"/>
          <w:szCs w:val="24"/>
          <w:lang w:val="en-US"/>
        </w:rPr>
      </w:pPr>
      <w:r w:rsidRPr="00FC1567">
        <w:rPr>
          <w:rFonts w:ascii="Times New Roman" w:eastAsia="Times New Roman" w:hAnsi="Times New Roman" w:cs="Times New Roman"/>
          <w:sz w:val="24"/>
          <w:szCs w:val="24"/>
          <w:lang w:val="en-US"/>
        </w:rPr>
        <w:t>Stop marketing in low-performing countries (Uganda, Ghana, Sudan)</w:t>
      </w:r>
    </w:p>
    <w:p w14:paraId="473CE282" w14:textId="77777777" w:rsidR="00FC1567" w:rsidRPr="00FC1567" w:rsidRDefault="00FC1567" w:rsidP="00E405BD">
      <w:pPr>
        <w:numPr>
          <w:ilvl w:val="0"/>
          <w:numId w:val="2"/>
        </w:numPr>
        <w:spacing w:before="100" w:beforeAutospacing="1" w:after="100" w:afterAutospacing="1" w:line="276" w:lineRule="auto"/>
        <w:rPr>
          <w:rFonts w:ascii="Times New Roman" w:eastAsia="Times New Roman" w:hAnsi="Times New Roman" w:cs="Times New Roman"/>
          <w:sz w:val="24"/>
          <w:szCs w:val="24"/>
          <w:lang w:val="en-US"/>
        </w:rPr>
      </w:pPr>
      <w:r w:rsidRPr="00FC1567">
        <w:rPr>
          <w:rFonts w:ascii="Times New Roman" w:eastAsia="Times New Roman" w:hAnsi="Times New Roman" w:cs="Times New Roman"/>
          <w:sz w:val="24"/>
          <w:szCs w:val="24"/>
          <w:lang w:val="en-US"/>
        </w:rPr>
        <w:lastRenderedPageBreak/>
        <w:t>Personalize marketing by gender behavior:</w:t>
      </w:r>
    </w:p>
    <w:p w14:paraId="05CA79DC" w14:textId="77777777" w:rsidR="00FC1567" w:rsidRPr="00FC1567" w:rsidRDefault="00FC1567" w:rsidP="00E405BD">
      <w:pPr>
        <w:numPr>
          <w:ilvl w:val="1"/>
          <w:numId w:val="2"/>
        </w:numPr>
        <w:spacing w:before="100" w:beforeAutospacing="1" w:after="100" w:afterAutospacing="1" w:line="276" w:lineRule="auto"/>
        <w:rPr>
          <w:rFonts w:ascii="Times New Roman" w:eastAsia="Times New Roman" w:hAnsi="Times New Roman" w:cs="Times New Roman"/>
          <w:sz w:val="24"/>
          <w:szCs w:val="24"/>
          <w:lang w:val="en-US"/>
        </w:rPr>
      </w:pPr>
      <w:r w:rsidRPr="00FC1567">
        <w:rPr>
          <w:rFonts w:ascii="Times New Roman" w:eastAsia="Times New Roman" w:hAnsi="Times New Roman" w:cs="Times New Roman"/>
          <w:sz w:val="24"/>
          <w:szCs w:val="24"/>
          <w:lang w:val="en-US"/>
        </w:rPr>
        <w:t>Males need conversion nudges</w:t>
      </w:r>
    </w:p>
    <w:p w14:paraId="6C0DD8BE" w14:textId="6FC79A62" w:rsidR="00E405BD" w:rsidRDefault="00FC1567" w:rsidP="00E405BD">
      <w:pPr>
        <w:numPr>
          <w:ilvl w:val="1"/>
          <w:numId w:val="2"/>
        </w:numPr>
        <w:spacing w:before="100" w:beforeAutospacing="1" w:after="100" w:afterAutospacing="1" w:line="276" w:lineRule="auto"/>
        <w:rPr>
          <w:rFonts w:ascii="Times New Roman" w:eastAsia="Times New Roman" w:hAnsi="Times New Roman" w:cs="Times New Roman"/>
          <w:sz w:val="24"/>
          <w:szCs w:val="24"/>
          <w:lang w:val="en-US"/>
        </w:rPr>
      </w:pPr>
      <w:r w:rsidRPr="00FC1567">
        <w:rPr>
          <w:rFonts w:ascii="Times New Roman" w:eastAsia="Times New Roman" w:hAnsi="Times New Roman" w:cs="Times New Roman"/>
          <w:sz w:val="24"/>
          <w:szCs w:val="24"/>
          <w:lang w:val="en-US"/>
        </w:rPr>
        <w:t>Females need retention tactics</w:t>
      </w:r>
    </w:p>
    <w:p w14:paraId="165C107C" w14:textId="77777777" w:rsidR="00E405BD" w:rsidRPr="00E405BD" w:rsidRDefault="00E405BD" w:rsidP="00E405BD">
      <w:pPr>
        <w:spacing w:before="100" w:beforeAutospacing="1" w:after="100" w:afterAutospacing="1" w:line="276" w:lineRule="auto"/>
        <w:ind w:left="1440"/>
        <w:rPr>
          <w:rStyle w:val="Strong"/>
          <w:rFonts w:ascii="Times New Roman" w:eastAsia="Times New Roman" w:hAnsi="Times New Roman" w:cs="Times New Roman"/>
          <w:b w:val="0"/>
          <w:bCs w:val="0"/>
          <w:sz w:val="24"/>
          <w:szCs w:val="24"/>
          <w:lang w:val="en-US"/>
        </w:rPr>
      </w:pPr>
    </w:p>
    <w:p w14:paraId="2A5EAB10" w14:textId="21343CD1" w:rsidR="00DF0CB8" w:rsidRPr="00E405BD" w:rsidRDefault="00DF0CB8" w:rsidP="00E405BD">
      <w:pPr>
        <w:pStyle w:val="Heading3"/>
        <w:spacing w:line="276" w:lineRule="auto"/>
        <w:rPr>
          <w:rStyle w:val="Strong"/>
          <w:b/>
          <w:bCs/>
          <w:sz w:val="24"/>
          <w:szCs w:val="24"/>
        </w:rPr>
      </w:pPr>
      <w:r w:rsidRPr="00E405BD">
        <w:rPr>
          <w:rStyle w:val="Strong"/>
          <w:b/>
          <w:bCs/>
          <w:sz w:val="24"/>
          <w:szCs w:val="24"/>
        </w:rPr>
        <w:t xml:space="preserve">Tech-Savvy Young Adults </w:t>
      </w:r>
    </w:p>
    <w:p w14:paraId="64EA225E" w14:textId="6B0AA20F" w:rsidR="00D06C14" w:rsidRPr="00E405BD" w:rsidRDefault="00D06C14" w:rsidP="00E405BD">
      <w:pPr>
        <w:pStyle w:val="NormalWeb"/>
        <w:spacing w:line="276" w:lineRule="auto"/>
      </w:pPr>
      <w:r w:rsidRPr="00E405BD">
        <w:t xml:space="preserve">This is </w:t>
      </w:r>
      <w:r w:rsidRPr="00E405BD">
        <w:rPr>
          <w:rStyle w:val="Strong"/>
          <w:b w:val="0"/>
          <w:bCs w:val="0"/>
        </w:rPr>
        <w:t>most profitable and active segment</w:t>
      </w:r>
      <w:r w:rsidRPr="00E405BD">
        <w:rPr>
          <w:b/>
          <w:bCs/>
        </w:rPr>
        <w:t xml:space="preserve">. </w:t>
      </w:r>
      <w:r w:rsidRPr="00E405BD">
        <w:t>They explore deeply and convert steadily.</w:t>
      </w:r>
    </w:p>
    <w:p w14:paraId="0CD5604E" w14:textId="77777777" w:rsidR="00DF0CB8" w:rsidRPr="00E405BD" w:rsidRDefault="00DF0CB8" w:rsidP="00E405BD">
      <w:pPr>
        <w:pStyle w:val="NormalWeb"/>
        <w:numPr>
          <w:ilvl w:val="0"/>
          <w:numId w:val="3"/>
        </w:numPr>
        <w:spacing w:line="276" w:lineRule="auto"/>
      </w:pPr>
      <w:r w:rsidRPr="00E405BD">
        <w:rPr>
          <w:rStyle w:val="Strong"/>
        </w:rPr>
        <w:t>Interest</w:t>
      </w:r>
      <w:r w:rsidRPr="00E405BD">
        <w:t>: Technology / Technophiles</w:t>
      </w:r>
    </w:p>
    <w:p w14:paraId="70DC3B7E" w14:textId="77777777" w:rsidR="00DF0CB8" w:rsidRPr="00E405BD" w:rsidRDefault="00DF0CB8" w:rsidP="00E405BD">
      <w:pPr>
        <w:pStyle w:val="NormalWeb"/>
        <w:numPr>
          <w:ilvl w:val="0"/>
          <w:numId w:val="3"/>
        </w:numPr>
        <w:spacing w:line="276" w:lineRule="auto"/>
      </w:pPr>
      <w:r w:rsidRPr="00E405BD">
        <w:rPr>
          <w:rStyle w:val="Strong"/>
        </w:rPr>
        <w:t>Age Group</w:t>
      </w:r>
      <w:r w:rsidRPr="00E405BD">
        <w:t>: 25–34 (High engagement: 55.06%, Conversion: 48.39%)</w:t>
      </w:r>
    </w:p>
    <w:p w14:paraId="4BE34297" w14:textId="77777777" w:rsidR="00DF0CB8" w:rsidRPr="00E405BD" w:rsidRDefault="00DF0CB8" w:rsidP="00E405BD">
      <w:pPr>
        <w:pStyle w:val="NormalWeb"/>
        <w:numPr>
          <w:ilvl w:val="0"/>
          <w:numId w:val="3"/>
        </w:numPr>
        <w:spacing w:line="276" w:lineRule="auto"/>
      </w:pPr>
      <w:r w:rsidRPr="00E405BD">
        <w:rPr>
          <w:rStyle w:val="Strong"/>
        </w:rPr>
        <w:t>Country</w:t>
      </w:r>
      <w:r w:rsidRPr="00E405BD">
        <w:t>: United States (Top revenue: $1,671.95, Conversion: 42.94%)</w:t>
      </w:r>
    </w:p>
    <w:p w14:paraId="687E7165" w14:textId="77777777" w:rsidR="00DF0CB8" w:rsidRPr="00E405BD" w:rsidRDefault="00DF0CB8" w:rsidP="00E405BD">
      <w:pPr>
        <w:pStyle w:val="NormalWeb"/>
        <w:numPr>
          <w:ilvl w:val="0"/>
          <w:numId w:val="3"/>
        </w:numPr>
        <w:spacing w:line="276" w:lineRule="auto"/>
      </w:pPr>
      <w:r w:rsidRPr="00E405BD">
        <w:rPr>
          <w:rStyle w:val="Strong"/>
        </w:rPr>
        <w:t>Engagement</w:t>
      </w:r>
      <w:r w:rsidRPr="00E405BD">
        <w:t>: Long session times (18s), 4,000+ key events</w:t>
      </w:r>
    </w:p>
    <w:p w14:paraId="55D12806" w14:textId="77777777" w:rsidR="00DF0CB8" w:rsidRPr="00E405BD" w:rsidRDefault="00DF0CB8" w:rsidP="00E405BD">
      <w:pPr>
        <w:pStyle w:val="NormalWeb"/>
        <w:numPr>
          <w:ilvl w:val="0"/>
          <w:numId w:val="3"/>
        </w:numPr>
        <w:spacing w:line="276" w:lineRule="auto"/>
      </w:pPr>
      <w:r w:rsidRPr="00E405BD">
        <w:rPr>
          <w:rStyle w:val="Strong"/>
        </w:rPr>
        <w:t>Revenue</w:t>
      </w:r>
      <w:r w:rsidRPr="00E405BD">
        <w:t>: $3,507.90</w:t>
      </w:r>
    </w:p>
    <w:p w14:paraId="1617152F" w14:textId="69A97E92" w:rsidR="00DB5452" w:rsidRPr="00E405BD" w:rsidRDefault="00684015" w:rsidP="00D06C14">
      <w:pPr>
        <w:spacing w:line="276" w:lineRule="auto"/>
        <w:rPr>
          <w:rFonts w:ascii="Times New Roman" w:hAnsi="Times New Roman" w:cs="Times New Roman"/>
          <w:sz w:val="24"/>
          <w:szCs w:val="24"/>
        </w:rPr>
      </w:pPr>
      <w:r w:rsidRPr="00E405BD">
        <w:rPr>
          <w:rFonts w:ascii="Times New Roman" w:hAnsi="Times New Roman" w:cs="Times New Roman"/>
          <w:sz w:val="24"/>
          <w:szCs w:val="24"/>
        </w:rPr>
        <w:t>.</w:t>
      </w:r>
    </w:p>
    <w:p w14:paraId="6C11622E" w14:textId="77777777" w:rsidR="00DB5452" w:rsidRPr="00E405BD" w:rsidRDefault="00DB5452" w:rsidP="00D06C14">
      <w:pPr>
        <w:spacing w:line="276" w:lineRule="auto"/>
        <w:rPr>
          <w:sz w:val="24"/>
          <w:szCs w:val="24"/>
        </w:rPr>
      </w:pPr>
    </w:p>
    <w:sectPr w:rsidR="00DB5452" w:rsidRPr="00E405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962F9"/>
    <w:multiLevelType w:val="hybridMultilevel"/>
    <w:tmpl w:val="50DECD9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9FB3AFE"/>
    <w:multiLevelType w:val="multilevel"/>
    <w:tmpl w:val="B240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426A8"/>
    <w:multiLevelType w:val="multilevel"/>
    <w:tmpl w:val="8CF2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E21BE"/>
    <w:multiLevelType w:val="multilevel"/>
    <w:tmpl w:val="3CF4A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E32E0"/>
    <w:multiLevelType w:val="hybridMultilevel"/>
    <w:tmpl w:val="EFA09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CB7071"/>
    <w:multiLevelType w:val="multilevel"/>
    <w:tmpl w:val="C968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C97B30"/>
    <w:multiLevelType w:val="hybridMultilevel"/>
    <w:tmpl w:val="62443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5B10E2"/>
    <w:multiLevelType w:val="multilevel"/>
    <w:tmpl w:val="A3520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8448FE"/>
    <w:multiLevelType w:val="hybridMultilevel"/>
    <w:tmpl w:val="DCECEC1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01990742">
    <w:abstractNumId w:val="7"/>
  </w:num>
  <w:num w:numId="2" w16cid:durableId="1176649789">
    <w:abstractNumId w:val="3"/>
  </w:num>
  <w:num w:numId="3" w16cid:durableId="316037127">
    <w:abstractNumId w:val="1"/>
  </w:num>
  <w:num w:numId="4" w16cid:durableId="1888639721">
    <w:abstractNumId w:val="6"/>
  </w:num>
  <w:num w:numId="5" w16cid:durableId="1030685400">
    <w:abstractNumId w:val="2"/>
  </w:num>
  <w:num w:numId="6" w16cid:durableId="486172533">
    <w:abstractNumId w:val="4"/>
  </w:num>
  <w:num w:numId="7" w16cid:durableId="1731996972">
    <w:abstractNumId w:val="5"/>
  </w:num>
  <w:num w:numId="8" w16cid:durableId="138230890">
    <w:abstractNumId w:val="8"/>
  </w:num>
  <w:num w:numId="9" w16cid:durableId="1120301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567"/>
    <w:rsid w:val="003E2B5B"/>
    <w:rsid w:val="0051700F"/>
    <w:rsid w:val="00520C35"/>
    <w:rsid w:val="005B0BBA"/>
    <w:rsid w:val="00684015"/>
    <w:rsid w:val="006D6A6C"/>
    <w:rsid w:val="00751532"/>
    <w:rsid w:val="00766965"/>
    <w:rsid w:val="00BC341F"/>
    <w:rsid w:val="00C6326A"/>
    <w:rsid w:val="00CD514D"/>
    <w:rsid w:val="00D06C14"/>
    <w:rsid w:val="00DB5452"/>
    <w:rsid w:val="00DF0CB8"/>
    <w:rsid w:val="00E405BD"/>
    <w:rsid w:val="00FC15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4A676"/>
  <w15:chartTrackingRefBased/>
  <w15:docId w15:val="{5759C9CE-B13A-46A9-B4AA-F4C916908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C1567"/>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DF0CB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C1567"/>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FC156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C1567"/>
    <w:rPr>
      <w:b/>
      <w:bCs/>
    </w:rPr>
  </w:style>
  <w:style w:type="character" w:customStyle="1" w:styleId="Heading4Char">
    <w:name w:val="Heading 4 Char"/>
    <w:basedOn w:val="DefaultParagraphFont"/>
    <w:link w:val="Heading4"/>
    <w:uiPriority w:val="9"/>
    <w:semiHidden/>
    <w:rsid w:val="00DF0CB8"/>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DF0C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302508">
      <w:bodyDiv w:val="1"/>
      <w:marLeft w:val="0"/>
      <w:marRight w:val="0"/>
      <w:marTop w:val="0"/>
      <w:marBottom w:val="0"/>
      <w:divBdr>
        <w:top w:val="none" w:sz="0" w:space="0" w:color="auto"/>
        <w:left w:val="none" w:sz="0" w:space="0" w:color="auto"/>
        <w:bottom w:val="none" w:sz="0" w:space="0" w:color="auto"/>
        <w:right w:val="none" w:sz="0" w:space="0" w:color="auto"/>
      </w:divBdr>
    </w:div>
    <w:div w:id="346178291">
      <w:bodyDiv w:val="1"/>
      <w:marLeft w:val="0"/>
      <w:marRight w:val="0"/>
      <w:marTop w:val="0"/>
      <w:marBottom w:val="0"/>
      <w:divBdr>
        <w:top w:val="none" w:sz="0" w:space="0" w:color="auto"/>
        <w:left w:val="none" w:sz="0" w:space="0" w:color="auto"/>
        <w:bottom w:val="none" w:sz="0" w:space="0" w:color="auto"/>
        <w:right w:val="none" w:sz="0" w:space="0" w:color="auto"/>
      </w:divBdr>
    </w:div>
    <w:div w:id="702482472">
      <w:bodyDiv w:val="1"/>
      <w:marLeft w:val="0"/>
      <w:marRight w:val="0"/>
      <w:marTop w:val="0"/>
      <w:marBottom w:val="0"/>
      <w:divBdr>
        <w:top w:val="none" w:sz="0" w:space="0" w:color="auto"/>
        <w:left w:val="none" w:sz="0" w:space="0" w:color="auto"/>
        <w:bottom w:val="none" w:sz="0" w:space="0" w:color="auto"/>
        <w:right w:val="none" w:sz="0" w:space="0" w:color="auto"/>
      </w:divBdr>
    </w:div>
    <w:div w:id="1215004111">
      <w:bodyDiv w:val="1"/>
      <w:marLeft w:val="0"/>
      <w:marRight w:val="0"/>
      <w:marTop w:val="0"/>
      <w:marBottom w:val="0"/>
      <w:divBdr>
        <w:top w:val="none" w:sz="0" w:space="0" w:color="auto"/>
        <w:left w:val="none" w:sz="0" w:space="0" w:color="auto"/>
        <w:bottom w:val="none" w:sz="0" w:space="0" w:color="auto"/>
        <w:right w:val="none" w:sz="0" w:space="0" w:color="auto"/>
      </w:divBdr>
    </w:div>
    <w:div w:id="1788893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705</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Seneka Ravi</dc:creator>
  <cp:keywords/>
  <dc:description/>
  <cp:lastModifiedBy>Seneka Ravi</cp:lastModifiedBy>
  <cp:revision>4</cp:revision>
  <dcterms:created xsi:type="dcterms:W3CDTF">2025-07-16T16:54:00Z</dcterms:created>
  <dcterms:modified xsi:type="dcterms:W3CDTF">2025-07-21T18:16:00Z</dcterms:modified>
</cp:coreProperties>
</file>