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hetsarath OT" w:cs="Phetsarath OT" w:eastAsia="Phetsarath OT" w:hAnsi="Phetsarath OT"/>
          <w:sz w:val="36"/>
          <w:szCs w:val="36"/>
        </w:rPr>
      </w:pPr>
      <w:r w:rsidDel="00000000" w:rsidR="00000000" w:rsidRPr="00000000">
        <w:rPr>
          <w:rFonts w:ascii="Phetsarath OT" w:cs="Phetsarath OT" w:eastAsia="Phetsarath OT" w:hAnsi="Phetsarath OT"/>
          <w:sz w:val="40"/>
          <w:szCs w:val="40"/>
          <w:rtl w:val="0"/>
        </w:rPr>
        <w:t xml:space="preserve">ໂຄ​ງຮ່າງ​ບົດ​ສະ​ເໜີ​ໂຄງການບົດລາຍງານຈົບຊັ້ນ</w:t>
      </w:r>
      <w:r w:rsidDel="00000000" w:rsidR="00000000" w:rsidRPr="00000000">
        <w:rPr>
          <w:rFonts w:ascii="Phetsarath OT" w:cs="Phetsarath OT" w:eastAsia="Phetsarath OT" w:hAnsi="Phetsarath OT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Phetsarath OT" w:cs="Phetsarath OT" w:eastAsia="Phetsarath OT" w:hAnsi="Phetsarath O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hetsarath OT" w:cs="Phetsarath OT" w:eastAsia="Phetsarath OT" w:hAnsi="Phetsarath OT"/>
        </w:rPr>
      </w:pPr>
      <w:r w:rsidDel="00000000" w:rsidR="00000000" w:rsidRPr="00000000">
        <w:rPr>
          <w:rFonts w:ascii="Phetsarath OT" w:cs="Phetsarath OT" w:eastAsia="Phetsarath OT" w:hAnsi="Phetsarath OT"/>
          <w:rtl w:val="0"/>
        </w:rPr>
        <w:tab/>
        <w:t xml:space="preserve">ຊື່ຫົວຂໍ້ບົດລາຍງານຈົບຊັ້ນ</w:t>
      </w:r>
    </w:p>
    <w:p w:rsidR="00000000" w:rsidDel="00000000" w:rsidP="00000000" w:rsidRDefault="00000000" w:rsidRPr="00000000" w14:paraId="00000004">
      <w:pPr>
        <w:tabs>
          <w:tab w:val="left" w:pos="709"/>
          <w:tab w:val="left" w:pos="7938"/>
        </w:tabs>
        <w:ind w:firstLine="1276"/>
        <w:rPr>
          <w:rFonts w:ascii="Phetsarath OT" w:cs="Phetsarath OT" w:eastAsia="Phetsarath OT" w:hAnsi="Phetsarath OT"/>
        </w:rPr>
      </w:pPr>
      <w:r w:rsidDel="00000000" w:rsidR="00000000" w:rsidRPr="00000000">
        <w:rPr>
          <w:rFonts w:ascii="Phetsarath OT" w:cs="Phetsarath OT" w:eastAsia="Phetsarath OT" w:hAnsi="Phetsarath OT"/>
          <w:rtl w:val="0"/>
        </w:rPr>
        <w:t xml:space="preserve">ພາສາລາວ:</w:t>
        <w:tab/>
      </w:r>
    </w:p>
    <w:p w:rsidR="00000000" w:rsidDel="00000000" w:rsidP="00000000" w:rsidRDefault="00000000" w:rsidRPr="00000000" w14:paraId="00000005">
      <w:pPr>
        <w:tabs>
          <w:tab w:val="left" w:pos="7938"/>
        </w:tabs>
        <w:ind w:firstLine="1276"/>
        <w:rPr>
          <w:rFonts w:ascii="Phetsarath OT" w:cs="Phetsarath OT" w:eastAsia="Phetsarath OT" w:hAnsi="Phetsarath OT"/>
        </w:rPr>
      </w:pPr>
      <w:r w:rsidDel="00000000" w:rsidR="00000000" w:rsidRPr="00000000">
        <w:rPr>
          <w:rFonts w:ascii="Phetsarath OT" w:cs="Phetsarath OT" w:eastAsia="Phetsarath OT" w:hAnsi="Phetsarath OT"/>
          <w:rtl w:val="0"/>
        </w:rPr>
        <w:t xml:space="preserve">ພາສາອັງກິດ.</w:t>
        <w:tab/>
      </w:r>
    </w:p>
    <w:p w:rsidR="00000000" w:rsidDel="00000000" w:rsidP="00000000" w:rsidRDefault="00000000" w:rsidRPr="00000000" w14:paraId="00000006">
      <w:pPr>
        <w:tabs>
          <w:tab w:val="left" w:pos="709"/>
          <w:tab w:val="left" w:pos="9072"/>
        </w:tabs>
        <w:rPr>
          <w:rFonts w:ascii="Phetsarath OT" w:cs="Phetsarath OT" w:eastAsia="Phetsarath OT" w:hAnsi="Phetsarath O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9"/>
          <w:tab w:val="left" w:pos="9072"/>
        </w:tabs>
        <w:spacing w:line="360" w:lineRule="auto"/>
        <w:rPr>
          <w:rFonts w:ascii="Phetsarath OT" w:cs="Phetsarath OT" w:eastAsia="Phetsarath OT" w:hAnsi="Phetsarath OT"/>
        </w:rPr>
      </w:pPr>
      <w:r w:rsidDel="00000000" w:rsidR="00000000" w:rsidRPr="00000000">
        <w:rPr>
          <w:rFonts w:ascii="Phetsarath OT" w:cs="Phetsarath OT" w:eastAsia="Phetsarath OT" w:hAnsi="Phetsarath OT"/>
          <w:rtl w:val="0"/>
        </w:rPr>
        <w:t xml:space="preserve">1.</w:t>
        <w:tab/>
        <w:t xml:space="preserve">ຄວາມເປັນມາ ແລະ ຄວາມສຳຄັນຂອງບັນຫາ / ຫຼັກການ ແລະ ເຫດຜົນ</w:t>
      </w:r>
    </w:p>
    <w:p w:rsidR="00000000" w:rsidDel="00000000" w:rsidP="00000000" w:rsidRDefault="00000000" w:rsidRPr="00000000" w14:paraId="00000008">
      <w:pPr>
        <w:tabs>
          <w:tab w:val="left" w:pos="709"/>
          <w:tab w:val="left" w:pos="9072"/>
        </w:tabs>
        <w:spacing w:line="360" w:lineRule="auto"/>
        <w:rPr>
          <w:rFonts w:ascii="Phetsarath OT" w:cs="Phetsarath OT" w:eastAsia="Phetsarath OT" w:hAnsi="Phetsarath OT"/>
        </w:rPr>
      </w:pPr>
      <w:r w:rsidDel="00000000" w:rsidR="00000000" w:rsidRPr="00000000">
        <w:rPr>
          <w:rFonts w:ascii="Phetsarath OT" w:cs="Phetsarath OT" w:eastAsia="Phetsarath OT" w:hAnsi="Phetsarath OT"/>
          <w:rtl w:val="0"/>
        </w:rPr>
        <w:t xml:space="preserve">2.</w:t>
        <w:tab/>
        <w:t xml:space="preserve">ຈຸດປະສົງຂອງການຄົ້ນຄວ້າ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9072"/>
        </w:tabs>
        <w:spacing w:after="0" w:before="0" w:line="360" w:lineRule="auto"/>
        <w:ind w:left="1069" w:right="0" w:hanging="360"/>
        <w:jc w:val="left"/>
        <w:rPr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hetsarath OT" w:cs="Phetsarath OT" w:eastAsia="Phetsarath OT" w:hAnsi="Phetsarath OT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ເພື່ອສ້າງລະບົບລາຍງານແບບອັດຕະໂນມັດ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09"/>
          <w:tab w:val="left" w:pos="9072"/>
        </w:tabs>
        <w:spacing w:line="360" w:lineRule="auto"/>
        <w:rPr>
          <w:rFonts w:ascii="Phetsarath OT" w:cs="Phetsarath OT" w:eastAsia="Phetsarath OT" w:hAnsi="Phetsarath OT"/>
        </w:rPr>
      </w:pPr>
      <w:r w:rsidDel="00000000" w:rsidR="00000000" w:rsidRPr="00000000">
        <w:rPr>
          <w:rFonts w:ascii="Phetsarath OT" w:cs="Phetsarath OT" w:eastAsia="Phetsarath OT" w:hAnsi="Phetsarath OT"/>
          <w:rtl w:val="0"/>
        </w:rPr>
        <w:t xml:space="preserve">3.</w:t>
        <w:tab/>
        <w:t xml:space="preserve">ຂອບເຂດການຄົ້ນຄວ້າ</w:t>
      </w:r>
    </w:p>
    <w:p w:rsidR="00000000" w:rsidDel="00000000" w:rsidP="00000000" w:rsidRDefault="00000000" w:rsidRPr="00000000" w14:paraId="0000000B">
      <w:pPr>
        <w:tabs>
          <w:tab w:val="left" w:pos="709"/>
          <w:tab w:val="left" w:pos="9072"/>
        </w:tabs>
        <w:spacing w:line="360" w:lineRule="auto"/>
        <w:rPr>
          <w:rFonts w:ascii="Phetsarath OT" w:cs="Phetsarath OT" w:eastAsia="Phetsarath OT" w:hAnsi="Phetsarath OT"/>
        </w:rPr>
      </w:pPr>
      <w:r w:rsidDel="00000000" w:rsidR="00000000" w:rsidRPr="00000000">
        <w:rPr>
          <w:rFonts w:ascii="Phetsarath OT" w:cs="Phetsarath OT" w:eastAsia="Phetsarath OT" w:hAnsi="Phetsarath OT"/>
          <w:rtl w:val="0"/>
        </w:rPr>
        <w:t xml:space="preserve">4.</w:t>
        <w:tab/>
        <w:t xml:space="preserve">ປະໂຫຍດທີ່</w:t>
      </w:r>
      <w:r w:rsidDel="00000000" w:rsidR="00000000" w:rsidRPr="00000000">
        <w:rPr>
          <w:rFonts w:ascii="Phetsarath OT" w:cs="Phetsarath OT" w:eastAsia="Phetsarath OT" w:hAnsi="Phetsarath OT"/>
          <w:color w:val="ff0000"/>
          <w:rtl w:val="0"/>
        </w:rPr>
        <w:t xml:space="preserve">ຄາດ</w:t>
      </w:r>
      <w:r w:rsidDel="00000000" w:rsidR="00000000" w:rsidRPr="00000000">
        <w:rPr>
          <w:rFonts w:ascii="Phetsarath OT" w:cs="Phetsarath OT" w:eastAsia="Phetsarath OT" w:hAnsi="Phetsarath OT"/>
          <w:rtl w:val="0"/>
        </w:rPr>
        <w:t xml:space="preserve">ວ່າຈະໄດ້ຮັບຈາກການຄົ້ນຄວ້າ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9072"/>
        </w:tabs>
        <w:spacing w:after="0" w:before="0" w:line="360" w:lineRule="auto"/>
        <w:ind w:left="1069" w:right="0" w:hanging="360"/>
        <w:jc w:val="left"/>
        <w:rPr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hetsarath OT" w:cs="Phetsarath OT" w:eastAsia="Phetsarath OT" w:hAnsi="Phetsarath OT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ຊ່ວຍ/ເພີ່ມຄວາມພໍໃຈໃຫ້ລູກຄ້າ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09"/>
          <w:tab w:val="left" w:pos="9072"/>
        </w:tabs>
        <w:spacing w:line="360" w:lineRule="auto"/>
        <w:rPr>
          <w:rFonts w:ascii="Phetsarath OT" w:cs="Phetsarath OT" w:eastAsia="Phetsarath OT" w:hAnsi="Phetsarath OT"/>
        </w:rPr>
      </w:pPr>
      <w:r w:rsidDel="00000000" w:rsidR="00000000" w:rsidRPr="00000000">
        <w:rPr>
          <w:rFonts w:ascii="Phetsarath OT" w:cs="Phetsarath OT" w:eastAsia="Phetsarath OT" w:hAnsi="Phetsarath OT"/>
          <w:rtl w:val="0"/>
        </w:rPr>
        <w:t xml:space="preserve">5.</w:t>
        <w:tab/>
        <w:t xml:space="preserve">ທົບທວນທິດສະດີ ແລະ ບົດລາຍລານຈົບຊັ້ນທີ່ກ່ຽວຂ້ອງ</w:t>
      </w:r>
    </w:p>
    <w:p w:rsidR="00000000" w:rsidDel="00000000" w:rsidP="00000000" w:rsidRDefault="00000000" w:rsidRPr="00000000" w14:paraId="0000000E">
      <w:pPr>
        <w:tabs>
          <w:tab w:val="left" w:pos="709"/>
          <w:tab w:val="left" w:pos="9072"/>
        </w:tabs>
        <w:spacing w:line="360" w:lineRule="auto"/>
        <w:rPr>
          <w:rFonts w:ascii="Phetsarath OT" w:cs="Phetsarath OT" w:eastAsia="Phetsarath OT" w:hAnsi="Phetsarath OT"/>
        </w:rPr>
      </w:pPr>
      <w:r w:rsidDel="00000000" w:rsidR="00000000" w:rsidRPr="00000000">
        <w:rPr>
          <w:rFonts w:ascii="Phetsarath OT" w:cs="Phetsarath OT" w:eastAsia="Phetsarath OT" w:hAnsi="Phetsarath OT"/>
          <w:rtl w:val="0"/>
        </w:rPr>
        <w:tab/>
        <w:t xml:space="preserve">5.1 ທົບທວນທິດສະດີທີ່ກ່ຽວຂ້ອງ/ citation </w:t>
      </w:r>
    </w:p>
    <w:p w:rsidR="00000000" w:rsidDel="00000000" w:rsidP="00000000" w:rsidRDefault="00000000" w:rsidRPr="00000000" w14:paraId="0000000F">
      <w:pPr>
        <w:tabs>
          <w:tab w:val="left" w:pos="709"/>
          <w:tab w:val="left" w:pos="9072"/>
        </w:tabs>
        <w:spacing w:line="360" w:lineRule="auto"/>
        <w:rPr>
          <w:rFonts w:ascii="Phetsarath OT" w:cs="Phetsarath OT" w:eastAsia="Phetsarath OT" w:hAnsi="Phetsarath OT"/>
        </w:rPr>
      </w:pPr>
      <w:r w:rsidDel="00000000" w:rsidR="00000000" w:rsidRPr="00000000">
        <w:rPr>
          <w:rFonts w:ascii="Phetsarath OT" w:cs="Phetsarath OT" w:eastAsia="Phetsarath OT" w:hAnsi="Phetsarath OT"/>
          <w:rtl w:val="0"/>
        </w:rPr>
        <w:tab/>
        <w:t xml:space="preserve">5.2 ບົດລາຍລານຈົບຊັ້ນທີ່ກ່ຽວຂ້ອງ</w:t>
      </w:r>
    </w:p>
    <w:p w:rsidR="00000000" w:rsidDel="00000000" w:rsidP="00000000" w:rsidRDefault="00000000" w:rsidRPr="00000000" w14:paraId="00000010">
      <w:pPr>
        <w:tabs>
          <w:tab w:val="left" w:pos="709"/>
          <w:tab w:val="left" w:pos="9072"/>
        </w:tabs>
        <w:spacing w:line="360" w:lineRule="auto"/>
        <w:rPr>
          <w:rFonts w:ascii="Phetsarath OT" w:cs="Phetsarath OT" w:eastAsia="Phetsarath OT" w:hAnsi="Phetsarath OT"/>
        </w:rPr>
      </w:pPr>
      <w:r w:rsidDel="00000000" w:rsidR="00000000" w:rsidRPr="00000000">
        <w:rPr>
          <w:rFonts w:ascii="Phetsarath OT" w:cs="Phetsarath OT" w:eastAsia="Phetsarath OT" w:hAnsi="Phetsarath OT"/>
          <w:rtl w:val="0"/>
        </w:rPr>
        <w:t xml:space="preserve">6.</w:t>
        <w:tab/>
        <w:t xml:space="preserve">ວິທີດຳເນີນການຄົ້ນຄວ້າ</w:t>
      </w:r>
    </w:p>
    <w:p w:rsidR="00000000" w:rsidDel="00000000" w:rsidP="00000000" w:rsidRDefault="00000000" w:rsidRPr="00000000" w14:paraId="00000011">
      <w:pPr>
        <w:tabs>
          <w:tab w:val="left" w:pos="709"/>
          <w:tab w:val="left" w:pos="9072"/>
        </w:tabs>
        <w:spacing w:line="360" w:lineRule="auto"/>
        <w:rPr>
          <w:rFonts w:ascii="Phetsarath OT" w:cs="Phetsarath OT" w:eastAsia="Phetsarath OT" w:hAnsi="Phetsarath OT"/>
        </w:rPr>
      </w:pPr>
      <w:r w:rsidDel="00000000" w:rsidR="00000000" w:rsidRPr="00000000">
        <w:rPr>
          <w:rFonts w:ascii="Phetsarath OT" w:cs="Phetsarath OT" w:eastAsia="Phetsarath OT" w:hAnsi="Phetsarath OT"/>
          <w:rtl w:val="0"/>
        </w:rPr>
        <w:tab/>
        <w:t xml:space="preserve">ຂັ້ນຕອນໃນການດຳເນີນບົດຄົ້ນຄວ້າ</w:t>
      </w:r>
    </w:p>
    <w:p w:rsidR="00000000" w:rsidDel="00000000" w:rsidP="00000000" w:rsidRDefault="00000000" w:rsidRPr="00000000" w14:paraId="00000012">
      <w:pPr>
        <w:tabs>
          <w:tab w:val="left" w:pos="709"/>
          <w:tab w:val="left" w:pos="9072"/>
        </w:tabs>
        <w:spacing w:line="360" w:lineRule="auto"/>
        <w:rPr>
          <w:rFonts w:ascii="Phetsarath OT" w:cs="Phetsarath OT" w:eastAsia="Phetsarath OT" w:hAnsi="Phetsarath OT"/>
        </w:rPr>
      </w:pPr>
      <w:r w:rsidDel="00000000" w:rsidR="00000000" w:rsidRPr="00000000">
        <w:rPr>
          <w:rFonts w:ascii="Phetsarath OT" w:cs="Phetsarath OT" w:eastAsia="Phetsarath OT" w:hAnsi="Phetsarath OT"/>
          <w:rtl w:val="0"/>
        </w:rPr>
        <w:t xml:space="preserve">7.</w:t>
        <w:tab/>
        <w:t xml:space="preserve">ສະຖານທີ່ໃນການຄົ້ນຄວ້າ</w:t>
      </w:r>
    </w:p>
    <w:p w:rsidR="00000000" w:rsidDel="00000000" w:rsidP="00000000" w:rsidRDefault="00000000" w:rsidRPr="00000000" w14:paraId="00000013">
      <w:pPr>
        <w:tabs>
          <w:tab w:val="left" w:pos="709"/>
          <w:tab w:val="left" w:pos="9072"/>
        </w:tabs>
        <w:spacing w:line="360" w:lineRule="auto"/>
        <w:rPr>
          <w:rFonts w:ascii="Phetsarath OT" w:cs="Phetsarath OT" w:eastAsia="Phetsarath OT" w:hAnsi="Phetsarath OT"/>
        </w:rPr>
      </w:pPr>
      <w:r w:rsidDel="00000000" w:rsidR="00000000" w:rsidRPr="00000000">
        <w:rPr>
          <w:rFonts w:ascii="Phetsarath OT" w:cs="Phetsarath OT" w:eastAsia="Phetsarath OT" w:hAnsi="Phetsarath OT"/>
          <w:rtl w:val="0"/>
        </w:rPr>
        <w:t xml:space="preserve">8.</w:t>
        <w:tab/>
        <w:t xml:space="preserve">ໄລຍະເວລາໃນການດຳເນີນການຄົ້ນຄວ້າ</w:t>
      </w:r>
    </w:p>
    <w:p w:rsidR="00000000" w:rsidDel="00000000" w:rsidP="00000000" w:rsidRDefault="00000000" w:rsidRPr="00000000" w14:paraId="00000014">
      <w:pPr>
        <w:tabs>
          <w:tab w:val="left" w:pos="709"/>
          <w:tab w:val="left" w:pos="9072"/>
        </w:tabs>
        <w:spacing w:line="360" w:lineRule="auto"/>
        <w:rPr>
          <w:rFonts w:ascii="Phetsarath OT" w:cs="Phetsarath OT" w:eastAsia="Phetsarath OT" w:hAnsi="Phetsarath OT"/>
        </w:rPr>
      </w:pPr>
      <w:r w:rsidDel="00000000" w:rsidR="00000000" w:rsidRPr="00000000">
        <w:rPr>
          <w:rFonts w:ascii="Phetsarath OT" w:cs="Phetsarath OT" w:eastAsia="Phetsarath OT" w:hAnsi="Phetsarath OT"/>
          <w:rtl w:val="0"/>
        </w:rPr>
        <w:t xml:space="preserve">9.</w:t>
        <w:tab/>
        <w:t xml:space="preserve">ເຄື່ອງມືໃນການຄົ້ນຄວ້າ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9072"/>
        </w:tabs>
        <w:spacing w:after="0" w:before="0" w:line="36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hetsarath OT" w:cs="Phetsarath OT" w:eastAsia="Phetsarath OT" w:hAnsi="Phetsarath O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9072"/>
        </w:tabs>
        <w:spacing w:after="0" w:before="0" w:line="36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hetsarath OT" w:cs="Phetsarath OT" w:eastAsia="Phetsarath OT" w:hAnsi="Phetsarath O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17">
      <w:pPr>
        <w:tabs>
          <w:tab w:val="left" w:pos="709"/>
          <w:tab w:val="left" w:pos="9072"/>
        </w:tabs>
        <w:spacing w:line="360" w:lineRule="auto"/>
        <w:rPr>
          <w:rFonts w:ascii="Phetsarath OT" w:cs="Phetsarath OT" w:eastAsia="Phetsarath OT" w:hAnsi="Phetsarath OT"/>
        </w:rPr>
      </w:pPr>
      <w:r w:rsidDel="00000000" w:rsidR="00000000" w:rsidRPr="00000000">
        <w:rPr>
          <w:rFonts w:ascii="Phetsarath OT" w:cs="Phetsarath OT" w:eastAsia="Phetsarath OT" w:hAnsi="Phetsarath OT"/>
          <w:rtl w:val="0"/>
        </w:rPr>
        <w:t xml:space="preserve">10.</w:t>
        <w:tab/>
        <w:t xml:space="preserve">ເອກະສານອ້າງອີງ/APA</w:t>
      </w:r>
    </w:p>
    <w:p w:rsidR="00000000" w:rsidDel="00000000" w:rsidP="00000000" w:rsidRDefault="00000000" w:rsidRPr="00000000" w14:paraId="00000018">
      <w:pPr>
        <w:rPr>
          <w:rFonts w:ascii="Phetsarath OT" w:cs="Phetsarath OT" w:eastAsia="Phetsarath OT" w:hAnsi="Phetsarath O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hetsarath OT" w:cs="Phetsarath OT" w:eastAsia="Phetsarath OT" w:hAnsi="Phetsarath O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hetsarath OT" w:cs="Phetsarath OT" w:eastAsia="Phetsarath OT" w:hAnsi="Phetsarath O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hetsarath OT" w:cs="Phetsarath OT" w:eastAsia="Phetsarath OT" w:hAnsi="Phetsarath OT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Phetsarath O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Phetsarath OT" w:cs="Phetsarath OT" w:eastAsia="Phetsarath OT" w:hAnsi="Phetsarath O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3" style="position:absolute;width:477.2pt;height:159.0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Sommany" style="font-family:&amp;quot;&quot;Saysettha OT&quot;&amp;quot;;font-size:1pt;"/>
        </v:shape>
      </w:pict>
    </w:r>
    <w:r w:rsidDel="00000000" w:rsidR="00000000" w:rsidRPr="00000000">
      <w:rPr>
        <w:rFonts w:ascii="Phetsarath OT" w:cs="Phetsarath OT" w:eastAsia="Phetsarath OT" w:hAnsi="Phetsarath O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ວິຊາ ວິທີການຄົ້ນຄວ້າ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477.2pt;height:159.0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Sommany" style="font-family:&amp;quot;&quot;Saysettha OT&quot;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2" style="position:absolute;width:477.2pt;height:159.0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Sommany" style="font-family:&amp;quot;&quot;Saysettha OT&quot;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