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5.1 Logistic Regression (29/4/2022)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ລະຫັດນັກສຶກສາ:.....................................................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ຊື່ ແລະ ນາມສະກຸນ:.................................................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ຈົ່ງຕອບຄຳຖາມຕໍ່ໄປນີ້ໃຫ້ສຳເລັດ</w:t>
      </w: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color w:val="000000"/>
          <w:sz w:val="24"/>
          <w:szCs w:val="24"/>
          <w:rtl w:val="0"/>
        </w:rPr>
        <w:t xml:space="preserve">ດ້ວຍການນຳໃຊ້ຄຳສັ່ງຂອງ Python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ຈາກຊຸດຂໍ້ມູນ (Data Set)  </w:t>
      </w:r>
      <w:r w:rsidDel="00000000" w:rsidR="00000000" w:rsidRPr="00000000">
        <w:rPr>
          <w:rFonts w:ascii="Phetsarath OT" w:cs="Phetsarath OT" w:eastAsia="Phetsarath OT" w:hAnsi="Phetsarath OT"/>
          <w:b w:val="0"/>
          <w:color w:val="a31515"/>
          <w:sz w:val="24"/>
          <w:szCs w:val="24"/>
          <w:highlight w:val="yellow"/>
          <w:rtl w:val="0"/>
        </w:rPr>
        <w:t xml:space="preserve">Social_Network_Ads.csv</w:t>
      </w:r>
      <w:r w:rsidDel="00000000" w:rsidR="00000000" w:rsidRPr="00000000">
        <w:rPr>
          <w:rtl w:val="0"/>
        </w:rPr>
        <w:t xml:space="preserve">, ຈົ່ງບອກຈຳນວນຖັນ, ແຖວ (shape) ແລະ ເພີ່ມຂໍ້ມູນໃນຕາຕະລາງລຸ່ມນີ້ໃຫ້ສຳເລັດ:</w:t>
      </w:r>
    </w:p>
    <w:tbl>
      <w:tblPr>
        <w:tblStyle w:val="Table1"/>
        <w:tblW w:w="9268.0" w:type="dxa"/>
        <w:jc w:val="left"/>
        <w:tblInd w:w="0.0" w:type="pct"/>
        <w:tblLayout w:type="fixed"/>
        <w:tblLook w:val="0000"/>
      </w:tblPr>
      <w:tblGrid>
        <w:gridCol w:w="899"/>
        <w:gridCol w:w="1621"/>
        <w:gridCol w:w="1707"/>
        <w:gridCol w:w="1712"/>
        <w:gridCol w:w="1713"/>
        <w:gridCol w:w="1616"/>
        <w:tblGridChange w:id="0">
          <w:tblGrid>
            <w:gridCol w:w="899"/>
            <w:gridCol w:w="1621"/>
            <w:gridCol w:w="1707"/>
            <w:gridCol w:w="1712"/>
            <w:gridCol w:w="1713"/>
            <w:gridCol w:w="161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User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EstimatedSalary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Purchased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2. ຈົ່ງກຳນົດຕົວປ່ຽນເອກະລາດ (Independent Variables X) ໃຫ້ເປັນ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18"/>
          <w:szCs w:val="18"/>
          <w:rtl w:val="0"/>
        </w:rPr>
        <w:t xml:space="preserve">User ID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color w:val="000000"/>
          <w:sz w:val="24"/>
          <w:szCs w:val="24"/>
          <w:rtl w:val="0"/>
        </w:rPr>
        <w:t xml:space="preserve">ແລະ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18"/>
          <w:szCs w:val="18"/>
          <w:rtl w:val="0"/>
        </w:rPr>
        <w:t xml:space="preserve">EstimatedSalary. </w:t>
      </w: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color w:val="000000"/>
          <w:sz w:val="24"/>
          <w:szCs w:val="24"/>
          <w:rtl w:val="0"/>
        </w:rPr>
        <w:t xml:space="preserve">ກຳນົດຕົວປ່ຽນຕາມ (Dependent Variables y) ໃຫ້ເປັນ Purchased.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3. ຫຼັງຈາກ</w:t>
      </w:r>
      <w:r w:rsidDel="00000000" w:rsidR="00000000" w:rsidRPr="00000000">
        <w:rPr>
          <w:rFonts w:ascii="Phetsarath OT" w:cs="Phetsarath OT" w:eastAsia="Phetsarath OT" w:hAnsi="Phetsarath OT"/>
          <w:b w:val="0"/>
          <w:color w:val="000000"/>
          <w:sz w:val="24"/>
          <w:szCs w:val="24"/>
          <w:highlight w:val="yellow"/>
          <w:rtl w:val="0"/>
        </w:rPr>
        <w:t xml:space="preserve">ຕຽມຊຸດຂໍ້ມູນສຳເລັດ,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 ຈົ່ງຂຽນຄຳສັ່ງເພື່ອແຍກຊຸດຂໍ້ມູນອອກເປັນສອງພາກສ່ວນຄື: ຊຸດຮຽນ 80% ແລະ ຊຸດທົດສອບ 20%?</w:t>
      </w:r>
    </w:p>
    <w:p w:rsidR="00000000" w:rsidDel="00000000" w:rsidP="00000000" w:rsidRDefault="00000000" w:rsidRPr="00000000" w14:paraId="00000026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4. ຈົ່ງທຳການຕຽມຊຸດຂໍ້ມູນ (Preprocessing) ດ້ວຍການເຮັດ StandardScaler ຂອງຕົວປ່ຽນອິດສະຫຼະ X_train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color w:val="000000"/>
          <w:sz w:val="24"/>
          <w:szCs w:val="24"/>
          <w:rtl w:val="0"/>
        </w:rPr>
        <w:t xml:space="preserve">ແລະ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 X_test.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5. ຈົ່ງສ້າງໂມເດວ Logistic Regression ແລະ ທຳການປະມວນຜົນ (fit) ຊຸດຂໍ້ມູນຮຽນຈາກຂໍ້ 1.4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6. ຈົ່ງທົດສອບໂມເດວດ້ວຍການpredict(X_test).</w:t>
      </w:r>
    </w:p>
    <w:p w:rsidR="00000000" w:rsidDel="00000000" w:rsidP="00000000" w:rsidRDefault="00000000" w:rsidRPr="00000000" w14:paraId="00000029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7. ຈົ່ງທຳການprocessing ດ້ວຍconfusion_matrix</w:t>
      </w:r>
    </w:p>
    <w:p w:rsidR="00000000" w:rsidDel="00000000" w:rsidP="00000000" w:rsidRDefault="00000000" w:rsidRPr="00000000" w14:paraId="0000002A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8.ຈົ່ງສະແດງຂໍ້ມູນຊຸດຮຽນ (</w:t>
      </w:r>
      <w:r w:rsidDel="00000000" w:rsidR="00000000" w:rsidRPr="00000000">
        <w:rPr>
          <w:rFonts w:ascii="Space Mono" w:cs="Space Mono" w:eastAsia="Space Mono" w:hAnsi="Space Mono"/>
          <w:b w:val="0"/>
          <w:color w:val="000000"/>
          <w:sz w:val="21"/>
          <w:szCs w:val="21"/>
          <w:highlight w:val="yellow"/>
          <w:rtl w:val="0"/>
        </w:rPr>
        <w:t xml:space="preserve">X_train, y_train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) ດ້ວຍGraph ບົນພື້ນຖານຊຸດຄຳສັ່ງ matplotlib.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9.ຈົ່ງສະແດງຂໍ້ມູນຊຸດຮຽນ (</w:t>
      </w:r>
      <w:r w:rsidDel="00000000" w:rsidR="00000000" w:rsidRPr="00000000">
        <w:rPr>
          <w:rFonts w:ascii="Space Mono" w:cs="Space Mono" w:eastAsia="Space Mono" w:hAnsi="Space Mono"/>
          <w:b w:val="0"/>
          <w:color w:val="000000"/>
          <w:sz w:val="21"/>
          <w:szCs w:val="21"/>
          <w:highlight w:val="yellow"/>
          <w:rtl w:val="0"/>
        </w:rPr>
        <w:t xml:space="preserve">X_test, y_test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) ດ້ວຍGraph ບົນພື້ນຖານຊຸດຄຳສັ່ງ matplotlib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000000"/>
          <w:sz w:val="21"/>
          <w:szCs w:val="21"/>
          <w:highlight w:val="yello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10. ຈົ່ງກຳນົດຕົວປ່ຽນເອກະລາດ (Independent Variables X) ໃຫ້ເປັນ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18"/>
          <w:szCs w:val="18"/>
          <w:rtl w:val="0"/>
        </w:rPr>
        <w:t xml:space="preserve">User ID, Age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color w:val="000000"/>
          <w:sz w:val="24"/>
          <w:szCs w:val="24"/>
          <w:rtl w:val="0"/>
        </w:rPr>
        <w:t xml:space="preserve">ແລະ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color w:val="000000"/>
          <w:sz w:val="18"/>
          <w:szCs w:val="18"/>
          <w:rtl w:val="0"/>
        </w:rPr>
        <w:t xml:space="preserve">EstimatedSalary. </w:t>
      </w:r>
      <w:r w:rsidDel="00000000" w:rsidR="00000000" w:rsidRPr="00000000">
        <w:rPr>
          <w:rFonts w:ascii="Phetsarath OT" w:cs="Phetsarath OT" w:eastAsia="Phetsarath OT" w:hAnsi="Phetsarath OT"/>
          <w:b w:val="0"/>
          <w:i w:val="0"/>
          <w:smallCaps w:val="0"/>
          <w:color w:val="000000"/>
          <w:sz w:val="24"/>
          <w:szCs w:val="24"/>
          <w:rtl w:val="0"/>
        </w:rPr>
        <w:t xml:space="preserve">ກຳນົດຕົວປ່ຽນຕາມ (Dependent Variables y) ໃຫ້ເປັນ Purchased.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11. ຫຼັງຈາກ</w:t>
      </w:r>
      <w:r w:rsidDel="00000000" w:rsidR="00000000" w:rsidRPr="00000000">
        <w:rPr>
          <w:rFonts w:ascii="Phetsarath OT" w:cs="Phetsarath OT" w:eastAsia="Phetsarath OT" w:hAnsi="Phetsarath OT"/>
          <w:b w:val="0"/>
          <w:color w:val="000000"/>
          <w:sz w:val="24"/>
          <w:szCs w:val="24"/>
          <w:highlight w:val="yellow"/>
          <w:rtl w:val="0"/>
        </w:rPr>
        <w:t xml:space="preserve">ຕຽມຊຸດຂໍ້ມູນສຳເລັດ,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 ຈົ່ງຂຽນຄຳສັ່ງເພື່ອແຍກຊຸດຂໍ້ມູນອອກເປັນສອງພາກສ່ວນຄື: ຊຸດຮຽນ 85% ແລະ ຊຸດທົດສອບ 15%?</w:t>
      </w:r>
    </w:p>
    <w:p w:rsidR="00000000" w:rsidDel="00000000" w:rsidP="00000000" w:rsidRDefault="00000000" w:rsidRPr="00000000" w14:paraId="0000002E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12. ຈົ່ງທຳການຕຽມຊຸດຂໍ້ມູນ (Preprocessing) ດ້ວຍການເຮັດ StandardScaler ຂອງຕົວປ່ຽນອິດສະຫຼະ X_train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color w:val="000000"/>
          <w:sz w:val="24"/>
          <w:szCs w:val="24"/>
          <w:rtl w:val="0"/>
        </w:rPr>
        <w:t xml:space="preserve">ແລະ</w:t>
      </w: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 X_test.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13. ຈົ່ງສ້າງໂມເດວ Logistic Regression ແລະ ທຳການປະມວນຜົນ (fit) ຊຸດຂໍ້ມູນຮຽນຈາກຂໍ້ 1.12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Phetsarath OT" w:cs="Phetsarath OT" w:eastAsia="Phetsarath OT" w:hAnsi="Phetsarath OT"/>
          <w:sz w:val="24"/>
          <w:szCs w:val="24"/>
          <w:rtl w:val="0"/>
        </w:rPr>
        <w:t xml:space="preserve">14. ຈົ່ງທົດສອບໂມເດວດ້ວຍການpredict(X_test).</w:t>
      </w:r>
    </w:p>
    <w:p w:rsidR="00000000" w:rsidDel="00000000" w:rsidP="00000000" w:rsidRDefault="00000000" w:rsidRPr="00000000" w14:paraId="00000031">
      <w:pPr>
        <w:rPr>
          <w:rFonts w:ascii="Phetsarath OT" w:cs="Phetsarath OT" w:eastAsia="Phetsarath OT" w:hAnsi="Phetsarath OT"/>
          <w:sz w:val="24"/>
          <w:szCs w:val="24"/>
        </w:rPr>
      </w:pP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000000"/>
          <w:sz w:val="21"/>
          <w:szCs w:val="21"/>
          <w:highlight w:val="yellow"/>
          <w:rtl w:val="0"/>
        </w:rPr>
        <w:t xml:space="preserve">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color w:val="000000"/>
          <w:sz w:val="24"/>
          <w:szCs w:val="24"/>
          <w:highlight w:val="yellow"/>
          <w:rtl w:val="0"/>
        </w:rPr>
        <w:t xml:space="preserve">ຈົ່ງທຳການ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000000"/>
          <w:sz w:val="21"/>
          <w:szCs w:val="21"/>
          <w:highlight w:val="yellow"/>
          <w:rtl w:val="0"/>
        </w:rPr>
        <w:t xml:space="preserve">processing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color w:val="000000"/>
          <w:sz w:val="24"/>
          <w:szCs w:val="24"/>
          <w:highlight w:val="yellow"/>
          <w:rtl w:val="0"/>
        </w:rPr>
        <w:t xml:space="preserve">ດ້ວຍ</w:t>
      </w:r>
      <w:r w:rsidDel="00000000" w:rsidR="00000000" w:rsidRPr="00000000">
        <w:rPr>
          <w:rFonts w:ascii="Space Mono" w:cs="Space Mono" w:eastAsia="Space Mono" w:hAnsi="Space Mono"/>
          <w:b w:val="0"/>
          <w:i w:val="0"/>
          <w:smallCaps w:val="0"/>
          <w:color w:val="000000"/>
          <w:sz w:val="21"/>
          <w:szCs w:val="21"/>
          <w:highlight w:val="yellow"/>
          <w:rtl w:val="0"/>
        </w:rPr>
        <w:t xml:space="preserve">confusion_matrix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hetsarath OT" w:cs="Phetsarath OT" w:eastAsia="Phetsarath OT" w:hAnsi="Phetsarath OT"/>
          <w:b w:val="0"/>
          <w:i w:val="0"/>
          <w:smallCaps w:val="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Phetsarath OT"/>
  <w:font w:name="Space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aceMono-regular.ttf"/><Relationship Id="rId2" Type="http://schemas.openxmlformats.org/officeDocument/2006/relationships/font" Target="fonts/SpaceMono-bold.ttf"/><Relationship Id="rId3" Type="http://schemas.openxmlformats.org/officeDocument/2006/relationships/font" Target="fonts/SpaceMono-italic.ttf"/><Relationship Id="rId4" Type="http://schemas.openxmlformats.org/officeDocument/2006/relationships/font" Target="fonts/SpaceMon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