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Pr="00DD596F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DF3E1D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651718">
        <w:rPr>
          <w:rFonts w:ascii="Times New Roman" w:hAnsi="Times New Roman" w:cs="Times New Roman"/>
          <w:sz w:val="28"/>
          <w:szCs w:val="28"/>
        </w:rPr>
        <w:t>7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C86209" w:rsidRDefault="00D1656A" w:rsidP="00DF3E1D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651718" w:rsidRPr="00651718">
        <w:rPr>
          <w:rFonts w:ascii="Times New Roman" w:hAnsi="Times New Roman" w:cs="Times New Roman"/>
          <w:sz w:val="24"/>
          <w:szCs w:val="28"/>
        </w:rPr>
        <w:t>Робота з API та веб-сервісами</w:t>
      </w:r>
      <w:r w:rsidR="00651718">
        <w:rPr>
          <w:rFonts w:ascii="Times New Roman" w:hAnsi="Times New Roman" w:cs="Times New Roman"/>
          <w:sz w:val="24"/>
          <w:szCs w:val="28"/>
        </w:rPr>
        <w:t xml:space="preserve">. </w:t>
      </w:r>
      <w:r w:rsidR="00651718" w:rsidRPr="00651718">
        <w:rPr>
          <w:rFonts w:ascii="Times New Roman" w:hAnsi="Times New Roman" w:cs="Times New Roman"/>
          <w:sz w:val="24"/>
          <w:szCs w:val="28"/>
        </w:rPr>
        <w:t>Створення консольного об’єктно - орієнтованого додатка з використанням API</w:t>
      </w:r>
    </w:p>
    <w:p w:rsidR="00D1656A" w:rsidRPr="00651718" w:rsidRDefault="005C5430" w:rsidP="00D1656A">
      <w:pPr>
        <w:rPr>
          <w:rFonts w:ascii="Times New Roman" w:hAnsi="Times New Roman" w:cs="Times New Roman"/>
          <w:b/>
          <w:sz w:val="28"/>
          <w:szCs w:val="28"/>
        </w:rPr>
      </w:pPr>
      <w:r w:rsidRPr="00651718">
        <w:rPr>
          <w:rFonts w:ascii="Times New Roman" w:hAnsi="Times New Roman" w:cs="Times New Roman"/>
          <w:b/>
          <w:sz w:val="28"/>
          <w:szCs w:val="28"/>
        </w:rPr>
        <w:t>План роботи: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t>Завдання 1: Вибір провайдера API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t>Завдання 2: Інтеграція API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Requests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). Інтегруйте обраний API в ваш консольний додаток на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.  Ознайомтеся з документацією API та налаштуйте необхідний API-ключ чи облікові дані.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t>Завдання 3: Введення користувача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Розробіть користувальницький інтерфейс, який дозволяє користувачам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візуалізувати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t>Завдання 4: Розбір введення користувача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Створіть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розбірник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розбірник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обробляє різні формати введення та надає зворотний зв'язок про помилки.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t>Завдання 5: Відображення результатів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t>Завдання 6: Збереження даних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t>Завдання 7: Обробка помилок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Надавайте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інформативні повідомлення про помилки</w:t>
      </w:r>
      <w:r w:rsidRPr="00651718">
        <w:rPr>
          <w:rFonts w:ascii="Times New Roman" w:hAnsi="Times New Roman" w:cs="Times New Roman"/>
          <w:b/>
          <w:sz w:val="24"/>
          <w:szCs w:val="28"/>
        </w:rPr>
        <w:t>.</w:t>
      </w: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b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t>Завдання 8: Ведення історії обчислень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b/>
          <w:sz w:val="24"/>
          <w:szCs w:val="28"/>
        </w:rPr>
        <w:lastRenderedPageBreak/>
        <w:t xml:space="preserve">Завдання 9: </w:t>
      </w:r>
      <w:proofErr w:type="spellStart"/>
      <w:r w:rsidRPr="00651718">
        <w:rPr>
          <w:rFonts w:ascii="Times New Roman" w:hAnsi="Times New Roman" w:cs="Times New Roman"/>
          <w:b/>
          <w:sz w:val="24"/>
          <w:szCs w:val="28"/>
        </w:rPr>
        <w:t>Юніт</w:t>
      </w:r>
      <w:proofErr w:type="spellEnd"/>
      <w:r w:rsidRPr="00651718">
        <w:rPr>
          <w:rFonts w:ascii="Times New Roman" w:hAnsi="Times New Roman" w:cs="Times New Roman"/>
          <w:b/>
          <w:sz w:val="24"/>
          <w:szCs w:val="28"/>
        </w:rPr>
        <w:t>-тести</w:t>
      </w:r>
    </w:p>
    <w:p w:rsid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Напишіть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юніт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:rsidR="004675D2" w:rsidRPr="00651718" w:rsidRDefault="0010283C" w:rsidP="006517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171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517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51718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6517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requests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json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csv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tabulate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tabulate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class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ConsoleApp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init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__(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api_url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api_key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self.api_url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api_url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self.api_key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api_key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self.history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[]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make_api_request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endpoint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params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None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{"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Authorization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":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f"Bearer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{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self.api_key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}"}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response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requests.get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f"{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self.api_url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}/{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endpoint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}",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params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params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response.status_code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== 200: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response.json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raise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Exception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f"API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Request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Failed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Status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Code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response.status_code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}")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display_data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green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bold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isinstance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list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self.display_list_data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isinstance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dict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self.display_table_data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lastRenderedPageBreak/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f"Unsupported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type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)}")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display_table_data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[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key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key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data.keys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()]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rows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[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list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data.values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())]  # Кожне значення у словнику буде окремим рядком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tabulate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rows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tablefmt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fancy_grid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numalign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stralign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display_list_data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tabulate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tablefmt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fancy_grid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numalign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stralign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save_data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format.lower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 ==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json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self.save_json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lastRenderedPageBreak/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format.lower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 ==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csv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self.save_csv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format.lower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 ==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txt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self.save_txt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f"Unsupported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}")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save_json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open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output.json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", "w")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f: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json.dump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f,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indent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=2)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saved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output.json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save_csv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open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("output.csv", "w",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newline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="")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f: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writer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csv.writer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(f)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writer.writerows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saved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output.csv")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save_txt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open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("output.txt", "w")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f: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f.write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str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saved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output.txt")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parse_user_input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user_input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# Простий приклад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парсингу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команди користувача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# Припускаємо, що користувач вводить команду у вигляді '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get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posts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-c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green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-f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json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'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user_input.split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endpoint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[1]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params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{}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format_option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None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lastRenderedPageBreak/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green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bold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i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range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(2,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), 2):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[i] == "-c":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[i + 1]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[i] == "-f":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format_option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[i + 1]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endpoint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":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endpoint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params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":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params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":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format_option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":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":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}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handle_errors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error_message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f"Error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error_message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}")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run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user_input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command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 ")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user_input.lower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 ==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exit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parsed_input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self.parse_user_input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user_input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self.make_api_request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parsed_input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endpoint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"],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parsed_input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params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"]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    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self.display_data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parsed_input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headers_color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"],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parsed_input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headers_font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"],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                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self.save_data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parsed_input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["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format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"])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self.history.append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({"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":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user_input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, "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output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":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api_data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})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except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Exception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e: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self.handle_errors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str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(e))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51718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__ == "__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__":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api_url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"https://jsonplaceholder.typicode.com" 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api_key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None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app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ConsoleApp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api_url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api_key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app.run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()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#&lt;команда&gt; &lt;ресурс&gt; -c &lt;колір&gt; -f &lt;формат&gt;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# де: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# &lt;команда&gt; - операція, наприклад,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get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create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update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delete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.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# &lt;ресурс&gt; - ресурс API, наприклад,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posts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users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comments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>.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># -c &lt;колір&gt; - параметр для вибору кольору виведення (необов'язковий).</w:t>
      </w:r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  <w:r w:rsidRPr="00651718">
        <w:rPr>
          <w:rFonts w:ascii="Times New Roman" w:hAnsi="Times New Roman" w:cs="Times New Roman"/>
          <w:sz w:val="24"/>
          <w:szCs w:val="28"/>
        </w:rPr>
        <w:t xml:space="preserve"># -f &lt;формат&gt; - параметр для вибору формату збереження результатів (необов'язковий).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json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csv</w:t>
      </w:r>
      <w:proofErr w:type="spellEnd"/>
      <w:r w:rsidRPr="006517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51718">
        <w:rPr>
          <w:rFonts w:ascii="Times New Roman" w:hAnsi="Times New Roman" w:cs="Times New Roman"/>
          <w:sz w:val="24"/>
          <w:szCs w:val="28"/>
        </w:rPr>
        <w:t>txt</w:t>
      </w:r>
      <w:proofErr w:type="spellEnd"/>
    </w:p>
    <w:p w:rsidR="00651718" w:rsidRPr="00651718" w:rsidRDefault="00651718" w:rsidP="00651718">
      <w:pPr>
        <w:rPr>
          <w:rFonts w:ascii="Times New Roman" w:hAnsi="Times New Roman" w:cs="Times New Roman"/>
          <w:sz w:val="24"/>
          <w:szCs w:val="28"/>
        </w:rPr>
      </w:pPr>
    </w:p>
    <w:p w:rsidR="00DD596F" w:rsidRPr="00DD596F" w:rsidRDefault="00DD596F" w:rsidP="00DD596F">
      <w:pPr>
        <w:rPr>
          <w:rFonts w:ascii="Times New Roman" w:hAnsi="Times New Roman" w:cs="Times New Roman"/>
          <w:sz w:val="24"/>
          <w:szCs w:val="28"/>
        </w:rPr>
      </w:pPr>
    </w:p>
    <w:p w:rsidR="0010283C" w:rsidRPr="00212519" w:rsidRDefault="0010283C" w:rsidP="00D1656A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F7076E" w:rsidRPr="00651718" w:rsidRDefault="001028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651718" w:rsidRPr="00651718">
        <w:rPr>
          <w:rFonts w:ascii="Times New Roman" w:hAnsi="Times New Roman" w:cs="Times New Roman"/>
          <w:sz w:val="24"/>
          <w:szCs w:val="28"/>
        </w:rPr>
        <w:t xml:space="preserve">Виконавши ці завдання, ви створите проект, який </w:t>
      </w:r>
      <w:proofErr w:type="spellStart"/>
      <w:r w:rsidR="00651718" w:rsidRPr="00651718">
        <w:rPr>
          <w:rFonts w:ascii="Times New Roman" w:hAnsi="Times New Roman" w:cs="Times New Roman"/>
          <w:sz w:val="24"/>
          <w:szCs w:val="28"/>
        </w:rPr>
        <w:t>надасть</w:t>
      </w:r>
      <w:proofErr w:type="spellEnd"/>
      <w:r w:rsidR="00651718" w:rsidRPr="00651718">
        <w:rPr>
          <w:rFonts w:ascii="Times New Roman" w:hAnsi="Times New Roman" w:cs="Times New Roman"/>
          <w:sz w:val="24"/>
          <w:szCs w:val="28"/>
        </w:rPr>
        <w:t xml:space="preserve"> вам цінний досвід роботи з API, дизайну користувацького інтерфейсу, </w:t>
      </w:r>
      <w:proofErr w:type="spellStart"/>
      <w:r w:rsidR="00651718" w:rsidRPr="00651718">
        <w:rPr>
          <w:rFonts w:ascii="Times New Roman" w:hAnsi="Times New Roman" w:cs="Times New Roman"/>
          <w:sz w:val="24"/>
          <w:szCs w:val="28"/>
        </w:rPr>
        <w:t>валідації</w:t>
      </w:r>
      <w:proofErr w:type="spellEnd"/>
      <w:r w:rsidR="00651718" w:rsidRPr="00651718">
        <w:rPr>
          <w:rFonts w:ascii="Times New Roman" w:hAnsi="Times New Roman" w:cs="Times New Roman"/>
          <w:sz w:val="24"/>
          <w:szCs w:val="28"/>
        </w:rPr>
        <w:t xml:space="preserve"> введення, обробки помилок та тестування.</w:t>
      </w:r>
      <w:r w:rsidR="00651718">
        <w:rPr>
          <w:rFonts w:ascii="Times New Roman" w:hAnsi="Times New Roman" w:cs="Times New Roman"/>
          <w:sz w:val="24"/>
          <w:szCs w:val="28"/>
        </w:rPr>
        <w:t xml:space="preserve"> </w:t>
      </w:r>
      <w:r w:rsidR="00DD596F" w:rsidRPr="00DD596F">
        <w:rPr>
          <w:rFonts w:ascii="Times New Roman" w:hAnsi="Times New Roman" w:cs="Times New Roman"/>
          <w:sz w:val="24"/>
          <w:szCs w:val="28"/>
        </w:rPr>
        <w:t>надійність і точність</w:t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</w:p>
    <w:sectPr w:rsidR="00F7076E" w:rsidRPr="00651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194A1A"/>
    <w:rsid w:val="00212519"/>
    <w:rsid w:val="00252E3A"/>
    <w:rsid w:val="004675D2"/>
    <w:rsid w:val="005C5430"/>
    <w:rsid w:val="00651718"/>
    <w:rsid w:val="00652463"/>
    <w:rsid w:val="00722895"/>
    <w:rsid w:val="00866EE2"/>
    <w:rsid w:val="00C86209"/>
    <w:rsid w:val="00CD4169"/>
    <w:rsid w:val="00D1656A"/>
    <w:rsid w:val="00DD596F"/>
    <w:rsid w:val="00DF3E1D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9170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4761</Words>
  <Characters>2715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2</cp:revision>
  <dcterms:created xsi:type="dcterms:W3CDTF">2023-12-10T13:53:00Z</dcterms:created>
  <dcterms:modified xsi:type="dcterms:W3CDTF">2023-12-10T13:53:00Z</dcterms:modified>
</cp:coreProperties>
</file>