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948" w:rsidRDefault="009643EA">
      <w:pPr>
        <w:jc w:val="center"/>
      </w:pPr>
      <w:r>
        <w:rPr>
          <w:rFonts w:hint="eastAsia"/>
        </w:rPr>
        <w:t>案例分析</w:t>
      </w:r>
    </w:p>
    <w:p w:rsidR="004D1948" w:rsidRDefault="009643EA">
      <w:pPr>
        <w:jc w:val="center"/>
      </w:pPr>
      <w:r>
        <w:rPr>
          <w:rFonts w:hint="eastAsia"/>
        </w:rPr>
        <w:t>基于医疗知识图谱的问答机器人</w:t>
      </w:r>
    </w:p>
    <w:p w:rsidR="004D06E6" w:rsidRDefault="004D06E6" w:rsidP="004D06E6">
      <w:pPr>
        <w:pStyle w:val="a3"/>
        <w:widowControl/>
        <w:spacing w:line="312" w:lineRule="auto"/>
        <w:jc w:val="left"/>
        <w:rPr>
          <w:rFonts w:ascii="微软雅黑" w:eastAsia="微软雅黑" w:hAnsi="微软雅黑" w:cs="微软雅黑" w:hint="eastAsia"/>
          <w:b/>
          <w:color w:val="000000"/>
          <w:sz w:val="30"/>
          <w:szCs w:val="30"/>
        </w:rPr>
      </w:pPr>
      <w:r>
        <w:rPr>
          <w:rFonts w:ascii="微软雅黑" w:eastAsia="微软雅黑" w:hAnsi="微软雅黑" w:cs="微软雅黑" w:hint="eastAsia"/>
          <w:b/>
          <w:color w:val="000000"/>
          <w:sz w:val="30"/>
          <w:szCs w:val="30"/>
        </w:rPr>
        <w:t>一、引言</w:t>
      </w:r>
    </w:p>
    <w:p w:rsidR="004D06E6" w:rsidRDefault="004D06E6" w:rsidP="009643EA">
      <w:pPr>
        <w:ind w:firstLineChars="200" w:firstLine="420"/>
      </w:pPr>
      <w:r>
        <w:rPr>
          <w:rFonts w:hint="eastAsia"/>
        </w:rPr>
        <w:t>大家都知道，人类历史发展到现在，已经经历了三次工业革命，每次工业革命都会带来翻天覆地的变化，生产力的进步带来了整个社会的变革，生活方式随之发生深刻变化。第一次工业革命使人类走向机械化时代，第二次是带来了电力，第三次是信息化革命。我们很幸运，今天处在第四次工业革命的开端，第四次工业革命的核心驱动力就是人工智能。当然，人工智能是为了模拟人的能力，需要包括语音、视频、图像、AR/VR 等感知方面的技术，也需要知识图谱、语言理解等认知方面的技术。当然，还有机器学习，以及最近这些年很重要的深度学习等等。</w:t>
      </w:r>
    </w:p>
    <w:p w:rsidR="004D06E6" w:rsidRDefault="004D06E6" w:rsidP="009643EA">
      <w:pPr>
        <w:ind w:firstLineChars="200" w:firstLine="420"/>
      </w:pPr>
      <w:r>
        <w:rPr>
          <w:rFonts w:hint="eastAsia"/>
        </w:rPr>
        <w:t>过去这些年，AI 技术通过深度学习取得了非常好的效果，尤其是在语音、视觉等感知技术上取得了非常大的突破，甚至在很多方面，深度学习达到的效果已经超过了人类。深度学习也给自然语言处理以及知识相关的技术带来了非常大的帮助，但是我们继续深入研究、应用实践的时候会发现，我们还需要更好地结合知识、推进知识图谱相关的工作，才能取得更好的效果。</w:t>
      </w:r>
    </w:p>
    <w:p w:rsidR="004D06E6" w:rsidRDefault="004D06E6" w:rsidP="009643EA">
      <w:pPr>
        <w:ind w:firstLineChars="200" w:firstLine="420"/>
      </w:pPr>
      <w:bookmarkStart w:id="0" w:name="_GoBack"/>
      <w:bookmarkEnd w:id="0"/>
      <w:r>
        <w:rPr>
          <w:rFonts w:hint="eastAsia"/>
        </w:rPr>
        <w:t>基本的知识图谱，会涉及到实体的属性关系，每一个实体可能有若干个属性，实体和实体之间有很多关系，每一个关系基本上可以理解为是一个事实。因此知识图谱就是对客观世界的描述。本次案例的目的在于理解知识图谱，学习知识图谱构建。用途在于推进、结合知识图谱工作来加强人工智能的技术。</w:t>
      </w:r>
    </w:p>
    <w:p w:rsidR="004D06E6" w:rsidRDefault="004D06E6" w:rsidP="004D06E6">
      <w:pPr>
        <w:pStyle w:val="a3"/>
        <w:widowControl/>
        <w:spacing w:line="312" w:lineRule="auto"/>
        <w:jc w:val="left"/>
        <w:rPr>
          <w:rFonts w:ascii="微软雅黑" w:eastAsia="微软雅黑" w:hAnsi="微软雅黑" w:cs="微软雅黑"/>
          <w:b/>
          <w:color w:val="000000"/>
          <w:sz w:val="30"/>
          <w:szCs w:val="30"/>
        </w:rPr>
      </w:pPr>
      <w:r>
        <w:rPr>
          <w:rFonts w:ascii="微软雅黑" w:eastAsia="微软雅黑" w:hAnsi="微软雅黑" w:cs="微软雅黑" w:hint="eastAsia"/>
          <w:b/>
          <w:color w:val="000000"/>
          <w:sz w:val="30"/>
          <w:szCs w:val="30"/>
        </w:rPr>
        <w:t>二</w:t>
      </w:r>
      <w:r>
        <w:rPr>
          <w:rFonts w:ascii="微软雅黑" w:eastAsia="微软雅黑" w:hAnsi="微软雅黑" w:cs="微软雅黑" w:hint="eastAsia"/>
          <w:b/>
          <w:color w:val="000000"/>
          <w:sz w:val="30"/>
          <w:szCs w:val="30"/>
        </w:rPr>
        <w:t>、</w:t>
      </w:r>
      <w:r>
        <w:rPr>
          <w:rFonts w:ascii="微软雅黑" w:eastAsia="微软雅黑" w:hAnsi="微软雅黑" w:cs="微软雅黑" w:hint="eastAsia"/>
          <w:b/>
          <w:color w:val="000000"/>
          <w:sz w:val="30"/>
          <w:szCs w:val="30"/>
        </w:rPr>
        <w:t>案例内容</w:t>
      </w:r>
    </w:p>
    <w:p w:rsidR="004D06E6" w:rsidRDefault="004D06E6" w:rsidP="004D06E6">
      <w:pPr>
        <w:pStyle w:val="a3"/>
        <w:widowControl/>
        <w:spacing w:line="312" w:lineRule="auto"/>
        <w:jc w:val="left"/>
        <w:rPr>
          <w:rFonts w:ascii="微软雅黑" w:eastAsia="微软雅黑" w:hAnsi="微软雅黑" w:cs="微软雅黑"/>
          <w:b/>
          <w:color w:val="000000"/>
          <w:sz w:val="30"/>
          <w:szCs w:val="30"/>
        </w:rPr>
      </w:pPr>
    </w:p>
    <w:p w:rsidR="004D06E6" w:rsidRPr="004D06E6" w:rsidRDefault="004D06E6" w:rsidP="004D06E6">
      <w:pPr>
        <w:pStyle w:val="a3"/>
        <w:widowControl/>
        <w:spacing w:line="312" w:lineRule="auto"/>
        <w:jc w:val="left"/>
        <w:rPr>
          <w:rFonts w:ascii="微软雅黑" w:eastAsia="微软雅黑" w:hAnsi="微软雅黑" w:cs="微软雅黑" w:hint="eastAsia"/>
          <w:b/>
          <w:color w:val="000000"/>
          <w:sz w:val="30"/>
          <w:szCs w:val="30"/>
        </w:rPr>
      </w:pPr>
      <w:r>
        <w:rPr>
          <w:rFonts w:ascii="微软雅黑" w:eastAsia="微软雅黑" w:hAnsi="微软雅黑" w:cs="微软雅黑" w:hint="eastAsia"/>
          <w:b/>
          <w:color w:val="000000"/>
          <w:sz w:val="30"/>
          <w:szCs w:val="30"/>
        </w:rPr>
        <w:t>三、案例解决方案与分析</w:t>
      </w:r>
    </w:p>
    <w:p w:rsidR="004D06E6" w:rsidRPr="004D06E6" w:rsidRDefault="004D06E6">
      <w:pPr>
        <w:jc w:val="center"/>
        <w:rPr>
          <w:rFonts w:hint="eastAsia"/>
        </w:rPr>
      </w:pPr>
    </w:p>
    <w:p w:rsidR="004D1948" w:rsidRDefault="009643EA">
      <w:r>
        <w:rPr>
          <w:rFonts w:hint="eastAsia"/>
        </w:rPr>
        <w:t>知识抽取：</w:t>
      </w:r>
    </w:p>
    <w:p w:rsidR="004D1948" w:rsidRDefault="009643EA">
      <w:r>
        <w:rPr>
          <w:rFonts w:hint="eastAsia"/>
        </w:rPr>
        <w:t>通过爬虫（</w:t>
      </w:r>
      <w:proofErr w:type="spellStart"/>
      <w:r>
        <w:rPr>
          <w:rFonts w:hint="eastAsia"/>
        </w:rPr>
        <w:t>lxml-etree</w:t>
      </w:r>
      <w:proofErr w:type="spellEnd"/>
      <w:r>
        <w:rPr>
          <w:rFonts w:hint="eastAsia"/>
        </w:rPr>
        <w:t>、</w:t>
      </w:r>
      <w:proofErr w:type="spellStart"/>
      <w:r>
        <w:rPr>
          <w:rFonts w:hint="eastAsia"/>
        </w:rPr>
        <w:t>xpath</w:t>
      </w:r>
      <w:proofErr w:type="spellEnd"/>
      <w:r>
        <w:rPr>
          <w:rFonts w:hint="eastAsia"/>
        </w:rPr>
        <w:t>）来提取页面中相关的信息，进行持久化</w:t>
      </w:r>
    </w:p>
    <w:p w:rsidR="004D1948" w:rsidRDefault="009643EA">
      <w:r>
        <w:rPr>
          <w:rFonts w:hint="eastAsia"/>
        </w:rPr>
        <w:t>将持久化的数据进行整理与格式化，得到有用的数据</w:t>
      </w:r>
    </w:p>
    <w:p w:rsidR="004D1948" w:rsidRDefault="004D1948"/>
    <w:p w:rsidR="004D1948" w:rsidRDefault="009643EA">
      <w:r>
        <w:rPr>
          <w:rFonts w:hint="eastAsia"/>
        </w:rPr>
        <w:t>图谱构建：</w:t>
      </w:r>
    </w:p>
    <w:p w:rsidR="004D1948" w:rsidRDefault="009643EA">
      <w:r>
        <w:rPr>
          <w:rFonts w:hint="eastAsia"/>
        </w:rPr>
        <w:t>如何去构建图谱，各实体间的关系怎么去确定？都是影响图谱执行效率的因素。在这里，实体设计与数目如下图所示：</w:t>
      </w:r>
    </w:p>
    <w:p w:rsidR="004D1948" w:rsidRDefault="009643EA">
      <w:pPr>
        <w:jc w:val="center"/>
      </w:pPr>
      <w:r>
        <w:rPr>
          <w:noProof/>
        </w:rPr>
        <w:lastRenderedPageBreak/>
        <w:drawing>
          <wp:inline distT="0" distB="0" distL="114300" distR="114300">
            <wp:extent cx="5433695" cy="2787015"/>
            <wp:effectExtent l="0" t="0" r="1460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33695" cy="2787015"/>
                    </a:xfrm>
                    <a:prstGeom prst="rect">
                      <a:avLst/>
                    </a:prstGeom>
                    <a:noFill/>
                    <a:ln>
                      <a:noFill/>
                    </a:ln>
                  </pic:spPr>
                </pic:pic>
              </a:graphicData>
            </a:graphic>
          </wp:inline>
        </w:drawing>
      </w:r>
    </w:p>
    <w:p w:rsidR="004D1948" w:rsidRDefault="009643EA">
      <w:pPr>
        <w:jc w:val="center"/>
      </w:pPr>
      <w:r>
        <w:rPr>
          <w:rFonts w:hint="eastAsia"/>
        </w:rPr>
        <w:t>图</w:t>
      </w:r>
      <w:r>
        <w:rPr>
          <w:rFonts w:hint="eastAsia"/>
        </w:rPr>
        <w:t xml:space="preserve">1 </w:t>
      </w:r>
      <w:r>
        <w:rPr>
          <w:rFonts w:hint="eastAsia"/>
        </w:rPr>
        <w:t>医疗知识图谱实体</w:t>
      </w:r>
    </w:p>
    <w:p w:rsidR="004D1948" w:rsidRDefault="004D1948"/>
    <w:p w:rsidR="004D1948" w:rsidRDefault="009643EA">
      <w:r>
        <w:rPr>
          <w:rFonts w:hint="eastAsia"/>
        </w:rPr>
        <w:t>实体关系类型的设计与数目如下：</w:t>
      </w:r>
    </w:p>
    <w:p w:rsidR="004D1948" w:rsidRDefault="009643EA">
      <w:pPr>
        <w:jc w:val="center"/>
      </w:pPr>
      <w:r>
        <w:rPr>
          <w:noProof/>
        </w:rPr>
        <w:drawing>
          <wp:inline distT="0" distB="0" distL="114300" distR="114300">
            <wp:extent cx="5264150" cy="290576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4150" cy="2905760"/>
                    </a:xfrm>
                    <a:prstGeom prst="rect">
                      <a:avLst/>
                    </a:prstGeom>
                    <a:noFill/>
                    <a:ln>
                      <a:noFill/>
                    </a:ln>
                  </pic:spPr>
                </pic:pic>
              </a:graphicData>
            </a:graphic>
          </wp:inline>
        </w:drawing>
      </w:r>
    </w:p>
    <w:p w:rsidR="004D1948" w:rsidRDefault="009643EA">
      <w:pPr>
        <w:jc w:val="center"/>
      </w:pPr>
      <w:r>
        <w:rPr>
          <w:rFonts w:hint="eastAsia"/>
        </w:rPr>
        <w:t>图</w:t>
      </w:r>
      <w:r>
        <w:rPr>
          <w:rFonts w:hint="eastAsia"/>
        </w:rPr>
        <w:t xml:space="preserve">2 </w:t>
      </w:r>
      <w:r>
        <w:rPr>
          <w:rFonts w:hint="eastAsia"/>
        </w:rPr>
        <w:t>医疗知识图谱实体关系</w:t>
      </w:r>
    </w:p>
    <w:p w:rsidR="004D1948" w:rsidRDefault="004D1948"/>
    <w:p w:rsidR="004D1948" w:rsidRDefault="004D1948">
      <w:pPr>
        <w:jc w:val="center"/>
      </w:pPr>
    </w:p>
    <w:p w:rsidR="004D1948" w:rsidRDefault="009643EA">
      <w:pPr>
        <w:jc w:val="left"/>
      </w:pPr>
      <w:r>
        <w:rPr>
          <w:rFonts w:hint="eastAsia"/>
        </w:rPr>
        <w:t>属性类型的设计与数目如下：</w:t>
      </w:r>
      <w:r>
        <w:rPr>
          <w:noProof/>
        </w:rPr>
        <w:lastRenderedPageBreak/>
        <w:drawing>
          <wp:inline distT="0" distB="0" distL="114300" distR="114300">
            <wp:extent cx="4572000" cy="3200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572000" cy="3200400"/>
                    </a:xfrm>
                    <a:prstGeom prst="rect">
                      <a:avLst/>
                    </a:prstGeom>
                    <a:noFill/>
                    <a:ln>
                      <a:noFill/>
                    </a:ln>
                  </pic:spPr>
                </pic:pic>
              </a:graphicData>
            </a:graphic>
          </wp:inline>
        </w:drawing>
      </w:r>
    </w:p>
    <w:p w:rsidR="004D1948" w:rsidRDefault="009643EA">
      <w:pPr>
        <w:jc w:val="center"/>
      </w:pPr>
      <w:r>
        <w:rPr>
          <w:rFonts w:hint="eastAsia"/>
        </w:rPr>
        <w:t>图</w:t>
      </w:r>
      <w:r>
        <w:rPr>
          <w:rFonts w:hint="eastAsia"/>
        </w:rPr>
        <w:t xml:space="preserve">3 </w:t>
      </w:r>
      <w:r>
        <w:rPr>
          <w:rFonts w:hint="eastAsia"/>
        </w:rPr>
        <w:t>医疗知识图谱属性</w:t>
      </w:r>
    </w:p>
    <w:p w:rsidR="004D1948" w:rsidRDefault="004D06E6">
      <w:r w:rsidRPr="00E7291D">
        <w:rPr>
          <w:noProof/>
        </w:rPr>
        <w:drawing>
          <wp:inline distT="0" distB="0" distL="0" distR="0" wp14:anchorId="3D554E83" wp14:editId="0CB1D27B">
            <wp:extent cx="5269230" cy="3223260"/>
            <wp:effectExtent l="0" t="0" r="0" b="0"/>
            <wp:docPr id="6"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3"/>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9230" cy="3223260"/>
                    </a:xfrm>
                    <a:prstGeom prst="rect">
                      <a:avLst/>
                    </a:prstGeom>
                    <a:noFill/>
                    <a:ln>
                      <a:noFill/>
                    </a:ln>
                  </pic:spPr>
                </pic:pic>
              </a:graphicData>
            </a:graphic>
          </wp:inline>
        </w:drawing>
      </w:r>
    </w:p>
    <w:p w:rsidR="004D06E6" w:rsidRDefault="004D06E6" w:rsidP="004D06E6">
      <w:pPr>
        <w:jc w:val="center"/>
      </w:pPr>
      <w:r>
        <w:rPr>
          <w:rFonts w:hint="eastAsia"/>
        </w:rPr>
        <w:t>图4</w:t>
      </w:r>
      <w:r>
        <w:t xml:space="preserve"> </w:t>
      </w:r>
      <w:r>
        <w:rPr>
          <w:rFonts w:hint="eastAsia"/>
        </w:rPr>
        <w:t>本地搭建的依赖图谱</w:t>
      </w:r>
    </w:p>
    <w:p w:rsidR="004D06E6" w:rsidRDefault="004D06E6" w:rsidP="004D06E6">
      <w:pPr>
        <w:rPr>
          <w:rFonts w:hint="eastAsia"/>
        </w:rPr>
      </w:pPr>
    </w:p>
    <w:p w:rsidR="004D1948" w:rsidRDefault="009643EA">
      <w:r>
        <w:rPr>
          <w:rFonts w:hint="eastAsia"/>
        </w:rPr>
        <w:t>基于规则匹配实现问答：</w:t>
      </w:r>
    </w:p>
    <w:p w:rsidR="004D1948" w:rsidRDefault="004D1948"/>
    <w:p w:rsidR="004D1948" w:rsidRDefault="004D1948"/>
    <w:p w:rsidR="004D1948" w:rsidRPr="002A43E2" w:rsidRDefault="002A43E2" w:rsidP="002A43E2">
      <w:pPr>
        <w:pStyle w:val="a3"/>
        <w:widowControl/>
        <w:spacing w:line="312" w:lineRule="auto"/>
        <w:jc w:val="left"/>
        <w:rPr>
          <w:rFonts w:ascii="微软雅黑" w:eastAsia="微软雅黑" w:hAnsi="微软雅黑" w:cs="微软雅黑" w:hint="eastAsia"/>
          <w:b/>
          <w:color w:val="000000"/>
          <w:sz w:val="30"/>
          <w:szCs w:val="30"/>
        </w:rPr>
      </w:pPr>
      <w:r>
        <w:rPr>
          <w:rFonts w:ascii="微软雅黑" w:eastAsia="微软雅黑" w:hAnsi="微软雅黑" w:cs="微软雅黑" w:hint="eastAsia"/>
          <w:b/>
          <w:color w:val="000000"/>
          <w:sz w:val="30"/>
          <w:szCs w:val="30"/>
        </w:rPr>
        <w:t>四</w:t>
      </w:r>
      <w:r>
        <w:rPr>
          <w:rFonts w:ascii="微软雅黑" w:eastAsia="微软雅黑" w:hAnsi="微软雅黑" w:cs="微软雅黑" w:hint="eastAsia"/>
          <w:b/>
          <w:color w:val="000000"/>
          <w:sz w:val="30"/>
          <w:szCs w:val="30"/>
        </w:rPr>
        <w:t>、</w:t>
      </w:r>
      <w:r>
        <w:rPr>
          <w:rFonts w:ascii="微软雅黑" w:eastAsia="微软雅黑" w:hAnsi="微软雅黑" w:cs="微软雅黑" w:hint="eastAsia"/>
          <w:b/>
          <w:color w:val="000000"/>
          <w:sz w:val="30"/>
          <w:szCs w:val="30"/>
        </w:rPr>
        <w:t>启发</w:t>
      </w:r>
    </w:p>
    <w:p w:rsidR="004D1948" w:rsidRDefault="009643EA">
      <w:pPr>
        <w:pStyle w:val="a3"/>
        <w:numPr>
          <w:ilvl w:val="0"/>
          <w:numId w:val="1"/>
        </w:numPr>
        <w:rPr>
          <w:rFonts w:ascii="宋体" w:hAnsi="宋体" w:cs="宋体"/>
          <w:color w:val="000000"/>
        </w:rPr>
      </w:pPr>
      <w:r>
        <w:rPr>
          <w:rFonts w:ascii="宋体" w:hAnsi="宋体" w:cs="宋体" w:hint="eastAsia"/>
          <w:color w:val="000000"/>
        </w:rPr>
        <w:t>通</w:t>
      </w:r>
      <w:r>
        <w:rPr>
          <w:rFonts w:ascii="宋体" w:hAnsi="宋体" w:cs="宋体" w:hint="eastAsia"/>
          <w:color w:val="000000"/>
        </w:rPr>
        <w:t>过复现一个基于知识图谱的医疗智能问答程序，我们可以大致的清楚所提及的知识图谱是什么东西。按照我个人的理解，他实际上是一个以图的</w:t>
      </w:r>
      <w:r>
        <w:rPr>
          <w:rFonts w:ascii="宋体" w:hAnsi="宋体" w:cs="宋体" w:hint="eastAsia"/>
          <w:color w:val="000000"/>
        </w:rPr>
        <w:lastRenderedPageBreak/>
        <w:t>结构进行存储的数据库，节点与边权各自有不同的含义，但是他比起其他最具有优势的地方，在于他的推理能力</w:t>
      </w:r>
    </w:p>
    <w:p w:rsidR="004D1948" w:rsidRDefault="009643EA">
      <w:pPr>
        <w:pStyle w:val="a3"/>
        <w:numPr>
          <w:ilvl w:val="0"/>
          <w:numId w:val="1"/>
        </w:numPr>
        <w:rPr>
          <w:rFonts w:ascii="宋体" w:hAnsi="宋体" w:cs="宋体"/>
          <w:color w:val="000000"/>
        </w:rPr>
      </w:pPr>
      <w:r>
        <w:rPr>
          <w:rFonts w:ascii="宋体" w:hAnsi="宋体" w:cs="宋体" w:hint="eastAsia"/>
          <w:color w:val="000000"/>
        </w:rPr>
        <w:t>以图作为存储结构，比起常规的</w:t>
      </w:r>
      <w:r>
        <w:rPr>
          <w:rFonts w:ascii="宋体" w:hAnsi="宋体" w:cs="宋体"/>
          <w:color w:val="000000"/>
        </w:rPr>
        <w:t>SQL</w:t>
      </w:r>
      <w:r>
        <w:rPr>
          <w:rFonts w:ascii="宋体" w:hAnsi="宋体" w:cs="宋体" w:hint="eastAsia"/>
          <w:color w:val="000000"/>
        </w:rPr>
        <w:t>数据库，没有行列的限制；比起</w:t>
      </w:r>
      <w:r>
        <w:rPr>
          <w:rFonts w:ascii="宋体" w:hAnsi="宋体" w:cs="宋体"/>
          <w:color w:val="000000"/>
        </w:rPr>
        <w:t>No-SQL</w:t>
      </w:r>
      <w:r>
        <w:rPr>
          <w:rFonts w:ascii="宋体" w:hAnsi="宋体" w:cs="宋体" w:hint="eastAsia"/>
          <w:color w:val="000000"/>
        </w:rPr>
        <w:t>数据库，图数据库突出了存储的数据间的关系。我们后续的一些操作，都是基于这样的图数据库来进行实现</w:t>
      </w:r>
    </w:p>
    <w:p w:rsidR="004D1948" w:rsidRDefault="009643EA">
      <w:pPr>
        <w:pStyle w:val="a3"/>
        <w:numPr>
          <w:ilvl w:val="0"/>
          <w:numId w:val="1"/>
        </w:numPr>
        <w:rPr>
          <w:rFonts w:ascii="宋体" w:hAnsi="宋体" w:cs="宋体"/>
          <w:color w:val="000000"/>
        </w:rPr>
      </w:pPr>
      <w:r>
        <w:rPr>
          <w:rFonts w:ascii="宋体" w:hAnsi="宋体" w:cs="宋体" w:hint="eastAsia"/>
          <w:color w:val="000000"/>
        </w:rPr>
        <w:t>我们可以依据实体、关系、属性，实现基于水务设备的物联网图谱服务，目前打算的是基于</w:t>
      </w:r>
      <w:r>
        <w:rPr>
          <w:rFonts w:ascii="宋体" w:hAnsi="宋体" w:cs="宋体"/>
          <w:color w:val="000000"/>
        </w:rPr>
        <w:t>oneM2M</w:t>
      </w:r>
      <w:r>
        <w:rPr>
          <w:rFonts w:ascii="宋体" w:hAnsi="宋体" w:cs="宋体" w:hint="eastAsia"/>
          <w:color w:val="000000"/>
        </w:rPr>
        <w:t>推荐的服务方法，实现中</w:t>
      </w:r>
      <w:r>
        <w:rPr>
          <w:rFonts w:ascii="宋体" w:hAnsi="宋体" w:cs="宋体" w:hint="eastAsia"/>
          <w:color w:val="000000"/>
        </w:rPr>
        <w:t>间件的服务，后期会计划在此基础之上实现基于推理的设备智能控制</w:t>
      </w:r>
    </w:p>
    <w:p w:rsidR="004D1948" w:rsidRDefault="004D1948"/>
    <w:p w:rsidR="004D1948" w:rsidRDefault="004D1948"/>
    <w:sectPr w:rsidR="004D194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1B6849"/>
    <w:multiLevelType w:val="multilevel"/>
    <w:tmpl w:val="711B6849"/>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34A"/>
    <w:rsid w:val="00086DD2"/>
    <w:rsid w:val="001048AC"/>
    <w:rsid w:val="002A43E2"/>
    <w:rsid w:val="003164E5"/>
    <w:rsid w:val="004D06E6"/>
    <w:rsid w:val="004D1948"/>
    <w:rsid w:val="00553D62"/>
    <w:rsid w:val="00746CF4"/>
    <w:rsid w:val="00747263"/>
    <w:rsid w:val="0085472C"/>
    <w:rsid w:val="009643EA"/>
    <w:rsid w:val="00986E07"/>
    <w:rsid w:val="00994F49"/>
    <w:rsid w:val="009C334A"/>
    <w:rsid w:val="00C63E76"/>
    <w:rsid w:val="00EA230E"/>
    <w:rsid w:val="00EF0E53"/>
    <w:rsid w:val="08835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8BC4"/>
  <w15:docId w15:val="{72813D35-4700-7B46-BC9B-DE7653B5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rFonts w:ascii="Calibri" w:eastAsia="宋体"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2953</TotalTime>
  <Pages>4</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 左英</dc:creator>
  <cp:lastModifiedBy>曾 左英</cp:lastModifiedBy>
  <cp:revision>3</cp:revision>
  <dcterms:created xsi:type="dcterms:W3CDTF">2019-11-01T03:08:00Z</dcterms:created>
  <dcterms:modified xsi:type="dcterms:W3CDTF">2019-12-05T11:43:00Z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