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185CE" w14:textId="77777777" w:rsidR="00795D80" w:rsidRDefault="00DB5ED5">
      <w:pPr>
        <w:jc w:val="center"/>
      </w:pPr>
      <w:r>
        <w:rPr>
          <w:rFonts w:ascii="Times New Roman" w:eastAsia="Times New Roman" w:hAnsi="Times New Roman" w:cs="Times New Roman"/>
          <w:b/>
          <w:sz w:val="60"/>
          <w:szCs w:val="60"/>
        </w:rPr>
        <w:t>Data Collections</w:t>
      </w:r>
    </w:p>
    <w:p w14:paraId="137722DB" w14:textId="77777777" w:rsidR="00795D80" w:rsidRDefault="00795D80"/>
    <w:p w14:paraId="5C80D811" w14:textId="77777777" w:rsidR="00795D80" w:rsidRDefault="00DB5ED5">
      <w:r>
        <w:rPr>
          <w:rFonts w:ascii="Times New Roman" w:eastAsia="Times New Roman" w:hAnsi="Times New Roman" w:cs="Times New Roman"/>
          <w:u w:val="single"/>
        </w:rPr>
        <w:t>Table of Contents</w:t>
      </w:r>
    </w:p>
    <w:p w14:paraId="55EDD9F8" w14:textId="77777777" w:rsidR="00795D80" w:rsidRDefault="00DB5ED5">
      <w:pPr>
        <w:numPr>
          <w:ilvl w:val="0"/>
          <w:numId w:val="1"/>
        </w:numPr>
        <w:ind w:hanging="360"/>
        <w:contextualSpacing/>
        <w:rPr>
          <w:rFonts w:ascii="Times New Roman" w:eastAsia="Times New Roman" w:hAnsi="Times New Roman" w:cs="Times New Roman"/>
        </w:rPr>
      </w:pPr>
      <w:r>
        <w:rPr>
          <w:rFonts w:ascii="Times New Roman" w:eastAsia="Times New Roman" w:hAnsi="Times New Roman" w:cs="Times New Roman"/>
        </w:rPr>
        <w:t>Observations</w:t>
      </w:r>
    </w:p>
    <w:p w14:paraId="20CFD81C" w14:textId="77777777" w:rsidR="00795D80" w:rsidRDefault="00DB5ED5">
      <w:pPr>
        <w:numPr>
          <w:ilvl w:val="0"/>
          <w:numId w:val="1"/>
        </w:numPr>
        <w:ind w:hanging="360"/>
        <w:contextualSpacing/>
        <w:rPr>
          <w:rFonts w:ascii="Times New Roman" w:eastAsia="Times New Roman" w:hAnsi="Times New Roman" w:cs="Times New Roman"/>
        </w:rPr>
      </w:pPr>
      <w:r>
        <w:rPr>
          <w:rFonts w:ascii="Times New Roman" w:eastAsia="Times New Roman" w:hAnsi="Times New Roman" w:cs="Times New Roman"/>
        </w:rPr>
        <w:t>Questionnaire</w:t>
      </w:r>
    </w:p>
    <w:p w14:paraId="60A27BEB" w14:textId="77777777" w:rsidR="00795D80" w:rsidRDefault="00DB5ED5">
      <w:pPr>
        <w:numPr>
          <w:ilvl w:val="0"/>
          <w:numId w:val="1"/>
        </w:numPr>
        <w:ind w:hanging="360"/>
        <w:contextualSpacing/>
        <w:rPr>
          <w:rFonts w:ascii="Times New Roman" w:eastAsia="Times New Roman" w:hAnsi="Times New Roman" w:cs="Times New Roman"/>
        </w:rPr>
      </w:pPr>
      <w:r>
        <w:rPr>
          <w:rFonts w:ascii="Times New Roman" w:eastAsia="Times New Roman" w:hAnsi="Times New Roman" w:cs="Times New Roman"/>
        </w:rPr>
        <w:t>API Documentation</w:t>
      </w:r>
    </w:p>
    <w:p w14:paraId="5478C6BA" w14:textId="77777777" w:rsidR="00795D80" w:rsidRDefault="00795D80"/>
    <w:p w14:paraId="386CBE0A" w14:textId="77777777" w:rsidR="00795D80" w:rsidRDefault="00DB5ED5">
      <w:r>
        <w:br w:type="page"/>
      </w:r>
    </w:p>
    <w:p w14:paraId="3EC351C3" w14:textId="77777777" w:rsidR="00795D80" w:rsidRDefault="00795D80"/>
    <w:p w14:paraId="66246E4B" w14:textId="77777777" w:rsidR="00795D80" w:rsidRDefault="00DB5ED5">
      <w:r>
        <w:pict w14:anchorId="46A3BC35">
          <v:rect id="_x0000_i1025" style="width:0;height:1.5pt" o:hralign="center" o:hrstd="t" o:hr="t" fillcolor="#a0a0a0" stroked="f"/>
        </w:pict>
      </w:r>
    </w:p>
    <w:p w14:paraId="1EA825E4" w14:textId="77777777" w:rsidR="00795D80" w:rsidRDefault="00DB5ED5">
      <w:r>
        <w:rPr>
          <w:rFonts w:ascii="Times New Roman" w:eastAsia="Times New Roman" w:hAnsi="Times New Roman" w:cs="Times New Roman"/>
          <w:b/>
          <w:sz w:val="36"/>
          <w:szCs w:val="36"/>
          <w:u w:val="single"/>
        </w:rPr>
        <w:t>Observations</w:t>
      </w:r>
    </w:p>
    <w:p w14:paraId="33C24BDC" w14:textId="77777777" w:rsidR="00795D80" w:rsidRDefault="00DB5ED5">
      <w:r>
        <w:rPr>
          <w:noProof/>
        </w:rPr>
        <w:drawing>
          <wp:anchor distT="114300" distB="114300" distL="114300" distR="114300" simplePos="0" relativeHeight="251658240" behindDoc="0" locked="0" layoutInCell="0" hidden="0" allowOverlap="1" wp14:anchorId="12781D77" wp14:editId="250F1A66">
            <wp:simplePos x="0" y="0"/>
            <wp:positionH relativeFrom="margin">
              <wp:posOffset>-95249</wp:posOffset>
            </wp:positionH>
            <wp:positionV relativeFrom="paragraph">
              <wp:posOffset>171450</wp:posOffset>
            </wp:positionV>
            <wp:extent cx="6300788" cy="3667125"/>
            <wp:effectExtent l="0" t="0" r="0" b="0"/>
            <wp:wrapSquare wrapText="bothSides" distT="114300" distB="114300" distL="114300" distR="114300"/>
            <wp:docPr id="8" name="image17.png" descr="Screen Shot 2012-06-06 at 8.20.17 PM.png"/>
            <wp:cNvGraphicFramePr/>
            <a:graphic xmlns:a="http://schemas.openxmlformats.org/drawingml/2006/main">
              <a:graphicData uri="http://schemas.openxmlformats.org/drawingml/2006/picture">
                <pic:pic xmlns:pic="http://schemas.openxmlformats.org/drawingml/2006/picture">
                  <pic:nvPicPr>
                    <pic:cNvPr id="0" name="image17.png" descr="Screen Shot 2012-06-06 at 8.20.17 PM.png"/>
                    <pic:cNvPicPr preferRelativeResize="0"/>
                  </pic:nvPicPr>
                  <pic:blipFill>
                    <a:blip r:embed="rId5"/>
                    <a:srcRect/>
                    <a:stretch>
                      <a:fillRect/>
                    </a:stretch>
                  </pic:blipFill>
                  <pic:spPr>
                    <a:xfrm>
                      <a:off x="0" y="0"/>
                      <a:ext cx="6300788" cy="3667125"/>
                    </a:xfrm>
                    <a:prstGeom prst="rect">
                      <a:avLst/>
                    </a:prstGeom>
                    <a:ln/>
                  </pic:spPr>
                </pic:pic>
              </a:graphicData>
            </a:graphic>
          </wp:anchor>
        </w:drawing>
      </w:r>
    </w:p>
    <w:p w14:paraId="3FE4FAF5" w14:textId="77777777" w:rsidR="00795D80" w:rsidRDefault="00DB5ED5">
      <w:r>
        <w:rPr>
          <w:rFonts w:ascii="Times New Roman" w:eastAsia="Times New Roman" w:hAnsi="Times New Roman" w:cs="Times New Roman"/>
          <w:u w:val="single"/>
        </w:rPr>
        <w:t>Fig 1 - A Pie Chart of Waste in America During 2012</w:t>
      </w:r>
    </w:p>
    <w:p w14:paraId="4E7C6025" w14:textId="77777777" w:rsidR="00795D80" w:rsidRDefault="00DB5ED5">
      <w:pPr>
        <w:ind w:left="720"/>
      </w:pPr>
      <w:r>
        <w:rPr>
          <w:rFonts w:ascii="Times New Roman" w:eastAsia="Times New Roman" w:hAnsi="Times New Roman" w:cs="Times New Roman"/>
        </w:rPr>
        <w:t>(</w:t>
      </w:r>
      <w:hyperlink r:id="rId6">
        <w:r>
          <w:rPr>
            <w:rFonts w:ascii="Times New Roman" w:eastAsia="Times New Roman" w:hAnsi="Times New Roman" w:cs="Times New Roman"/>
            <w:color w:val="1155CC"/>
            <w:u w:val="single"/>
          </w:rPr>
          <w:t>http://www.theatlantic.com/business/archive/2012/06/26-trillion-pounds-of-garbage-where-does-the-worlds-trash-go/25823</w:t>
        </w:r>
        <w:r>
          <w:rPr>
            <w:rFonts w:ascii="Times New Roman" w:eastAsia="Times New Roman" w:hAnsi="Times New Roman" w:cs="Times New Roman"/>
            <w:color w:val="1155CC"/>
            <w:u w:val="single"/>
          </w:rPr>
          <w:t>4/</w:t>
        </w:r>
      </w:hyperlink>
      <w:r>
        <w:rPr>
          <w:rFonts w:ascii="Times New Roman" w:eastAsia="Times New Roman" w:hAnsi="Times New Roman" w:cs="Times New Roman"/>
        </w:rPr>
        <w:t xml:space="preserve">) </w:t>
      </w:r>
    </w:p>
    <w:p w14:paraId="14814ECD" w14:textId="77777777" w:rsidR="00795D80" w:rsidRDefault="00795D80">
      <w:pPr>
        <w:ind w:left="720"/>
      </w:pPr>
    </w:p>
    <w:p w14:paraId="3FB8BC67" w14:textId="77777777" w:rsidR="00795D80" w:rsidRDefault="00DB5ED5">
      <w:r>
        <w:rPr>
          <w:rFonts w:ascii="Times New Roman" w:eastAsia="Times New Roman" w:hAnsi="Times New Roman" w:cs="Times New Roman"/>
          <w:sz w:val="24"/>
          <w:szCs w:val="24"/>
        </w:rPr>
        <w:t>— There have been positive reinforcements on food waste all over the world either from commercial sources or consumer sources that reflects on some ethical issues about our current society. For example, Germany has recently issues fine for restaurant</w:t>
      </w:r>
      <w:r>
        <w:rPr>
          <w:rFonts w:ascii="Times New Roman" w:eastAsia="Times New Roman" w:hAnsi="Times New Roman" w:cs="Times New Roman"/>
          <w:sz w:val="24"/>
          <w:szCs w:val="24"/>
        </w:rPr>
        <w:t xml:space="preserve">s, supermarkets and residents if food items are to be found in their garbage.  </w:t>
      </w:r>
    </w:p>
    <w:p w14:paraId="2D20A285" w14:textId="77777777" w:rsidR="00795D80" w:rsidRDefault="00795D80"/>
    <w:p w14:paraId="58079FC2" w14:textId="77777777" w:rsidR="00795D80" w:rsidRDefault="00DB5ED5">
      <w:r>
        <w:pict w14:anchorId="4F748F6C">
          <v:rect id="_x0000_i1026" style="width:0;height:1.5pt" o:hralign="center" o:hrstd="t" o:hr="t" fillcolor="#a0a0a0" stroked="f"/>
        </w:pict>
      </w:r>
    </w:p>
    <w:p w14:paraId="3788AE58" w14:textId="77777777" w:rsidR="00795D80" w:rsidRDefault="00795D80"/>
    <w:p w14:paraId="119529C8" w14:textId="77777777" w:rsidR="00795D80" w:rsidRDefault="00795D80"/>
    <w:p w14:paraId="22709FE5" w14:textId="77777777" w:rsidR="00795D80" w:rsidRDefault="00795D80"/>
    <w:p w14:paraId="55B2DD8C" w14:textId="77777777" w:rsidR="00795D80" w:rsidRDefault="00795D80"/>
    <w:p w14:paraId="49EA1708" w14:textId="77777777" w:rsidR="00795D80" w:rsidRDefault="00795D80"/>
    <w:p w14:paraId="34825936" w14:textId="77777777" w:rsidR="00795D80" w:rsidRDefault="00795D80"/>
    <w:p w14:paraId="07A53527" w14:textId="77777777" w:rsidR="00795D80" w:rsidRDefault="00795D80"/>
    <w:p w14:paraId="67F4C60C" w14:textId="77777777" w:rsidR="00795D80" w:rsidRDefault="00795D80"/>
    <w:p w14:paraId="345EB2FF" w14:textId="77777777" w:rsidR="00795D80" w:rsidRDefault="00DB5ED5">
      <w:r>
        <w:lastRenderedPageBreak/>
        <w:pict w14:anchorId="45AF104E">
          <v:rect id="_x0000_i1027" style="width:0;height:1.5pt" o:hralign="center" o:hrstd="t" o:hr="t" fillcolor="#a0a0a0" stroked="f"/>
        </w:pict>
      </w:r>
    </w:p>
    <w:p w14:paraId="3005A50C" w14:textId="77777777" w:rsidR="00795D80" w:rsidRDefault="00DB5ED5">
      <w:r>
        <w:rPr>
          <w:noProof/>
        </w:rPr>
        <w:drawing>
          <wp:anchor distT="114300" distB="114300" distL="114300" distR="114300" simplePos="0" relativeHeight="251659264" behindDoc="0" locked="0" layoutInCell="0" hidden="0" allowOverlap="1" wp14:anchorId="681153A7" wp14:editId="7BC32D44">
            <wp:simplePos x="0" y="0"/>
            <wp:positionH relativeFrom="margin">
              <wp:posOffset>-95249</wp:posOffset>
            </wp:positionH>
            <wp:positionV relativeFrom="paragraph">
              <wp:posOffset>95250</wp:posOffset>
            </wp:positionV>
            <wp:extent cx="6062663" cy="4038500"/>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062663" cy="4038500"/>
                    </a:xfrm>
                    <a:prstGeom prst="rect">
                      <a:avLst/>
                    </a:prstGeom>
                    <a:ln/>
                  </pic:spPr>
                </pic:pic>
              </a:graphicData>
            </a:graphic>
          </wp:anchor>
        </w:drawing>
      </w:r>
    </w:p>
    <w:p w14:paraId="639990FA" w14:textId="77777777" w:rsidR="00795D80" w:rsidRDefault="00DB5ED5">
      <w:r>
        <w:rPr>
          <w:rFonts w:ascii="Times New Roman" w:eastAsia="Times New Roman" w:hAnsi="Times New Roman" w:cs="Times New Roman"/>
          <w:u w:val="single"/>
        </w:rPr>
        <w:t>Fig 2 - Food wasted in the United States During 2016</w:t>
      </w:r>
    </w:p>
    <w:p w14:paraId="155BBBF0" w14:textId="77777777" w:rsidR="00795D80" w:rsidRDefault="00DB5ED5">
      <w:pPr>
        <w:ind w:left="720"/>
      </w:pPr>
      <w:r>
        <w:rPr>
          <w:rFonts w:ascii="Times New Roman" w:eastAsia="Times New Roman" w:hAnsi="Times New Roman" w:cs="Times New Roman"/>
        </w:rPr>
        <w:t>(</w:t>
      </w:r>
      <w:hyperlink r:id="rId8">
        <w:r>
          <w:rPr>
            <w:rFonts w:ascii="Times New Roman" w:eastAsia="Times New Roman" w:hAnsi="Times New Roman" w:cs="Times New Roman"/>
            <w:color w:val="1155CC"/>
            <w:u w:val="single"/>
          </w:rPr>
          <w:t>http://www.theatlantic.com/business/archive/2016/07/american-food-waste/491513/</w:t>
        </w:r>
      </w:hyperlink>
      <w:r>
        <w:rPr>
          <w:rFonts w:ascii="Times New Roman" w:eastAsia="Times New Roman" w:hAnsi="Times New Roman" w:cs="Times New Roman"/>
        </w:rPr>
        <w:t>)</w:t>
      </w:r>
    </w:p>
    <w:p w14:paraId="7B4595FD" w14:textId="77777777" w:rsidR="00795D80" w:rsidRDefault="00795D80"/>
    <w:p w14:paraId="379806C4" w14:textId="77777777" w:rsidR="00795D80" w:rsidRDefault="00DB5ED5">
      <w:r>
        <w:rPr>
          <w:rFonts w:ascii="Times New Roman" w:eastAsia="Times New Roman" w:hAnsi="Times New Roman" w:cs="Times New Roman"/>
        </w:rPr>
        <w:t xml:space="preserve">— </w:t>
      </w:r>
      <w:r>
        <w:rPr>
          <w:rFonts w:ascii="Times New Roman" w:eastAsia="Times New Roman" w:hAnsi="Times New Roman" w:cs="Times New Roman"/>
          <w:sz w:val="24"/>
          <w:szCs w:val="24"/>
        </w:rPr>
        <w:t>And in the United States, people usually throw away 50% of their grocery within 2 week of the original purchase date simply because “out of sight, out of mind” (The Atlanti</w:t>
      </w:r>
      <w:r>
        <w:rPr>
          <w:rFonts w:ascii="Times New Roman" w:eastAsia="Times New Roman" w:hAnsi="Times New Roman" w:cs="Times New Roman"/>
          <w:sz w:val="24"/>
          <w:szCs w:val="24"/>
        </w:rPr>
        <w:t xml:space="preserve">c). The most throwaway food in an average household is fresh produces with a </w:t>
      </w:r>
      <w:r>
        <w:rPr>
          <w:rFonts w:ascii="Times New Roman" w:eastAsia="Times New Roman" w:hAnsi="Times New Roman" w:cs="Times New Roman"/>
          <w:sz w:val="24"/>
          <w:szCs w:val="24"/>
        </w:rPr>
        <w:t>short refrigerator</w:t>
      </w:r>
      <w:r>
        <w:rPr>
          <w:rFonts w:ascii="Times New Roman" w:eastAsia="Times New Roman" w:hAnsi="Times New Roman" w:cs="Times New Roman"/>
          <w:sz w:val="24"/>
          <w:szCs w:val="24"/>
        </w:rPr>
        <w:t xml:space="preserve"> life span. With food issues on the rise, it is sensible to contribute to the society by helping individuals to keep track of their food usage to help eliminate w</w:t>
      </w:r>
      <w:r>
        <w:rPr>
          <w:rFonts w:ascii="Times New Roman" w:eastAsia="Times New Roman" w:hAnsi="Times New Roman" w:cs="Times New Roman"/>
          <w:sz w:val="24"/>
          <w:szCs w:val="24"/>
        </w:rPr>
        <w:t xml:space="preserve">aste, as well being efficient on their monthly expenses. </w:t>
      </w:r>
    </w:p>
    <w:p w14:paraId="5E4870C8" w14:textId="77777777" w:rsidR="00795D80" w:rsidRDefault="00795D80"/>
    <w:p w14:paraId="1C1B91DC" w14:textId="77777777" w:rsidR="00795D80" w:rsidRDefault="00795D80"/>
    <w:p w14:paraId="68B7594B" w14:textId="77777777" w:rsidR="00795D80" w:rsidRDefault="00DB5ED5">
      <w:r>
        <w:pict w14:anchorId="09AC96B9">
          <v:rect id="_x0000_i1028" style="width:0;height:1.5pt" o:hralign="center" o:hrstd="t" o:hr="t" fillcolor="#a0a0a0" stroked="f"/>
        </w:pict>
      </w:r>
    </w:p>
    <w:p w14:paraId="5CE9912C" w14:textId="77777777" w:rsidR="00795D80" w:rsidRDefault="00795D80"/>
    <w:p w14:paraId="077339A7" w14:textId="77777777" w:rsidR="00795D80" w:rsidRDefault="00795D80"/>
    <w:p w14:paraId="6A776806" w14:textId="77777777" w:rsidR="00795D80" w:rsidRDefault="00795D80"/>
    <w:p w14:paraId="01DE9C67" w14:textId="77777777" w:rsidR="00DB5ED5" w:rsidRDefault="00DB5ED5">
      <w:pPr>
        <w:rPr>
          <w:rFonts w:ascii="Times New Roman" w:eastAsia="Times New Roman" w:hAnsi="Times New Roman" w:cs="Times New Roman"/>
        </w:rPr>
      </w:pPr>
    </w:p>
    <w:p w14:paraId="5422D650" w14:textId="77777777" w:rsidR="00795D80" w:rsidRDefault="00DB5ED5">
      <w:r>
        <w:rPr>
          <w:rFonts w:ascii="Times New Roman" w:eastAsia="Times New Roman" w:hAnsi="Times New Roman" w:cs="Times New Roman"/>
        </w:rPr>
        <w:br/>
      </w:r>
    </w:p>
    <w:p w14:paraId="57848C10" w14:textId="77777777" w:rsidR="00795D80" w:rsidRDefault="00DB5ED5">
      <w:r>
        <w:lastRenderedPageBreak/>
        <w:pict w14:anchorId="3D1EE4FD">
          <v:rect id="_x0000_i1029" style="width:0;height:1.5pt" o:hralign="center" o:hrstd="t" o:hr="t" fillcolor="#a0a0a0" stroked="f"/>
        </w:pict>
      </w:r>
    </w:p>
    <w:p w14:paraId="12FE19DB" w14:textId="77777777" w:rsidR="00795D80" w:rsidRDefault="00DB5ED5">
      <w:r>
        <w:rPr>
          <w:rFonts w:ascii="Times New Roman" w:eastAsia="Times New Roman" w:hAnsi="Times New Roman" w:cs="Times New Roman"/>
          <w:b/>
          <w:sz w:val="36"/>
          <w:szCs w:val="36"/>
        </w:rPr>
        <w:t>Questionnaire</w:t>
      </w:r>
    </w:p>
    <w:p w14:paraId="3932AA72" w14:textId="77777777" w:rsidR="00795D80" w:rsidRDefault="00DB5ED5">
      <w:r>
        <w:rPr>
          <w:rFonts w:ascii="Times New Roman" w:eastAsia="Times New Roman" w:hAnsi="Times New Roman" w:cs="Times New Roman"/>
          <w:sz w:val="24"/>
          <w:szCs w:val="24"/>
        </w:rPr>
        <w:t>— Our team created a questionnaire to collect information on whether the average user goes grocery shopping or cook.  If they do not grocery shop or cook, then we ask further questions to investigate the cause of it.  Consequently, we ask the users hypothe</w:t>
      </w:r>
      <w:r>
        <w:rPr>
          <w:rFonts w:ascii="Times New Roman" w:eastAsia="Times New Roman" w:hAnsi="Times New Roman" w:cs="Times New Roman"/>
          <w:sz w:val="24"/>
          <w:szCs w:val="24"/>
        </w:rPr>
        <w:t xml:space="preserve">tically what features they would want in a food application.  </w:t>
      </w:r>
    </w:p>
    <w:p w14:paraId="67C1A09E" w14:textId="77777777" w:rsidR="00795D80" w:rsidRDefault="00795D80"/>
    <w:p w14:paraId="0A3BB900" w14:textId="77777777" w:rsidR="00795D80" w:rsidRDefault="00DB5ED5">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ultimate goal for this survey and its data is to determine the current needs in a grocery assisting app, which is a concept that is still fairly new to the consumer app market. We will int</w:t>
      </w:r>
      <w:r>
        <w:rPr>
          <w:rFonts w:ascii="Times New Roman" w:eastAsia="Times New Roman" w:hAnsi="Times New Roman" w:cs="Times New Roman"/>
          <w:sz w:val="24"/>
          <w:szCs w:val="24"/>
        </w:rPr>
        <w:t xml:space="preserve">erpret this data for the future design and implementation of our project.  </w:t>
      </w:r>
    </w:p>
    <w:p w14:paraId="3034E22F" w14:textId="77777777" w:rsidR="00795D80" w:rsidRDefault="00795D80"/>
    <w:p w14:paraId="77D5ECDA" w14:textId="77777777" w:rsidR="00795D80" w:rsidRDefault="00DB5ED5">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will open this questionnaire until the day we begin the development process, so our group can refine the application’s requirements.</w:t>
      </w:r>
    </w:p>
    <w:p w14:paraId="64EC67D8" w14:textId="77777777" w:rsidR="00795D80" w:rsidRDefault="00DB5ED5">
      <w:r>
        <w:pict w14:anchorId="65439713">
          <v:rect id="_x0000_i1030" style="width:0;height:1.5pt" o:hralign="center" o:hrstd="t" o:hr="t" fillcolor="#a0a0a0" stroked="f"/>
        </w:pict>
      </w:r>
    </w:p>
    <w:p w14:paraId="5C58C506"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t>Age</w:t>
      </w:r>
      <w:r>
        <w:rPr>
          <w:noProof/>
        </w:rPr>
        <w:drawing>
          <wp:anchor distT="114300" distB="114300" distL="114300" distR="114300" simplePos="0" relativeHeight="251660288" behindDoc="0" locked="0" layoutInCell="0" hidden="0" allowOverlap="1" wp14:anchorId="6D079395" wp14:editId="56B5B99B">
            <wp:simplePos x="0" y="0"/>
            <wp:positionH relativeFrom="margin">
              <wp:posOffset>133350</wp:posOffset>
            </wp:positionH>
            <wp:positionV relativeFrom="paragraph">
              <wp:posOffset>323850</wp:posOffset>
            </wp:positionV>
            <wp:extent cx="5876925" cy="3028950"/>
            <wp:effectExtent l="0" t="0" r="0" b="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876925" cy="3028950"/>
                    </a:xfrm>
                    <a:prstGeom prst="rect">
                      <a:avLst/>
                    </a:prstGeom>
                    <a:ln/>
                  </pic:spPr>
                </pic:pic>
              </a:graphicData>
            </a:graphic>
          </wp:anchor>
        </w:drawing>
      </w:r>
    </w:p>
    <w:p w14:paraId="548B652C" w14:textId="77777777" w:rsidR="00795D80" w:rsidRDefault="00795D80"/>
    <w:p w14:paraId="02B53BB4"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lastRenderedPageBreak/>
        <w:t>Gender</w:t>
      </w:r>
      <w:r>
        <w:rPr>
          <w:noProof/>
        </w:rPr>
        <w:drawing>
          <wp:inline distT="114300" distB="114300" distL="114300" distR="114300" wp14:anchorId="149E6087" wp14:editId="1AE9E021">
            <wp:extent cx="5810250" cy="25241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810250" cy="2524125"/>
                    </a:xfrm>
                    <a:prstGeom prst="rect">
                      <a:avLst/>
                    </a:prstGeom>
                    <a:ln/>
                  </pic:spPr>
                </pic:pic>
              </a:graphicData>
            </a:graphic>
          </wp:inline>
        </w:drawing>
      </w:r>
    </w:p>
    <w:p w14:paraId="7DC01F62" w14:textId="77777777" w:rsidR="00795D80" w:rsidRDefault="00795D80"/>
    <w:p w14:paraId="4E80FF3E"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Male </w:t>
      </w:r>
    </w:p>
    <w:p w14:paraId="45CCDC0B"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Female</w:t>
      </w:r>
    </w:p>
    <w:p w14:paraId="5F2268C3"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Prefer not to say</w:t>
      </w:r>
    </w:p>
    <w:p w14:paraId="4619E7B7"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Other:</w:t>
      </w:r>
    </w:p>
    <w:p w14:paraId="6ADB4061" w14:textId="77777777" w:rsidR="00795D80" w:rsidRDefault="00795D80">
      <w:pPr>
        <w:ind w:left="720"/>
      </w:pPr>
    </w:p>
    <w:p w14:paraId="7841AE77" w14:textId="77777777" w:rsidR="00795D80" w:rsidRDefault="00795D80"/>
    <w:p w14:paraId="0ACEF45C" w14:textId="77777777" w:rsidR="00795D80" w:rsidRDefault="00DB5ED5">
      <w:pPr>
        <w:numPr>
          <w:ilvl w:val="0"/>
          <w:numId w:val="3"/>
        </w:numPr>
        <w:ind w:hanging="360"/>
        <w:contextualSpacing/>
        <w:rPr>
          <w:rFonts w:ascii="Times New Roman" w:eastAsia="Times New Roman" w:hAnsi="Times New Roman" w:cs="Times New Roman"/>
          <w:b/>
        </w:rPr>
      </w:pPr>
      <w:r>
        <w:rPr>
          <w:noProof/>
        </w:rPr>
        <w:drawing>
          <wp:anchor distT="114300" distB="114300" distL="114300" distR="114300" simplePos="0" relativeHeight="251661312" behindDoc="0" locked="0" layoutInCell="0" hidden="0" allowOverlap="1" wp14:anchorId="36AB21C2" wp14:editId="5E3AE591">
            <wp:simplePos x="0" y="0"/>
            <wp:positionH relativeFrom="margin">
              <wp:posOffset>46355</wp:posOffset>
            </wp:positionH>
            <wp:positionV relativeFrom="paragraph">
              <wp:posOffset>323215</wp:posOffset>
            </wp:positionV>
            <wp:extent cx="5876925" cy="3095625"/>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5876925" cy="3095625"/>
                    </a:xfrm>
                    <a:prstGeom prst="rect">
                      <a:avLst/>
                    </a:prstGeom>
                    <a:ln/>
                  </pic:spPr>
                </pic:pic>
              </a:graphicData>
            </a:graphic>
          </wp:anchor>
        </w:drawing>
      </w:r>
      <w:r>
        <w:rPr>
          <w:rFonts w:ascii="Times New Roman" w:eastAsia="Times New Roman" w:hAnsi="Times New Roman" w:cs="Times New Roman"/>
          <w:b/>
        </w:rPr>
        <w:t>Profession</w:t>
      </w:r>
    </w:p>
    <w:p w14:paraId="40811AE7" w14:textId="77777777" w:rsidR="00795D80" w:rsidRDefault="00795D80"/>
    <w:p w14:paraId="33F1F393" w14:textId="77777777" w:rsidR="00795D80" w:rsidRDefault="00795D80"/>
    <w:p w14:paraId="641A1834" w14:textId="77777777" w:rsidR="00795D80" w:rsidRDefault="00795D80"/>
    <w:p w14:paraId="581F7FDF"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lastRenderedPageBreak/>
        <w:t>How often do you go grocery shopping?</w:t>
      </w:r>
    </w:p>
    <w:p w14:paraId="4B7966F4" w14:textId="77777777" w:rsidR="00795D80" w:rsidRDefault="00DB5ED5">
      <w:r>
        <w:rPr>
          <w:noProof/>
        </w:rPr>
        <w:drawing>
          <wp:inline distT="114300" distB="114300" distL="114300" distR="114300" wp14:anchorId="00C2CBDA" wp14:editId="4C132011">
            <wp:extent cx="5834063" cy="258868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834063" cy="2588687"/>
                    </a:xfrm>
                    <a:prstGeom prst="rect">
                      <a:avLst/>
                    </a:prstGeom>
                    <a:ln/>
                  </pic:spPr>
                </pic:pic>
              </a:graphicData>
            </a:graphic>
          </wp:inline>
        </w:drawing>
      </w:r>
    </w:p>
    <w:p w14:paraId="0B6F696C"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0 times a week</w:t>
      </w:r>
      <w:r>
        <w:rPr>
          <w:rFonts w:ascii="Times New Roman" w:eastAsia="Times New Roman" w:hAnsi="Times New Roman" w:cs="Times New Roman"/>
        </w:rPr>
        <w:tab/>
      </w:r>
    </w:p>
    <w:p w14:paraId="4C2C1259"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1 times a week</w:t>
      </w:r>
    </w:p>
    <w:p w14:paraId="51C8D06D"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2 times a week</w:t>
      </w:r>
    </w:p>
    <w:p w14:paraId="1FF0B540"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3+ times a week</w:t>
      </w:r>
    </w:p>
    <w:p w14:paraId="70660EF2" w14:textId="77777777" w:rsidR="00795D80" w:rsidRDefault="00795D80"/>
    <w:p w14:paraId="16584AAF" w14:textId="77777777" w:rsidR="00795D80" w:rsidRDefault="00795D80"/>
    <w:p w14:paraId="5435DD49"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t>If 0 times a week, why?  If more than 0, skip this question.</w:t>
      </w:r>
    </w:p>
    <w:p w14:paraId="31771ED3" w14:textId="77777777" w:rsidR="00795D80" w:rsidRDefault="00DB5ED5">
      <w:r>
        <w:rPr>
          <w:noProof/>
        </w:rPr>
        <w:drawing>
          <wp:inline distT="0" distB="0" distL="0" distR="0" wp14:anchorId="14C21D06" wp14:editId="75E01CE2">
            <wp:extent cx="5648325" cy="2000250"/>
            <wp:effectExtent l="0" t="0" r="0" b="635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48325" cy="2000250"/>
                    </a:xfrm>
                    <a:prstGeom prst="rect">
                      <a:avLst/>
                    </a:prstGeom>
                    <a:ln/>
                  </pic:spPr>
                </pic:pic>
              </a:graphicData>
            </a:graphic>
          </wp:inline>
        </w:drawing>
      </w:r>
    </w:p>
    <w:p w14:paraId="41E64E4F"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lastRenderedPageBreak/>
        <w:t>Do you cook?</w:t>
      </w:r>
      <w:r>
        <w:rPr>
          <w:noProof/>
        </w:rPr>
        <w:drawing>
          <wp:inline distT="0" distB="0" distL="0" distR="0" wp14:anchorId="31C102AA" wp14:editId="548FF146">
            <wp:extent cx="5648325"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48325" cy="2590800"/>
                    </a:xfrm>
                    <a:prstGeom prst="rect">
                      <a:avLst/>
                    </a:prstGeom>
                    <a:ln/>
                  </pic:spPr>
                </pic:pic>
              </a:graphicData>
            </a:graphic>
          </wp:inline>
        </w:drawing>
      </w:r>
    </w:p>
    <w:p w14:paraId="3B56F561"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Yes</w:t>
      </w:r>
    </w:p>
    <w:p w14:paraId="12106B6C"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No</w:t>
      </w:r>
    </w:p>
    <w:p w14:paraId="1AF5D844"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t xml:space="preserve">If no, why?  If yes, skip </w:t>
      </w:r>
      <w:r>
        <w:rPr>
          <w:rFonts w:ascii="Times New Roman" w:eastAsia="Times New Roman" w:hAnsi="Times New Roman" w:cs="Times New Roman"/>
          <w:b/>
        </w:rPr>
        <w:t>this question.</w:t>
      </w:r>
    </w:p>
    <w:p w14:paraId="64766DDC" w14:textId="77777777" w:rsidR="00795D80" w:rsidRDefault="00795D80"/>
    <w:p w14:paraId="2E6183DD" w14:textId="77777777" w:rsidR="00795D80" w:rsidRDefault="00DB5ED5">
      <w:r>
        <w:rPr>
          <w:noProof/>
        </w:rPr>
        <w:drawing>
          <wp:inline distT="114300" distB="114300" distL="114300" distR="114300" wp14:anchorId="3127E924" wp14:editId="6327D455">
            <wp:extent cx="5762625" cy="14573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62625" cy="1457325"/>
                    </a:xfrm>
                    <a:prstGeom prst="rect">
                      <a:avLst/>
                    </a:prstGeom>
                    <a:ln/>
                  </pic:spPr>
                </pic:pic>
              </a:graphicData>
            </a:graphic>
          </wp:inline>
        </w:drawing>
      </w:r>
    </w:p>
    <w:p w14:paraId="6E0C812F" w14:textId="77777777" w:rsidR="00795D80" w:rsidRDefault="00795D80"/>
    <w:p w14:paraId="70C4E859" w14:textId="77777777" w:rsidR="00795D80" w:rsidRDefault="00795D80"/>
    <w:p w14:paraId="4D129D56"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t>What dictates what you cook?</w:t>
      </w:r>
      <w:r w:rsidRPr="00DB5ED5">
        <w:rPr>
          <w:noProof/>
        </w:rPr>
        <w:t xml:space="preserve"> </w:t>
      </w:r>
      <w:r w:rsidRPr="00DB5ED5">
        <w:rPr>
          <w:rFonts w:ascii="Times New Roman" w:eastAsia="Times New Roman" w:hAnsi="Times New Roman" w:cs="Times New Roman"/>
          <w:b/>
        </w:rPr>
        <w:drawing>
          <wp:inline distT="0" distB="0" distL="0" distR="0" wp14:anchorId="0A099AF2" wp14:editId="2D89F621">
            <wp:extent cx="5800725" cy="2476500"/>
            <wp:effectExtent l="0" t="0" r="0" b="12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800725" cy="2476500"/>
                    </a:xfrm>
                    <a:prstGeom prst="rect">
                      <a:avLst/>
                    </a:prstGeom>
                    <a:ln/>
                  </pic:spPr>
                </pic:pic>
              </a:graphicData>
            </a:graphic>
          </wp:inline>
        </w:drawing>
      </w:r>
    </w:p>
    <w:p w14:paraId="5E2AC196"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Ingredients</w:t>
      </w:r>
    </w:p>
    <w:p w14:paraId="29516D10"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Cravings</w:t>
      </w:r>
    </w:p>
    <w:p w14:paraId="33D1C2EC"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Price</w:t>
      </w:r>
    </w:p>
    <w:p w14:paraId="112FB5D9"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Other:</w:t>
      </w:r>
    </w:p>
    <w:p w14:paraId="6E5FFEB3" w14:textId="77777777" w:rsidR="00795D80" w:rsidRDefault="00795D80">
      <w:pPr>
        <w:ind w:left="720"/>
      </w:pPr>
    </w:p>
    <w:p w14:paraId="73BB140F" w14:textId="77777777" w:rsidR="00795D80" w:rsidRDefault="00DB5ED5">
      <w:pPr>
        <w:numPr>
          <w:ilvl w:val="0"/>
          <w:numId w:val="3"/>
        </w:numPr>
        <w:ind w:hanging="360"/>
        <w:contextualSpacing/>
        <w:rPr>
          <w:rFonts w:ascii="Times New Roman" w:eastAsia="Times New Roman" w:hAnsi="Times New Roman" w:cs="Times New Roman"/>
          <w:b/>
        </w:rPr>
      </w:pPr>
      <w:r>
        <w:rPr>
          <w:rFonts w:ascii="Times New Roman" w:eastAsia="Times New Roman" w:hAnsi="Times New Roman" w:cs="Times New Roman"/>
          <w:b/>
        </w:rPr>
        <w:t>What do you most look for in a grocery/recipe application?</w:t>
      </w:r>
      <w:r>
        <w:rPr>
          <w:noProof/>
        </w:rPr>
        <w:drawing>
          <wp:inline distT="114300" distB="114300" distL="114300" distR="114300" wp14:anchorId="20B41D04" wp14:editId="38C9F1CE">
            <wp:extent cx="5762625" cy="279082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62625" cy="2790825"/>
                    </a:xfrm>
                    <a:prstGeom prst="rect">
                      <a:avLst/>
                    </a:prstGeom>
                    <a:ln/>
                  </pic:spPr>
                </pic:pic>
              </a:graphicData>
            </a:graphic>
          </wp:inline>
        </w:drawing>
      </w:r>
    </w:p>
    <w:p w14:paraId="6AFD672D"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Easy to use </w:t>
      </w:r>
    </w:p>
    <w:p w14:paraId="166C2090"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lot of features</w:t>
      </w:r>
    </w:p>
    <w:p w14:paraId="4D29E77D"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lot of information</w:t>
      </w:r>
      <w:r>
        <w:rPr>
          <w:rFonts w:ascii="Times New Roman" w:eastAsia="Times New Roman" w:hAnsi="Times New Roman" w:cs="Times New Roman"/>
        </w:rPr>
        <w:t xml:space="preserve"> (Nutrition, expiration date, …)</w:t>
      </w:r>
    </w:p>
    <w:p w14:paraId="5BA28292"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Effectiveness</w:t>
      </w:r>
    </w:p>
    <w:p w14:paraId="047804EB" w14:textId="77777777" w:rsidR="00795D80" w:rsidRDefault="00DB5ED5">
      <w:pPr>
        <w:numPr>
          <w:ilvl w:val="1"/>
          <w:numId w:val="3"/>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Other: </w:t>
      </w:r>
    </w:p>
    <w:p w14:paraId="0B6151BD" w14:textId="77777777" w:rsidR="00795D80" w:rsidRDefault="00DB5ED5">
      <w:r>
        <w:br w:type="page"/>
      </w:r>
    </w:p>
    <w:p w14:paraId="2F897323" w14:textId="77777777" w:rsidR="00795D80" w:rsidRDefault="00DB5ED5">
      <w:r>
        <w:lastRenderedPageBreak/>
        <w:pict w14:anchorId="364E2D06">
          <v:rect id="_x0000_i1031" style="width:0;height:1.5pt" o:hralign="center" o:hrstd="t" o:hr="t" fillcolor="#a0a0a0" stroked="f"/>
        </w:pict>
      </w:r>
    </w:p>
    <w:p w14:paraId="4712D763" w14:textId="77777777" w:rsidR="00795D80" w:rsidRDefault="00DB5ED5">
      <w:r>
        <w:rPr>
          <w:rFonts w:ascii="Times New Roman" w:eastAsia="Times New Roman" w:hAnsi="Times New Roman" w:cs="Times New Roman"/>
          <w:b/>
          <w:sz w:val="36"/>
          <w:szCs w:val="36"/>
        </w:rPr>
        <w:t>API Documentation</w:t>
      </w:r>
    </w:p>
    <w:p w14:paraId="38DDCA5B" w14:textId="77777777" w:rsidR="00795D80" w:rsidRDefault="00795D80"/>
    <w:p w14:paraId="2FA8D349" w14:textId="77777777" w:rsidR="00795D80" w:rsidRDefault="00DB5ED5">
      <w:pPr>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The Spoonacular API is providing the food item’s nutritional data, price, amounts and conversion, cooking tips, and health information.  In addition, it will provide the recipe’s nutrition analysis, cost breakdowns, cook tips, related r</w:t>
      </w:r>
      <w:r>
        <w:rPr>
          <w:rFonts w:ascii="Times New Roman" w:eastAsia="Times New Roman" w:hAnsi="Times New Roman" w:cs="Times New Roman"/>
        </w:rPr>
        <w:t>ecipes, scaling and converting, semantic search, and ingredient to product mapping.  This API will provide the data our team requires to interpret the searches the user enters into meaningful and valuable data.</w:t>
      </w:r>
    </w:p>
    <w:p w14:paraId="7ABE6345" w14:textId="77777777" w:rsidR="00795D80" w:rsidRDefault="00DB5ED5">
      <w:pPr>
        <w:numPr>
          <w:ilvl w:val="1"/>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Spoonacular API Link — </w:t>
      </w:r>
      <w:hyperlink r:id="rId18">
        <w:r>
          <w:rPr>
            <w:rFonts w:ascii="Times New Roman" w:eastAsia="Times New Roman" w:hAnsi="Times New Roman" w:cs="Times New Roman"/>
            <w:color w:val="1155CC"/>
            <w:u w:val="single"/>
          </w:rPr>
          <w:t>https://spoonacular.com/food-api</w:t>
        </w:r>
      </w:hyperlink>
      <w:r>
        <w:rPr>
          <w:rFonts w:ascii="Times New Roman" w:eastAsia="Times New Roman" w:hAnsi="Times New Roman" w:cs="Times New Roman"/>
        </w:rPr>
        <w:t xml:space="preserve"> </w:t>
      </w:r>
    </w:p>
    <w:p w14:paraId="74F34067" w14:textId="77777777" w:rsidR="00795D80" w:rsidRDefault="00DB5ED5">
      <w:pPr>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USDA Food Database API has detailed description and expiration day values for food lifespan which will be useful for our sorting algorithm that will base mostly on the current date and the num</w:t>
      </w:r>
      <w:r>
        <w:rPr>
          <w:rFonts w:ascii="Times New Roman" w:eastAsia="Times New Roman" w:hAnsi="Times New Roman" w:cs="Times New Roman"/>
        </w:rPr>
        <w:t xml:space="preserve">ber of day increment for food expiration.  This will allow the </w:t>
      </w:r>
      <w:proofErr w:type="spellStart"/>
      <w:r>
        <w:rPr>
          <w:rFonts w:ascii="Times New Roman" w:eastAsia="Times New Roman" w:hAnsi="Times New Roman" w:cs="Times New Roman"/>
        </w:rPr>
        <w:t>Foodex</w:t>
      </w:r>
      <w:proofErr w:type="spellEnd"/>
      <w:r>
        <w:rPr>
          <w:rFonts w:ascii="Times New Roman" w:eastAsia="Times New Roman" w:hAnsi="Times New Roman" w:cs="Times New Roman"/>
        </w:rPr>
        <w:t xml:space="preserve"> users to be notified of their expiring food.</w:t>
      </w:r>
    </w:p>
    <w:p w14:paraId="32FAB6D1" w14:textId="77777777" w:rsidR="00795D80" w:rsidRDefault="00DB5ED5">
      <w:pPr>
        <w:numPr>
          <w:ilvl w:val="1"/>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USDA Food Database — </w:t>
      </w:r>
      <w:hyperlink r:id="rId19">
        <w:r>
          <w:rPr>
            <w:rFonts w:ascii="Times New Roman" w:eastAsia="Times New Roman" w:hAnsi="Times New Roman" w:cs="Times New Roman"/>
            <w:color w:val="1155CC"/>
            <w:u w:val="single"/>
          </w:rPr>
          <w:t>https://ndb.nal.usda.gov/ndb/api/doc</w:t>
        </w:r>
      </w:hyperlink>
      <w:r>
        <w:rPr>
          <w:rFonts w:ascii="Times New Roman" w:eastAsia="Times New Roman" w:hAnsi="Times New Roman" w:cs="Times New Roman"/>
        </w:rPr>
        <w:t xml:space="preserve"> </w:t>
      </w:r>
    </w:p>
    <w:p w14:paraId="57442C18" w14:textId="77777777" w:rsidR="00795D80" w:rsidRDefault="00DB5ED5">
      <w:pPr>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The Free OCR API will be u</w:t>
      </w:r>
      <w:r>
        <w:rPr>
          <w:rFonts w:ascii="Times New Roman" w:eastAsia="Times New Roman" w:hAnsi="Times New Roman" w:cs="Times New Roman"/>
        </w:rPr>
        <w:t xml:space="preserve">sed as a tool to take picture of grocery receipts and convert that into letters in order to use as data for abbreviation algorithm.  This will allow the </w:t>
      </w:r>
      <w:proofErr w:type="spellStart"/>
      <w:r>
        <w:rPr>
          <w:rFonts w:ascii="Times New Roman" w:eastAsia="Times New Roman" w:hAnsi="Times New Roman" w:cs="Times New Roman"/>
        </w:rPr>
        <w:t>Foodex</w:t>
      </w:r>
      <w:proofErr w:type="spellEnd"/>
      <w:r>
        <w:rPr>
          <w:rFonts w:ascii="Times New Roman" w:eastAsia="Times New Roman" w:hAnsi="Times New Roman" w:cs="Times New Roman"/>
        </w:rPr>
        <w:t xml:space="preserve"> user to take advantage of the camera feature to convert their receipt into food items within the</w:t>
      </w:r>
      <w:r>
        <w:rPr>
          <w:rFonts w:ascii="Times New Roman" w:eastAsia="Times New Roman" w:hAnsi="Times New Roman" w:cs="Times New Roman"/>
        </w:rPr>
        <w:t xml:space="preserve"> application.</w:t>
      </w:r>
    </w:p>
    <w:p w14:paraId="6D5C6916" w14:textId="77777777" w:rsidR="00795D80" w:rsidRDefault="00DB5ED5">
      <w:pPr>
        <w:numPr>
          <w:ilvl w:val="1"/>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Free OCR API link — </w:t>
      </w:r>
      <w:hyperlink r:id="rId20">
        <w:r>
          <w:rPr>
            <w:rFonts w:ascii="Times New Roman" w:eastAsia="Times New Roman" w:hAnsi="Times New Roman" w:cs="Times New Roman"/>
            <w:color w:val="1155CC"/>
            <w:u w:val="single"/>
          </w:rPr>
          <w:t>https://ocr.space/OCRAPI</w:t>
        </w:r>
      </w:hyperlink>
      <w:r>
        <w:rPr>
          <w:rFonts w:ascii="Times New Roman" w:eastAsia="Times New Roman" w:hAnsi="Times New Roman" w:cs="Times New Roman"/>
        </w:rPr>
        <w:t xml:space="preserve"> </w:t>
      </w:r>
    </w:p>
    <w:p w14:paraId="0D385F11" w14:textId="77777777" w:rsidR="00795D80" w:rsidRDefault="00DB5ED5">
      <w:r>
        <w:rPr>
          <w:rFonts w:ascii="Times New Roman" w:eastAsia="Times New Roman" w:hAnsi="Times New Roman" w:cs="Times New Roman"/>
        </w:rPr>
        <w:br/>
      </w:r>
      <w:bookmarkStart w:id="0" w:name="_GoBack"/>
      <w:r>
        <w:pict w14:anchorId="70221A11">
          <v:rect id="_x0000_i1032" style="width:0;height:1.5pt" o:hralign="center" o:hrstd="t" o:hr="t" fillcolor="#a0a0a0" stroked="f"/>
        </w:pict>
      </w:r>
      <w:bookmarkEnd w:id="0"/>
    </w:p>
    <w:sectPr w:rsidR="00795D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1009FE"/>
    <w:multiLevelType w:val="multilevel"/>
    <w:tmpl w:val="10642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4FEA0854"/>
    <w:multiLevelType w:val="multilevel"/>
    <w:tmpl w:val="6B90D5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1442BB1"/>
    <w:multiLevelType w:val="multilevel"/>
    <w:tmpl w:val="CCEAD3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isplayBackgroundShape/>
  <w:proofState w:spelling="clean" w:grammar="clean"/>
  <w:defaultTabStop w:val="720"/>
  <w:characterSpacingControl w:val="doNotCompress"/>
  <w:compat>
    <w:compatSetting w:name="compatibilityMode" w:uri="http://schemas.microsoft.com/office/word" w:val="14"/>
  </w:compat>
  <w:rsids>
    <w:rsidRoot w:val="00795D80"/>
    <w:rsid w:val="00795D80"/>
    <w:rsid w:val="00DB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4DB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DB5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ocr.space/OCRAPI"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spoonacular.com/food-api" TargetMode="External"/><Relationship Id="rId19" Type="http://schemas.openxmlformats.org/officeDocument/2006/relationships/hyperlink" Target="https://ndb.nal.usda.gov/ndb/api/do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theatlantic.com/business/archive/2012/06/26-trillion-pounds-of-garbage-where-does-the-worlds-trash-go/258234/" TargetMode="External"/><Relationship Id="rId7" Type="http://schemas.openxmlformats.org/officeDocument/2006/relationships/image" Target="media/image2.png"/><Relationship Id="rId8" Type="http://schemas.openxmlformats.org/officeDocument/2006/relationships/hyperlink" Target="http://www.theatlantic.com/business/archive/2016/07/american-food-waste/4915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622</Words>
  <Characters>3549</Characters>
  <Application>Microsoft Macintosh Word</Application>
  <DocSecurity>0</DocSecurity>
  <Lines>29</Lines>
  <Paragraphs>8</Paragraphs>
  <ScaleCrop>false</ScaleCrop>
  <LinksUpToDate>false</LinksUpToDate>
  <CharactersWithSpaces>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david.nguyen11@student.csulb.edu</cp:lastModifiedBy>
  <cp:revision>2</cp:revision>
  <dcterms:created xsi:type="dcterms:W3CDTF">2016-10-20T23:48:00Z</dcterms:created>
  <dcterms:modified xsi:type="dcterms:W3CDTF">2016-10-20T23:54:00Z</dcterms:modified>
</cp:coreProperties>
</file>