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67E" w:rsidRDefault="0037067E" w:rsidP="0037067E">
      <w:bookmarkStart w:id="0" w:name="OLE_LINK1"/>
      <w:bookmarkStart w:id="1" w:name="OLE_LINK2"/>
      <w:bookmarkStart w:id="2" w:name="_GoBack"/>
      <w:bookmarkEnd w:id="2"/>
      <w:r>
        <w:t xml:space="preserve">Braille and Talking Book Library User Advisory Council </w:t>
      </w:r>
    </w:p>
    <w:p w:rsidR="0037067E" w:rsidRDefault="0037067E" w:rsidP="0037067E">
      <w:r>
        <w:t xml:space="preserve">Saturday, July 15, 2017 </w:t>
      </w:r>
    </w:p>
    <w:p w:rsidR="0037067E" w:rsidRDefault="0037067E" w:rsidP="0037067E">
      <w:r>
        <w:t xml:space="preserve">Time: 10:30 </w:t>
      </w:r>
      <w:r w:rsidR="007C07D6">
        <w:t xml:space="preserve">AM </w:t>
      </w:r>
      <w:r>
        <w:t>to 3:00</w:t>
      </w:r>
      <w:r w:rsidR="007C07D6">
        <w:t xml:space="preserve"> PM</w:t>
      </w:r>
      <w:r>
        <w:t xml:space="preserve"> </w:t>
      </w:r>
    </w:p>
    <w:p w:rsidR="007C07D6" w:rsidRDefault="007C07D6" w:rsidP="007C07D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Agenda – DRAFT 1.</w:t>
      </w:r>
      <w:r w:rsidR="00984282">
        <w:rPr>
          <w:rFonts w:ascii="Arial" w:hAnsi="Arial" w:cs="Arial"/>
          <w:b/>
          <w:sz w:val="24"/>
          <w:szCs w:val="24"/>
        </w:rPr>
        <w:t>2</w:t>
      </w:r>
    </w:p>
    <w:p w:rsidR="0037067E" w:rsidRDefault="0037067E" w:rsidP="0037067E"/>
    <w:p w:rsidR="0037067E" w:rsidRDefault="007C07D6" w:rsidP="0037067E">
      <w:r>
        <w:t xml:space="preserve">1. </w:t>
      </w:r>
      <w:r w:rsidR="0037067E" w:rsidRPr="009E212D">
        <w:rPr>
          <w:b/>
        </w:rPr>
        <w:t>Welcome to new member Finley Lindberg and self introductions of members and staff</w:t>
      </w:r>
      <w:r w:rsidR="0037067E">
        <w:t xml:space="preserve"> </w:t>
      </w:r>
    </w:p>
    <w:p w:rsidR="0037067E" w:rsidRDefault="0037067E" w:rsidP="0037067E"/>
    <w:p w:rsidR="0037067E" w:rsidRDefault="0037067E" w:rsidP="0037067E">
      <w:r>
        <w:t xml:space="preserve">2.  </w:t>
      </w:r>
      <w:r w:rsidRPr="009E212D">
        <w:rPr>
          <w:b/>
        </w:rPr>
        <w:t>approval of agenda</w:t>
      </w:r>
      <w:r>
        <w:t xml:space="preserve"> </w:t>
      </w:r>
    </w:p>
    <w:p w:rsidR="0037067E" w:rsidRDefault="0037067E" w:rsidP="0037067E"/>
    <w:p w:rsidR="0037067E" w:rsidRDefault="0037067E" w:rsidP="0037067E">
      <w:r>
        <w:t xml:space="preserve">3.  </w:t>
      </w:r>
      <w:r w:rsidRPr="009E212D">
        <w:rPr>
          <w:b/>
        </w:rPr>
        <w:t xml:space="preserve">approval of minutes of March </w:t>
      </w:r>
      <w:r w:rsidR="009E212D">
        <w:rPr>
          <w:b/>
        </w:rPr>
        <w:t xml:space="preserve">4, </w:t>
      </w:r>
      <w:r w:rsidRPr="009E212D">
        <w:rPr>
          <w:b/>
        </w:rPr>
        <w:t>2017</w:t>
      </w:r>
      <w:r>
        <w:t xml:space="preserve"> meeting </w:t>
      </w:r>
    </w:p>
    <w:p w:rsidR="0037067E" w:rsidRDefault="0037067E" w:rsidP="0037067E"/>
    <w:p w:rsidR="0037067E" w:rsidRDefault="0037067E" w:rsidP="0037067E">
      <w:r>
        <w:t xml:space="preserve">4.  </w:t>
      </w:r>
      <w:r w:rsidRPr="009E212D">
        <w:rPr>
          <w:b/>
        </w:rPr>
        <w:t>Brief comment from the chair</w:t>
      </w:r>
      <w:r>
        <w:t xml:space="preserve"> </w:t>
      </w:r>
    </w:p>
    <w:p w:rsidR="00F805C9" w:rsidRDefault="00F805C9" w:rsidP="0037067E"/>
    <w:p w:rsidR="007C07D6" w:rsidRDefault="009E212D" w:rsidP="0037067E">
      <w:r>
        <w:t>5</w:t>
      </w:r>
      <w:r w:rsidR="0037067E">
        <w:t xml:space="preserve">. </w:t>
      </w:r>
      <w:r w:rsidRPr="009E212D">
        <w:rPr>
          <w:b/>
        </w:rPr>
        <w:t>Discussion with Special Guest</w:t>
      </w:r>
      <w:r w:rsidR="007C07D6" w:rsidRPr="009E212D">
        <w:rPr>
          <w:b/>
        </w:rPr>
        <w:t>: SLS Bureau Chief Rebecca Wendt</w:t>
      </w:r>
      <w:r w:rsidR="00984282">
        <w:rPr>
          <w:b/>
        </w:rPr>
        <w:t xml:space="preserve"> (11:00 AM)</w:t>
      </w:r>
    </w:p>
    <w:p w:rsidR="009E212D" w:rsidRDefault="007C07D6" w:rsidP="0037067E">
      <w:r>
        <w:t xml:space="preserve"> </w:t>
      </w:r>
    </w:p>
    <w:p w:rsidR="009E212D" w:rsidRDefault="009E212D" w:rsidP="009E212D">
      <w:r>
        <w:t xml:space="preserve">6. </w:t>
      </w:r>
      <w:r>
        <w:rPr>
          <w:b/>
        </w:rPr>
        <w:t>BTBL Director's report</w:t>
      </w:r>
      <w:r>
        <w:t xml:space="preserve"> </w:t>
      </w:r>
    </w:p>
    <w:p w:rsidR="009E212D" w:rsidRDefault="009E212D" w:rsidP="009E212D">
      <w:r>
        <w:t>Legislative open house  on May 16</w:t>
      </w:r>
    </w:p>
    <w:p w:rsidR="009E212D" w:rsidRDefault="009E212D" w:rsidP="009E212D">
      <w:r>
        <w:t>NLS Updates, ALA national and international issues updates</w:t>
      </w:r>
    </w:p>
    <w:p w:rsidR="009E212D" w:rsidRDefault="009E212D" w:rsidP="009E212D"/>
    <w:p w:rsidR="009E212D" w:rsidRDefault="009E212D" w:rsidP="0037067E"/>
    <w:p w:rsidR="009E212D" w:rsidRPr="009E212D" w:rsidRDefault="009E212D" w:rsidP="0037067E">
      <w:pPr>
        <w:rPr>
          <w:b/>
        </w:rPr>
      </w:pPr>
      <w:r w:rsidRPr="009E212D">
        <w:rPr>
          <w:b/>
        </w:rPr>
        <w:t>OLD Business</w:t>
      </w:r>
    </w:p>
    <w:p w:rsidR="009E212D" w:rsidRDefault="009E212D" w:rsidP="0037067E"/>
    <w:p w:rsidR="0037067E" w:rsidRDefault="007C07D6" w:rsidP="0037067E">
      <w:r>
        <w:t xml:space="preserve">7. </w:t>
      </w:r>
      <w:r w:rsidRPr="009E212D">
        <w:rPr>
          <w:b/>
        </w:rPr>
        <w:t>C</w:t>
      </w:r>
      <w:r w:rsidR="0037067E" w:rsidRPr="009E212D">
        <w:rPr>
          <w:b/>
        </w:rPr>
        <w:t xml:space="preserve">ommittee </w:t>
      </w:r>
      <w:r w:rsidRPr="009E212D">
        <w:rPr>
          <w:b/>
        </w:rPr>
        <w:t>R</w:t>
      </w:r>
      <w:r w:rsidR="0037067E" w:rsidRPr="009E212D">
        <w:rPr>
          <w:b/>
        </w:rPr>
        <w:t>eports</w:t>
      </w:r>
      <w:r w:rsidR="0037067E">
        <w:t xml:space="preserve"> </w:t>
      </w:r>
    </w:p>
    <w:p w:rsidR="0037067E" w:rsidRDefault="00436EB1" w:rsidP="0037067E">
      <w:r>
        <w:t>A</w:t>
      </w:r>
      <w:r w:rsidR="0037067E">
        <w:t xml:space="preserve">. </w:t>
      </w:r>
      <w:r w:rsidR="00F805C9">
        <w:t>Recruitment/</w:t>
      </w:r>
      <w:r w:rsidR="0037067E">
        <w:t xml:space="preserve">selection committee </w:t>
      </w:r>
      <w:r w:rsidR="009E212D">
        <w:t xml:space="preserve"> (Margie Donovan, Chair)</w:t>
      </w:r>
    </w:p>
    <w:p w:rsidR="00D73E56" w:rsidRDefault="00D73E56" w:rsidP="0037067E">
      <w:r>
        <w:t xml:space="preserve">-- need veteran representative </w:t>
      </w:r>
    </w:p>
    <w:p w:rsidR="0037067E" w:rsidRDefault="00F805C9" w:rsidP="0037067E">
      <w:r>
        <w:t xml:space="preserve">D. </w:t>
      </w:r>
      <w:r w:rsidRPr="0057628E">
        <w:rPr>
          <w:b/>
        </w:rPr>
        <w:t>B</w:t>
      </w:r>
      <w:r w:rsidR="007C07D6" w:rsidRPr="0057628E">
        <w:rPr>
          <w:b/>
        </w:rPr>
        <w:t>y</w:t>
      </w:r>
      <w:r w:rsidRPr="0057628E">
        <w:rPr>
          <w:b/>
        </w:rPr>
        <w:t>laws committee</w:t>
      </w:r>
      <w:r>
        <w:t xml:space="preserve"> </w:t>
      </w:r>
      <w:r w:rsidR="009E212D">
        <w:t xml:space="preserve"> (</w:t>
      </w:r>
      <w:r w:rsidR="0057628E">
        <w:t>No Current Chair)</w:t>
      </w:r>
    </w:p>
    <w:p w:rsidR="00D73E56" w:rsidRDefault="00D73E56" w:rsidP="0037067E">
      <w:r>
        <w:lastRenderedPageBreak/>
        <w:t xml:space="preserve">-- discussion of membership terms (mid year, </w:t>
      </w:r>
    </w:p>
    <w:p w:rsidR="0037067E" w:rsidRDefault="00D73E56" w:rsidP="0037067E">
      <w:r>
        <w:t xml:space="preserve">-- when new members can be brought on </w:t>
      </w:r>
    </w:p>
    <w:p w:rsidR="00D73E56" w:rsidRDefault="007C07D6" w:rsidP="0037067E">
      <w:r>
        <w:t xml:space="preserve">C. </w:t>
      </w:r>
      <w:r w:rsidRPr="0057628E">
        <w:rPr>
          <w:b/>
        </w:rPr>
        <w:t>Outreach Committee</w:t>
      </w:r>
      <w:r w:rsidR="0057628E">
        <w:rPr>
          <w:b/>
        </w:rPr>
        <w:t xml:space="preserve"> (Karen Parsegian, Chair)</w:t>
      </w:r>
    </w:p>
    <w:p w:rsidR="0037067E" w:rsidRDefault="0037067E" w:rsidP="0037067E"/>
    <w:p w:rsidR="00DD0995" w:rsidRDefault="00DD0995" w:rsidP="0037067E">
      <w:pPr>
        <w:rPr>
          <w:b/>
        </w:rPr>
      </w:pPr>
      <w:r>
        <w:rPr>
          <w:b/>
        </w:rPr>
        <w:t xml:space="preserve">8. </w:t>
      </w:r>
      <w:r w:rsidRPr="009F547D">
        <w:rPr>
          <w:b/>
        </w:rPr>
        <w:t xml:space="preserve">Conversation with </w:t>
      </w:r>
      <w:r w:rsidR="00BB0E4E">
        <w:rPr>
          <w:b/>
        </w:rPr>
        <w:t xml:space="preserve">Special Guest </w:t>
      </w:r>
      <w:r w:rsidRPr="009F547D">
        <w:rPr>
          <w:b/>
        </w:rPr>
        <w:t xml:space="preserve">Alex Vassar, CSL </w:t>
      </w:r>
      <w:r w:rsidR="009F547D" w:rsidRPr="009F547D">
        <w:rPr>
          <w:b/>
        </w:rPr>
        <w:t xml:space="preserve">Head of </w:t>
      </w:r>
      <w:r w:rsidRPr="009F547D">
        <w:rPr>
          <w:b/>
        </w:rPr>
        <w:t>Communications</w:t>
      </w:r>
      <w:r w:rsidR="009F547D" w:rsidRPr="009F547D">
        <w:rPr>
          <w:b/>
        </w:rPr>
        <w:t>/Preservation</w:t>
      </w:r>
      <w:r>
        <w:rPr>
          <w:b/>
        </w:rPr>
        <w:t xml:space="preserve"> </w:t>
      </w:r>
      <w:r w:rsidR="00984282">
        <w:rPr>
          <w:b/>
        </w:rPr>
        <w:t xml:space="preserve"> (1:00 PM)</w:t>
      </w:r>
    </w:p>
    <w:p w:rsidR="009F547D" w:rsidRDefault="009F547D" w:rsidP="0037067E">
      <w:pPr>
        <w:rPr>
          <w:b/>
        </w:rPr>
      </w:pPr>
    </w:p>
    <w:p w:rsidR="00984282" w:rsidRDefault="00DD0995" w:rsidP="0037067E">
      <w:r>
        <w:rPr>
          <w:b/>
        </w:rPr>
        <w:t xml:space="preserve">9. </w:t>
      </w:r>
      <w:r w:rsidR="0057628E">
        <w:rPr>
          <w:b/>
        </w:rPr>
        <w:t>NEW BUSINESS</w:t>
      </w:r>
    </w:p>
    <w:p w:rsidR="00984282" w:rsidRDefault="00984282" w:rsidP="00984282">
      <w:pPr>
        <w:pStyle w:val="PlainText"/>
      </w:pPr>
      <w:r>
        <w:t>NFB Advocacy for Appropriation to the NLS for the purchase of refreshable Braille devices, HR-1772 Accessible instructional materials act, HR-1734/S-732 access technology affordability Act (Janet Snow)</w:t>
      </w:r>
    </w:p>
    <w:p w:rsidR="0037067E" w:rsidRDefault="00DD0995" w:rsidP="00984282">
      <w:r>
        <w:t xml:space="preserve"> </w:t>
      </w:r>
    </w:p>
    <w:p w:rsidR="0037067E" w:rsidRDefault="009F547D" w:rsidP="0037067E">
      <w:r>
        <w:t>10</w:t>
      </w:r>
      <w:r w:rsidR="0037067E">
        <w:t xml:space="preserve">.  </w:t>
      </w:r>
      <w:r w:rsidR="0037067E" w:rsidRPr="0057628E">
        <w:rPr>
          <w:b/>
        </w:rPr>
        <w:t>next meeting date</w:t>
      </w:r>
      <w:r w:rsidR="0037067E">
        <w:t xml:space="preserve"> </w:t>
      </w:r>
    </w:p>
    <w:p w:rsidR="0037067E" w:rsidRDefault="0037067E" w:rsidP="0037067E"/>
    <w:p w:rsidR="0037067E" w:rsidRDefault="0037067E" w:rsidP="0037067E">
      <w:r>
        <w:t>1</w:t>
      </w:r>
      <w:r w:rsidR="009F547D">
        <w:t>1</w:t>
      </w:r>
      <w:r>
        <w:t xml:space="preserve">. </w:t>
      </w:r>
      <w:r w:rsidRPr="00DD0995">
        <w:rPr>
          <w:b/>
        </w:rPr>
        <w:t>action items</w:t>
      </w:r>
      <w:r>
        <w:t xml:space="preserve"> </w:t>
      </w:r>
    </w:p>
    <w:p w:rsidR="0037067E" w:rsidRDefault="0037067E" w:rsidP="0037067E"/>
    <w:p w:rsidR="0037067E" w:rsidRDefault="0037067E" w:rsidP="0037067E">
      <w:r>
        <w:t>1</w:t>
      </w:r>
      <w:r w:rsidR="009F547D">
        <w:t>2</w:t>
      </w:r>
      <w:r>
        <w:t xml:space="preserve">. </w:t>
      </w:r>
      <w:r w:rsidRPr="0057628E">
        <w:rPr>
          <w:b/>
        </w:rPr>
        <w:t>adjournment</w:t>
      </w:r>
      <w:r>
        <w:t xml:space="preserve"> </w:t>
      </w:r>
    </w:p>
    <w:bookmarkEnd w:id="0"/>
    <w:bookmarkEnd w:id="1"/>
    <w:p w:rsidR="0037067E" w:rsidRDefault="0037067E" w:rsidP="0037067E"/>
    <w:p w:rsidR="00A80478" w:rsidRDefault="00A80478"/>
    <w:sectPr w:rsidR="00A80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C7A" w:rsidRDefault="00120C7A" w:rsidP="0037067E">
      <w:pPr>
        <w:spacing w:after="0" w:line="240" w:lineRule="auto"/>
      </w:pPr>
      <w:r>
        <w:separator/>
      </w:r>
    </w:p>
  </w:endnote>
  <w:endnote w:type="continuationSeparator" w:id="0">
    <w:p w:rsidR="00120C7A" w:rsidRDefault="00120C7A" w:rsidP="0037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7E" w:rsidRDefault="003706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7E" w:rsidRDefault="003706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7E" w:rsidRDefault="003706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C7A" w:rsidRDefault="00120C7A" w:rsidP="0037067E">
      <w:pPr>
        <w:spacing w:after="0" w:line="240" w:lineRule="auto"/>
      </w:pPr>
      <w:r>
        <w:separator/>
      </w:r>
    </w:p>
  </w:footnote>
  <w:footnote w:type="continuationSeparator" w:id="0">
    <w:p w:rsidR="00120C7A" w:rsidRDefault="00120C7A" w:rsidP="00370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7E" w:rsidRDefault="003706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7E" w:rsidRDefault="003706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7E" w:rsidRDefault="003706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7E"/>
    <w:rsid w:val="00120C7A"/>
    <w:rsid w:val="0037067E"/>
    <w:rsid w:val="00436EB1"/>
    <w:rsid w:val="0057628E"/>
    <w:rsid w:val="007C07D6"/>
    <w:rsid w:val="008D2BD8"/>
    <w:rsid w:val="00984282"/>
    <w:rsid w:val="009E212D"/>
    <w:rsid w:val="009F547D"/>
    <w:rsid w:val="00A80478"/>
    <w:rsid w:val="00BB0E4E"/>
    <w:rsid w:val="00D73E56"/>
    <w:rsid w:val="00DD0995"/>
    <w:rsid w:val="00EB558F"/>
    <w:rsid w:val="00F8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67E"/>
  </w:style>
  <w:style w:type="paragraph" w:styleId="Footer">
    <w:name w:val="footer"/>
    <w:basedOn w:val="Normal"/>
    <w:link w:val="FooterChar"/>
    <w:uiPriority w:val="99"/>
    <w:unhideWhenUsed/>
    <w:rsid w:val="0037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67E"/>
  </w:style>
  <w:style w:type="paragraph" w:styleId="PlainText">
    <w:name w:val="Plain Text"/>
    <w:basedOn w:val="Normal"/>
    <w:link w:val="PlainTextChar"/>
    <w:uiPriority w:val="99"/>
    <w:unhideWhenUsed/>
    <w:rsid w:val="0037067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067E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67E"/>
  </w:style>
  <w:style w:type="paragraph" w:styleId="Footer">
    <w:name w:val="footer"/>
    <w:basedOn w:val="Normal"/>
    <w:link w:val="FooterChar"/>
    <w:uiPriority w:val="99"/>
    <w:unhideWhenUsed/>
    <w:rsid w:val="0037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67E"/>
  </w:style>
  <w:style w:type="paragraph" w:styleId="PlainText">
    <w:name w:val="Plain Text"/>
    <w:basedOn w:val="Normal"/>
    <w:link w:val="PlainTextChar"/>
    <w:uiPriority w:val="99"/>
    <w:unhideWhenUsed/>
    <w:rsid w:val="0037067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067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E2CBB739</Template>
  <TotalTime>1</TotalTime>
  <Pages>2</Pages>
  <Words>180</Words>
  <Characters>1030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BUAC Agenda 7-15-17</vt:lpstr>
    </vt:vector>
  </TitlesOfParts>
  <Company>California State Library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BUAC Agenda 7-15-17</dc:title>
  <dc:creator>Braille and Talking Book Library</dc:creator>
  <cp:lastModifiedBy>Anderson, Sarah@CSL</cp:lastModifiedBy>
  <cp:revision>2</cp:revision>
  <dcterms:created xsi:type="dcterms:W3CDTF">2017-07-13T17:29:00Z</dcterms:created>
  <dcterms:modified xsi:type="dcterms:W3CDTF">2017-07-13T17:29:00Z</dcterms:modified>
</cp:coreProperties>
</file>