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840E1A" w:rsidP="2CAB6DAD" w:rsidRDefault="00BA5626" w14:paraId="1CDFC47E" w14:textId="79823E50">
      <w:pPr>
        <w:jc w:val="center"/>
        <w:rPr>
          <w:rFonts w:eastAsia="Arial Narrow" w:cs="Arial Narrow"/>
          <w:b/>
          <w:bCs/>
          <w:sz w:val="24"/>
        </w:rPr>
      </w:pPr>
      <w:r>
        <w:rPr>
          <w:rFonts w:eastAsia="Arial Narrow" w:cs="Arial Narrow"/>
          <w:b/>
          <w:bCs/>
          <w:sz w:val="24"/>
        </w:rPr>
        <w:t>PLATAFORMA</w:t>
      </w:r>
      <w:r w:rsidRPr="2CAB6DAD" w:rsidR="00840E1A">
        <w:rPr>
          <w:rFonts w:eastAsia="Arial Narrow" w:cs="Arial Narrow"/>
          <w:b/>
          <w:bCs/>
          <w:sz w:val="24"/>
        </w:rPr>
        <w:t xml:space="preserve"> DE MONITOREO ASISTID</w:t>
      </w:r>
      <w:r>
        <w:rPr>
          <w:rFonts w:eastAsia="Arial Narrow" w:cs="Arial Narrow"/>
          <w:b/>
          <w:bCs/>
          <w:sz w:val="24"/>
        </w:rPr>
        <w:t>A</w:t>
      </w:r>
      <w:r w:rsidRPr="2CAB6DAD" w:rsidR="00840E1A">
        <w:rPr>
          <w:rFonts w:eastAsia="Arial Narrow" w:cs="Arial Narrow"/>
          <w:b/>
          <w:bCs/>
          <w:sz w:val="24"/>
        </w:rPr>
        <w:t xml:space="preserve"> POR VISIÓN ARTIFICIAL</w:t>
      </w:r>
      <w:r>
        <w:rPr>
          <w:rFonts w:eastAsia="Arial Narrow" w:cs="Arial Narrow"/>
          <w:b/>
          <w:bCs/>
          <w:sz w:val="24"/>
        </w:rPr>
        <w:t xml:space="preserve"> Y REDES NEURONALES</w:t>
      </w:r>
      <w:r w:rsidRPr="2CAB6DAD" w:rsidR="00840E1A">
        <w:rPr>
          <w:rFonts w:eastAsia="Arial Narrow" w:cs="Arial Narrow"/>
          <w:b/>
          <w:bCs/>
          <w:sz w:val="24"/>
        </w:rPr>
        <w:t xml:space="preserve"> PARA LA IDENTIFICACIÓN DE POTENCIALES DESLIZAMIENTOS DE TIERR</w:t>
      </w:r>
      <w:r w:rsidR="000F1046">
        <w:rPr>
          <w:rFonts w:eastAsia="Arial Narrow" w:cs="Arial Narrow"/>
          <w:b/>
          <w:bCs/>
          <w:sz w:val="24"/>
        </w:rPr>
        <w:t>A Y LA REDUCCION DE COSTOS EN LA PREVENCION DE DESASTRES</w:t>
      </w:r>
      <w:r w:rsidRPr="2CAB6DAD" w:rsidR="00840E1A">
        <w:rPr>
          <w:rFonts w:eastAsia="Arial Narrow" w:cs="Arial Narrow"/>
          <w:b/>
          <w:bCs/>
          <w:sz w:val="24"/>
        </w:rPr>
        <w:t xml:space="preserve"> </w:t>
      </w:r>
    </w:p>
    <w:p w:rsidR="00FA0314" w:rsidP="3669ADF0" w:rsidRDefault="00FA0314" w14:paraId="215AE6A5" w14:textId="77777777">
      <w:pPr>
        <w:jc w:val="center"/>
        <w:rPr>
          <w:rFonts w:eastAsia="Arial Narrow" w:cs="Arial Narrow"/>
          <w:sz w:val="24"/>
        </w:rPr>
      </w:pPr>
    </w:p>
    <w:p w:rsidR="00E908CC" w:rsidP="3669ADF0" w:rsidRDefault="00E908CC" w14:paraId="3B9CBDDC" w14:textId="77777777">
      <w:pPr>
        <w:jc w:val="center"/>
        <w:divId w:val="2004430524"/>
        <w:rPr>
          <w:rFonts w:eastAsia="Arial Narrow" w:cs="Arial Narrow"/>
          <w:sz w:val="24"/>
        </w:rPr>
      </w:pPr>
      <w:r>
        <w:rPr>
          <w:rFonts w:eastAsia="Arial Narrow" w:cs="Arial Narrow"/>
          <w:sz w:val="24"/>
        </w:rPr>
        <w:t xml:space="preserve">David Amell Osorio </w:t>
      </w:r>
    </w:p>
    <w:p w:rsidR="00E908CC" w:rsidP="3669ADF0" w:rsidRDefault="00E908CC" w14:paraId="072C7838" w14:textId="77777777">
      <w:pPr>
        <w:jc w:val="center"/>
        <w:divId w:val="2004430524"/>
        <w:rPr>
          <w:rFonts w:eastAsia="Arial Narrow" w:cs="Arial Narrow"/>
          <w:sz w:val="24"/>
        </w:rPr>
      </w:pPr>
      <w:r>
        <w:rPr>
          <w:rFonts w:eastAsia="Arial Narrow" w:cs="Arial Narrow"/>
          <w:sz w:val="24"/>
        </w:rPr>
        <w:t>Kevin Giraldo Pérez</w:t>
      </w:r>
    </w:p>
    <w:p w:rsidR="00E908CC" w:rsidP="3669ADF0" w:rsidRDefault="00E908CC" w14:paraId="500CA0E8" w14:textId="77777777">
      <w:pPr>
        <w:jc w:val="center"/>
        <w:divId w:val="2004430524"/>
        <w:rPr>
          <w:rFonts w:eastAsia="Arial Narrow" w:cs="Arial Narrow"/>
          <w:sz w:val="24"/>
        </w:rPr>
      </w:pPr>
      <w:r>
        <w:rPr>
          <w:rFonts w:eastAsia="Arial Narrow" w:cs="Arial Narrow"/>
          <w:sz w:val="24"/>
        </w:rPr>
        <w:t>Juan José González Guzmán</w:t>
      </w:r>
    </w:p>
    <w:p w:rsidR="00E908CC" w:rsidP="3669ADF0" w:rsidRDefault="00E908CC" w14:paraId="0F85D6B3" w14:textId="77777777">
      <w:pPr>
        <w:jc w:val="center"/>
        <w:divId w:val="2004430524"/>
        <w:rPr>
          <w:rFonts w:eastAsia="Arial Narrow" w:cs="Arial Narrow"/>
          <w:sz w:val="24"/>
        </w:rPr>
      </w:pPr>
      <w:r>
        <w:rPr>
          <w:rFonts w:eastAsia="Arial Narrow" w:cs="Arial Narrow"/>
          <w:sz w:val="24"/>
        </w:rPr>
        <w:t>Tomás Vásquez Campuzano</w:t>
      </w:r>
    </w:p>
    <w:p w:rsidR="00E908CC" w:rsidP="3669ADF0" w:rsidRDefault="00E908CC" w14:paraId="1C8A5284" w14:textId="77777777">
      <w:pPr>
        <w:jc w:val="center"/>
        <w:divId w:val="2004430524"/>
        <w:rPr>
          <w:rFonts w:eastAsia="Arial Narrow" w:cs="Arial Narrow"/>
          <w:sz w:val="24"/>
        </w:rPr>
      </w:pPr>
      <w:r>
        <w:rPr>
          <w:rFonts w:eastAsia="Arial Narrow" w:cs="Arial Narrow"/>
          <w:sz w:val="24"/>
        </w:rPr>
        <w:t>Santiago Alberto Vélez Casallas</w:t>
      </w:r>
    </w:p>
    <w:p w:rsidR="00FA0314" w:rsidP="3669ADF0" w:rsidRDefault="00E908CC" w14:paraId="30090194" w14:textId="091A12D6">
      <w:pPr>
        <w:jc w:val="center"/>
        <w:rPr>
          <w:rFonts w:eastAsia="Arial Narrow" w:cs="Arial Narrow"/>
          <w:sz w:val="24"/>
        </w:rPr>
      </w:pPr>
      <w:r>
        <w:rPr>
          <w:rFonts w:eastAsia="Arial Narrow" w:cs="Arial Narrow"/>
          <w:sz w:val="24"/>
        </w:rPr>
        <w:t>David Zuluaga Henao</w:t>
      </w:r>
    </w:p>
    <w:p w:rsidR="007C7BFE" w:rsidP="3669ADF0" w:rsidRDefault="007C7BFE" w14:paraId="3645C3BF" w14:textId="77777777">
      <w:pPr>
        <w:jc w:val="center"/>
        <w:rPr>
          <w:rFonts w:eastAsia="Arial Narrow" w:cs="Arial Narrow"/>
          <w:sz w:val="24"/>
        </w:rPr>
      </w:pPr>
    </w:p>
    <w:p w:rsidR="00FA0314" w:rsidP="3669ADF0" w:rsidRDefault="008067DC" w14:paraId="648E450F" w14:textId="35742BC4">
      <w:pPr>
        <w:jc w:val="center"/>
        <w:rPr>
          <w:rFonts w:eastAsia="Arial Narrow" w:cs="Arial Narrow"/>
          <w:sz w:val="24"/>
        </w:rPr>
      </w:pPr>
      <w:r>
        <w:rPr>
          <w:rFonts w:eastAsia="Arial Narrow" w:cs="Arial Narrow"/>
          <w:sz w:val="24"/>
        </w:rPr>
        <w:t>Formulación de proyectos de ingeniería</w:t>
      </w:r>
    </w:p>
    <w:p w:rsidR="00FA0314" w:rsidP="4686D5F4" w:rsidRDefault="00BB25A0" w14:paraId="40FC366D" w14:textId="173C63A8">
      <w:pPr>
        <w:jc w:val="center"/>
        <w:rPr>
          <w:rFonts w:eastAsia="Arial Narrow" w:cs="Arial Narrow"/>
          <w:sz w:val="24"/>
        </w:rPr>
      </w:pPr>
      <w:r w:rsidRPr="4686D5F4">
        <w:rPr>
          <w:rFonts w:eastAsia="Arial Narrow" w:cs="Arial Narrow"/>
          <w:sz w:val="24"/>
        </w:rPr>
        <w:t xml:space="preserve">Avance </w:t>
      </w:r>
      <w:r w:rsidR="000C4DD5">
        <w:rPr>
          <w:rFonts w:eastAsia="Arial Narrow" w:cs="Arial Narrow"/>
          <w:sz w:val="24"/>
        </w:rPr>
        <w:t>10</w:t>
      </w:r>
    </w:p>
    <w:p w:rsidR="007C7BFE" w:rsidP="3669ADF0" w:rsidRDefault="007C7BFE" w14:paraId="3D2703BE" w14:textId="77777777">
      <w:pPr>
        <w:jc w:val="center"/>
        <w:rPr>
          <w:rFonts w:eastAsia="Arial Narrow" w:cs="Arial Narrow"/>
          <w:sz w:val="24"/>
        </w:rPr>
      </w:pPr>
    </w:p>
    <w:p w:rsidR="41AC22AA" w:rsidP="2F2B0058" w:rsidRDefault="41AC22AA" w14:paraId="100AA9D7" w14:textId="7465011D">
      <w:pPr>
        <w:jc w:val="center"/>
        <w:rPr>
          <w:rFonts w:eastAsia="Arial Narrow" w:cs="Arial Narrow"/>
          <w:sz w:val="24"/>
        </w:rPr>
      </w:pPr>
      <w:r w:rsidRPr="2F2B0058">
        <w:rPr>
          <w:rFonts w:eastAsia="Arial Narrow" w:cs="Arial Narrow"/>
          <w:sz w:val="24"/>
        </w:rPr>
        <w:t>Profesor</w:t>
      </w:r>
    </w:p>
    <w:p w:rsidR="00FA0314" w:rsidP="3669ADF0" w:rsidRDefault="00FA0314" w14:paraId="26C0D59B" w14:textId="77777777">
      <w:pPr>
        <w:jc w:val="center"/>
        <w:rPr>
          <w:rFonts w:eastAsia="Arial Narrow" w:cs="Arial Narrow"/>
          <w:sz w:val="24"/>
        </w:rPr>
      </w:pPr>
      <w:r>
        <w:rPr>
          <w:rFonts w:eastAsia="Arial Narrow" w:cs="Arial Narrow"/>
          <w:sz w:val="24"/>
        </w:rPr>
        <w:t>Leonel Francisco Castañeda Heredia</w:t>
      </w:r>
    </w:p>
    <w:p w:rsidR="00FA0314" w:rsidP="2CAB6DAD" w:rsidRDefault="00FA0314" w14:paraId="18A1672D" w14:textId="677B1939">
      <w:pPr>
        <w:jc w:val="center"/>
        <w:rPr>
          <w:sz w:val="24"/>
        </w:rPr>
      </w:pPr>
    </w:p>
    <w:p w:rsidR="2CAB6DAD" w:rsidP="2CAB6DAD" w:rsidRDefault="2CAB6DAD" w14:paraId="58417BE9" w14:textId="50A05BCE">
      <w:pPr>
        <w:jc w:val="center"/>
        <w:rPr>
          <w:sz w:val="24"/>
        </w:rPr>
      </w:pPr>
    </w:p>
    <w:p w:rsidR="00FA0314" w:rsidP="3669ADF0" w:rsidRDefault="00FA0314" w14:paraId="56204FE6" w14:textId="77777777">
      <w:pPr>
        <w:spacing w:after="0"/>
        <w:jc w:val="center"/>
        <w:rPr>
          <w:rFonts w:eastAsia="Arial Narrow" w:cs="Arial Narrow"/>
          <w:b/>
          <w:bCs/>
          <w:sz w:val="24"/>
        </w:rPr>
      </w:pPr>
      <w:r>
        <w:rPr>
          <w:rFonts w:eastAsia="Arial Narrow" w:cs="Arial Narrow"/>
          <w:b/>
          <w:bCs/>
          <w:sz w:val="24"/>
        </w:rPr>
        <w:t>UNIVERSIDAD EAFIT</w:t>
      </w:r>
    </w:p>
    <w:p w:rsidR="00FA0314" w:rsidP="3669ADF0" w:rsidRDefault="00FA0314" w14:paraId="30A6140E" w14:textId="77777777">
      <w:pPr>
        <w:spacing w:after="0"/>
        <w:jc w:val="center"/>
        <w:rPr>
          <w:rFonts w:eastAsia="Arial Narrow" w:cs="Arial Narrow"/>
          <w:b/>
          <w:bCs/>
          <w:sz w:val="24"/>
        </w:rPr>
      </w:pPr>
      <w:r>
        <w:rPr>
          <w:rFonts w:eastAsia="Arial Narrow" w:cs="Arial Narrow"/>
          <w:b/>
          <w:bCs/>
          <w:sz w:val="24"/>
        </w:rPr>
        <w:t>ESCUELA DE CIENCIAS APLICADAS E INGENIERIA</w:t>
      </w:r>
    </w:p>
    <w:p w:rsidR="00FA0314" w:rsidP="3669ADF0" w:rsidRDefault="00FA0314" w14:paraId="6E5C2D55" w14:textId="44BFBCC5">
      <w:pPr>
        <w:spacing w:after="0"/>
        <w:jc w:val="center"/>
        <w:rPr>
          <w:rFonts w:eastAsia="Arial Narrow" w:cs="Arial Narrow"/>
          <w:b/>
          <w:bCs/>
          <w:sz w:val="24"/>
        </w:rPr>
      </w:pPr>
      <w:r>
        <w:rPr>
          <w:rFonts w:eastAsia="Arial Narrow" w:cs="Arial Narrow"/>
          <w:b/>
          <w:bCs/>
          <w:sz w:val="24"/>
        </w:rPr>
        <w:t>INGENIERÍA MECÁNICA</w:t>
      </w:r>
    </w:p>
    <w:p w:rsidR="00FA0314" w:rsidP="3669ADF0" w:rsidRDefault="00FA0314" w14:paraId="61440452" w14:textId="77777777">
      <w:pPr>
        <w:spacing w:after="0"/>
        <w:jc w:val="center"/>
        <w:rPr>
          <w:rFonts w:eastAsia="Arial Narrow" w:cs="Arial Narrow"/>
          <w:b/>
          <w:bCs/>
          <w:sz w:val="24"/>
        </w:rPr>
      </w:pPr>
      <w:r>
        <w:rPr>
          <w:rFonts w:eastAsia="Arial Narrow" w:cs="Arial Narrow"/>
          <w:b/>
          <w:bCs/>
          <w:sz w:val="24"/>
        </w:rPr>
        <w:t>MEDELLÍN</w:t>
      </w:r>
    </w:p>
    <w:p w:rsidR="00B3652A" w:rsidP="00B3652A" w:rsidRDefault="00D51AB9" w14:paraId="7E74015C" w14:textId="77777777">
      <w:pPr>
        <w:spacing w:after="0"/>
        <w:jc w:val="center"/>
        <w:rPr>
          <w:rFonts w:eastAsia="Arial Narrow" w:cs="Arial Narrow"/>
          <w:color w:val="93C47D"/>
        </w:rPr>
      </w:pPr>
      <w:r>
        <w:rPr>
          <w:rFonts w:eastAsia="Arial Narrow" w:cs="Arial Narrow"/>
          <w:b/>
          <w:bCs/>
          <w:sz w:val="24"/>
        </w:rPr>
        <w:t>2024</w:t>
      </w:r>
    </w:p>
    <w:p w:rsidR="002E6A8C" w:rsidP="009E324E" w:rsidRDefault="002E6A8C" w14:paraId="480AFED9" w14:textId="77777777">
      <w:pPr>
        <w:spacing w:line="240" w:lineRule="auto"/>
      </w:pPr>
    </w:p>
    <w:sdt>
      <w:sdtPr>
        <w:rPr>
          <w:lang w:val="es-ES"/>
        </w:rPr>
        <w:id w:val="-1441758820"/>
        <w:docPartObj>
          <w:docPartGallery w:val="Table of Contents"/>
          <w:docPartUnique/>
        </w:docPartObj>
      </w:sdtPr>
      <w:sdtEndPr>
        <w:rPr>
          <w:lang w:val="es-ES"/>
        </w:rPr>
      </w:sdtEndPr>
      <w:sdtContent>
        <w:p w:rsidRPr="00B3652A" w:rsidR="002E6A8C" w:rsidP="002E6A8C" w:rsidRDefault="002E6A8C" w14:paraId="559EAE2F" w14:textId="77777777">
          <w:pPr>
            <w:spacing w:after="0"/>
            <w:jc w:val="center"/>
            <w:rPr>
              <w:rFonts w:eastAsia="Arial Narrow" w:cs="Arial Narrow"/>
              <w:color w:val="93C47D"/>
            </w:rPr>
          </w:pPr>
          <w:r>
            <w:rPr>
              <w:b/>
              <w:bCs/>
            </w:rPr>
            <w:t>T</w:t>
          </w:r>
          <w:r w:rsidRPr="46E979CD">
            <w:rPr>
              <w:b/>
              <w:bCs/>
            </w:rPr>
            <w:t>ABLA DE CONTENIDO</w:t>
          </w:r>
        </w:p>
        <w:p w:rsidRPr="00A5201B" w:rsidR="002E6A8C" w:rsidRDefault="002E6A8C" w14:paraId="530BC417" w14:textId="7228408F">
          <w:pPr>
            <w:pStyle w:val="TtuloTDC"/>
          </w:pPr>
        </w:p>
        <w:p w:rsidRPr="00100041" w:rsidR="00100041" w:rsidRDefault="002E6A8C" w14:paraId="449E0E1F" w14:textId="41F724D5">
          <w:pPr>
            <w:pStyle w:val="TDC1"/>
            <w:tabs>
              <w:tab w:val="left" w:pos="440"/>
              <w:tab w:val="right" w:leader="dot" w:pos="9395"/>
            </w:tabs>
            <w:rPr>
              <w:rFonts w:asciiTheme="minorHAnsi" w:hAnsiTheme="minorHAnsi" w:cstheme="minorBidi"/>
              <w:noProof/>
            </w:rPr>
          </w:pPr>
          <w:r w:rsidRPr="00A5201B">
            <w:fldChar w:fldCharType="begin"/>
          </w:r>
          <w:r w:rsidRPr="00A5201B">
            <w:instrText xml:space="preserve"> TOC \o "1-3" \h \z \u </w:instrText>
          </w:r>
          <w:r w:rsidRPr="00A5201B">
            <w:fldChar w:fldCharType="separate"/>
          </w:r>
          <w:hyperlink w:history="1" w:anchor="_Toc179928701">
            <w:r w:rsidRPr="00100041" w:rsidR="00100041">
              <w:rPr>
                <w:rStyle w:val="Hipervnculo"/>
                <w:rFonts w:cs="Arial"/>
                <w:bCs/>
                <w:noProof/>
              </w:rPr>
              <w:t>2</w:t>
            </w:r>
            <w:r w:rsidRPr="00100041" w:rsidR="00100041">
              <w:rPr>
                <w:rFonts w:asciiTheme="minorHAnsi" w:hAnsiTheme="minorHAnsi" w:cstheme="minorBidi"/>
                <w:noProof/>
              </w:rPr>
              <w:tab/>
            </w:r>
            <w:r w:rsidRPr="00100041" w:rsidR="00100041">
              <w:rPr>
                <w:rStyle w:val="Hipervnculo"/>
                <w:bCs/>
                <w:noProof/>
              </w:rPr>
              <w:t>IDENTIFICACIÓN DEL SISTEMA TÉCNICO</w:t>
            </w:r>
            <w:r w:rsidRPr="00100041" w:rsidR="00100041">
              <w:rPr>
                <w:noProof/>
                <w:webHidden/>
              </w:rPr>
              <w:tab/>
            </w:r>
            <w:r w:rsidRPr="00100041" w:rsidR="00100041">
              <w:rPr>
                <w:noProof/>
                <w:webHidden/>
              </w:rPr>
              <w:fldChar w:fldCharType="begin"/>
            </w:r>
            <w:r w:rsidRPr="00100041" w:rsidR="00100041">
              <w:rPr>
                <w:noProof/>
                <w:webHidden/>
              </w:rPr>
              <w:instrText xml:space="preserve"> PAGEREF _Toc179928701 \h </w:instrText>
            </w:r>
            <w:r w:rsidRPr="00100041" w:rsidR="00100041">
              <w:rPr>
                <w:noProof/>
                <w:webHidden/>
              </w:rPr>
            </w:r>
            <w:r w:rsidRPr="00100041" w:rsidR="00100041">
              <w:rPr>
                <w:noProof/>
                <w:webHidden/>
              </w:rPr>
              <w:fldChar w:fldCharType="separate"/>
            </w:r>
            <w:r w:rsidRPr="00100041" w:rsidR="00100041">
              <w:rPr>
                <w:noProof/>
                <w:webHidden/>
              </w:rPr>
              <w:t>6</w:t>
            </w:r>
            <w:r w:rsidRPr="00100041" w:rsidR="00100041">
              <w:rPr>
                <w:noProof/>
                <w:webHidden/>
              </w:rPr>
              <w:fldChar w:fldCharType="end"/>
            </w:r>
          </w:hyperlink>
        </w:p>
        <w:p w:rsidRPr="00100041" w:rsidR="00100041" w:rsidRDefault="00100041" w14:paraId="7E9090D4" w14:textId="27AD44DC">
          <w:pPr>
            <w:pStyle w:val="TDC1"/>
            <w:tabs>
              <w:tab w:val="left" w:pos="440"/>
              <w:tab w:val="right" w:leader="dot" w:pos="9395"/>
            </w:tabs>
            <w:rPr>
              <w:rFonts w:asciiTheme="minorHAnsi" w:hAnsiTheme="minorHAnsi" w:cstheme="minorBidi"/>
              <w:noProof/>
            </w:rPr>
          </w:pPr>
          <w:hyperlink w:history="1" w:anchor="_Toc179928702">
            <w:r w:rsidRPr="00100041">
              <w:rPr>
                <w:rStyle w:val="Hipervnculo"/>
                <w:rFonts w:cs="Arial"/>
                <w:bCs/>
                <w:noProof/>
              </w:rPr>
              <w:t>2</w:t>
            </w:r>
            <w:r w:rsidRPr="00100041">
              <w:rPr>
                <w:rFonts w:asciiTheme="minorHAnsi" w:hAnsiTheme="minorHAnsi" w:cstheme="minorBidi"/>
                <w:noProof/>
              </w:rPr>
              <w:tab/>
            </w:r>
            <w:r w:rsidRPr="00100041">
              <w:rPr>
                <w:rStyle w:val="Hipervnculo"/>
                <w:rFonts w:eastAsia="Arial" w:cs="Arial"/>
                <w:bCs/>
                <w:noProof/>
              </w:rPr>
              <w:t>IDENTIFICACIÓN DE LA PROPUESTA</w:t>
            </w:r>
            <w:r w:rsidRPr="00100041">
              <w:rPr>
                <w:noProof/>
                <w:webHidden/>
              </w:rPr>
              <w:tab/>
            </w:r>
            <w:r w:rsidRPr="00100041">
              <w:rPr>
                <w:noProof/>
                <w:webHidden/>
              </w:rPr>
              <w:fldChar w:fldCharType="begin"/>
            </w:r>
            <w:r w:rsidRPr="00100041">
              <w:rPr>
                <w:noProof/>
                <w:webHidden/>
              </w:rPr>
              <w:instrText xml:space="preserve"> PAGEREF _Toc179928702 \h </w:instrText>
            </w:r>
            <w:r w:rsidRPr="00100041">
              <w:rPr>
                <w:noProof/>
                <w:webHidden/>
              </w:rPr>
            </w:r>
            <w:r w:rsidRPr="00100041">
              <w:rPr>
                <w:noProof/>
                <w:webHidden/>
              </w:rPr>
              <w:fldChar w:fldCharType="separate"/>
            </w:r>
            <w:r w:rsidRPr="00100041">
              <w:rPr>
                <w:noProof/>
                <w:webHidden/>
              </w:rPr>
              <w:t>8</w:t>
            </w:r>
            <w:r w:rsidRPr="00100041">
              <w:rPr>
                <w:noProof/>
                <w:webHidden/>
              </w:rPr>
              <w:fldChar w:fldCharType="end"/>
            </w:r>
          </w:hyperlink>
        </w:p>
        <w:p w:rsidRPr="00100041" w:rsidR="00100041" w:rsidRDefault="00100041" w14:paraId="0B10FF7E" w14:textId="4AF5F2EC">
          <w:pPr>
            <w:pStyle w:val="TDC2"/>
            <w:rPr>
              <w:rFonts w:asciiTheme="minorHAnsi" w:hAnsiTheme="minorHAnsi" w:eastAsiaTheme="minorEastAsia" w:cstheme="minorBidi"/>
              <w:b w:val="0"/>
              <w:bCs w:val="0"/>
              <w:szCs w:val="22"/>
            </w:rPr>
          </w:pPr>
          <w:hyperlink w:history="1" w:anchor="_Toc179928703">
            <w:r w:rsidRPr="00100041">
              <w:rPr>
                <w:rStyle w:val="Hipervnculo"/>
                <w:b w:val="0"/>
                <w:spacing w:val="15"/>
                <w:lang w:eastAsia="en-US"/>
              </w:rPr>
              <w:t>2.1</w:t>
            </w:r>
            <w:r w:rsidRPr="00100041">
              <w:rPr>
                <w:rFonts w:asciiTheme="minorHAnsi" w:hAnsiTheme="minorHAnsi" w:eastAsiaTheme="minorEastAsia" w:cstheme="minorBidi"/>
                <w:b w:val="0"/>
                <w:bCs w:val="0"/>
                <w:szCs w:val="22"/>
              </w:rPr>
              <w:tab/>
            </w:r>
            <w:r w:rsidRPr="00100041">
              <w:rPr>
                <w:rStyle w:val="Hipervnculo"/>
                <w:b w:val="0"/>
                <w:spacing w:val="15"/>
                <w:lang w:eastAsia="en-US"/>
              </w:rPr>
              <w:t>Título de la propuesta</w:t>
            </w:r>
            <w:r w:rsidRPr="00100041">
              <w:rPr>
                <w:b w:val="0"/>
                <w:webHidden/>
              </w:rPr>
              <w:tab/>
            </w:r>
            <w:r w:rsidRPr="00100041">
              <w:rPr>
                <w:b w:val="0"/>
                <w:webHidden/>
              </w:rPr>
              <w:fldChar w:fldCharType="begin"/>
            </w:r>
            <w:r w:rsidRPr="00100041">
              <w:rPr>
                <w:b w:val="0"/>
                <w:webHidden/>
              </w:rPr>
              <w:instrText xml:space="preserve"> PAGEREF _Toc179928703 \h </w:instrText>
            </w:r>
            <w:r w:rsidRPr="00100041">
              <w:rPr>
                <w:b w:val="0"/>
                <w:webHidden/>
              </w:rPr>
            </w:r>
            <w:r w:rsidRPr="00100041">
              <w:rPr>
                <w:b w:val="0"/>
                <w:webHidden/>
              </w:rPr>
              <w:fldChar w:fldCharType="separate"/>
            </w:r>
            <w:r w:rsidRPr="00100041">
              <w:rPr>
                <w:b w:val="0"/>
                <w:webHidden/>
              </w:rPr>
              <w:t>8</w:t>
            </w:r>
            <w:r w:rsidRPr="00100041">
              <w:rPr>
                <w:b w:val="0"/>
                <w:webHidden/>
              </w:rPr>
              <w:fldChar w:fldCharType="end"/>
            </w:r>
          </w:hyperlink>
        </w:p>
        <w:p w:rsidRPr="00100041" w:rsidR="00100041" w:rsidRDefault="00100041" w14:paraId="26263C99" w14:textId="633A521E">
          <w:pPr>
            <w:pStyle w:val="TDC2"/>
            <w:rPr>
              <w:rFonts w:asciiTheme="minorHAnsi" w:hAnsiTheme="minorHAnsi" w:eastAsiaTheme="minorEastAsia" w:cstheme="minorBidi"/>
              <w:b w:val="0"/>
              <w:bCs w:val="0"/>
              <w:szCs w:val="22"/>
            </w:rPr>
          </w:pPr>
          <w:hyperlink w:history="1" w:anchor="_Toc179928704">
            <w:r w:rsidRPr="00100041">
              <w:rPr>
                <w:rStyle w:val="Hipervnculo"/>
                <w:b w:val="0"/>
                <w:spacing w:val="15"/>
                <w:lang w:eastAsia="en-US"/>
              </w:rPr>
              <w:t>2.2</w:t>
            </w:r>
            <w:r w:rsidRPr="00100041">
              <w:rPr>
                <w:rFonts w:asciiTheme="minorHAnsi" w:hAnsiTheme="minorHAnsi" w:eastAsiaTheme="minorEastAsia" w:cstheme="minorBidi"/>
                <w:b w:val="0"/>
                <w:bCs w:val="0"/>
                <w:szCs w:val="22"/>
              </w:rPr>
              <w:tab/>
            </w:r>
            <w:r w:rsidRPr="00100041">
              <w:rPr>
                <w:rStyle w:val="Hipervnculo"/>
                <w:b w:val="0"/>
                <w:spacing w:val="15"/>
                <w:lang w:eastAsia="en-US"/>
              </w:rPr>
              <w:t>Nombre de la entidad proponente y demás entidades</w:t>
            </w:r>
            <w:r w:rsidRPr="00100041">
              <w:rPr>
                <w:b w:val="0"/>
                <w:webHidden/>
              </w:rPr>
              <w:tab/>
            </w:r>
            <w:r w:rsidRPr="00100041">
              <w:rPr>
                <w:b w:val="0"/>
                <w:webHidden/>
              </w:rPr>
              <w:fldChar w:fldCharType="begin"/>
            </w:r>
            <w:r w:rsidRPr="00100041">
              <w:rPr>
                <w:b w:val="0"/>
                <w:webHidden/>
              </w:rPr>
              <w:instrText xml:space="preserve"> PAGEREF _Toc179928704 \h </w:instrText>
            </w:r>
            <w:r w:rsidRPr="00100041">
              <w:rPr>
                <w:b w:val="0"/>
                <w:webHidden/>
              </w:rPr>
            </w:r>
            <w:r w:rsidRPr="00100041">
              <w:rPr>
                <w:b w:val="0"/>
                <w:webHidden/>
              </w:rPr>
              <w:fldChar w:fldCharType="separate"/>
            </w:r>
            <w:r w:rsidRPr="00100041">
              <w:rPr>
                <w:b w:val="0"/>
                <w:webHidden/>
              </w:rPr>
              <w:t>8</w:t>
            </w:r>
            <w:r w:rsidRPr="00100041">
              <w:rPr>
                <w:b w:val="0"/>
                <w:webHidden/>
              </w:rPr>
              <w:fldChar w:fldCharType="end"/>
            </w:r>
          </w:hyperlink>
        </w:p>
        <w:p w:rsidRPr="00100041" w:rsidR="00100041" w:rsidRDefault="00100041" w14:paraId="23EF796C" w14:textId="5D5E2528">
          <w:pPr>
            <w:pStyle w:val="TDC2"/>
            <w:rPr>
              <w:rFonts w:asciiTheme="minorHAnsi" w:hAnsiTheme="minorHAnsi" w:eastAsiaTheme="minorEastAsia" w:cstheme="minorBidi"/>
              <w:b w:val="0"/>
              <w:bCs w:val="0"/>
              <w:szCs w:val="22"/>
            </w:rPr>
          </w:pPr>
          <w:hyperlink w:history="1" w:anchor="_Toc179928705">
            <w:r w:rsidRPr="00100041">
              <w:rPr>
                <w:rStyle w:val="Hipervnculo"/>
                <w:b w:val="0"/>
                <w:spacing w:val="15"/>
                <w:lang w:eastAsia="en-US"/>
              </w:rPr>
              <w:t>2.3</w:t>
            </w:r>
            <w:r w:rsidRPr="00100041">
              <w:rPr>
                <w:rFonts w:asciiTheme="minorHAnsi" w:hAnsiTheme="minorHAnsi" w:eastAsiaTheme="minorEastAsia" w:cstheme="minorBidi"/>
                <w:b w:val="0"/>
                <w:bCs w:val="0"/>
                <w:szCs w:val="22"/>
              </w:rPr>
              <w:tab/>
            </w:r>
            <w:r w:rsidRPr="00100041">
              <w:rPr>
                <w:rStyle w:val="Hipervnculo"/>
                <w:b w:val="0"/>
                <w:spacing w:val="15"/>
                <w:lang w:eastAsia="en-US"/>
              </w:rPr>
              <w:t>Localización (foco de la propuesta)</w:t>
            </w:r>
            <w:r w:rsidRPr="00100041">
              <w:rPr>
                <w:b w:val="0"/>
                <w:webHidden/>
              </w:rPr>
              <w:tab/>
            </w:r>
            <w:r w:rsidRPr="00100041">
              <w:rPr>
                <w:b w:val="0"/>
                <w:webHidden/>
              </w:rPr>
              <w:fldChar w:fldCharType="begin"/>
            </w:r>
            <w:r w:rsidRPr="00100041">
              <w:rPr>
                <w:b w:val="0"/>
                <w:webHidden/>
              </w:rPr>
              <w:instrText xml:space="preserve"> PAGEREF _Toc179928705 \h </w:instrText>
            </w:r>
            <w:r w:rsidRPr="00100041">
              <w:rPr>
                <w:b w:val="0"/>
                <w:webHidden/>
              </w:rPr>
            </w:r>
            <w:r w:rsidRPr="00100041">
              <w:rPr>
                <w:b w:val="0"/>
                <w:webHidden/>
              </w:rPr>
              <w:fldChar w:fldCharType="separate"/>
            </w:r>
            <w:r w:rsidRPr="00100041">
              <w:rPr>
                <w:b w:val="0"/>
                <w:webHidden/>
              </w:rPr>
              <w:t>8</w:t>
            </w:r>
            <w:r w:rsidRPr="00100041">
              <w:rPr>
                <w:b w:val="0"/>
                <w:webHidden/>
              </w:rPr>
              <w:fldChar w:fldCharType="end"/>
            </w:r>
          </w:hyperlink>
        </w:p>
        <w:p w:rsidRPr="00100041" w:rsidR="00100041" w:rsidRDefault="00100041" w14:paraId="3511F4C9" w14:textId="7046122B">
          <w:pPr>
            <w:pStyle w:val="TDC2"/>
            <w:rPr>
              <w:rFonts w:asciiTheme="minorHAnsi" w:hAnsiTheme="minorHAnsi" w:eastAsiaTheme="minorEastAsia" w:cstheme="minorBidi"/>
              <w:b w:val="0"/>
              <w:bCs w:val="0"/>
              <w:szCs w:val="22"/>
            </w:rPr>
          </w:pPr>
          <w:hyperlink w:history="1" w:anchor="_Toc179928706">
            <w:r w:rsidRPr="00100041">
              <w:rPr>
                <w:rStyle w:val="Hipervnculo"/>
                <w:b w:val="0"/>
                <w:spacing w:val="15"/>
                <w:lang w:eastAsia="en-US"/>
              </w:rPr>
              <w:t>2.4</w:t>
            </w:r>
            <w:r w:rsidRPr="00100041">
              <w:rPr>
                <w:rFonts w:asciiTheme="minorHAnsi" w:hAnsiTheme="minorHAnsi" w:eastAsiaTheme="minorEastAsia" w:cstheme="minorBidi"/>
                <w:b w:val="0"/>
                <w:bCs w:val="0"/>
                <w:szCs w:val="22"/>
              </w:rPr>
              <w:tab/>
            </w:r>
            <w:r w:rsidRPr="00100041">
              <w:rPr>
                <w:rStyle w:val="Hipervnculo"/>
                <w:b w:val="0"/>
                <w:spacing w:val="15"/>
                <w:lang w:eastAsia="en-US"/>
              </w:rPr>
              <w:t>Lugar de ejecución</w:t>
            </w:r>
            <w:r w:rsidRPr="00100041">
              <w:rPr>
                <w:b w:val="0"/>
                <w:webHidden/>
              </w:rPr>
              <w:tab/>
            </w:r>
            <w:r w:rsidRPr="00100041">
              <w:rPr>
                <w:b w:val="0"/>
                <w:webHidden/>
              </w:rPr>
              <w:fldChar w:fldCharType="begin"/>
            </w:r>
            <w:r w:rsidRPr="00100041">
              <w:rPr>
                <w:b w:val="0"/>
                <w:webHidden/>
              </w:rPr>
              <w:instrText xml:space="preserve"> PAGEREF _Toc179928706 \h </w:instrText>
            </w:r>
            <w:r w:rsidRPr="00100041">
              <w:rPr>
                <w:b w:val="0"/>
                <w:webHidden/>
              </w:rPr>
            </w:r>
            <w:r w:rsidRPr="00100041">
              <w:rPr>
                <w:b w:val="0"/>
                <w:webHidden/>
              </w:rPr>
              <w:fldChar w:fldCharType="separate"/>
            </w:r>
            <w:r w:rsidRPr="00100041">
              <w:rPr>
                <w:b w:val="0"/>
                <w:webHidden/>
              </w:rPr>
              <w:t>8</w:t>
            </w:r>
            <w:r w:rsidRPr="00100041">
              <w:rPr>
                <w:b w:val="0"/>
                <w:webHidden/>
              </w:rPr>
              <w:fldChar w:fldCharType="end"/>
            </w:r>
          </w:hyperlink>
        </w:p>
        <w:p w:rsidRPr="00100041" w:rsidR="00100041" w:rsidRDefault="00100041" w14:paraId="0CE8809D" w14:textId="77BD064D">
          <w:pPr>
            <w:pStyle w:val="TDC2"/>
            <w:rPr>
              <w:rFonts w:asciiTheme="minorHAnsi" w:hAnsiTheme="minorHAnsi" w:eastAsiaTheme="minorEastAsia" w:cstheme="minorBidi"/>
              <w:b w:val="0"/>
              <w:bCs w:val="0"/>
              <w:szCs w:val="22"/>
            </w:rPr>
          </w:pPr>
          <w:hyperlink w:history="1" w:anchor="_Toc179928707">
            <w:r w:rsidRPr="00100041">
              <w:rPr>
                <w:rStyle w:val="Hipervnculo"/>
                <w:b w:val="0"/>
                <w:spacing w:val="15"/>
                <w:lang w:eastAsia="en-US"/>
              </w:rPr>
              <w:t>2.5</w:t>
            </w:r>
            <w:r w:rsidRPr="00100041">
              <w:rPr>
                <w:rFonts w:asciiTheme="minorHAnsi" w:hAnsiTheme="minorHAnsi" w:eastAsiaTheme="minorEastAsia" w:cstheme="minorBidi"/>
                <w:b w:val="0"/>
                <w:bCs w:val="0"/>
                <w:szCs w:val="22"/>
              </w:rPr>
              <w:tab/>
            </w:r>
            <w:r w:rsidRPr="00100041">
              <w:rPr>
                <w:rStyle w:val="Hipervnculo"/>
                <w:b w:val="0"/>
                <w:spacing w:val="15"/>
                <w:lang w:eastAsia="en-US"/>
              </w:rPr>
              <w:t>Duración</w:t>
            </w:r>
            <w:r w:rsidRPr="00100041">
              <w:rPr>
                <w:b w:val="0"/>
                <w:webHidden/>
              </w:rPr>
              <w:tab/>
            </w:r>
            <w:r w:rsidRPr="00100041">
              <w:rPr>
                <w:b w:val="0"/>
                <w:webHidden/>
              </w:rPr>
              <w:fldChar w:fldCharType="begin"/>
            </w:r>
            <w:r w:rsidRPr="00100041">
              <w:rPr>
                <w:b w:val="0"/>
                <w:webHidden/>
              </w:rPr>
              <w:instrText xml:space="preserve"> PAGEREF _Toc179928707 \h </w:instrText>
            </w:r>
            <w:r w:rsidRPr="00100041">
              <w:rPr>
                <w:b w:val="0"/>
                <w:webHidden/>
              </w:rPr>
            </w:r>
            <w:r w:rsidRPr="00100041">
              <w:rPr>
                <w:b w:val="0"/>
                <w:webHidden/>
              </w:rPr>
              <w:fldChar w:fldCharType="separate"/>
            </w:r>
            <w:r w:rsidRPr="00100041">
              <w:rPr>
                <w:b w:val="0"/>
                <w:webHidden/>
              </w:rPr>
              <w:t>8</w:t>
            </w:r>
            <w:r w:rsidRPr="00100041">
              <w:rPr>
                <w:b w:val="0"/>
                <w:webHidden/>
              </w:rPr>
              <w:fldChar w:fldCharType="end"/>
            </w:r>
          </w:hyperlink>
        </w:p>
        <w:p w:rsidRPr="00100041" w:rsidR="00100041" w:rsidRDefault="00100041" w14:paraId="4E9AC659" w14:textId="60C19B83">
          <w:pPr>
            <w:pStyle w:val="TDC2"/>
            <w:rPr>
              <w:rFonts w:asciiTheme="minorHAnsi" w:hAnsiTheme="minorHAnsi" w:eastAsiaTheme="minorEastAsia" w:cstheme="minorBidi"/>
              <w:b w:val="0"/>
              <w:bCs w:val="0"/>
              <w:szCs w:val="22"/>
            </w:rPr>
          </w:pPr>
          <w:hyperlink w:history="1" w:anchor="_Toc179928708">
            <w:r w:rsidRPr="00100041">
              <w:rPr>
                <w:rStyle w:val="Hipervnculo"/>
                <w:b w:val="0"/>
                <w:spacing w:val="15"/>
                <w:lang w:eastAsia="en-US"/>
              </w:rPr>
              <w:t>2.6    Conformación del equipo de trabajo</w:t>
            </w:r>
            <w:r w:rsidRPr="00100041">
              <w:rPr>
                <w:b w:val="0"/>
                <w:webHidden/>
              </w:rPr>
              <w:tab/>
            </w:r>
            <w:r w:rsidRPr="00100041">
              <w:rPr>
                <w:b w:val="0"/>
                <w:webHidden/>
              </w:rPr>
              <w:fldChar w:fldCharType="begin"/>
            </w:r>
            <w:r w:rsidRPr="00100041">
              <w:rPr>
                <w:b w:val="0"/>
                <w:webHidden/>
              </w:rPr>
              <w:instrText xml:space="preserve"> PAGEREF _Toc179928708 \h </w:instrText>
            </w:r>
            <w:r w:rsidRPr="00100041">
              <w:rPr>
                <w:b w:val="0"/>
                <w:webHidden/>
              </w:rPr>
            </w:r>
            <w:r w:rsidRPr="00100041">
              <w:rPr>
                <w:b w:val="0"/>
                <w:webHidden/>
              </w:rPr>
              <w:fldChar w:fldCharType="separate"/>
            </w:r>
            <w:r w:rsidRPr="00100041">
              <w:rPr>
                <w:b w:val="0"/>
                <w:webHidden/>
              </w:rPr>
              <w:t>8</w:t>
            </w:r>
            <w:r w:rsidRPr="00100041">
              <w:rPr>
                <w:b w:val="0"/>
                <w:webHidden/>
              </w:rPr>
              <w:fldChar w:fldCharType="end"/>
            </w:r>
          </w:hyperlink>
        </w:p>
        <w:p w:rsidRPr="00100041" w:rsidR="00100041" w:rsidRDefault="00100041" w14:paraId="22B830D5" w14:textId="766B0507">
          <w:pPr>
            <w:pStyle w:val="TDC2"/>
            <w:rPr>
              <w:rFonts w:asciiTheme="minorHAnsi" w:hAnsiTheme="minorHAnsi" w:eastAsiaTheme="minorEastAsia" w:cstheme="minorBidi"/>
              <w:b w:val="0"/>
              <w:bCs w:val="0"/>
              <w:szCs w:val="22"/>
            </w:rPr>
          </w:pPr>
          <w:hyperlink w:history="1" w:anchor="_Toc179928709">
            <w:r w:rsidRPr="00100041">
              <w:rPr>
                <w:rStyle w:val="Hipervnculo"/>
                <w:b w:val="0"/>
              </w:rPr>
              <w:t>2.7</w:t>
            </w:r>
            <w:r w:rsidRPr="00100041">
              <w:rPr>
                <w:rFonts w:asciiTheme="minorHAnsi" w:hAnsiTheme="minorHAnsi" w:eastAsiaTheme="minorEastAsia" w:cstheme="minorBidi"/>
                <w:b w:val="0"/>
                <w:bCs w:val="0"/>
                <w:szCs w:val="22"/>
              </w:rPr>
              <w:tab/>
            </w:r>
            <w:r w:rsidRPr="00100041">
              <w:rPr>
                <w:rStyle w:val="Hipervnculo"/>
                <w:b w:val="0"/>
                <w:spacing w:val="15"/>
                <w:lang w:eastAsia="en-US"/>
              </w:rPr>
              <w:t>Alineación con la política pública</w:t>
            </w:r>
            <w:r w:rsidRPr="00100041">
              <w:rPr>
                <w:b w:val="0"/>
                <w:webHidden/>
              </w:rPr>
              <w:tab/>
            </w:r>
            <w:r w:rsidRPr="00100041">
              <w:rPr>
                <w:b w:val="0"/>
                <w:webHidden/>
              </w:rPr>
              <w:fldChar w:fldCharType="begin"/>
            </w:r>
            <w:r w:rsidRPr="00100041">
              <w:rPr>
                <w:b w:val="0"/>
                <w:webHidden/>
              </w:rPr>
              <w:instrText xml:space="preserve"> PAGEREF _Toc179928709 \h </w:instrText>
            </w:r>
            <w:r w:rsidRPr="00100041">
              <w:rPr>
                <w:b w:val="0"/>
                <w:webHidden/>
              </w:rPr>
            </w:r>
            <w:r w:rsidRPr="00100041">
              <w:rPr>
                <w:b w:val="0"/>
                <w:webHidden/>
              </w:rPr>
              <w:fldChar w:fldCharType="separate"/>
            </w:r>
            <w:r w:rsidRPr="00100041">
              <w:rPr>
                <w:b w:val="0"/>
                <w:webHidden/>
              </w:rPr>
              <w:t>1</w:t>
            </w:r>
            <w:r w:rsidRPr="00100041">
              <w:rPr>
                <w:b w:val="0"/>
                <w:webHidden/>
              </w:rPr>
              <w:fldChar w:fldCharType="end"/>
            </w:r>
          </w:hyperlink>
        </w:p>
        <w:p w:rsidRPr="00100041" w:rsidR="00100041" w:rsidRDefault="00100041" w14:paraId="0F360F75" w14:textId="67021719">
          <w:pPr>
            <w:pStyle w:val="TDC1"/>
            <w:tabs>
              <w:tab w:val="left" w:pos="440"/>
              <w:tab w:val="right" w:leader="dot" w:pos="9395"/>
            </w:tabs>
            <w:rPr>
              <w:rFonts w:asciiTheme="minorHAnsi" w:hAnsiTheme="minorHAnsi" w:cstheme="minorBidi"/>
              <w:noProof/>
            </w:rPr>
          </w:pPr>
          <w:hyperlink w:history="1" w:anchor="_Toc179928710">
            <w:r w:rsidRPr="00100041">
              <w:rPr>
                <w:rStyle w:val="Hipervnculo"/>
                <w:rFonts w:cs="Arial"/>
                <w:bCs/>
                <w:noProof/>
              </w:rPr>
              <w:t>3</w:t>
            </w:r>
            <w:r w:rsidRPr="00100041">
              <w:rPr>
                <w:rFonts w:asciiTheme="minorHAnsi" w:hAnsiTheme="minorHAnsi" w:cstheme="minorBidi"/>
                <w:noProof/>
              </w:rPr>
              <w:tab/>
            </w:r>
            <w:r w:rsidRPr="00100041">
              <w:rPr>
                <w:rStyle w:val="Hipervnculo"/>
                <w:bCs/>
                <w:noProof/>
              </w:rPr>
              <w:t>RESUMEN EJECUTIVO</w:t>
            </w:r>
            <w:r w:rsidRPr="00100041">
              <w:rPr>
                <w:noProof/>
                <w:webHidden/>
              </w:rPr>
              <w:tab/>
            </w:r>
            <w:r w:rsidRPr="00100041">
              <w:rPr>
                <w:noProof/>
                <w:webHidden/>
              </w:rPr>
              <w:fldChar w:fldCharType="begin"/>
            </w:r>
            <w:r w:rsidRPr="00100041">
              <w:rPr>
                <w:noProof/>
                <w:webHidden/>
              </w:rPr>
              <w:instrText xml:space="preserve"> PAGEREF _Toc179928710 \h </w:instrText>
            </w:r>
            <w:r w:rsidRPr="00100041">
              <w:rPr>
                <w:noProof/>
                <w:webHidden/>
              </w:rPr>
            </w:r>
            <w:r w:rsidRPr="00100041">
              <w:rPr>
                <w:noProof/>
                <w:webHidden/>
              </w:rPr>
              <w:fldChar w:fldCharType="separate"/>
            </w:r>
            <w:r w:rsidRPr="00100041">
              <w:rPr>
                <w:noProof/>
                <w:webHidden/>
              </w:rPr>
              <w:t>4</w:t>
            </w:r>
            <w:r w:rsidRPr="00100041">
              <w:rPr>
                <w:noProof/>
                <w:webHidden/>
              </w:rPr>
              <w:fldChar w:fldCharType="end"/>
            </w:r>
          </w:hyperlink>
        </w:p>
        <w:p w:rsidRPr="00100041" w:rsidR="00100041" w:rsidRDefault="00100041" w14:paraId="27FBB833" w14:textId="7AFBF45D">
          <w:pPr>
            <w:pStyle w:val="TDC1"/>
            <w:tabs>
              <w:tab w:val="left" w:pos="440"/>
              <w:tab w:val="right" w:leader="dot" w:pos="9395"/>
            </w:tabs>
            <w:rPr>
              <w:rFonts w:asciiTheme="minorHAnsi" w:hAnsiTheme="minorHAnsi" w:cstheme="minorBidi"/>
              <w:noProof/>
            </w:rPr>
          </w:pPr>
          <w:hyperlink w:history="1" w:anchor="_Toc179928711">
            <w:r w:rsidRPr="00100041">
              <w:rPr>
                <w:rStyle w:val="Hipervnculo"/>
                <w:rFonts w:cs="Arial"/>
                <w:bCs/>
                <w:noProof/>
              </w:rPr>
              <w:t>4</w:t>
            </w:r>
            <w:r w:rsidRPr="00100041">
              <w:rPr>
                <w:rFonts w:asciiTheme="minorHAnsi" w:hAnsiTheme="minorHAnsi" w:cstheme="minorBidi"/>
                <w:noProof/>
              </w:rPr>
              <w:tab/>
            </w:r>
            <w:r w:rsidRPr="00100041">
              <w:rPr>
                <w:rStyle w:val="Hipervnculo"/>
                <w:bCs/>
                <w:noProof/>
              </w:rPr>
              <w:t>ANTECEDENTES</w:t>
            </w:r>
            <w:r w:rsidRPr="00100041">
              <w:rPr>
                <w:noProof/>
                <w:webHidden/>
              </w:rPr>
              <w:tab/>
            </w:r>
            <w:r w:rsidRPr="00100041">
              <w:rPr>
                <w:noProof/>
                <w:webHidden/>
              </w:rPr>
              <w:fldChar w:fldCharType="begin"/>
            </w:r>
            <w:r w:rsidRPr="00100041">
              <w:rPr>
                <w:noProof/>
                <w:webHidden/>
              </w:rPr>
              <w:instrText xml:space="preserve"> PAGEREF _Toc179928711 \h </w:instrText>
            </w:r>
            <w:r w:rsidRPr="00100041">
              <w:rPr>
                <w:noProof/>
                <w:webHidden/>
              </w:rPr>
            </w:r>
            <w:r w:rsidRPr="00100041">
              <w:rPr>
                <w:noProof/>
                <w:webHidden/>
              </w:rPr>
              <w:fldChar w:fldCharType="separate"/>
            </w:r>
            <w:r w:rsidRPr="00100041">
              <w:rPr>
                <w:noProof/>
                <w:webHidden/>
              </w:rPr>
              <w:t>6</w:t>
            </w:r>
            <w:r w:rsidRPr="00100041">
              <w:rPr>
                <w:noProof/>
                <w:webHidden/>
              </w:rPr>
              <w:fldChar w:fldCharType="end"/>
            </w:r>
          </w:hyperlink>
        </w:p>
        <w:p w:rsidRPr="00100041" w:rsidR="00100041" w:rsidRDefault="00100041" w14:paraId="7ED634F2" w14:textId="7397B858">
          <w:pPr>
            <w:pStyle w:val="TDC1"/>
            <w:tabs>
              <w:tab w:val="left" w:pos="440"/>
              <w:tab w:val="right" w:leader="dot" w:pos="9395"/>
            </w:tabs>
            <w:rPr>
              <w:rFonts w:asciiTheme="minorHAnsi" w:hAnsiTheme="minorHAnsi" w:cstheme="minorBidi"/>
              <w:noProof/>
            </w:rPr>
          </w:pPr>
          <w:hyperlink w:history="1" w:anchor="_Toc179928712">
            <w:r w:rsidRPr="00100041">
              <w:rPr>
                <w:rStyle w:val="Hipervnculo"/>
                <w:rFonts w:cs="Arial"/>
                <w:noProof/>
                <w:spacing w:val="-10"/>
              </w:rPr>
              <w:t>5</w:t>
            </w:r>
            <w:r w:rsidRPr="00100041">
              <w:rPr>
                <w:rFonts w:asciiTheme="minorHAnsi" w:hAnsiTheme="minorHAnsi" w:cstheme="minorBidi"/>
                <w:noProof/>
              </w:rPr>
              <w:tab/>
            </w:r>
            <w:r w:rsidRPr="00100041">
              <w:rPr>
                <w:rStyle w:val="Hipervnculo"/>
                <w:bCs/>
                <w:noProof/>
                <w:spacing w:val="-10"/>
              </w:rPr>
              <w:t>ANÁLISIS DE PARTICIPANTES</w:t>
            </w:r>
            <w:r w:rsidRPr="00100041">
              <w:rPr>
                <w:noProof/>
                <w:webHidden/>
              </w:rPr>
              <w:tab/>
            </w:r>
            <w:r w:rsidRPr="00100041">
              <w:rPr>
                <w:noProof/>
                <w:webHidden/>
              </w:rPr>
              <w:fldChar w:fldCharType="begin"/>
            </w:r>
            <w:r w:rsidRPr="00100041">
              <w:rPr>
                <w:noProof/>
                <w:webHidden/>
              </w:rPr>
              <w:instrText xml:space="preserve"> PAGEREF _Toc179928712 \h </w:instrText>
            </w:r>
            <w:r w:rsidRPr="00100041">
              <w:rPr>
                <w:noProof/>
                <w:webHidden/>
              </w:rPr>
            </w:r>
            <w:r w:rsidRPr="00100041">
              <w:rPr>
                <w:noProof/>
                <w:webHidden/>
              </w:rPr>
              <w:fldChar w:fldCharType="separate"/>
            </w:r>
            <w:r w:rsidRPr="00100041">
              <w:rPr>
                <w:noProof/>
                <w:webHidden/>
              </w:rPr>
              <w:t>10</w:t>
            </w:r>
            <w:r w:rsidRPr="00100041">
              <w:rPr>
                <w:noProof/>
                <w:webHidden/>
              </w:rPr>
              <w:fldChar w:fldCharType="end"/>
            </w:r>
          </w:hyperlink>
        </w:p>
        <w:p w:rsidRPr="00100041" w:rsidR="00100041" w:rsidRDefault="00100041" w14:paraId="7ABA1F7F" w14:textId="3FBE2AF3">
          <w:pPr>
            <w:pStyle w:val="TDC1"/>
            <w:tabs>
              <w:tab w:val="left" w:pos="440"/>
              <w:tab w:val="right" w:leader="dot" w:pos="9395"/>
            </w:tabs>
            <w:rPr>
              <w:rFonts w:asciiTheme="minorHAnsi" w:hAnsiTheme="minorHAnsi" w:cstheme="minorBidi"/>
              <w:noProof/>
            </w:rPr>
          </w:pPr>
          <w:hyperlink w:history="1" w:anchor="_Toc179928713">
            <w:r w:rsidRPr="00100041">
              <w:rPr>
                <w:rStyle w:val="Hipervnculo"/>
                <w:rFonts w:cs="Arial"/>
                <w:bCs/>
                <w:noProof/>
              </w:rPr>
              <w:t>6</w:t>
            </w:r>
            <w:r w:rsidRPr="00100041">
              <w:rPr>
                <w:rFonts w:asciiTheme="minorHAnsi" w:hAnsiTheme="minorHAnsi" w:cstheme="minorBidi"/>
                <w:noProof/>
              </w:rPr>
              <w:tab/>
            </w:r>
            <w:r w:rsidRPr="00100041">
              <w:rPr>
                <w:rStyle w:val="Hipervnculo"/>
                <w:bCs/>
                <w:noProof/>
                <w:spacing w:val="-10"/>
              </w:rPr>
              <w:t>ANÁLISIS DEL PROBLEMA</w:t>
            </w:r>
            <w:r w:rsidRPr="00100041">
              <w:rPr>
                <w:noProof/>
                <w:webHidden/>
              </w:rPr>
              <w:tab/>
            </w:r>
            <w:r w:rsidRPr="00100041">
              <w:rPr>
                <w:noProof/>
                <w:webHidden/>
              </w:rPr>
              <w:fldChar w:fldCharType="begin"/>
            </w:r>
            <w:r w:rsidRPr="00100041">
              <w:rPr>
                <w:noProof/>
                <w:webHidden/>
              </w:rPr>
              <w:instrText xml:space="preserve"> PAGEREF _Toc179928713 \h </w:instrText>
            </w:r>
            <w:r w:rsidRPr="00100041">
              <w:rPr>
                <w:noProof/>
                <w:webHidden/>
              </w:rPr>
            </w:r>
            <w:r w:rsidRPr="00100041">
              <w:rPr>
                <w:noProof/>
                <w:webHidden/>
              </w:rPr>
              <w:fldChar w:fldCharType="separate"/>
            </w:r>
            <w:r w:rsidRPr="00100041">
              <w:rPr>
                <w:noProof/>
                <w:webHidden/>
              </w:rPr>
              <w:t>15</w:t>
            </w:r>
            <w:r w:rsidRPr="00100041">
              <w:rPr>
                <w:noProof/>
                <w:webHidden/>
              </w:rPr>
              <w:fldChar w:fldCharType="end"/>
            </w:r>
          </w:hyperlink>
        </w:p>
        <w:p w:rsidRPr="00100041" w:rsidR="00100041" w:rsidRDefault="00100041" w14:paraId="51574771" w14:textId="474ABA8C">
          <w:pPr>
            <w:pStyle w:val="TDC2"/>
            <w:rPr>
              <w:rFonts w:asciiTheme="minorHAnsi" w:hAnsiTheme="minorHAnsi" w:eastAsiaTheme="minorEastAsia" w:cstheme="minorBidi"/>
              <w:b w:val="0"/>
              <w:bCs w:val="0"/>
              <w:szCs w:val="22"/>
            </w:rPr>
          </w:pPr>
          <w:hyperlink w:history="1" w:anchor="_Toc179928714">
            <w:r w:rsidRPr="00100041">
              <w:rPr>
                <w:rStyle w:val="Hipervnculo"/>
                <w:b w:val="0"/>
                <w:spacing w:val="15"/>
                <w:lang w:eastAsia="en-US"/>
              </w:rPr>
              <w:t xml:space="preserve">6.1 </w:t>
            </w:r>
            <w:r w:rsidRPr="00100041">
              <w:rPr>
                <w:rFonts w:asciiTheme="minorHAnsi" w:hAnsiTheme="minorHAnsi" w:eastAsiaTheme="minorEastAsia" w:cstheme="minorBidi"/>
                <w:b w:val="0"/>
                <w:bCs w:val="0"/>
                <w:szCs w:val="22"/>
              </w:rPr>
              <w:tab/>
            </w:r>
            <w:r w:rsidRPr="00100041">
              <w:rPr>
                <w:rStyle w:val="Hipervnculo"/>
                <w:b w:val="0"/>
                <w:spacing w:val="15"/>
                <w:lang w:eastAsia="en-US"/>
              </w:rPr>
              <w:t>Problema central que se pretende abordar</w:t>
            </w:r>
            <w:r w:rsidRPr="00100041">
              <w:rPr>
                <w:b w:val="0"/>
                <w:webHidden/>
              </w:rPr>
              <w:tab/>
            </w:r>
            <w:r w:rsidRPr="00100041">
              <w:rPr>
                <w:b w:val="0"/>
                <w:webHidden/>
              </w:rPr>
              <w:fldChar w:fldCharType="begin"/>
            </w:r>
            <w:r w:rsidRPr="00100041">
              <w:rPr>
                <w:b w:val="0"/>
                <w:webHidden/>
              </w:rPr>
              <w:instrText xml:space="preserve"> PAGEREF _Toc179928714 \h </w:instrText>
            </w:r>
            <w:r w:rsidRPr="00100041">
              <w:rPr>
                <w:b w:val="0"/>
                <w:webHidden/>
              </w:rPr>
            </w:r>
            <w:r w:rsidRPr="00100041">
              <w:rPr>
                <w:b w:val="0"/>
                <w:webHidden/>
              </w:rPr>
              <w:fldChar w:fldCharType="separate"/>
            </w:r>
            <w:r w:rsidRPr="00100041">
              <w:rPr>
                <w:b w:val="0"/>
                <w:webHidden/>
              </w:rPr>
              <w:t>15</w:t>
            </w:r>
            <w:r w:rsidRPr="00100041">
              <w:rPr>
                <w:b w:val="0"/>
                <w:webHidden/>
              </w:rPr>
              <w:fldChar w:fldCharType="end"/>
            </w:r>
          </w:hyperlink>
        </w:p>
        <w:p w:rsidRPr="00100041" w:rsidR="00100041" w:rsidRDefault="00100041" w14:paraId="1C5CA114" w14:textId="7F721848">
          <w:pPr>
            <w:pStyle w:val="TDC2"/>
            <w:rPr>
              <w:rFonts w:asciiTheme="minorHAnsi" w:hAnsiTheme="minorHAnsi" w:eastAsiaTheme="minorEastAsia" w:cstheme="minorBidi"/>
              <w:b w:val="0"/>
              <w:bCs w:val="0"/>
              <w:szCs w:val="22"/>
            </w:rPr>
          </w:pPr>
          <w:hyperlink w:history="1" w:anchor="_Toc179928715">
            <w:r w:rsidRPr="00100041">
              <w:rPr>
                <w:rStyle w:val="Hipervnculo"/>
                <w:b w:val="0"/>
                <w:spacing w:val="15"/>
                <w:lang w:eastAsia="en-US"/>
              </w:rPr>
              <w:t>6.2</w:t>
            </w:r>
            <w:r w:rsidRPr="00100041">
              <w:rPr>
                <w:rFonts w:asciiTheme="minorHAnsi" w:hAnsiTheme="minorHAnsi" w:eastAsiaTheme="minorEastAsia" w:cstheme="minorBidi"/>
                <w:b w:val="0"/>
                <w:bCs w:val="0"/>
                <w:szCs w:val="22"/>
              </w:rPr>
              <w:tab/>
            </w:r>
            <w:r w:rsidRPr="00100041">
              <w:rPr>
                <w:rStyle w:val="Hipervnculo"/>
                <w:b w:val="0"/>
                <w:spacing w:val="15"/>
                <w:lang w:eastAsia="en-US"/>
              </w:rPr>
              <w:t>Árbol de problema</w:t>
            </w:r>
            <w:r w:rsidRPr="00100041">
              <w:rPr>
                <w:b w:val="0"/>
                <w:webHidden/>
              </w:rPr>
              <w:tab/>
            </w:r>
            <w:r w:rsidRPr="00100041">
              <w:rPr>
                <w:b w:val="0"/>
                <w:webHidden/>
              </w:rPr>
              <w:fldChar w:fldCharType="begin"/>
            </w:r>
            <w:r w:rsidRPr="00100041">
              <w:rPr>
                <w:b w:val="0"/>
                <w:webHidden/>
              </w:rPr>
              <w:instrText xml:space="preserve"> PAGEREF _Toc179928715 \h </w:instrText>
            </w:r>
            <w:r w:rsidRPr="00100041">
              <w:rPr>
                <w:b w:val="0"/>
                <w:webHidden/>
              </w:rPr>
            </w:r>
            <w:r w:rsidRPr="00100041">
              <w:rPr>
                <w:b w:val="0"/>
                <w:webHidden/>
              </w:rPr>
              <w:fldChar w:fldCharType="separate"/>
            </w:r>
            <w:r w:rsidRPr="00100041">
              <w:rPr>
                <w:b w:val="0"/>
                <w:webHidden/>
              </w:rPr>
              <w:t>15</w:t>
            </w:r>
            <w:r w:rsidRPr="00100041">
              <w:rPr>
                <w:b w:val="0"/>
                <w:webHidden/>
              </w:rPr>
              <w:fldChar w:fldCharType="end"/>
            </w:r>
          </w:hyperlink>
        </w:p>
        <w:p w:rsidRPr="00100041" w:rsidR="00100041" w:rsidRDefault="00100041" w14:paraId="289C4CBE" w14:textId="5E201B7C">
          <w:pPr>
            <w:pStyle w:val="TDC2"/>
            <w:rPr>
              <w:rFonts w:asciiTheme="minorHAnsi" w:hAnsiTheme="minorHAnsi" w:eastAsiaTheme="minorEastAsia" w:cstheme="minorBidi"/>
              <w:b w:val="0"/>
              <w:bCs w:val="0"/>
              <w:szCs w:val="22"/>
            </w:rPr>
          </w:pPr>
          <w:hyperlink w:history="1" w:anchor="_Toc179928716">
            <w:r w:rsidRPr="00100041">
              <w:rPr>
                <w:rStyle w:val="Hipervnculo"/>
                <w:b w:val="0"/>
                <w:spacing w:val="15"/>
                <w:lang w:eastAsia="en-US"/>
              </w:rPr>
              <w:t>6.3</w:t>
            </w:r>
            <w:r w:rsidRPr="00100041">
              <w:rPr>
                <w:rFonts w:asciiTheme="minorHAnsi" w:hAnsiTheme="minorHAnsi" w:eastAsiaTheme="minorEastAsia" w:cstheme="minorBidi"/>
                <w:b w:val="0"/>
                <w:bCs w:val="0"/>
                <w:szCs w:val="22"/>
              </w:rPr>
              <w:tab/>
            </w:r>
            <w:r w:rsidRPr="00100041">
              <w:rPr>
                <w:rStyle w:val="Hipervnculo"/>
                <w:b w:val="0"/>
                <w:spacing w:val="15"/>
                <w:lang w:eastAsia="en-US"/>
              </w:rPr>
              <w:t>Descripción del problema</w:t>
            </w:r>
            <w:r w:rsidRPr="00100041">
              <w:rPr>
                <w:b w:val="0"/>
                <w:webHidden/>
              </w:rPr>
              <w:tab/>
            </w:r>
            <w:r w:rsidRPr="00100041">
              <w:rPr>
                <w:b w:val="0"/>
                <w:webHidden/>
              </w:rPr>
              <w:fldChar w:fldCharType="begin"/>
            </w:r>
            <w:r w:rsidRPr="00100041">
              <w:rPr>
                <w:b w:val="0"/>
                <w:webHidden/>
              </w:rPr>
              <w:instrText xml:space="preserve"> PAGEREF _Toc179928716 \h </w:instrText>
            </w:r>
            <w:r w:rsidRPr="00100041">
              <w:rPr>
                <w:b w:val="0"/>
                <w:webHidden/>
              </w:rPr>
            </w:r>
            <w:r w:rsidRPr="00100041">
              <w:rPr>
                <w:b w:val="0"/>
                <w:webHidden/>
              </w:rPr>
              <w:fldChar w:fldCharType="separate"/>
            </w:r>
            <w:r w:rsidRPr="00100041">
              <w:rPr>
                <w:b w:val="0"/>
                <w:webHidden/>
              </w:rPr>
              <w:t>15</w:t>
            </w:r>
            <w:r w:rsidRPr="00100041">
              <w:rPr>
                <w:b w:val="0"/>
                <w:webHidden/>
              </w:rPr>
              <w:fldChar w:fldCharType="end"/>
            </w:r>
          </w:hyperlink>
        </w:p>
        <w:p w:rsidRPr="00100041" w:rsidR="00100041" w:rsidRDefault="00100041" w14:paraId="0F38CBA6" w14:textId="39805FDB">
          <w:pPr>
            <w:pStyle w:val="TDC2"/>
            <w:rPr>
              <w:rFonts w:asciiTheme="minorHAnsi" w:hAnsiTheme="minorHAnsi" w:eastAsiaTheme="minorEastAsia" w:cstheme="minorBidi"/>
              <w:b w:val="0"/>
              <w:bCs w:val="0"/>
              <w:szCs w:val="22"/>
            </w:rPr>
          </w:pPr>
          <w:hyperlink w:history="1" w:anchor="_Toc179928717">
            <w:r w:rsidRPr="00100041">
              <w:rPr>
                <w:rStyle w:val="Hipervnculo"/>
                <w:b w:val="0"/>
                <w:spacing w:val="15"/>
                <w:lang w:eastAsia="en-US"/>
              </w:rPr>
              <w:t>6.4</w:t>
            </w:r>
            <w:r w:rsidRPr="00100041">
              <w:rPr>
                <w:rFonts w:asciiTheme="minorHAnsi" w:hAnsiTheme="minorHAnsi" w:eastAsiaTheme="minorEastAsia" w:cstheme="minorBidi"/>
                <w:b w:val="0"/>
                <w:bCs w:val="0"/>
                <w:szCs w:val="22"/>
              </w:rPr>
              <w:tab/>
            </w:r>
            <w:r w:rsidRPr="00100041">
              <w:rPr>
                <w:rStyle w:val="Hipervnculo"/>
                <w:b w:val="0"/>
                <w:spacing w:val="15"/>
                <w:lang w:eastAsia="en-US"/>
              </w:rPr>
              <w:t>Magnitud del problema</w:t>
            </w:r>
            <w:r w:rsidRPr="00100041">
              <w:rPr>
                <w:b w:val="0"/>
                <w:webHidden/>
              </w:rPr>
              <w:tab/>
            </w:r>
            <w:r w:rsidRPr="00100041">
              <w:rPr>
                <w:b w:val="0"/>
                <w:webHidden/>
              </w:rPr>
              <w:fldChar w:fldCharType="begin"/>
            </w:r>
            <w:r w:rsidRPr="00100041">
              <w:rPr>
                <w:b w:val="0"/>
                <w:webHidden/>
              </w:rPr>
              <w:instrText xml:space="preserve"> PAGEREF _Toc179928717 \h </w:instrText>
            </w:r>
            <w:r w:rsidRPr="00100041">
              <w:rPr>
                <w:b w:val="0"/>
                <w:webHidden/>
              </w:rPr>
            </w:r>
            <w:r w:rsidRPr="00100041">
              <w:rPr>
                <w:b w:val="0"/>
                <w:webHidden/>
              </w:rPr>
              <w:fldChar w:fldCharType="separate"/>
            </w:r>
            <w:r w:rsidRPr="00100041">
              <w:rPr>
                <w:b w:val="0"/>
                <w:webHidden/>
              </w:rPr>
              <w:t>16</w:t>
            </w:r>
            <w:r w:rsidRPr="00100041">
              <w:rPr>
                <w:b w:val="0"/>
                <w:webHidden/>
              </w:rPr>
              <w:fldChar w:fldCharType="end"/>
            </w:r>
          </w:hyperlink>
        </w:p>
        <w:p w:rsidRPr="00100041" w:rsidR="00100041" w:rsidRDefault="00100041" w14:paraId="10E962BE" w14:textId="2BC39AB3">
          <w:pPr>
            <w:pStyle w:val="TDC1"/>
            <w:tabs>
              <w:tab w:val="left" w:pos="440"/>
              <w:tab w:val="right" w:leader="dot" w:pos="9395"/>
            </w:tabs>
            <w:rPr>
              <w:rFonts w:asciiTheme="minorHAnsi" w:hAnsiTheme="minorHAnsi" w:cstheme="minorBidi"/>
              <w:noProof/>
            </w:rPr>
          </w:pPr>
          <w:hyperlink w:history="1" w:anchor="_Toc179928718">
            <w:r w:rsidRPr="00100041">
              <w:rPr>
                <w:rStyle w:val="Hipervnculo"/>
                <w:bCs/>
                <w:noProof/>
                <w:spacing w:val="-10"/>
              </w:rPr>
              <w:t>7</w:t>
            </w:r>
            <w:r w:rsidRPr="00100041">
              <w:rPr>
                <w:rFonts w:asciiTheme="minorHAnsi" w:hAnsiTheme="minorHAnsi" w:cstheme="minorBidi"/>
                <w:noProof/>
              </w:rPr>
              <w:tab/>
            </w:r>
            <w:r w:rsidRPr="00100041">
              <w:rPr>
                <w:rStyle w:val="Hipervnculo"/>
                <w:bCs/>
                <w:noProof/>
                <w:spacing w:val="-10"/>
              </w:rPr>
              <w:t>ESTADO DEL ARTE</w:t>
            </w:r>
            <w:r w:rsidRPr="00100041">
              <w:rPr>
                <w:noProof/>
                <w:webHidden/>
              </w:rPr>
              <w:tab/>
            </w:r>
            <w:r w:rsidRPr="00100041">
              <w:rPr>
                <w:noProof/>
                <w:webHidden/>
              </w:rPr>
              <w:fldChar w:fldCharType="begin"/>
            </w:r>
            <w:r w:rsidRPr="00100041">
              <w:rPr>
                <w:noProof/>
                <w:webHidden/>
              </w:rPr>
              <w:instrText xml:space="preserve"> PAGEREF _Toc179928718 \h </w:instrText>
            </w:r>
            <w:r w:rsidRPr="00100041">
              <w:rPr>
                <w:noProof/>
                <w:webHidden/>
              </w:rPr>
            </w:r>
            <w:r w:rsidRPr="00100041">
              <w:rPr>
                <w:noProof/>
                <w:webHidden/>
              </w:rPr>
              <w:fldChar w:fldCharType="separate"/>
            </w:r>
            <w:r w:rsidRPr="00100041">
              <w:rPr>
                <w:noProof/>
                <w:webHidden/>
              </w:rPr>
              <w:t>24</w:t>
            </w:r>
            <w:r w:rsidRPr="00100041">
              <w:rPr>
                <w:noProof/>
                <w:webHidden/>
              </w:rPr>
              <w:fldChar w:fldCharType="end"/>
            </w:r>
          </w:hyperlink>
        </w:p>
        <w:p w:rsidRPr="00100041" w:rsidR="00100041" w:rsidRDefault="00100041" w14:paraId="647DD8C8" w14:textId="7C5F89DE">
          <w:pPr>
            <w:pStyle w:val="TDC1"/>
            <w:tabs>
              <w:tab w:val="left" w:pos="440"/>
              <w:tab w:val="right" w:leader="dot" w:pos="9395"/>
            </w:tabs>
            <w:rPr>
              <w:rFonts w:asciiTheme="minorHAnsi" w:hAnsiTheme="minorHAnsi" w:cstheme="minorBidi"/>
              <w:noProof/>
            </w:rPr>
          </w:pPr>
          <w:hyperlink w:history="1" w:anchor="_Toc179928719">
            <w:r w:rsidRPr="00100041">
              <w:rPr>
                <w:rStyle w:val="Hipervnculo"/>
                <w:bCs/>
                <w:noProof/>
              </w:rPr>
              <w:t>8</w:t>
            </w:r>
            <w:r w:rsidRPr="00100041">
              <w:rPr>
                <w:rFonts w:asciiTheme="minorHAnsi" w:hAnsiTheme="minorHAnsi" w:cstheme="minorBidi"/>
                <w:noProof/>
              </w:rPr>
              <w:tab/>
            </w:r>
            <w:r w:rsidRPr="00100041">
              <w:rPr>
                <w:rStyle w:val="Hipervnculo"/>
                <w:bCs/>
                <w:noProof/>
                <w:spacing w:val="-10"/>
              </w:rPr>
              <w:t>ANÁLISIS DE OBJETIVOS</w:t>
            </w:r>
            <w:r w:rsidRPr="00100041">
              <w:rPr>
                <w:noProof/>
                <w:webHidden/>
              </w:rPr>
              <w:tab/>
            </w:r>
            <w:r w:rsidRPr="00100041">
              <w:rPr>
                <w:noProof/>
                <w:webHidden/>
              </w:rPr>
              <w:fldChar w:fldCharType="begin"/>
            </w:r>
            <w:r w:rsidRPr="00100041">
              <w:rPr>
                <w:noProof/>
                <w:webHidden/>
              </w:rPr>
              <w:instrText xml:space="preserve"> PAGEREF _Toc179928719 \h </w:instrText>
            </w:r>
            <w:r w:rsidRPr="00100041">
              <w:rPr>
                <w:noProof/>
                <w:webHidden/>
              </w:rPr>
            </w:r>
            <w:r w:rsidRPr="00100041">
              <w:rPr>
                <w:noProof/>
                <w:webHidden/>
              </w:rPr>
              <w:fldChar w:fldCharType="separate"/>
            </w:r>
            <w:r w:rsidRPr="00100041">
              <w:rPr>
                <w:noProof/>
                <w:webHidden/>
              </w:rPr>
              <w:t>29</w:t>
            </w:r>
            <w:r w:rsidRPr="00100041">
              <w:rPr>
                <w:noProof/>
                <w:webHidden/>
              </w:rPr>
              <w:fldChar w:fldCharType="end"/>
            </w:r>
          </w:hyperlink>
        </w:p>
        <w:p w:rsidRPr="00100041" w:rsidR="00100041" w:rsidRDefault="00100041" w14:paraId="4AF24E9E" w14:textId="3CE9FD61">
          <w:pPr>
            <w:pStyle w:val="TDC1"/>
            <w:tabs>
              <w:tab w:val="left" w:pos="440"/>
              <w:tab w:val="right" w:leader="dot" w:pos="9395"/>
            </w:tabs>
            <w:rPr>
              <w:rFonts w:asciiTheme="minorHAnsi" w:hAnsiTheme="minorHAnsi" w:cstheme="minorBidi"/>
              <w:noProof/>
            </w:rPr>
          </w:pPr>
          <w:hyperlink w:history="1" w:anchor="_Toc179928720">
            <w:r w:rsidRPr="00100041">
              <w:rPr>
                <w:rStyle w:val="Hipervnculo"/>
                <w:rFonts w:eastAsia="Times New Roman" w:cs="Arial"/>
                <w:noProof/>
              </w:rPr>
              <w:t>9</w:t>
            </w:r>
            <w:r w:rsidRPr="00100041">
              <w:rPr>
                <w:rFonts w:asciiTheme="minorHAnsi" w:hAnsiTheme="minorHAnsi" w:cstheme="minorBidi"/>
                <w:noProof/>
              </w:rPr>
              <w:tab/>
            </w:r>
            <w:r w:rsidRPr="00100041">
              <w:rPr>
                <w:rStyle w:val="Hipervnculo"/>
                <w:rFonts w:eastAsia="Times New Roman" w:cs="Arial"/>
                <w:noProof/>
              </w:rPr>
              <w:t>ANÁLISIS DE ALTERNATIVAS</w:t>
            </w:r>
            <w:r w:rsidRPr="00100041">
              <w:rPr>
                <w:noProof/>
                <w:webHidden/>
              </w:rPr>
              <w:tab/>
            </w:r>
            <w:r w:rsidRPr="00100041">
              <w:rPr>
                <w:noProof/>
                <w:webHidden/>
              </w:rPr>
              <w:fldChar w:fldCharType="begin"/>
            </w:r>
            <w:r w:rsidRPr="00100041">
              <w:rPr>
                <w:noProof/>
                <w:webHidden/>
              </w:rPr>
              <w:instrText xml:space="preserve"> PAGEREF _Toc179928720 \h </w:instrText>
            </w:r>
            <w:r w:rsidRPr="00100041">
              <w:rPr>
                <w:noProof/>
                <w:webHidden/>
              </w:rPr>
            </w:r>
            <w:r w:rsidRPr="00100041">
              <w:rPr>
                <w:noProof/>
                <w:webHidden/>
              </w:rPr>
              <w:fldChar w:fldCharType="separate"/>
            </w:r>
            <w:r w:rsidRPr="00100041">
              <w:rPr>
                <w:noProof/>
                <w:webHidden/>
              </w:rPr>
              <w:t>33</w:t>
            </w:r>
            <w:r w:rsidRPr="00100041">
              <w:rPr>
                <w:noProof/>
                <w:webHidden/>
              </w:rPr>
              <w:fldChar w:fldCharType="end"/>
            </w:r>
          </w:hyperlink>
        </w:p>
        <w:p w:rsidRPr="00100041" w:rsidR="00100041" w:rsidRDefault="00100041" w14:paraId="4CBED4B2" w14:textId="7F38F55A">
          <w:pPr>
            <w:pStyle w:val="TDC2"/>
            <w:rPr>
              <w:rFonts w:asciiTheme="minorHAnsi" w:hAnsiTheme="minorHAnsi" w:eastAsiaTheme="minorEastAsia" w:cstheme="minorBidi"/>
              <w:b w:val="0"/>
              <w:bCs w:val="0"/>
              <w:szCs w:val="22"/>
            </w:rPr>
          </w:pPr>
          <w:hyperlink w:history="1" w:anchor="_Toc179928721">
            <w:r w:rsidRPr="00100041">
              <w:rPr>
                <w:rStyle w:val="Hipervnculo"/>
                <w:b w:val="0"/>
                <w:spacing w:val="15"/>
                <w:lang w:eastAsia="en-US"/>
              </w:rPr>
              <w:t>9.1. Matriz de selección</w:t>
            </w:r>
            <w:r w:rsidRPr="00100041">
              <w:rPr>
                <w:b w:val="0"/>
                <w:webHidden/>
              </w:rPr>
              <w:tab/>
            </w:r>
            <w:r w:rsidRPr="00100041">
              <w:rPr>
                <w:b w:val="0"/>
                <w:webHidden/>
              </w:rPr>
              <w:fldChar w:fldCharType="begin"/>
            </w:r>
            <w:r w:rsidRPr="00100041">
              <w:rPr>
                <w:b w:val="0"/>
                <w:webHidden/>
              </w:rPr>
              <w:instrText xml:space="preserve"> PAGEREF _Toc179928721 \h </w:instrText>
            </w:r>
            <w:r w:rsidRPr="00100041">
              <w:rPr>
                <w:b w:val="0"/>
                <w:webHidden/>
              </w:rPr>
            </w:r>
            <w:r w:rsidRPr="00100041">
              <w:rPr>
                <w:b w:val="0"/>
                <w:webHidden/>
              </w:rPr>
              <w:fldChar w:fldCharType="separate"/>
            </w:r>
            <w:r w:rsidRPr="00100041">
              <w:rPr>
                <w:b w:val="0"/>
                <w:webHidden/>
              </w:rPr>
              <w:t>34</w:t>
            </w:r>
            <w:r w:rsidRPr="00100041">
              <w:rPr>
                <w:b w:val="0"/>
                <w:webHidden/>
              </w:rPr>
              <w:fldChar w:fldCharType="end"/>
            </w:r>
          </w:hyperlink>
        </w:p>
        <w:p w:rsidRPr="00100041" w:rsidR="00100041" w:rsidRDefault="00100041" w14:paraId="4FF28D93" w14:textId="2A936A82">
          <w:pPr>
            <w:pStyle w:val="TDC2"/>
            <w:rPr>
              <w:rFonts w:asciiTheme="minorHAnsi" w:hAnsiTheme="minorHAnsi" w:eastAsiaTheme="minorEastAsia" w:cstheme="minorBidi"/>
              <w:b w:val="0"/>
              <w:bCs w:val="0"/>
              <w:szCs w:val="22"/>
            </w:rPr>
          </w:pPr>
          <w:hyperlink w:history="1" w:anchor="_Toc179928722">
            <w:r w:rsidRPr="00100041">
              <w:rPr>
                <w:rStyle w:val="Hipervnculo"/>
                <w:b w:val="0"/>
                <w:spacing w:val="15"/>
                <w:lang w:eastAsia="en-US"/>
              </w:rPr>
              <w:t>9.2. Análisis técnico de la alternativa seleccionada</w:t>
            </w:r>
            <w:r w:rsidRPr="00100041">
              <w:rPr>
                <w:b w:val="0"/>
                <w:webHidden/>
              </w:rPr>
              <w:tab/>
            </w:r>
            <w:r w:rsidRPr="00100041">
              <w:rPr>
                <w:b w:val="0"/>
                <w:webHidden/>
              </w:rPr>
              <w:fldChar w:fldCharType="begin"/>
            </w:r>
            <w:r w:rsidRPr="00100041">
              <w:rPr>
                <w:b w:val="0"/>
                <w:webHidden/>
              </w:rPr>
              <w:instrText xml:space="preserve"> PAGEREF _Toc179928722 \h </w:instrText>
            </w:r>
            <w:r w:rsidRPr="00100041">
              <w:rPr>
                <w:b w:val="0"/>
                <w:webHidden/>
              </w:rPr>
            </w:r>
            <w:r w:rsidRPr="00100041">
              <w:rPr>
                <w:b w:val="0"/>
                <w:webHidden/>
              </w:rPr>
              <w:fldChar w:fldCharType="separate"/>
            </w:r>
            <w:r w:rsidRPr="00100041">
              <w:rPr>
                <w:b w:val="0"/>
                <w:webHidden/>
              </w:rPr>
              <w:t>35</w:t>
            </w:r>
            <w:r w:rsidRPr="00100041">
              <w:rPr>
                <w:b w:val="0"/>
                <w:webHidden/>
              </w:rPr>
              <w:fldChar w:fldCharType="end"/>
            </w:r>
          </w:hyperlink>
        </w:p>
        <w:p w:rsidRPr="00100041" w:rsidR="00100041" w:rsidRDefault="00100041" w14:paraId="272E233C" w14:textId="04EE3109">
          <w:pPr>
            <w:pStyle w:val="TDC1"/>
            <w:tabs>
              <w:tab w:val="left" w:pos="660"/>
              <w:tab w:val="right" w:leader="dot" w:pos="9395"/>
            </w:tabs>
            <w:rPr>
              <w:rFonts w:asciiTheme="minorHAnsi" w:hAnsiTheme="minorHAnsi" w:cstheme="minorBidi"/>
              <w:noProof/>
            </w:rPr>
          </w:pPr>
          <w:hyperlink w:history="1" w:anchor="_Toc179928723">
            <w:r w:rsidRPr="00100041">
              <w:rPr>
                <w:rStyle w:val="Hipervnculo"/>
                <w:rFonts w:eastAsia="Times New Roman" w:cs="Arial"/>
                <w:noProof/>
              </w:rPr>
              <w:t>10</w:t>
            </w:r>
            <w:r w:rsidRPr="00100041">
              <w:rPr>
                <w:rFonts w:asciiTheme="minorHAnsi" w:hAnsiTheme="minorHAnsi" w:cstheme="minorBidi"/>
                <w:noProof/>
              </w:rPr>
              <w:tab/>
            </w:r>
            <w:r w:rsidRPr="00100041">
              <w:rPr>
                <w:rStyle w:val="Hipervnculo"/>
                <w:rFonts w:eastAsia="Times New Roman" w:cs="Arial"/>
                <w:noProof/>
              </w:rPr>
              <w:t>OBJETIVOS</w:t>
            </w:r>
            <w:r w:rsidRPr="00100041">
              <w:rPr>
                <w:noProof/>
                <w:webHidden/>
              </w:rPr>
              <w:tab/>
            </w:r>
            <w:r w:rsidRPr="00100041">
              <w:rPr>
                <w:noProof/>
                <w:webHidden/>
              </w:rPr>
              <w:fldChar w:fldCharType="begin"/>
            </w:r>
            <w:r w:rsidRPr="00100041">
              <w:rPr>
                <w:noProof/>
                <w:webHidden/>
              </w:rPr>
              <w:instrText xml:space="preserve"> PAGEREF _Toc179928723 \h </w:instrText>
            </w:r>
            <w:r w:rsidRPr="00100041">
              <w:rPr>
                <w:noProof/>
                <w:webHidden/>
              </w:rPr>
            </w:r>
            <w:r w:rsidRPr="00100041">
              <w:rPr>
                <w:noProof/>
                <w:webHidden/>
              </w:rPr>
              <w:fldChar w:fldCharType="separate"/>
            </w:r>
            <w:r w:rsidRPr="00100041">
              <w:rPr>
                <w:noProof/>
                <w:webHidden/>
              </w:rPr>
              <w:t>37</w:t>
            </w:r>
            <w:r w:rsidRPr="00100041">
              <w:rPr>
                <w:noProof/>
                <w:webHidden/>
              </w:rPr>
              <w:fldChar w:fldCharType="end"/>
            </w:r>
          </w:hyperlink>
        </w:p>
        <w:p w:rsidRPr="00100041" w:rsidR="00100041" w:rsidRDefault="00100041" w14:paraId="300A7EAD" w14:textId="48761DBC">
          <w:pPr>
            <w:pStyle w:val="TDC2"/>
            <w:rPr>
              <w:rFonts w:asciiTheme="minorHAnsi" w:hAnsiTheme="minorHAnsi" w:eastAsiaTheme="minorEastAsia" w:cstheme="minorBidi"/>
              <w:b w:val="0"/>
              <w:bCs w:val="0"/>
              <w:szCs w:val="22"/>
            </w:rPr>
          </w:pPr>
          <w:hyperlink w:history="1" w:anchor="_Toc179928724">
            <w:r w:rsidRPr="00100041">
              <w:rPr>
                <w:rStyle w:val="Hipervnculo"/>
                <w:b w:val="0"/>
                <w:spacing w:val="15"/>
                <w:lang w:eastAsia="en-US"/>
              </w:rPr>
              <w:t>10.1. Objetivo general</w:t>
            </w:r>
            <w:r w:rsidRPr="00100041">
              <w:rPr>
                <w:b w:val="0"/>
                <w:webHidden/>
              </w:rPr>
              <w:tab/>
            </w:r>
            <w:r w:rsidRPr="00100041">
              <w:rPr>
                <w:b w:val="0"/>
                <w:webHidden/>
              </w:rPr>
              <w:fldChar w:fldCharType="begin"/>
            </w:r>
            <w:r w:rsidRPr="00100041">
              <w:rPr>
                <w:b w:val="0"/>
                <w:webHidden/>
              </w:rPr>
              <w:instrText xml:space="preserve"> PAGEREF _Toc179928724 \h </w:instrText>
            </w:r>
            <w:r w:rsidRPr="00100041">
              <w:rPr>
                <w:b w:val="0"/>
                <w:webHidden/>
              </w:rPr>
            </w:r>
            <w:r w:rsidRPr="00100041">
              <w:rPr>
                <w:b w:val="0"/>
                <w:webHidden/>
              </w:rPr>
              <w:fldChar w:fldCharType="separate"/>
            </w:r>
            <w:r w:rsidRPr="00100041">
              <w:rPr>
                <w:b w:val="0"/>
                <w:webHidden/>
              </w:rPr>
              <w:t>37</w:t>
            </w:r>
            <w:r w:rsidRPr="00100041">
              <w:rPr>
                <w:b w:val="0"/>
                <w:webHidden/>
              </w:rPr>
              <w:fldChar w:fldCharType="end"/>
            </w:r>
          </w:hyperlink>
        </w:p>
        <w:p w:rsidRPr="00100041" w:rsidR="00100041" w:rsidRDefault="00100041" w14:paraId="1DAA906F" w14:textId="43E88C73">
          <w:pPr>
            <w:pStyle w:val="TDC2"/>
            <w:rPr>
              <w:rFonts w:asciiTheme="minorHAnsi" w:hAnsiTheme="minorHAnsi" w:eastAsiaTheme="minorEastAsia" w:cstheme="minorBidi"/>
              <w:b w:val="0"/>
              <w:bCs w:val="0"/>
              <w:szCs w:val="22"/>
            </w:rPr>
          </w:pPr>
          <w:hyperlink w:history="1" w:anchor="_Toc179928725">
            <w:r w:rsidRPr="00100041">
              <w:rPr>
                <w:rStyle w:val="Hipervnculo"/>
                <w:b w:val="0"/>
                <w:spacing w:val="15"/>
                <w:lang w:eastAsia="en-US"/>
              </w:rPr>
              <w:t>10.2. Objetivos específicos</w:t>
            </w:r>
            <w:r w:rsidRPr="00100041">
              <w:rPr>
                <w:b w:val="0"/>
                <w:webHidden/>
              </w:rPr>
              <w:tab/>
            </w:r>
            <w:r w:rsidRPr="00100041">
              <w:rPr>
                <w:b w:val="0"/>
                <w:webHidden/>
              </w:rPr>
              <w:fldChar w:fldCharType="begin"/>
            </w:r>
            <w:r w:rsidRPr="00100041">
              <w:rPr>
                <w:b w:val="0"/>
                <w:webHidden/>
              </w:rPr>
              <w:instrText xml:space="preserve"> PAGEREF _Toc179928725 \h </w:instrText>
            </w:r>
            <w:r w:rsidRPr="00100041">
              <w:rPr>
                <w:b w:val="0"/>
                <w:webHidden/>
              </w:rPr>
            </w:r>
            <w:r w:rsidRPr="00100041">
              <w:rPr>
                <w:b w:val="0"/>
                <w:webHidden/>
              </w:rPr>
              <w:fldChar w:fldCharType="separate"/>
            </w:r>
            <w:r w:rsidRPr="00100041">
              <w:rPr>
                <w:b w:val="0"/>
                <w:webHidden/>
              </w:rPr>
              <w:t>37</w:t>
            </w:r>
            <w:r w:rsidRPr="00100041">
              <w:rPr>
                <w:b w:val="0"/>
                <w:webHidden/>
              </w:rPr>
              <w:fldChar w:fldCharType="end"/>
            </w:r>
          </w:hyperlink>
        </w:p>
        <w:p w:rsidRPr="00100041" w:rsidR="00100041" w:rsidRDefault="00100041" w14:paraId="3373C725" w14:textId="22D2C8B6">
          <w:pPr>
            <w:pStyle w:val="TDC1"/>
            <w:tabs>
              <w:tab w:val="left" w:pos="660"/>
              <w:tab w:val="right" w:leader="dot" w:pos="9395"/>
            </w:tabs>
            <w:rPr>
              <w:rFonts w:asciiTheme="minorHAnsi" w:hAnsiTheme="minorHAnsi" w:cstheme="minorBidi"/>
              <w:noProof/>
            </w:rPr>
          </w:pPr>
          <w:hyperlink w:history="1" w:anchor="_Toc179928726">
            <w:r w:rsidRPr="00100041">
              <w:rPr>
                <w:rStyle w:val="Hipervnculo"/>
                <w:rFonts w:eastAsia="Times New Roman" w:cs="Arial"/>
                <w:bCs/>
                <w:noProof/>
              </w:rPr>
              <w:t>11</w:t>
            </w:r>
            <w:r w:rsidRPr="00100041">
              <w:rPr>
                <w:rFonts w:asciiTheme="minorHAnsi" w:hAnsiTheme="minorHAnsi" w:cstheme="minorBidi"/>
                <w:noProof/>
              </w:rPr>
              <w:tab/>
            </w:r>
            <w:r w:rsidRPr="00100041">
              <w:rPr>
                <w:rStyle w:val="Hipervnculo"/>
                <w:rFonts w:eastAsia="Times New Roman" w:cs="Arial"/>
                <w:bCs/>
                <w:noProof/>
              </w:rPr>
              <w:t>ESTRUCTURA ANALÍTICA DEL PROYECTO</w:t>
            </w:r>
            <w:r w:rsidRPr="00100041">
              <w:rPr>
                <w:noProof/>
                <w:webHidden/>
              </w:rPr>
              <w:tab/>
            </w:r>
            <w:r w:rsidRPr="00100041">
              <w:rPr>
                <w:noProof/>
                <w:webHidden/>
              </w:rPr>
              <w:fldChar w:fldCharType="begin"/>
            </w:r>
            <w:r w:rsidRPr="00100041">
              <w:rPr>
                <w:noProof/>
                <w:webHidden/>
              </w:rPr>
              <w:instrText xml:space="preserve"> PAGEREF _Toc179928726 \h </w:instrText>
            </w:r>
            <w:r w:rsidRPr="00100041">
              <w:rPr>
                <w:noProof/>
                <w:webHidden/>
              </w:rPr>
            </w:r>
            <w:r w:rsidRPr="00100041">
              <w:rPr>
                <w:noProof/>
                <w:webHidden/>
              </w:rPr>
              <w:fldChar w:fldCharType="separate"/>
            </w:r>
            <w:r w:rsidRPr="00100041">
              <w:rPr>
                <w:noProof/>
                <w:webHidden/>
              </w:rPr>
              <w:t>39</w:t>
            </w:r>
            <w:r w:rsidRPr="00100041">
              <w:rPr>
                <w:noProof/>
                <w:webHidden/>
              </w:rPr>
              <w:fldChar w:fldCharType="end"/>
            </w:r>
          </w:hyperlink>
        </w:p>
        <w:p w:rsidRPr="00100041" w:rsidR="00100041" w:rsidRDefault="00100041" w14:paraId="7BABA197" w14:textId="73461BFC">
          <w:pPr>
            <w:pStyle w:val="TDC2"/>
            <w:rPr>
              <w:rFonts w:asciiTheme="minorHAnsi" w:hAnsiTheme="minorHAnsi" w:eastAsiaTheme="minorEastAsia" w:cstheme="minorBidi"/>
              <w:b w:val="0"/>
              <w:bCs w:val="0"/>
              <w:szCs w:val="22"/>
            </w:rPr>
          </w:pPr>
          <w:hyperlink w:history="1" w:anchor="_Toc179928727">
            <w:r w:rsidRPr="00100041">
              <w:rPr>
                <w:rStyle w:val="Hipervnculo"/>
                <w:b w:val="0"/>
                <w:spacing w:val="15"/>
                <w:lang w:eastAsia="en-US"/>
              </w:rPr>
              <w:t>11.1. Productos esperados</w:t>
            </w:r>
            <w:r w:rsidRPr="00100041">
              <w:rPr>
                <w:b w:val="0"/>
                <w:webHidden/>
              </w:rPr>
              <w:tab/>
            </w:r>
            <w:r w:rsidRPr="00100041">
              <w:rPr>
                <w:b w:val="0"/>
                <w:webHidden/>
              </w:rPr>
              <w:fldChar w:fldCharType="begin"/>
            </w:r>
            <w:r w:rsidRPr="00100041">
              <w:rPr>
                <w:b w:val="0"/>
                <w:webHidden/>
              </w:rPr>
              <w:instrText xml:space="preserve"> PAGEREF _Toc179928727 \h </w:instrText>
            </w:r>
            <w:r w:rsidRPr="00100041">
              <w:rPr>
                <w:b w:val="0"/>
                <w:webHidden/>
              </w:rPr>
            </w:r>
            <w:r w:rsidRPr="00100041">
              <w:rPr>
                <w:b w:val="0"/>
                <w:webHidden/>
              </w:rPr>
              <w:fldChar w:fldCharType="separate"/>
            </w:r>
            <w:r w:rsidRPr="00100041">
              <w:rPr>
                <w:b w:val="0"/>
                <w:webHidden/>
              </w:rPr>
              <w:t>40</w:t>
            </w:r>
            <w:r w:rsidRPr="00100041">
              <w:rPr>
                <w:b w:val="0"/>
                <w:webHidden/>
              </w:rPr>
              <w:fldChar w:fldCharType="end"/>
            </w:r>
          </w:hyperlink>
        </w:p>
        <w:p w:rsidRPr="00100041" w:rsidR="00100041" w:rsidRDefault="00100041" w14:paraId="0263252E" w14:textId="74526639">
          <w:pPr>
            <w:pStyle w:val="TDC1"/>
            <w:tabs>
              <w:tab w:val="left" w:pos="660"/>
              <w:tab w:val="right" w:leader="dot" w:pos="9395"/>
            </w:tabs>
            <w:rPr>
              <w:rFonts w:asciiTheme="minorHAnsi" w:hAnsiTheme="minorHAnsi" w:cstheme="minorBidi"/>
              <w:noProof/>
            </w:rPr>
          </w:pPr>
          <w:hyperlink w:history="1" w:anchor="_Toc179928728">
            <w:r w:rsidRPr="00100041">
              <w:rPr>
                <w:rStyle w:val="Hipervnculo"/>
                <w:rFonts w:eastAsia="Times New Roman" w:cs="Arial"/>
                <w:bCs/>
                <w:noProof/>
              </w:rPr>
              <w:t>12</w:t>
            </w:r>
            <w:r w:rsidRPr="00100041">
              <w:rPr>
                <w:rFonts w:asciiTheme="minorHAnsi" w:hAnsiTheme="minorHAnsi" w:cstheme="minorBidi"/>
                <w:noProof/>
              </w:rPr>
              <w:tab/>
            </w:r>
            <w:r w:rsidRPr="00100041">
              <w:rPr>
                <w:rStyle w:val="Hipervnculo"/>
                <w:rFonts w:eastAsia="Times New Roman" w:cs="Arial"/>
                <w:bCs/>
                <w:noProof/>
              </w:rPr>
              <w:t>METODOLOGIA</w:t>
            </w:r>
            <w:r w:rsidRPr="00100041">
              <w:rPr>
                <w:noProof/>
                <w:webHidden/>
              </w:rPr>
              <w:tab/>
            </w:r>
            <w:r w:rsidRPr="00100041">
              <w:rPr>
                <w:noProof/>
                <w:webHidden/>
              </w:rPr>
              <w:fldChar w:fldCharType="begin"/>
            </w:r>
            <w:r w:rsidRPr="00100041">
              <w:rPr>
                <w:noProof/>
                <w:webHidden/>
              </w:rPr>
              <w:instrText xml:space="preserve"> PAGEREF _Toc179928728 \h </w:instrText>
            </w:r>
            <w:r w:rsidRPr="00100041">
              <w:rPr>
                <w:noProof/>
                <w:webHidden/>
              </w:rPr>
            </w:r>
            <w:r w:rsidRPr="00100041">
              <w:rPr>
                <w:noProof/>
                <w:webHidden/>
              </w:rPr>
              <w:fldChar w:fldCharType="separate"/>
            </w:r>
            <w:r w:rsidRPr="00100041">
              <w:rPr>
                <w:noProof/>
                <w:webHidden/>
              </w:rPr>
              <w:t>43</w:t>
            </w:r>
            <w:r w:rsidRPr="00100041">
              <w:rPr>
                <w:noProof/>
                <w:webHidden/>
              </w:rPr>
              <w:fldChar w:fldCharType="end"/>
            </w:r>
          </w:hyperlink>
        </w:p>
        <w:p w:rsidRPr="00100041" w:rsidR="00100041" w:rsidRDefault="00100041" w14:paraId="30960AFC" w14:textId="200B3C1B">
          <w:pPr>
            <w:pStyle w:val="TDC1"/>
            <w:tabs>
              <w:tab w:val="left" w:pos="660"/>
              <w:tab w:val="right" w:leader="dot" w:pos="9395"/>
            </w:tabs>
            <w:rPr>
              <w:rFonts w:asciiTheme="minorHAnsi" w:hAnsiTheme="minorHAnsi" w:cstheme="minorBidi"/>
              <w:noProof/>
            </w:rPr>
          </w:pPr>
          <w:hyperlink w:history="1" w:anchor="_Toc179928729">
            <w:r w:rsidRPr="00100041">
              <w:rPr>
                <w:rStyle w:val="Hipervnculo"/>
                <w:rFonts w:eastAsia="Times New Roman" w:cs="Arial"/>
                <w:bCs/>
                <w:noProof/>
              </w:rPr>
              <w:t>13</w:t>
            </w:r>
            <w:r w:rsidRPr="00100041">
              <w:rPr>
                <w:rFonts w:asciiTheme="minorHAnsi" w:hAnsiTheme="minorHAnsi" w:cstheme="minorBidi"/>
                <w:noProof/>
              </w:rPr>
              <w:tab/>
            </w:r>
            <w:r w:rsidRPr="00100041">
              <w:rPr>
                <w:rStyle w:val="Hipervnculo"/>
                <w:rFonts w:eastAsia="Times New Roman" w:cs="Arial"/>
                <w:bCs/>
                <w:noProof/>
              </w:rPr>
              <w:t>MATRIZ DE MARCO LÓGICO</w:t>
            </w:r>
            <w:r w:rsidRPr="00100041">
              <w:rPr>
                <w:noProof/>
                <w:webHidden/>
              </w:rPr>
              <w:tab/>
            </w:r>
            <w:r w:rsidRPr="00100041">
              <w:rPr>
                <w:noProof/>
                <w:webHidden/>
              </w:rPr>
              <w:fldChar w:fldCharType="begin"/>
            </w:r>
            <w:r w:rsidRPr="00100041">
              <w:rPr>
                <w:noProof/>
                <w:webHidden/>
              </w:rPr>
              <w:instrText xml:space="preserve"> PAGEREF _Toc179928729 \h </w:instrText>
            </w:r>
            <w:r w:rsidRPr="00100041">
              <w:rPr>
                <w:noProof/>
                <w:webHidden/>
              </w:rPr>
            </w:r>
            <w:r w:rsidRPr="00100041">
              <w:rPr>
                <w:noProof/>
                <w:webHidden/>
              </w:rPr>
              <w:fldChar w:fldCharType="separate"/>
            </w:r>
            <w:r w:rsidRPr="00100041">
              <w:rPr>
                <w:noProof/>
                <w:webHidden/>
              </w:rPr>
              <w:t>49</w:t>
            </w:r>
            <w:r w:rsidRPr="00100041">
              <w:rPr>
                <w:noProof/>
                <w:webHidden/>
              </w:rPr>
              <w:fldChar w:fldCharType="end"/>
            </w:r>
          </w:hyperlink>
        </w:p>
        <w:p w:rsidRPr="00100041" w:rsidR="00100041" w:rsidRDefault="00100041" w14:paraId="07304503" w14:textId="097C90EB">
          <w:pPr>
            <w:pStyle w:val="TDC1"/>
            <w:tabs>
              <w:tab w:val="left" w:pos="660"/>
              <w:tab w:val="right" w:leader="dot" w:pos="9395"/>
            </w:tabs>
            <w:rPr>
              <w:rFonts w:asciiTheme="minorHAnsi" w:hAnsiTheme="minorHAnsi" w:cstheme="minorBidi"/>
              <w:noProof/>
            </w:rPr>
          </w:pPr>
          <w:hyperlink w:history="1" w:anchor="_Toc179928730">
            <w:r w:rsidRPr="00100041">
              <w:rPr>
                <w:rStyle w:val="Hipervnculo"/>
                <w:rFonts w:eastAsia="Times New Roman" w:cs="Arial"/>
                <w:bCs/>
                <w:noProof/>
              </w:rPr>
              <w:t>14</w:t>
            </w:r>
            <w:r w:rsidRPr="00100041">
              <w:rPr>
                <w:rFonts w:asciiTheme="minorHAnsi" w:hAnsiTheme="minorHAnsi" w:cstheme="minorBidi"/>
                <w:noProof/>
              </w:rPr>
              <w:tab/>
            </w:r>
            <w:r w:rsidRPr="00100041">
              <w:rPr>
                <w:rStyle w:val="Hipervnculo"/>
                <w:rFonts w:eastAsia="Times New Roman" w:cs="Arial"/>
                <w:bCs/>
                <w:noProof/>
              </w:rPr>
              <w:t>IMPACTOS</w:t>
            </w:r>
            <w:r w:rsidRPr="00100041">
              <w:rPr>
                <w:noProof/>
                <w:webHidden/>
              </w:rPr>
              <w:tab/>
            </w:r>
            <w:r w:rsidRPr="00100041">
              <w:rPr>
                <w:noProof/>
                <w:webHidden/>
              </w:rPr>
              <w:fldChar w:fldCharType="begin"/>
            </w:r>
            <w:r w:rsidRPr="00100041">
              <w:rPr>
                <w:noProof/>
                <w:webHidden/>
              </w:rPr>
              <w:instrText xml:space="preserve"> PAGEREF _Toc179928730 \h </w:instrText>
            </w:r>
            <w:r w:rsidRPr="00100041">
              <w:rPr>
                <w:noProof/>
                <w:webHidden/>
              </w:rPr>
            </w:r>
            <w:r w:rsidRPr="00100041">
              <w:rPr>
                <w:noProof/>
                <w:webHidden/>
              </w:rPr>
              <w:fldChar w:fldCharType="separate"/>
            </w:r>
            <w:r w:rsidRPr="00100041">
              <w:rPr>
                <w:noProof/>
                <w:webHidden/>
              </w:rPr>
              <w:t>52</w:t>
            </w:r>
            <w:r w:rsidRPr="00100041">
              <w:rPr>
                <w:noProof/>
                <w:webHidden/>
              </w:rPr>
              <w:fldChar w:fldCharType="end"/>
            </w:r>
          </w:hyperlink>
        </w:p>
        <w:p w:rsidRPr="00100041" w:rsidR="00100041" w:rsidRDefault="00100041" w14:paraId="61D437F0" w14:textId="6EC96D0D">
          <w:pPr>
            <w:pStyle w:val="TDC1"/>
            <w:tabs>
              <w:tab w:val="left" w:pos="660"/>
              <w:tab w:val="right" w:leader="dot" w:pos="9395"/>
            </w:tabs>
            <w:rPr>
              <w:rFonts w:asciiTheme="minorHAnsi" w:hAnsiTheme="minorHAnsi" w:cstheme="minorBidi"/>
              <w:noProof/>
            </w:rPr>
          </w:pPr>
          <w:hyperlink w:history="1" w:anchor="_Toc179928731">
            <w:r w:rsidRPr="00100041">
              <w:rPr>
                <w:rStyle w:val="Hipervnculo"/>
                <w:rFonts w:eastAsia="Times New Roman" w:cs="Arial"/>
                <w:bCs/>
                <w:noProof/>
              </w:rPr>
              <w:t>15</w:t>
            </w:r>
            <w:r w:rsidRPr="00100041">
              <w:rPr>
                <w:rFonts w:asciiTheme="minorHAnsi" w:hAnsiTheme="minorHAnsi" w:cstheme="minorBidi"/>
                <w:noProof/>
              </w:rPr>
              <w:tab/>
            </w:r>
            <w:r w:rsidRPr="00100041">
              <w:rPr>
                <w:rStyle w:val="Hipervnculo"/>
                <w:rFonts w:eastAsia="Times New Roman" w:cs="Arial"/>
                <w:bCs/>
                <w:noProof/>
              </w:rPr>
              <w:t>ESTRATEGIA DE DIFUSIÓN</w:t>
            </w:r>
            <w:r w:rsidRPr="00100041">
              <w:rPr>
                <w:noProof/>
                <w:webHidden/>
              </w:rPr>
              <w:tab/>
            </w:r>
            <w:r w:rsidRPr="00100041">
              <w:rPr>
                <w:noProof/>
                <w:webHidden/>
              </w:rPr>
              <w:fldChar w:fldCharType="begin"/>
            </w:r>
            <w:r w:rsidRPr="00100041">
              <w:rPr>
                <w:noProof/>
                <w:webHidden/>
              </w:rPr>
              <w:instrText xml:space="preserve"> PAGEREF _Toc179928731 \h </w:instrText>
            </w:r>
            <w:r w:rsidRPr="00100041">
              <w:rPr>
                <w:noProof/>
                <w:webHidden/>
              </w:rPr>
            </w:r>
            <w:r w:rsidRPr="00100041">
              <w:rPr>
                <w:noProof/>
                <w:webHidden/>
              </w:rPr>
              <w:fldChar w:fldCharType="separate"/>
            </w:r>
            <w:r w:rsidRPr="00100041">
              <w:rPr>
                <w:noProof/>
                <w:webHidden/>
              </w:rPr>
              <w:t>53</w:t>
            </w:r>
            <w:r w:rsidRPr="00100041">
              <w:rPr>
                <w:noProof/>
                <w:webHidden/>
              </w:rPr>
              <w:fldChar w:fldCharType="end"/>
            </w:r>
          </w:hyperlink>
        </w:p>
        <w:p w:rsidRPr="00100041" w:rsidR="00100041" w:rsidRDefault="00100041" w14:paraId="2572E6B4" w14:textId="0678862D">
          <w:pPr>
            <w:pStyle w:val="TDC1"/>
            <w:tabs>
              <w:tab w:val="left" w:pos="660"/>
              <w:tab w:val="right" w:leader="dot" w:pos="9395"/>
            </w:tabs>
            <w:rPr>
              <w:rFonts w:asciiTheme="minorHAnsi" w:hAnsiTheme="minorHAnsi" w:cstheme="minorBidi"/>
              <w:noProof/>
            </w:rPr>
          </w:pPr>
          <w:hyperlink w:history="1" w:anchor="_Toc179928732">
            <w:r w:rsidRPr="00100041">
              <w:rPr>
                <w:rStyle w:val="Hipervnculo"/>
                <w:bCs/>
                <w:noProof/>
              </w:rPr>
              <w:t>16</w:t>
            </w:r>
            <w:r w:rsidRPr="00100041">
              <w:rPr>
                <w:rFonts w:asciiTheme="minorHAnsi" w:hAnsiTheme="minorHAnsi" w:cstheme="minorBidi"/>
                <w:noProof/>
              </w:rPr>
              <w:tab/>
            </w:r>
            <w:r w:rsidRPr="00100041">
              <w:rPr>
                <w:rStyle w:val="Hipervnculo"/>
                <w:bCs/>
                <w:noProof/>
              </w:rPr>
              <w:t>Cronograma</w:t>
            </w:r>
            <w:r w:rsidRPr="00100041">
              <w:rPr>
                <w:noProof/>
                <w:webHidden/>
              </w:rPr>
              <w:tab/>
            </w:r>
            <w:r w:rsidRPr="00100041">
              <w:rPr>
                <w:noProof/>
                <w:webHidden/>
              </w:rPr>
              <w:fldChar w:fldCharType="begin"/>
            </w:r>
            <w:r w:rsidRPr="00100041">
              <w:rPr>
                <w:noProof/>
                <w:webHidden/>
              </w:rPr>
              <w:instrText xml:space="preserve"> PAGEREF _Toc179928732 \h </w:instrText>
            </w:r>
            <w:r w:rsidRPr="00100041">
              <w:rPr>
                <w:noProof/>
                <w:webHidden/>
              </w:rPr>
            </w:r>
            <w:r w:rsidRPr="00100041">
              <w:rPr>
                <w:noProof/>
                <w:webHidden/>
              </w:rPr>
              <w:fldChar w:fldCharType="separate"/>
            </w:r>
            <w:r w:rsidRPr="00100041">
              <w:rPr>
                <w:noProof/>
                <w:webHidden/>
              </w:rPr>
              <w:t>55</w:t>
            </w:r>
            <w:r w:rsidRPr="00100041">
              <w:rPr>
                <w:noProof/>
                <w:webHidden/>
              </w:rPr>
              <w:fldChar w:fldCharType="end"/>
            </w:r>
          </w:hyperlink>
        </w:p>
        <w:p w:rsidRPr="00100041" w:rsidR="00100041" w:rsidRDefault="00100041" w14:paraId="44094C2D" w14:textId="64C4C08A">
          <w:pPr>
            <w:pStyle w:val="TDC1"/>
            <w:tabs>
              <w:tab w:val="left" w:pos="660"/>
              <w:tab w:val="right" w:leader="dot" w:pos="9395"/>
            </w:tabs>
            <w:rPr>
              <w:rFonts w:asciiTheme="minorHAnsi" w:hAnsiTheme="minorHAnsi" w:cstheme="minorBidi"/>
              <w:noProof/>
            </w:rPr>
          </w:pPr>
          <w:hyperlink w:history="1" w:anchor="_Toc179928733">
            <w:r w:rsidRPr="00100041">
              <w:rPr>
                <w:rStyle w:val="Hipervnculo"/>
                <w:bCs/>
                <w:noProof/>
              </w:rPr>
              <w:t>17</w:t>
            </w:r>
            <w:r w:rsidRPr="00100041">
              <w:rPr>
                <w:rFonts w:asciiTheme="minorHAnsi" w:hAnsiTheme="minorHAnsi" w:cstheme="minorBidi"/>
                <w:noProof/>
              </w:rPr>
              <w:tab/>
            </w:r>
            <w:r w:rsidRPr="00100041">
              <w:rPr>
                <w:rStyle w:val="Hipervnculo"/>
                <w:bCs/>
                <w:noProof/>
              </w:rPr>
              <w:t>PRESUPUESTOS</w:t>
            </w:r>
            <w:r w:rsidRPr="00100041">
              <w:rPr>
                <w:noProof/>
                <w:webHidden/>
              </w:rPr>
              <w:tab/>
            </w:r>
            <w:r w:rsidRPr="00100041">
              <w:rPr>
                <w:noProof/>
                <w:webHidden/>
              </w:rPr>
              <w:fldChar w:fldCharType="begin"/>
            </w:r>
            <w:r w:rsidRPr="00100041">
              <w:rPr>
                <w:noProof/>
                <w:webHidden/>
              </w:rPr>
              <w:instrText xml:space="preserve"> PAGEREF _Toc179928733 \h </w:instrText>
            </w:r>
            <w:r w:rsidRPr="00100041">
              <w:rPr>
                <w:noProof/>
                <w:webHidden/>
              </w:rPr>
            </w:r>
            <w:r w:rsidRPr="00100041">
              <w:rPr>
                <w:noProof/>
                <w:webHidden/>
              </w:rPr>
              <w:fldChar w:fldCharType="separate"/>
            </w:r>
            <w:r w:rsidRPr="00100041">
              <w:rPr>
                <w:noProof/>
                <w:webHidden/>
              </w:rPr>
              <w:t>56</w:t>
            </w:r>
            <w:r w:rsidRPr="00100041">
              <w:rPr>
                <w:noProof/>
                <w:webHidden/>
              </w:rPr>
              <w:fldChar w:fldCharType="end"/>
            </w:r>
          </w:hyperlink>
        </w:p>
        <w:p w:rsidR="00100041" w:rsidRDefault="00100041" w14:paraId="33BC2A72" w14:textId="7AC60C47">
          <w:pPr>
            <w:pStyle w:val="TDC1"/>
            <w:tabs>
              <w:tab w:val="left" w:pos="660"/>
              <w:tab w:val="right" w:leader="dot" w:pos="9395"/>
            </w:tabs>
            <w:rPr>
              <w:rFonts w:asciiTheme="minorHAnsi" w:hAnsiTheme="minorHAnsi" w:cstheme="minorBidi"/>
              <w:noProof/>
            </w:rPr>
          </w:pPr>
          <w:hyperlink w:history="1" w:anchor="_Toc179928734">
            <w:r w:rsidRPr="00100041">
              <w:rPr>
                <w:rStyle w:val="Hipervnculo"/>
                <w:bCs/>
                <w:noProof/>
              </w:rPr>
              <w:t>18</w:t>
            </w:r>
            <w:r w:rsidRPr="00100041">
              <w:rPr>
                <w:rFonts w:asciiTheme="minorHAnsi" w:hAnsiTheme="minorHAnsi" w:cstheme="minorBidi"/>
                <w:noProof/>
              </w:rPr>
              <w:tab/>
            </w:r>
            <w:r w:rsidRPr="00100041">
              <w:rPr>
                <w:rStyle w:val="Hipervnculo"/>
                <w:bCs/>
                <w:noProof/>
              </w:rPr>
              <w:t>Bibliografia</w:t>
            </w:r>
            <w:r w:rsidRPr="00100041">
              <w:rPr>
                <w:noProof/>
                <w:webHidden/>
              </w:rPr>
              <w:tab/>
            </w:r>
            <w:r w:rsidRPr="00100041">
              <w:rPr>
                <w:noProof/>
                <w:webHidden/>
              </w:rPr>
              <w:fldChar w:fldCharType="begin"/>
            </w:r>
            <w:r w:rsidRPr="00100041">
              <w:rPr>
                <w:noProof/>
                <w:webHidden/>
              </w:rPr>
              <w:instrText xml:space="preserve"> PAGEREF _Toc179928734 \h </w:instrText>
            </w:r>
            <w:r w:rsidRPr="00100041">
              <w:rPr>
                <w:noProof/>
                <w:webHidden/>
              </w:rPr>
            </w:r>
            <w:r w:rsidRPr="00100041">
              <w:rPr>
                <w:noProof/>
                <w:webHidden/>
              </w:rPr>
              <w:fldChar w:fldCharType="separate"/>
            </w:r>
            <w:r w:rsidRPr="00100041">
              <w:rPr>
                <w:noProof/>
                <w:webHidden/>
              </w:rPr>
              <w:t>59</w:t>
            </w:r>
            <w:r w:rsidRPr="00100041">
              <w:rPr>
                <w:noProof/>
                <w:webHidden/>
              </w:rPr>
              <w:fldChar w:fldCharType="end"/>
            </w:r>
          </w:hyperlink>
        </w:p>
        <w:p w:rsidRPr="002363AF" w:rsidR="00CE6DE7" w:rsidP="002E6A8C" w:rsidRDefault="002E6A8C" w14:paraId="5A129CC4" w14:textId="7728FF5C">
          <w:pPr>
            <w:rPr>
              <w:rStyle w:val="Hipervnculo"/>
              <w:color w:val="auto"/>
              <w:u w:val="none"/>
            </w:rPr>
          </w:pPr>
          <w:r w:rsidRPr="00A5201B">
            <w:rPr>
              <w:bCs/>
              <w:lang w:val="es-ES"/>
            </w:rPr>
            <w:fldChar w:fldCharType="end"/>
          </w:r>
        </w:p>
      </w:sdtContent>
    </w:sdt>
    <w:p w:rsidRPr="00B3652A" w:rsidR="00CE6DE7" w:rsidRDefault="00CE6DE7" w14:paraId="6DD0E2B9" w14:textId="09A4A693"/>
    <w:p w:rsidR="009F5349" w:rsidP="009F5349" w:rsidRDefault="009F5349" w14:paraId="3E51A29D" w14:textId="6A57586F">
      <w:pPr>
        <w:rPr>
          <w:rFonts w:eastAsia="Arial Narrow" w:cs="Arial Narrow"/>
          <w:color w:val="93C47D"/>
          <w:szCs w:val="22"/>
        </w:rPr>
      </w:pPr>
    </w:p>
    <w:p w:rsidRPr="007A7DD1" w:rsidR="00FA0314" w:rsidP="3669ADF0" w:rsidRDefault="00FA0314" w14:paraId="74DD3872" w14:textId="77777777">
      <w:pPr>
        <w:jc w:val="center"/>
        <w:rPr>
          <w:rFonts w:eastAsia="Arial Narrow" w:cs="Arial Narrow"/>
          <w:b/>
          <w:bCs/>
        </w:rPr>
      </w:pPr>
      <w:r w:rsidRPr="007A7DD1">
        <w:rPr>
          <w:rFonts w:eastAsia="Arial Narrow" w:cs="Arial Narrow"/>
          <w:b/>
          <w:bCs/>
        </w:rPr>
        <w:t>LISTA DE TABLAS</w:t>
      </w:r>
    </w:p>
    <w:p w:rsidR="00FA0314" w:rsidP="46E979CD" w:rsidRDefault="00FA0314" w14:paraId="65CB515E" w14:textId="41A956EE">
      <w:pPr>
        <w:jc w:val="right"/>
      </w:pPr>
    </w:p>
    <w:p w:rsidRPr="00EC4F6C" w:rsidR="00EC4F6C" w:rsidRDefault="009B77FB" w14:paraId="56B28838" w14:textId="328B956C">
      <w:pPr>
        <w:pStyle w:val="Tabladeilustraciones"/>
        <w:tabs>
          <w:tab w:val="right" w:leader="dot" w:pos="9395"/>
        </w:tabs>
        <w:rPr>
          <w:rFonts w:asciiTheme="minorHAnsi" w:hAnsiTheme="minorHAnsi" w:eastAsiaTheme="minorEastAsia" w:cstheme="minorBidi"/>
          <w:noProof/>
          <w:szCs w:val="22"/>
        </w:rPr>
      </w:pPr>
      <w:r w:rsidRPr="00EC4F6C">
        <w:rPr>
          <w:rFonts w:eastAsia="Arial" w:cs="Arial"/>
          <w:sz w:val="24"/>
        </w:rPr>
        <w:fldChar w:fldCharType="begin"/>
      </w:r>
      <w:r w:rsidRPr="00EC4F6C">
        <w:rPr>
          <w:rFonts w:eastAsia="Arial" w:cs="Arial"/>
          <w:sz w:val="24"/>
        </w:rPr>
        <w:instrText xml:space="preserve"> TOC \h \z \c "Tabla" </w:instrText>
      </w:r>
      <w:r w:rsidRPr="00EC4F6C">
        <w:rPr>
          <w:rFonts w:eastAsia="Arial" w:cs="Arial"/>
          <w:sz w:val="24"/>
        </w:rPr>
        <w:fldChar w:fldCharType="separate"/>
      </w:r>
      <w:hyperlink w:history="1" w:anchor="_Toc179928835">
        <w:r w:rsidRPr="00EC4F6C" w:rsidR="00EC4F6C">
          <w:rPr>
            <w:rStyle w:val="Hipervnculo"/>
            <w:iCs/>
            <w:noProof/>
          </w:rPr>
          <w:t>Tabla 1</w:t>
        </w:r>
        <w:r w:rsidRPr="00EC4F6C" w:rsidR="00EC4F6C">
          <w:rPr>
            <w:rStyle w:val="Hipervnculo"/>
            <w:i/>
            <w:noProof/>
          </w:rPr>
          <w:t xml:space="preserve">. </w:t>
        </w:r>
        <w:r w:rsidRPr="00EC4F6C" w:rsidR="00EC4F6C">
          <w:rPr>
            <w:rStyle w:val="Hipervnculo"/>
            <w:iCs/>
            <w:noProof/>
          </w:rPr>
          <w:t>Identificación del sistema técnico</w:t>
        </w:r>
        <w:r w:rsidRPr="00EC4F6C" w:rsidR="00EC4F6C">
          <w:rPr>
            <w:rStyle w:val="Hipervnculo"/>
            <w:i/>
            <w:noProof/>
          </w:rPr>
          <w:t>s</w:t>
        </w:r>
        <w:r w:rsidRPr="00EC4F6C" w:rsidR="00EC4F6C">
          <w:rPr>
            <w:noProof/>
            <w:webHidden/>
          </w:rPr>
          <w:tab/>
        </w:r>
        <w:r w:rsidRPr="00EC4F6C" w:rsidR="00EC4F6C">
          <w:rPr>
            <w:noProof/>
            <w:webHidden/>
          </w:rPr>
          <w:fldChar w:fldCharType="begin"/>
        </w:r>
        <w:r w:rsidRPr="00EC4F6C" w:rsidR="00EC4F6C">
          <w:rPr>
            <w:noProof/>
            <w:webHidden/>
          </w:rPr>
          <w:instrText xml:space="preserve"> PAGEREF _Toc179928835 \h </w:instrText>
        </w:r>
        <w:r w:rsidRPr="00EC4F6C" w:rsidR="00EC4F6C">
          <w:rPr>
            <w:noProof/>
            <w:webHidden/>
          </w:rPr>
        </w:r>
        <w:r w:rsidRPr="00EC4F6C" w:rsidR="00EC4F6C">
          <w:rPr>
            <w:noProof/>
            <w:webHidden/>
          </w:rPr>
          <w:fldChar w:fldCharType="separate"/>
        </w:r>
        <w:r w:rsidRPr="00EC4F6C" w:rsidR="00EC4F6C">
          <w:rPr>
            <w:noProof/>
            <w:webHidden/>
          </w:rPr>
          <w:t>6</w:t>
        </w:r>
        <w:r w:rsidRPr="00EC4F6C" w:rsidR="00EC4F6C">
          <w:rPr>
            <w:noProof/>
            <w:webHidden/>
          </w:rPr>
          <w:fldChar w:fldCharType="end"/>
        </w:r>
      </w:hyperlink>
    </w:p>
    <w:p w:rsidRPr="00EC4F6C" w:rsidR="00EC4F6C" w:rsidRDefault="00EC4F6C" w14:paraId="1A20AAC2" w14:textId="37FBE782">
      <w:pPr>
        <w:pStyle w:val="Tabladeilustraciones"/>
        <w:tabs>
          <w:tab w:val="right" w:leader="dot" w:pos="9395"/>
        </w:tabs>
        <w:rPr>
          <w:rFonts w:asciiTheme="minorHAnsi" w:hAnsiTheme="minorHAnsi" w:eastAsiaTheme="minorEastAsia" w:cstheme="minorBidi"/>
          <w:noProof/>
          <w:szCs w:val="22"/>
        </w:rPr>
      </w:pPr>
      <w:hyperlink w:history="1" w:anchor="_Toc179928836">
        <w:r w:rsidRPr="00EC4F6C">
          <w:rPr>
            <w:rStyle w:val="Hipervnculo"/>
            <w:noProof/>
          </w:rPr>
          <w:t>Tabla 2</w:t>
        </w:r>
        <w:r w:rsidRPr="00EC4F6C">
          <w:rPr>
            <w:rStyle w:val="Hipervnculo"/>
            <w:bCs/>
            <w:iCs/>
            <w:noProof/>
          </w:rPr>
          <w:t>.</w:t>
        </w:r>
        <w:r w:rsidRPr="00EC4F6C">
          <w:rPr>
            <w:rStyle w:val="Hipervnculo"/>
            <w:iCs/>
            <w:noProof/>
          </w:rPr>
          <w:t xml:space="preserve"> Conformación del equipo de trabajo</w:t>
        </w:r>
        <w:r w:rsidRPr="00EC4F6C">
          <w:rPr>
            <w:noProof/>
            <w:webHidden/>
          </w:rPr>
          <w:tab/>
        </w:r>
        <w:r w:rsidRPr="00EC4F6C">
          <w:rPr>
            <w:noProof/>
            <w:webHidden/>
          </w:rPr>
          <w:fldChar w:fldCharType="begin"/>
        </w:r>
        <w:r w:rsidRPr="00EC4F6C">
          <w:rPr>
            <w:noProof/>
            <w:webHidden/>
          </w:rPr>
          <w:instrText xml:space="preserve"> PAGEREF _Toc179928836 \h </w:instrText>
        </w:r>
        <w:r w:rsidRPr="00EC4F6C">
          <w:rPr>
            <w:noProof/>
            <w:webHidden/>
          </w:rPr>
        </w:r>
        <w:r w:rsidRPr="00EC4F6C">
          <w:rPr>
            <w:noProof/>
            <w:webHidden/>
          </w:rPr>
          <w:fldChar w:fldCharType="separate"/>
        </w:r>
        <w:r w:rsidRPr="00EC4F6C">
          <w:rPr>
            <w:noProof/>
            <w:webHidden/>
          </w:rPr>
          <w:t>9</w:t>
        </w:r>
        <w:r w:rsidRPr="00EC4F6C">
          <w:rPr>
            <w:noProof/>
            <w:webHidden/>
          </w:rPr>
          <w:fldChar w:fldCharType="end"/>
        </w:r>
      </w:hyperlink>
    </w:p>
    <w:p w:rsidRPr="00EC4F6C" w:rsidR="00EC4F6C" w:rsidRDefault="00EC4F6C" w14:paraId="724382DB" w14:textId="3788FE51">
      <w:pPr>
        <w:pStyle w:val="Tabladeilustraciones"/>
        <w:tabs>
          <w:tab w:val="right" w:leader="dot" w:pos="9395"/>
        </w:tabs>
        <w:rPr>
          <w:rFonts w:asciiTheme="minorHAnsi" w:hAnsiTheme="minorHAnsi" w:eastAsiaTheme="minorEastAsia" w:cstheme="minorBidi"/>
          <w:noProof/>
          <w:szCs w:val="22"/>
        </w:rPr>
      </w:pPr>
      <w:hyperlink w:history="1" w:anchor="_Toc179928837">
        <w:r w:rsidRPr="00EC4F6C">
          <w:rPr>
            <w:rStyle w:val="Hipervnculo"/>
            <w:bCs/>
            <w:iCs/>
            <w:noProof/>
          </w:rPr>
          <w:t>Tabla 3.</w:t>
        </w:r>
        <w:r w:rsidRPr="00EC4F6C">
          <w:rPr>
            <w:rStyle w:val="Hipervnculo"/>
            <w:iCs/>
            <w:noProof/>
          </w:rPr>
          <w:t xml:space="preserve"> Análisis de participantes</w:t>
        </w:r>
        <w:r w:rsidRPr="00EC4F6C">
          <w:rPr>
            <w:noProof/>
            <w:webHidden/>
          </w:rPr>
          <w:tab/>
        </w:r>
        <w:r w:rsidRPr="00EC4F6C">
          <w:rPr>
            <w:noProof/>
            <w:webHidden/>
          </w:rPr>
          <w:fldChar w:fldCharType="begin"/>
        </w:r>
        <w:r w:rsidRPr="00EC4F6C">
          <w:rPr>
            <w:noProof/>
            <w:webHidden/>
          </w:rPr>
          <w:instrText xml:space="preserve"> PAGEREF _Toc179928837 \h </w:instrText>
        </w:r>
        <w:r w:rsidRPr="00EC4F6C">
          <w:rPr>
            <w:noProof/>
            <w:webHidden/>
          </w:rPr>
        </w:r>
        <w:r w:rsidRPr="00EC4F6C">
          <w:rPr>
            <w:noProof/>
            <w:webHidden/>
          </w:rPr>
          <w:fldChar w:fldCharType="separate"/>
        </w:r>
        <w:r w:rsidRPr="00EC4F6C">
          <w:rPr>
            <w:noProof/>
            <w:webHidden/>
          </w:rPr>
          <w:t>13</w:t>
        </w:r>
        <w:r w:rsidRPr="00EC4F6C">
          <w:rPr>
            <w:noProof/>
            <w:webHidden/>
          </w:rPr>
          <w:fldChar w:fldCharType="end"/>
        </w:r>
      </w:hyperlink>
    </w:p>
    <w:p w:rsidRPr="00EC4F6C" w:rsidR="00EC4F6C" w:rsidRDefault="00EC4F6C" w14:paraId="22FFF61C" w14:textId="10BA1716">
      <w:pPr>
        <w:pStyle w:val="Tabladeilustraciones"/>
        <w:tabs>
          <w:tab w:val="right" w:leader="dot" w:pos="9395"/>
        </w:tabs>
        <w:rPr>
          <w:rFonts w:asciiTheme="minorHAnsi" w:hAnsiTheme="minorHAnsi" w:eastAsiaTheme="minorEastAsia" w:cstheme="minorBidi"/>
          <w:noProof/>
          <w:szCs w:val="22"/>
        </w:rPr>
      </w:pPr>
      <w:hyperlink w:history="1" w:anchor="_Toc179928838">
        <w:r w:rsidRPr="00EC4F6C">
          <w:rPr>
            <w:rStyle w:val="Hipervnculo"/>
            <w:noProof/>
          </w:rPr>
          <w:t>Tabla 4. Árbol de objetivos</w:t>
        </w:r>
        <w:r w:rsidRPr="00EC4F6C">
          <w:rPr>
            <w:noProof/>
            <w:webHidden/>
          </w:rPr>
          <w:tab/>
        </w:r>
        <w:r w:rsidRPr="00EC4F6C">
          <w:rPr>
            <w:noProof/>
            <w:webHidden/>
          </w:rPr>
          <w:fldChar w:fldCharType="begin"/>
        </w:r>
        <w:r w:rsidRPr="00EC4F6C">
          <w:rPr>
            <w:noProof/>
            <w:webHidden/>
          </w:rPr>
          <w:instrText xml:space="preserve"> PAGEREF _Toc179928838 \h </w:instrText>
        </w:r>
        <w:r w:rsidRPr="00EC4F6C">
          <w:rPr>
            <w:noProof/>
            <w:webHidden/>
          </w:rPr>
        </w:r>
        <w:r w:rsidRPr="00EC4F6C">
          <w:rPr>
            <w:noProof/>
            <w:webHidden/>
          </w:rPr>
          <w:fldChar w:fldCharType="separate"/>
        </w:r>
        <w:r w:rsidRPr="00EC4F6C">
          <w:rPr>
            <w:noProof/>
            <w:webHidden/>
          </w:rPr>
          <w:t>32</w:t>
        </w:r>
        <w:r w:rsidRPr="00EC4F6C">
          <w:rPr>
            <w:noProof/>
            <w:webHidden/>
          </w:rPr>
          <w:fldChar w:fldCharType="end"/>
        </w:r>
      </w:hyperlink>
    </w:p>
    <w:p w:rsidRPr="00EC4F6C" w:rsidR="00EC4F6C" w:rsidRDefault="00EC4F6C" w14:paraId="50914F09" w14:textId="0EAF91BF">
      <w:pPr>
        <w:pStyle w:val="Tabladeilustraciones"/>
        <w:tabs>
          <w:tab w:val="right" w:leader="dot" w:pos="9395"/>
        </w:tabs>
        <w:rPr>
          <w:rFonts w:asciiTheme="minorHAnsi" w:hAnsiTheme="minorHAnsi" w:eastAsiaTheme="minorEastAsia" w:cstheme="minorBidi"/>
          <w:noProof/>
          <w:szCs w:val="22"/>
        </w:rPr>
      </w:pPr>
      <w:hyperlink w:history="1" w:anchor="_Toc179928839">
        <w:r w:rsidRPr="00EC4F6C">
          <w:rPr>
            <w:rStyle w:val="Hipervnculo"/>
            <w:noProof/>
          </w:rPr>
          <w:t xml:space="preserve">Tabla 5. </w:t>
        </w:r>
        <w:r w:rsidRPr="00EC4F6C">
          <w:rPr>
            <w:rStyle w:val="Hipervnculo"/>
            <w:rFonts w:eastAsia="Arial"/>
            <w:noProof/>
          </w:rPr>
          <w:t>Análisis de alternativas</w:t>
        </w:r>
        <w:r w:rsidRPr="00EC4F6C">
          <w:rPr>
            <w:noProof/>
            <w:webHidden/>
          </w:rPr>
          <w:tab/>
        </w:r>
        <w:r w:rsidRPr="00EC4F6C">
          <w:rPr>
            <w:noProof/>
            <w:webHidden/>
          </w:rPr>
          <w:fldChar w:fldCharType="begin"/>
        </w:r>
        <w:r w:rsidRPr="00EC4F6C">
          <w:rPr>
            <w:noProof/>
            <w:webHidden/>
          </w:rPr>
          <w:instrText xml:space="preserve"> PAGEREF _Toc179928839 \h </w:instrText>
        </w:r>
        <w:r w:rsidRPr="00EC4F6C">
          <w:rPr>
            <w:noProof/>
            <w:webHidden/>
          </w:rPr>
        </w:r>
        <w:r w:rsidRPr="00EC4F6C">
          <w:rPr>
            <w:noProof/>
            <w:webHidden/>
          </w:rPr>
          <w:fldChar w:fldCharType="separate"/>
        </w:r>
        <w:r w:rsidRPr="00EC4F6C">
          <w:rPr>
            <w:noProof/>
            <w:webHidden/>
          </w:rPr>
          <w:t>34</w:t>
        </w:r>
        <w:r w:rsidRPr="00EC4F6C">
          <w:rPr>
            <w:noProof/>
            <w:webHidden/>
          </w:rPr>
          <w:fldChar w:fldCharType="end"/>
        </w:r>
      </w:hyperlink>
    </w:p>
    <w:p w:rsidRPr="00EC4F6C" w:rsidR="00EC4F6C" w:rsidRDefault="00EC4F6C" w14:paraId="7191F551" w14:textId="77D7AD48">
      <w:pPr>
        <w:pStyle w:val="Tabladeilustraciones"/>
        <w:tabs>
          <w:tab w:val="right" w:leader="dot" w:pos="9395"/>
        </w:tabs>
        <w:rPr>
          <w:rFonts w:asciiTheme="minorHAnsi" w:hAnsiTheme="minorHAnsi" w:eastAsiaTheme="minorEastAsia" w:cstheme="minorBidi"/>
          <w:noProof/>
          <w:szCs w:val="22"/>
        </w:rPr>
      </w:pPr>
      <w:hyperlink w:history="1" w:anchor="_Toc179928840">
        <w:r w:rsidRPr="00EC4F6C">
          <w:rPr>
            <w:rStyle w:val="Hipervnculo"/>
            <w:bCs/>
            <w:noProof/>
          </w:rPr>
          <w:t>Tabla 6.</w:t>
        </w:r>
        <w:r w:rsidRPr="00EC4F6C">
          <w:rPr>
            <w:rStyle w:val="Hipervnculo"/>
            <w:noProof/>
          </w:rPr>
          <w:t xml:space="preserve"> Matriz de selección</w:t>
        </w:r>
        <w:r w:rsidRPr="00EC4F6C">
          <w:rPr>
            <w:noProof/>
            <w:webHidden/>
          </w:rPr>
          <w:tab/>
        </w:r>
        <w:r w:rsidRPr="00EC4F6C">
          <w:rPr>
            <w:noProof/>
            <w:webHidden/>
          </w:rPr>
          <w:fldChar w:fldCharType="begin"/>
        </w:r>
        <w:r w:rsidRPr="00EC4F6C">
          <w:rPr>
            <w:noProof/>
            <w:webHidden/>
          </w:rPr>
          <w:instrText xml:space="preserve"> PAGEREF _Toc179928840 \h </w:instrText>
        </w:r>
        <w:r w:rsidRPr="00EC4F6C">
          <w:rPr>
            <w:noProof/>
            <w:webHidden/>
          </w:rPr>
        </w:r>
        <w:r w:rsidRPr="00EC4F6C">
          <w:rPr>
            <w:noProof/>
            <w:webHidden/>
          </w:rPr>
          <w:fldChar w:fldCharType="separate"/>
        </w:r>
        <w:r w:rsidRPr="00EC4F6C">
          <w:rPr>
            <w:noProof/>
            <w:webHidden/>
          </w:rPr>
          <w:t>35</w:t>
        </w:r>
        <w:r w:rsidRPr="00EC4F6C">
          <w:rPr>
            <w:noProof/>
            <w:webHidden/>
          </w:rPr>
          <w:fldChar w:fldCharType="end"/>
        </w:r>
      </w:hyperlink>
    </w:p>
    <w:p w:rsidRPr="00EC4F6C" w:rsidR="00EC4F6C" w:rsidRDefault="00EC4F6C" w14:paraId="077D1798" w14:textId="585C9EE1">
      <w:pPr>
        <w:pStyle w:val="Tabladeilustraciones"/>
        <w:tabs>
          <w:tab w:val="right" w:leader="dot" w:pos="9395"/>
        </w:tabs>
        <w:rPr>
          <w:rFonts w:asciiTheme="minorHAnsi" w:hAnsiTheme="minorHAnsi" w:eastAsiaTheme="minorEastAsia" w:cstheme="minorBidi"/>
          <w:noProof/>
          <w:szCs w:val="22"/>
        </w:rPr>
      </w:pPr>
      <w:hyperlink w:history="1" w:anchor="_Toc179928841">
        <w:r w:rsidRPr="00EC4F6C">
          <w:rPr>
            <w:rStyle w:val="Hipervnculo"/>
            <w:noProof/>
          </w:rPr>
          <w:t>Tabla 7. Estructura analítica del proyecto</w:t>
        </w:r>
        <w:r w:rsidRPr="00EC4F6C">
          <w:rPr>
            <w:noProof/>
            <w:webHidden/>
          </w:rPr>
          <w:tab/>
        </w:r>
        <w:r w:rsidRPr="00EC4F6C">
          <w:rPr>
            <w:noProof/>
            <w:webHidden/>
          </w:rPr>
          <w:fldChar w:fldCharType="begin"/>
        </w:r>
        <w:r w:rsidRPr="00EC4F6C">
          <w:rPr>
            <w:noProof/>
            <w:webHidden/>
          </w:rPr>
          <w:instrText xml:space="preserve"> PAGEREF _Toc179928841 \h </w:instrText>
        </w:r>
        <w:r w:rsidRPr="00EC4F6C">
          <w:rPr>
            <w:noProof/>
            <w:webHidden/>
          </w:rPr>
        </w:r>
        <w:r w:rsidRPr="00EC4F6C">
          <w:rPr>
            <w:noProof/>
            <w:webHidden/>
          </w:rPr>
          <w:fldChar w:fldCharType="separate"/>
        </w:r>
        <w:r w:rsidRPr="00EC4F6C">
          <w:rPr>
            <w:noProof/>
            <w:webHidden/>
          </w:rPr>
          <w:t>40</w:t>
        </w:r>
        <w:r w:rsidRPr="00EC4F6C">
          <w:rPr>
            <w:noProof/>
            <w:webHidden/>
          </w:rPr>
          <w:fldChar w:fldCharType="end"/>
        </w:r>
      </w:hyperlink>
    </w:p>
    <w:p w:rsidRPr="00EC4F6C" w:rsidR="00EC4F6C" w:rsidRDefault="00EC4F6C" w14:paraId="64FEDCBC" w14:textId="790F91BA">
      <w:pPr>
        <w:pStyle w:val="Tabladeilustraciones"/>
        <w:tabs>
          <w:tab w:val="right" w:leader="dot" w:pos="9395"/>
        </w:tabs>
        <w:rPr>
          <w:rFonts w:asciiTheme="minorHAnsi" w:hAnsiTheme="minorHAnsi" w:eastAsiaTheme="minorEastAsia" w:cstheme="minorBidi"/>
          <w:noProof/>
          <w:szCs w:val="22"/>
        </w:rPr>
      </w:pPr>
      <w:hyperlink w:history="1" w:anchor="_Toc179928842">
        <w:r w:rsidRPr="00EC4F6C">
          <w:rPr>
            <w:rStyle w:val="Hipervnculo"/>
            <w:bCs/>
            <w:noProof/>
            <w:lang w:val="en-US"/>
          </w:rPr>
          <w:t>Tabla 8.</w:t>
        </w:r>
        <w:r w:rsidRPr="00EC4F6C">
          <w:rPr>
            <w:rStyle w:val="Hipervnculo"/>
            <w:noProof/>
            <w:lang w:val="en-US"/>
          </w:rPr>
          <w:t xml:space="preserve"> Productos esperados</w:t>
        </w:r>
        <w:r w:rsidRPr="00EC4F6C">
          <w:rPr>
            <w:noProof/>
            <w:webHidden/>
          </w:rPr>
          <w:tab/>
        </w:r>
        <w:r w:rsidRPr="00EC4F6C">
          <w:rPr>
            <w:noProof/>
            <w:webHidden/>
          </w:rPr>
          <w:fldChar w:fldCharType="begin"/>
        </w:r>
        <w:r w:rsidRPr="00EC4F6C">
          <w:rPr>
            <w:noProof/>
            <w:webHidden/>
          </w:rPr>
          <w:instrText xml:space="preserve"> PAGEREF _Toc179928842 \h </w:instrText>
        </w:r>
        <w:r w:rsidRPr="00EC4F6C">
          <w:rPr>
            <w:noProof/>
            <w:webHidden/>
          </w:rPr>
        </w:r>
        <w:r w:rsidRPr="00EC4F6C">
          <w:rPr>
            <w:noProof/>
            <w:webHidden/>
          </w:rPr>
          <w:fldChar w:fldCharType="separate"/>
        </w:r>
        <w:r w:rsidRPr="00EC4F6C">
          <w:rPr>
            <w:noProof/>
            <w:webHidden/>
          </w:rPr>
          <w:t>42</w:t>
        </w:r>
        <w:r w:rsidRPr="00EC4F6C">
          <w:rPr>
            <w:noProof/>
            <w:webHidden/>
          </w:rPr>
          <w:fldChar w:fldCharType="end"/>
        </w:r>
      </w:hyperlink>
    </w:p>
    <w:p w:rsidRPr="00EC4F6C" w:rsidR="00EC4F6C" w:rsidRDefault="00EC4F6C" w14:paraId="2067132E" w14:textId="7F2A1F6C">
      <w:pPr>
        <w:pStyle w:val="Tabladeilustraciones"/>
        <w:tabs>
          <w:tab w:val="right" w:leader="dot" w:pos="9395"/>
        </w:tabs>
        <w:rPr>
          <w:rFonts w:asciiTheme="minorHAnsi" w:hAnsiTheme="minorHAnsi" w:eastAsiaTheme="minorEastAsia" w:cstheme="minorBidi"/>
          <w:noProof/>
          <w:szCs w:val="22"/>
        </w:rPr>
      </w:pPr>
      <w:hyperlink w:history="1" w:anchor="_Toc179928843">
        <w:r w:rsidRPr="00EC4F6C">
          <w:rPr>
            <w:rStyle w:val="Hipervnculo"/>
            <w:noProof/>
          </w:rPr>
          <w:t>Tabla 9. Metodología</w:t>
        </w:r>
        <w:r w:rsidRPr="00EC4F6C">
          <w:rPr>
            <w:noProof/>
            <w:webHidden/>
          </w:rPr>
          <w:tab/>
        </w:r>
        <w:r w:rsidRPr="00EC4F6C">
          <w:rPr>
            <w:noProof/>
            <w:webHidden/>
          </w:rPr>
          <w:fldChar w:fldCharType="begin"/>
        </w:r>
        <w:r w:rsidRPr="00EC4F6C">
          <w:rPr>
            <w:noProof/>
            <w:webHidden/>
          </w:rPr>
          <w:instrText xml:space="preserve"> PAGEREF _Toc179928843 \h </w:instrText>
        </w:r>
        <w:r w:rsidRPr="00EC4F6C">
          <w:rPr>
            <w:noProof/>
            <w:webHidden/>
          </w:rPr>
        </w:r>
        <w:r w:rsidRPr="00EC4F6C">
          <w:rPr>
            <w:noProof/>
            <w:webHidden/>
          </w:rPr>
          <w:fldChar w:fldCharType="separate"/>
        </w:r>
        <w:r w:rsidRPr="00EC4F6C">
          <w:rPr>
            <w:noProof/>
            <w:webHidden/>
          </w:rPr>
          <w:t>48</w:t>
        </w:r>
        <w:r w:rsidRPr="00EC4F6C">
          <w:rPr>
            <w:noProof/>
            <w:webHidden/>
          </w:rPr>
          <w:fldChar w:fldCharType="end"/>
        </w:r>
      </w:hyperlink>
    </w:p>
    <w:p w:rsidRPr="00EC4F6C" w:rsidR="00EC4F6C" w:rsidRDefault="00EC4F6C" w14:paraId="2D57A15B" w14:textId="245714DB">
      <w:pPr>
        <w:pStyle w:val="Tabladeilustraciones"/>
        <w:tabs>
          <w:tab w:val="right" w:leader="dot" w:pos="9395"/>
        </w:tabs>
        <w:rPr>
          <w:rFonts w:asciiTheme="minorHAnsi" w:hAnsiTheme="minorHAnsi" w:eastAsiaTheme="minorEastAsia" w:cstheme="minorBidi"/>
          <w:noProof/>
          <w:szCs w:val="22"/>
        </w:rPr>
      </w:pPr>
      <w:hyperlink w:history="1" w:anchor="_Toc179928844">
        <w:r w:rsidRPr="00EC4F6C">
          <w:rPr>
            <w:rStyle w:val="Hipervnculo"/>
            <w:bCs/>
            <w:noProof/>
          </w:rPr>
          <w:t>Tabla 10. Matriz marco lógico</w:t>
        </w:r>
        <w:r w:rsidRPr="00EC4F6C">
          <w:rPr>
            <w:noProof/>
            <w:webHidden/>
          </w:rPr>
          <w:tab/>
        </w:r>
        <w:r w:rsidRPr="00EC4F6C">
          <w:rPr>
            <w:noProof/>
            <w:webHidden/>
          </w:rPr>
          <w:fldChar w:fldCharType="begin"/>
        </w:r>
        <w:r w:rsidRPr="00EC4F6C">
          <w:rPr>
            <w:noProof/>
            <w:webHidden/>
          </w:rPr>
          <w:instrText xml:space="preserve"> PAGEREF _Toc179928844 \h </w:instrText>
        </w:r>
        <w:r w:rsidRPr="00EC4F6C">
          <w:rPr>
            <w:noProof/>
            <w:webHidden/>
          </w:rPr>
        </w:r>
        <w:r w:rsidRPr="00EC4F6C">
          <w:rPr>
            <w:noProof/>
            <w:webHidden/>
          </w:rPr>
          <w:fldChar w:fldCharType="separate"/>
        </w:r>
        <w:r w:rsidRPr="00EC4F6C">
          <w:rPr>
            <w:noProof/>
            <w:webHidden/>
          </w:rPr>
          <w:t>51</w:t>
        </w:r>
        <w:r w:rsidRPr="00EC4F6C">
          <w:rPr>
            <w:noProof/>
            <w:webHidden/>
          </w:rPr>
          <w:fldChar w:fldCharType="end"/>
        </w:r>
      </w:hyperlink>
    </w:p>
    <w:p w:rsidRPr="00EC4F6C" w:rsidR="00EC4F6C" w:rsidRDefault="00EC4F6C" w14:paraId="15D5EB24" w14:textId="6A3B78FF">
      <w:pPr>
        <w:pStyle w:val="Tabladeilustraciones"/>
        <w:tabs>
          <w:tab w:val="right" w:leader="dot" w:pos="9395"/>
        </w:tabs>
        <w:rPr>
          <w:rFonts w:asciiTheme="minorHAnsi" w:hAnsiTheme="minorHAnsi" w:eastAsiaTheme="minorEastAsia" w:cstheme="minorBidi"/>
          <w:noProof/>
          <w:szCs w:val="22"/>
        </w:rPr>
      </w:pPr>
      <w:hyperlink w:history="1" w:anchor="_Toc179928845">
        <w:r w:rsidRPr="00EC4F6C">
          <w:rPr>
            <w:rStyle w:val="Hipervnculo"/>
            <w:bCs/>
            <w:noProof/>
          </w:rPr>
          <w:t xml:space="preserve">Tabla 11. </w:t>
        </w:r>
        <w:r w:rsidRPr="00EC4F6C">
          <w:rPr>
            <w:rStyle w:val="Hipervnculo"/>
            <w:noProof/>
          </w:rPr>
          <w:t>Impacto</w:t>
        </w:r>
        <w:r w:rsidRPr="00EC4F6C">
          <w:rPr>
            <w:noProof/>
            <w:webHidden/>
          </w:rPr>
          <w:tab/>
        </w:r>
        <w:r w:rsidRPr="00EC4F6C">
          <w:rPr>
            <w:noProof/>
            <w:webHidden/>
          </w:rPr>
          <w:fldChar w:fldCharType="begin"/>
        </w:r>
        <w:r w:rsidRPr="00EC4F6C">
          <w:rPr>
            <w:noProof/>
            <w:webHidden/>
          </w:rPr>
          <w:instrText xml:space="preserve"> PAGEREF _Toc179928845 \h </w:instrText>
        </w:r>
        <w:r w:rsidRPr="00EC4F6C">
          <w:rPr>
            <w:noProof/>
            <w:webHidden/>
          </w:rPr>
        </w:r>
        <w:r w:rsidRPr="00EC4F6C">
          <w:rPr>
            <w:noProof/>
            <w:webHidden/>
          </w:rPr>
          <w:fldChar w:fldCharType="separate"/>
        </w:r>
        <w:r w:rsidRPr="00EC4F6C">
          <w:rPr>
            <w:noProof/>
            <w:webHidden/>
          </w:rPr>
          <w:t>52</w:t>
        </w:r>
        <w:r w:rsidRPr="00EC4F6C">
          <w:rPr>
            <w:noProof/>
            <w:webHidden/>
          </w:rPr>
          <w:fldChar w:fldCharType="end"/>
        </w:r>
      </w:hyperlink>
    </w:p>
    <w:p w:rsidRPr="00EC4F6C" w:rsidR="00EC4F6C" w:rsidRDefault="00EC4F6C" w14:paraId="4AAA77B4" w14:textId="72E3F64A">
      <w:pPr>
        <w:pStyle w:val="Tabladeilustraciones"/>
        <w:tabs>
          <w:tab w:val="right" w:leader="dot" w:pos="9395"/>
        </w:tabs>
        <w:rPr>
          <w:rFonts w:asciiTheme="minorHAnsi" w:hAnsiTheme="minorHAnsi" w:eastAsiaTheme="minorEastAsia" w:cstheme="minorBidi"/>
          <w:noProof/>
          <w:szCs w:val="22"/>
        </w:rPr>
      </w:pPr>
      <w:hyperlink w:history="1" w:anchor="_Toc179928846">
        <w:r w:rsidRPr="00EC4F6C">
          <w:rPr>
            <w:rStyle w:val="Hipervnculo"/>
            <w:bCs/>
            <w:noProof/>
          </w:rPr>
          <w:t xml:space="preserve">Tabla 12. </w:t>
        </w:r>
        <w:r w:rsidRPr="00EC4F6C">
          <w:rPr>
            <w:rStyle w:val="Hipervnculo"/>
            <w:noProof/>
          </w:rPr>
          <w:t>Estrategia de difusión</w:t>
        </w:r>
        <w:r w:rsidRPr="00EC4F6C">
          <w:rPr>
            <w:noProof/>
            <w:webHidden/>
          </w:rPr>
          <w:tab/>
        </w:r>
        <w:r w:rsidRPr="00EC4F6C">
          <w:rPr>
            <w:noProof/>
            <w:webHidden/>
          </w:rPr>
          <w:fldChar w:fldCharType="begin"/>
        </w:r>
        <w:r w:rsidRPr="00EC4F6C">
          <w:rPr>
            <w:noProof/>
            <w:webHidden/>
          </w:rPr>
          <w:instrText xml:space="preserve"> PAGEREF _Toc179928846 \h </w:instrText>
        </w:r>
        <w:r w:rsidRPr="00EC4F6C">
          <w:rPr>
            <w:noProof/>
            <w:webHidden/>
          </w:rPr>
        </w:r>
        <w:r w:rsidRPr="00EC4F6C">
          <w:rPr>
            <w:noProof/>
            <w:webHidden/>
          </w:rPr>
          <w:fldChar w:fldCharType="separate"/>
        </w:r>
        <w:r w:rsidRPr="00EC4F6C">
          <w:rPr>
            <w:noProof/>
            <w:webHidden/>
          </w:rPr>
          <w:t>54</w:t>
        </w:r>
        <w:r w:rsidRPr="00EC4F6C">
          <w:rPr>
            <w:noProof/>
            <w:webHidden/>
          </w:rPr>
          <w:fldChar w:fldCharType="end"/>
        </w:r>
      </w:hyperlink>
    </w:p>
    <w:p w:rsidRPr="00EC4F6C" w:rsidR="00EC4F6C" w:rsidRDefault="00EC4F6C" w14:paraId="08BF1401" w14:textId="3E4164F1">
      <w:pPr>
        <w:pStyle w:val="Tabladeilustraciones"/>
        <w:tabs>
          <w:tab w:val="right" w:leader="dot" w:pos="9395"/>
        </w:tabs>
        <w:rPr>
          <w:rFonts w:asciiTheme="minorHAnsi" w:hAnsiTheme="minorHAnsi" w:eastAsiaTheme="minorEastAsia" w:cstheme="minorBidi"/>
          <w:noProof/>
          <w:szCs w:val="22"/>
        </w:rPr>
      </w:pPr>
      <w:hyperlink w:history="1" w:anchor="_Toc179928847">
        <w:r w:rsidRPr="00EC4F6C">
          <w:rPr>
            <w:rStyle w:val="Hipervnculo"/>
            <w:bCs/>
            <w:noProof/>
          </w:rPr>
          <w:t>Tabla 13. Cronograma</w:t>
        </w:r>
        <w:r w:rsidRPr="00EC4F6C">
          <w:rPr>
            <w:noProof/>
            <w:webHidden/>
          </w:rPr>
          <w:tab/>
        </w:r>
        <w:r w:rsidRPr="00EC4F6C">
          <w:rPr>
            <w:noProof/>
            <w:webHidden/>
          </w:rPr>
          <w:fldChar w:fldCharType="begin"/>
        </w:r>
        <w:r w:rsidRPr="00EC4F6C">
          <w:rPr>
            <w:noProof/>
            <w:webHidden/>
          </w:rPr>
          <w:instrText xml:space="preserve"> PAGEREF _Toc179928847 \h </w:instrText>
        </w:r>
        <w:r w:rsidRPr="00EC4F6C">
          <w:rPr>
            <w:noProof/>
            <w:webHidden/>
          </w:rPr>
        </w:r>
        <w:r w:rsidRPr="00EC4F6C">
          <w:rPr>
            <w:noProof/>
            <w:webHidden/>
          </w:rPr>
          <w:fldChar w:fldCharType="separate"/>
        </w:r>
        <w:r w:rsidRPr="00EC4F6C">
          <w:rPr>
            <w:noProof/>
            <w:webHidden/>
          </w:rPr>
          <w:t>55</w:t>
        </w:r>
        <w:r w:rsidRPr="00EC4F6C">
          <w:rPr>
            <w:noProof/>
            <w:webHidden/>
          </w:rPr>
          <w:fldChar w:fldCharType="end"/>
        </w:r>
      </w:hyperlink>
    </w:p>
    <w:p w:rsidR="00FA0314" w:rsidP="3669ADF0" w:rsidRDefault="009B77FB" w14:paraId="3C504D1D" w14:textId="2D349E88">
      <w:pPr>
        <w:jc w:val="center"/>
        <w:rPr>
          <w:rFonts w:eastAsia="Arial" w:cs="Arial"/>
          <w:sz w:val="24"/>
        </w:rPr>
      </w:pPr>
      <w:r w:rsidRPr="00EC4F6C">
        <w:rPr>
          <w:rFonts w:eastAsia="Arial" w:cs="Arial"/>
          <w:sz w:val="24"/>
        </w:rPr>
        <w:fldChar w:fldCharType="end"/>
      </w:r>
    </w:p>
    <w:p w:rsidR="00FA0314" w:rsidP="00FA0314" w:rsidRDefault="00FA0314" w14:paraId="6FAB38DC" w14:textId="77777777">
      <w:r>
        <w:br w:type="page"/>
      </w:r>
    </w:p>
    <w:p w:rsidR="46E979CD" w:rsidP="00C02AA0" w:rsidRDefault="00FA0314" w14:paraId="79AF111B" w14:textId="72A3E9F7">
      <w:pPr>
        <w:jc w:val="center"/>
        <w:rPr>
          <w:rFonts w:eastAsia="Arial Narrow" w:cs="Arial Narrow"/>
          <w:b/>
          <w:bCs/>
          <w:szCs w:val="22"/>
        </w:rPr>
      </w:pPr>
      <w:r w:rsidRPr="46E979CD">
        <w:rPr>
          <w:rFonts w:eastAsia="Arial Narrow" w:cs="Arial Narrow"/>
          <w:b/>
          <w:bCs/>
        </w:rPr>
        <w:t>LISTA DE FIGURAS</w:t>
      </w:r>
    </w:p>
    <w:p w:rsidRPr="00A5201B" w:rsidR="00C02AA0" w:rsidP="00C02AA0" w:rsidRDefault="00C02AA0" w14:paraId="155396F4" w14:textId="77777777">
      <w:pPr>
        <w:jc w:val="center"/>
        <w:rPr>
          <w:rFonts w:eastAsia="Arial Narrow" w:cs="Arial Narrow"/>
          <w:bCs/>
          <w:szCs w:val="22"/>
        </w:rPr>
      </w:pPr>
    </w:p>
    <w:p w:rsidRPr="00EC4F6C" w:rsidR="00527E52" w:rsidRDefault="009F3F69" w14:paraId="0DE3BD71" w14:textId="7665BD08">
      <w:pPr>
        <w:pStyle w:val="Tabladeilustraciones"/>
        <w:tabs>
          <w:tab w:val="right" w:leader="dot" w:pos="9395"/>
        </w:tabs>
        <w:rPr>
          <w:rFonts w:asciiTheme="minorHAnsi" w:hAnsiTheme="minorHAnsi" w:eastAsiaTheme="minorEastAsia" w:cstheme="minorBidi"/>
          <w:noProof/>
          <w:kern w:val="2"/>
          <w:sz w:val="24"/>
          <w14:ligatures w14:val="standardContextual"/>
        </w:rPr>
      </w:pPr>
      <w:r w:rsidRPr="00EC4F6C">
        <w:fldChar w:fldCharType="begin"/>
      </w:r>
      <w:r w:rsidRPr="00EC4F6C">
        <w:instrText xml:space="preserve"> TOC \h \z \c "Figura" </w:instrText>
      </w:r>
      <w:r w:rsidRPr="00EC4F6C">
        <w:fldChar w:fldCharType="separate"/>
      </w:r>
      <w:hyperlink w:history="1" w:anchor="_Toc178174107">
        <w:r w:rsidRPr="00EC4F6C" w:rsidR="00527E52">
          <w:rPr>
            <w:rStyle w:val="Hipervnculo"/>
            <w:bCs/>
            <w:iCs/>
            <w:noProof/>
            <w:lang w:val="en-US"/>
          </w:rPr>
          <w:t xml:space="preserve">Figura 1. </w:t>
        </w:r>
        <w:r w:rsidRPr="00EC4F6C" w:rsidR="00527E52">
          <w:rPr>
            <w:rStyle w:val="Hipervnculo"/>
            <w:iCs/>
            <w:noProof/>
            <w:lang w:val="en-US"/>
          </w:rPr>
          <w:t>Zonas afectadas</w:t>
        </w:r>
        <w:r w:rsidRPr="00EC4F6C" w:rsidR="00527E52">
          <w:rPr>
            <w:noProof/>
            <w:webHidden/>
          </w:rPr>
          <w:tab/>
        </w:r>
        <w:r w:rsidRPr="00EC4F6C" w:rsidR="00527E52">
          <w:rPr>
            <w:noProof/>
            <w:webHidden/>
          </w:rPr>
          <w:fldChar w:fldCharType="begin"/>
        </w:r>
        <w:r w:rsidRPr="00EC4F6C" w:rsidR="00527E52">
          <w:rPr>
            <w:noProof/>
            <w:webHidden/>
          </w:rPr>
          <w:instrText xml:space="preserve"> PAGEREF _Toc178174107 \h </w:instrText>
        </w:r>
        <w:r w:rsidRPr="00EC4F6C" w:rsidR="00527E52">
          <w:rPr>
            <w:noProof/>
            <w:webHidden/>
          </w:rPr>
        </w:r>
        <w:r w:rsidRPr="00EC4F6C" w:rsidR="00527E52">
          <w:rPr>
            <w:noProof/>
            <w:webHidden/>
          </w:rPr>
          <w:fldChar w:fldCharType="separate"/>
        </w:r>
        <w:r w:rsidRPr="00EC4F6C" w:rsidR="00527E52">
          <w:rPr>
            <w:noProof/>
            <w:webHidden/>
          </w:rPr>
          <w:t>18</w:t>
        </w:r>
        <w:r w:rsidRPr="00EC4F6C" w:rsidR="00527E52">
          <w:rPr>
            <w:noProof/>
            <w:webHidden/>
          </w:rPr>
          <w:fldChar w:fldCharType="end"/>
        </w:r>
      </w:hyperlink>
    </w:p>
    <w:p w:rsidRPr="00EC4F6C" w:rsidR="00527E52" w:rsidRDefault="00527E52" w14:paraId="74E74B13" w14:textId="13000397">
      <w:pPr>
        <w:pStyle w:val="Tabladeilustraciones"/>
        <w:tabs>
          <w:tab w:val="right" w:leader="dot" w:pos="9395"/>
        </w:tabs>
        <w:rPr>
          <w:rFonts w:asciiTheme="minorHAnsi" w:hAnsiTheme="minorHAnsi" w:eastAsiaTheme="minorEastAsia" w:cstheme="minorBidi"/>
          <w:noProof/>
          <w:kern w:val="2"/>
          <w:sz w:val="24"/>
          <w14:ligatures w14:val="standardContextual"/>
        </w:rPr>
      </w:pPr>
      <w:hyperlink w:history="1" w:anchor="_Toc178174108">
        <w:r w:rsidRPr="00EC4F6C">
          <w:rPr>
            <w:rStyle w:val="Hipervnculo"/>
            <w:noProof/>
            <w:lang w:val="en-US"/>
          </w:rPr>
          <w:t>Figura 2. Mean Rainfall vs Time</w:t>
        </w:r>
        <w:r w:rsidRPr="00EC4F6C">
          <w:rPr>
            <w:noProof/>
            <w:webHidden/>
          </w:rPr>
          <w:tab/>
        </w:r>
        <w:r w:rsidRPr="00EC4F6C">
          <w:rPr>
            <w:noProof/>
            <w:webHidden/>
          </w:rPr>
          <w:fldChar w:fldCharType="begin"/>
        </w:r>
        <w:r w:rsidRPr="00EC4F6C">
          <w:rPr>
            <w:noProof/>
            <w:webHidden/>
          </w:rPr>
          <w:instrText xml:space="preserve"> PAGEREF _Toc178174108 \h </w:instrText>
        </w:r>
        <w:r w:rsidRPr="00EC4F6C">
          <w:rPr>
            <w:noProof/>
            <w:webHidden/>
          </w:rPr>
        </w:r>
        <w:r w:rsidRPr="00EC4F6C">
          <w:rPr>
            <w:noProof/>
            <w:webHidden/>
          </w:rPr>
          <w:fldChar w:fldCharType="separate"/>
        </w:r>
        <w:r w:rsidRPr="00EC4F6C">
          <w:rPr>
            <w:noProof/>
            <w:webHidden/>
          </w:rPr>
          <w:t>18</w:t>
        </w:r>
        <w:r w:rsidRPr="00EC4F6C">
          <w:rPr>
            <w:noProof/>
            <w:webHidden/>
          </w:rPr>
          <w:fldChar w:fldCharType="end"/>
        </w:r>
      </w:hyperlink>
    </w:p>
    <w:p w:rsidRPr="00EC4F6C" w:rsidR="00527E52" w:rsidRDefault="00527E52" w14:paraId="68380C7D" w14:textId="4F5C1388">
      <w:pPr>
        <w:pStyle w:val="Tabladeilustraciones"/>
        <w:tabs>
          <w:tab w:val="right" w:leader="dot" w:pos="9395"/>
        </w:tabs>
        <w:rPr>
          <w:rFonts w:asciiTheme="minorHAnsi" w:hAnsiTheme="minorHAnsi" w:eastAsiaTheme="minorEastAsia" w:cstheme="minorBidi"/>
          <w:noProof/>
          <w:kern w:val="2"/>
          <w:sz w:val="24"/>
          <w14:ligatures w14:val="standardContextual"/>
        </w:rPr>
      </w:pPr>
      <w:hyperlink w:history="1" w:anchor="_Toc178174109">
        <w:r w:rsidRPr="00EC4F6C">
          <w:rPr>
            <w:rStyle w:val="Hipervnculo"/>
            <w:bCs/>
            <w:iCs/>
            <w:noProof/>
          </w:rPr>
          <w:t>Figura 3.</w:t>
        </w:r>
        <w:r w:rsidRPr="00EC4F6C">
          <w:rPr>
            <w:rStyle w:val="Hipervnculo"/>
            <w:noProof/>
          </w:rPr>
          <w:t xml:space="preserve"> (USGS, 2004)</w:t>
        </w:r>
        <w:r w:rsidRPr="00EC4F6C">
          <w:rPr>
            <w:noProof/>
            <w:webHidden/>
          </w:rPr>
          <w:tab/>
        </w:r>
        <w:r w:rsidRPr="00EC4F6C">
          <w:rPr>
            <w:noProof/>
            <w:webHidden/>
          </w:rPr>
          <w:fldChar w:fldCharType="begin"/>
        </w:r>
        <w:r w:rsidRPr="00EC4F6C">
          <w:rPr>
            <w:noProof/>
            <w:webHidden/>
          </w:rPr>
          <w:instrText xml:space="preserve"> PAGEREF _Toc178174109 \h </w:instrText>
        </w:r>
        <w:r w:rsidRPr="00EC4F6C">
          <w:rPr>
            <w:noProof/>
            <w:webHidden/>
          </w:rPr>
        </w:r>
        <w:r w:rsidRPr="00EC4F6C">
          <w:rPr>
            <w:noProof/>
            <w:webHidden/>
          </w:rPr>
          <w:fldChar w:fldCharType="separate"/>
        </w:r>
        <w:r w:rsidRPr="00EC4F6C">
          <w:rPr>
            <w:noProof/>
            <w:webHidden/>
          </w:rPr>
          <w:t>19</w:t>
        </w:r>
        <w:r w:rsidRPr="00EC4F6C">
          <w:rPr>
            <w:noProof/>
            <w:webHidden/>
          </w:rPr>
          <w:fldChar w:fldCharType="end"/>
        </w:r>
      </w:hyperlink>
    </w:p>
    <w:p w:rsidRPr="00EC4F6C" w:rsidR="00527E52" w:rsidRDefault="00527E52" w14:paraId="49440987" w14:textId="5478FA41">
      <w:pPr>
        <w:pStyle w:val="Tabladeilustraciones"/>
        <w:tabs>
          <w:tab w:val="right" w:leader="dot" w:pos="9395"/>
        </w:tabs>
        <w:rPr>
          <w:rFonts w:asciiTheme="minorHAnsi" w:hAnsiTheme="minorHAnsi" w:eastAsiaTheme="minorEastAsia" w:cstheme="minorBidi"/>
          <w:noProof/>
          <w:kern w:val="2"/>
          <w:sz w:val="24"/>
          <w14:ligatures w14:val="standardContextual"/>
        </w:rPr>
      </w:pPr>
      <w:hyperlink w:history="1" w:anchor="_Toc178174110">
        <w:r w:rsidRPr="00EC4F6C">
          <w:rPr>
            <w:rStyle w:val="Hipervnculo"/>
            <w:bCs/>
            <w:iCs/>
            <w:noProof/>
            <w:lang w:val="en-US"/>
          </w:rPr>
          <w:t>Figura 4.</w:t>
        </w:r>
        <w:r w:rsidRPr="00EC4F6C">
          <w:rPr>
            <w:rStyle w:val="Hipervnculo"/>
            <w:iCs/>
            <w:noProof/>
            <w:lang w:val="en-US"/>
          </w:rPr>
          <w:t xml:space="preserve"> Percentage of slides vs Distance from roads</w:t>
        </w:r>
        <w:r w:rsidRPr="00EC4F6C">
          <w:rPr>
            <w:noProof/>
            <w:webHidden/>
          </w:rPr>
          <w:tab/>
        </w:r>
        <w:r w:rsidRPr="00EC4F6C">
          <w:rPr>
            <w:noProof/>
            <w:webHidden/>
          </w:rPr>
          <w:fldChar w:fldCharType="begin"/>
        </w:r>
        <w:r w:rsidRPr="00EC4F6C">
          <w:rPr>
            <w:noProof/>
            <w:webHidden/>
          </w:rPr>
          <w:instrText xml:space="preserve"> PAGEREF _Toc178174110 \h </w:instrText>
        </w:r>
        <w:r w:rsidRPr="00EC4F6C">
          <w:rPr>
            <w:noProof/>
            <w:webHidden/>
          </w:rPr>
        </w:r>
        <w:r w:rsidRPr="00EC4F6C">
          <w:rPr>
            <w:noProof/>
            <w:webHidden/>
          </w:rPr>
          <w:fldChar w:fldCharType="separate"/>
        </w:r>
        <w:r w:rsidRPr="00EC4F6C">
          <w:rPr>
            <w:noProof/>
            <w:webHidden/>
          </w:rPr>
          <w:t>20</w:t>
        </w:r>
        <w:r w:rsidRPr="00EC4F6C">
          <w:rPr>
            <w:noProof/>
            <w:webHidden/>
          </w:rPr>
          <w:fldChar w:fldCharType="end"/>
        </w:r>
      </w:hyperlink>
    </w:p>
    <w:p w:rsidRPr="00EC4F6C" w:rsidR="00527E52" w:rsidRDefault="00527E52" w14:paraId="522E4C05" w14:textId="4F237271">
      <w:pPr>
        <w:pStyle w:val="Tabladeilustraciones"/>
        <w:tabs>
          <w:tab w:val="right" w:leader="dot" w:pos="9395"/>
        </w:tabs>
        <w:rPr>
          <w:rFonts w:asciiTheme="minorHAnsi" w:hAnsiTheme="minorHAnsi" w:eastAsiaTheme="minorEastAsia" w:cstheme="minorBidi"/>
          <w:noProof/>
          <w:kern w:val="2"/>
          <w:sz w:val="24"/>
          <w14:ligatures w14:val="standardContextual"/>
        </w:rPr>
      </w:pPr>
      <w:hyperlink w:history="1" w:anchor="_Toc178174111">
        <w:r w:rsidRPr="00EC4F6C">
          <w:rPr>
            <w:rStyle w:val="Hipervnculo"/>
            <w:bCs/>
            <w:iCs/>
            <w:noProof/>
          </w:rPr>
          <w:t xml:space="preserve">Figura 5. </w:t>
        </w:r>
        <w:r w:rsidRPr="00EC4F6C">
          <w:rPr>
            <w:rStyle w:val="Hipervnculo"/>
            <w:iCs/>
            <w:noProof/>
          </w:rPr>
          <w:t>Dinero utilizado en la atención inmediata de desastres en 2022</w:t>
        </w:r>
        <w:r w:rsidRPr="00EC4F6C">
          <w:rPr>
            <w:noProof/>
            <w:webHidden/>
          </w:rPr>
          <w:tab/>
        </w:r>
        <w:r w:rsidRPr="00EC4F6C">
          <w:rPr>
            <w:noProof/>
            <w:webHidden/>
          </w:rPr>
          <w:fldChar w:fldCharType="begin"/>
        </w:r>
        <w:r w:rsidRPr="00EC4F6C">
          <w:rPr>
            <w:noProof/>
            <w:webHidden/>
          </w:rPr>
          <w:instrText xml:space="preserve"> PAGEREF _Toc178174111 \h </w:instrText>
        </w:r>
        <w:r w:rsidRPr="00EC4F6C">
          <w:rPr>
            <w:noProof/>
            <w:webHidden/>
          </w:rPr>
        </w:r>
        <w:r w:rsidRPr="00EC4F6C">
          <w:rPr>
            <w:noProof/>
            <w:webHidden/>
          </w:rPr>
          <w:fldChar w:fldCharType="separate"/>
        </w:r>
        <w:r w:rsidRPr="00EC4F6C">
          <w:rPr>
            <w:noProof/>
            <w:webHidden/>
          </w:rPr>
          <w:t>20</w:t>
        </w:r>
        <w:r w:rsidRPr="00EC4F6C">
          <w:rPr>
            <w:noProof/>
            <w:webHidden/>
          </w:rPr>
          <w:fldChar w:fldCharType="end"/>
        </w:r>
      </w:hyperlink>
    </w:p>
    <w:p w:rsidRPr="00EC4F6C" w:rsidR="00527E52" w:rsidRDefault="00527E52" w14:paraId="55273CB3" w14:textId="0E993C45">
      <w:pPr>
        <w:pStyle w:val="Tabladeilustraciones"/>
        <w:tabs>
          <w:tab w:val="right" w:leader="dot" w:pos="9395"/>
        </w:tabs>
        <w:rPr>
          <w:rFonts w:asciiTheme="minorHAnsi" w:hAnsiTheme="minorHAnsi" w:eastAsiaTheme="minorEastAsia" w:cstheme="minorBidi"/>
          <w:noProof/>
          <w:kern w:val="2"/>
          <w:sz w:val="24"/>
          <w14:ligatures w14:val="standardContextual"/>
        </w:rPr>
      </w:pPr>
      <w:hyperlink w:history="1" w:anchor="_Toc178174112">
        <w:r w:rsidRPr="00EC4F6C">
          <w:rPr>
            <w:rStyle w:val="Hipervnculo"/>
            <w:bCs/>
            <w:iCs/>
            <w:noProof/>
          </w:rPr>
          <w:t xml:space="preserve">Figura 6. </w:t>
        </w:r>
        <w:r w:rsidRPr="00EC4F6C">
          <w:rPr>
            <w:rStyle w:val="Hipervnculo"/>
            <w:iCs/>
            <w:noProof/>
          </w:rPr>
          <w:t>Evolución del gasto departamental</w:t>
        </w:r>
        <w:r w:rsidRPr="00EC4F6C">
          <w:rPr>
            <w:rStyle w:val="Hipervnculo"/>
            <w:bCs/>
            <w:iCs/>
            <w:noProof/>
          </w:rPr>
          <w:t xml:space="preserve"> </w:t>
        </w:r>
        <w:r w:rsidRPr="00EC4F6C">
          <w:rPr>
            <w:rStyle w:val="Hipervnculo"/>
            <w:iCs/>
            <w:noProof/>
          </w:rPr>
          <w:t>2012 - 2020</w:t>
        </w:r>
        <w:r w:rsidRPr="00EC4F6C">
          <w:rPr>
            <w:noProof/>
            <w:webHidden/>
          </w:rPr>
          <w:tab/>
        </w:r>
        <w:r w:rsidRPr="00EC4F6C">
          <w:rPr>
            <w:noProof/>
            <w:webHidden/>
          </w:rPr>
          <w:fldChar w:fldCharType="begin"/>
        </w:r>
        <w:r w:rsidRPr="00EC4F6C">
          <w:rPr>
            <w:noProof/>
            <w:webHidden/>
          </w:rPr>
          <w:instrText xml:space="preserve"> PAGEREF _Toc178174112 \h </w:instrText>
        </w:r>
        <w:r w:rsidRPr="00EC4F6C">
          <w:rPr>
            <w:noProof/>
            <w:webHidden/>
          </w:rPr>
        </w:r>
        <w:r w:rsidRPr="00EC4F6C">
          <w:rPr>
            <w:noProof/>
            <w:webHidden/>
          </w:rPr>
          <w:fldChar w:fldCharType="separate"/>
        </w:r>
        <w:r w:rsidRPr="00EC4F6C">
          <w:rPr>
            <w:noProof/>
            <w:webHidden/>
          </w:rPr>
          <w:t>22</w:t>
        </w:r>
        <w:r w:rsidRPr="00EC4F6C">
          <w:rPr>
            <w:noProof/>
            <w:webHidden/>
          </w:rPr>
          <w:fldChar w:fldCharType="end"/>
        </w:r>
      </w:hyperlink>
    </w:p>
    <w:p w:rsidRPr="00EC4F6C" w:rsidR="00527E52" w:rsidRDefault="00527E52" w14:paraId="5D50738C" w14:textId="6AAB81D9">
      <w:pPr>
        <w:pStyle w:val="Tabladeilustraciones"/>
        <w:tabs>
          <w:tab w:val="right" w:leader="dot" w:pos="9395"/>
        </w:tabs>
        <w:rPr>
          <w:rFonts w:asciiTheme="minorHAnsi" w:hAnsiTheme="minorHAnsi" w:eastAsiaTheme="minorEastAsia" w:cstheme="minorBidi"/>
          <w:noProof/>
          <w:kern w:val="2"/>
          <w:sz w:val="24"/>
          <w14:ligatures w14:val="standardContextual"/>
        </w:rPr>
      </w:pPr>
      <w:hyperlink w:history="1" w:anchor="_Toc178174113">
        <w:r w:rsidRPr="00EC4F6C">
          <w:rPr>
            <w:rStyle w:val="Hipervnculo"/>
            <w:bCs/>
            <w:iCs/>
            <w:noProof/>
          </w:rPr>
          <w:t xml:space="preserve">Figura 7. </w:t>
        </w:r>
        <w:r w:rsidRPr="00EC4F6C">
          <w:rPr>
            <w:rStyle w:val="Hipervnculo"/>
            <w:iCs/>
            <w:noProof/>
          </w:rPr>
          <w:t>Muertos, heridos y desaparecidos totales por eventos naturales (1998-2021)</w:t>
        </w:r>
        <w:r w:rsidRPr="00EC4F6C">
          <w:rPr>
            <w:noProof/>
            <w:webHidden/>
          </w:rPr>
          <w:tab/>
        </w:r>
        <w:r w:rsidRPr="00EC4F6C">
          <w:rPr>
            <w:noProof/>
            <w:webHidden/>
          </w:rPr>
          <w:fldChar w:fldCharType="begin"/>
        </w:r>
        <w:r w:rsidRPr="00EC4F6C">
          <w:rPr>
            <w:noProof/>
            <w:webHidden/>
          </w:rPr>
          <w:instrText xml:space="preserve"> PAGEREF _Toc178174113 \h </w:instrText>
        </w:r>
        <w:r w:rsidRPr="00EC4F6C">
          <w:rPr>
            <w:noProof/>
            <w:webHidden/>
          </w:rPr>
        </w:r>
        <w:r w:rsidRPr="00EC4F6C">
          <w:rPr>
            <w:noProof/>
            <w:webHidden/>
          </w:rPr>
          <w:fldChar w:fldCharType="separate"/>
        </w:r>
        <w:r w:rsidRPr="00EC4F6C">
          <w:rPr>
            <w:noProof/>
            <w:webHidden/>
          </w:rPr>
          <w:t>22</w:t>
        </w:r>
        <w:r w:rsidRPr="00EC4F6C">
          <w:rPr>
            <w:noProof/>
            <w:webHidden/>
          </w:rPr>
          <w:fldChar w:fldCharType="end"/>
        </w:r>
      </w:hyperlink>
    </w:p>
    <w:p w:rsidRPr="00EC4F6C" w:rsidR="00527E52" w:rsidRDefault="00527E52" w14:paraId="726D9780" w14:textId="06782407">
      <w:pPr>
        <w:pStyle w:val="Tabladeilustraciones"/>
        <w:tabs>
          <w:tab w:val="right" w:leader="dot" w:pos="9395"/>
        </w:tabs>
        <w:rPr>
          <w:rFonts w:asciiTheme="minorHAnsi" w:hAnsiTheme="minorHAnsi" w:eastAsiaTheme="minorEastAsia" w:cstheme="minorBidi"/>
          <w:noProof/>
          <w:kern w:val="2"/>
          <w:sz w:val="24"/>
          <w14:ligatures w14:val="standardContextual"/>
        </w:rPr>
      </w:pPr>
      <w:hyperlink w:history="1" w:anchor="_Toc178174114">
        <w:r w:rsidRPr="00EC4F6C">
          <w:rPr>
            <w:rStyle w:val="Hipervnculo"/>
            <w:bCs/>
            <w:iCs/>
            <w:noProof/>
          </w:rPr>
          <w:t xml:space="preserve">Figura 8. </w:t>
        </w:r>
        <w:r w:rsidRPr="00EC4F6C">
          <w:rPr>
            <w:rStyle w:val="Hipervnculo"/>
            <w:iCs/>
            <w:noProof/>
          </w:rPr>
          <w:t>Afectados graves por eventos naturales (1998-2021</w:t>
        </w:r>
        <w:r w:rsidRPr="00EC4F6C">
          <w:rPr>
            <w:rStyle w:val="Hipervnculo"/>
            <w:bCs/>
            <w:iCs/>
            <w:noProof/>
          </w:rPr>
          <w:t>)</w:t>
        </w:r>
        <w:r w:rsidRPr="00EC4F6C">
          <w:rPr>
            <w:noProof/>
            <w:webHidden/>
          </w:rPr>
          <w:tab/>
        </w:r>
        <w:r w:rsidRPr="00EC4F6C">
          <w:rPr>
            <w:noProof/>
            <w:webHidden/>
          </w:rPr>
          <w:fldChar w:fldCharType="begin"/>
        </w:r>
        <w:r w:rsidRPr="00EC4F6C">
          <w:rPr>
            <w:noProof/>
            <w:webHidden/>
          </w:rPr>
          <w:instrText xml:space="preserve"> PAGEREF _Toc178174114 \h </w:instrText>
        </w:r>
        <w:r w:rsidRPr="00EC4F6C">
          <w:rPr>
            <w:noProof/>
            <w:webHidden/>
          </w:rPr>
        </w:r>
        <w:r w:rsidRPr="00EC4F6C">
          <w:rPr>
            <w:noProof/>
            <w:webHidden/>
          </w:rPr>
          <w:fldChar w:fldCharType="separate"/>
        </w:r>
        <w:r w:rsidRPr="00EC4F6C">
          <w:rPr>
            <w:noProof/>
            <w:webHidden/>
          </w:rPr>
          <w:t>23</w:t>
        </w:r>
        <w:r w:rsidRPr="00EC4F6C">
          <w:rPr>
            <w:noProof/>
            <w:webHidden/>
          </w:rPr>
          <w:fldChar w:fldCharType="end"/>
        </w:r>
      </w:hyperlink>
    </w:p>
    <w:p w:rsidRPr="00EC4F6C" w:rsidR="00527E52" w:rsidRDefault="00527E52" w14:paraId="7159FAF0" w14:textId="379ECE39">
      <w:pPr>
        <w:pStyle w:val="Tabladeilustraciones"/>
        <w:tabs>
          <w:tab w:val="right" w:leader="dot" w:pos="9395"/>
        </w:tabs>
        <w:rPr>
          <w:rFonts w:asciiTheme="minorHAnsi" w:hAnsiTheme="minorHAnsi" w:eastAsiaTheme="minorEastAsia" w:cstheme="minorBidi"/>
          <w:noProof/>
          <w:kern w:val="2"/>
          <w:sz w:val="24"/>
          <w14:ligatures w14:val="standardContextual"/>
        </w:rPr>
      </w:pPr>
      <w:hyperlink w:history="1" w:anchor="_Toc178174115">
        <w:r w:rsidRPr="00EC4F6C">
          <w:rPr>
            <w:rStyle w:val="Hipervnculo"/>
            <w:noProof/>
          </w:rPr>
          <w:t>Figura 9. Proceso lógico para el manejo de riesgos planteado por el estándar ISO 31000/2018</w:t>
        </w:r>
        <w:r w:rsidRPr="00EC4F6C">
          <w:rPr>
            <w:noProof/>
            <w:webHidden/>
          </w:rPr>
          <w:tab/>
        </w:r>
        <w:r w:rsidRPr="00EC4F6C">
          <w:rPr>
            <w:noProof/>
            <w:webHidden/>
          </w:rPr>
          <w:fldChar w:fldCharType="begin"/>
        </w:r>
        <w:r w:rsidRPr="00EC4F6C">
          <w:rPr>
            <w:noProof/>
            <w:webHidden/>
          </w:rPr>
          <w:instrText xml:space="preserve"> PAGEREF _Toc178174115 \h </w:instrText>
        </w:r>
        <w:r w:rsidRPr="00EC4F6C">
          <w:rPr>
            <w:noProof/>
            <w:webHidden/>
          </w:rPr>
        </w:r>
        <w:r w:rsidRPr="00EC4F6C">
          <w:rPr>
            <w:noProof/>
            <w:webHidden/>
          </w:rPr>
          <w:fldChar w:fldCharType="separate"/>
        </w:r>
        <w:r w:rsidRPr="00EC4F6C">
          <w:rPr>
            <w:noProof/>
            <w:webHidden/>
          </w:rPr>
          <w:t>41</w:t>
        </w:r>
        <w:r w:rsidRPr="00EC4F6C">
          <w:rPr>
            <w:noProof/>
            <w:webHidden/>
          </w:rPr>
          <w:fldChar w:fldCharType="end"/>
        </w:r>
      </w:hyperlink>
    </w:p>
    <w:p w:rsidRPr="00EC4F6C" w:rsidR="00FA0314" w:rsidP="00FA0314" w:rsidRDefault="009F3F69" w14:paraId="3C6D4872" w14:textId="23FCC9B1">
      <w:r w:rsidRPr="00EC4F6C">
        <w:fldChar w:fldCharType="end"/>
      </w:r>
    </w:p>
    <w:p w:rsidRPr="00EC4F6C" w:rsidR="00FA0314" w:rsidP="00FA0314" w:rsidRDefault="00FA0314" w14:paraId="47810F29" w14:textId="77777777">
      <w:r w:rsidRPr="00EC4F6C">
        <w:br w:type="page"/>
      </w:r>
    </w:p>
    <w:p w:rsidR="00FA0314" w:rsidP="00FA0314" w:rsidRDefault="00FA0314" w14:paraId="3D2F7841" w14:textId="12D4EEF3">
      <w:pPr>
        <w:jc w:val="center"/>
        <w:rPr>
          <w:rFonts w:eastAsia="Arial Narrow" w:cs="Arial Narrow"/>
          <w:b/>
          <w:bCs/>
          <w:szCs w:val="22"/>
        </w:rPr>
      </w:pPr>
      <w:r w:rsidRPr="007A7DD1">
        <w:rPr>
          <w:rFonts w:eastAsia="Arial Narrow" w:cs="Arial Narrow"/>
          <w:b/>
          <w:bCs/>
          <w:szCs w:val="22"/>
        </w:rPr>
        <w:t>LISTA DE ANEXOS</w:t>
      </w:r>
    </w:p>
    <w:p w:rsidRPr="007A7DD1" w:rsidR="00C02AA0" w:rsidP="00FA0314" w:rsidRDefault="00C02AA0" w14:paraId="0DDF92C8" w14:textId="77777777">
      <w:pPr>
        <w:jc w:val="center"/>
        <w:rPr>
          <w:rFonts w:eastAsia="Arial Narrow" w:cs="Arial Narrow"/>
          <w:b/>
          <w:bCs/>
          <w:szCs w:val="22"/>
        </w:rPr>
      </w:pPr>
    </w:p>
    <w:p w:rsidR="00B9246A" w:rsidRDefault="00516CFF" w14:paraId="23B7B0DF" w14:textId="72DE2B0F">
      <w:pPr>
        <w:pStyle w:val="Tabladeilustraciones"/>
        <w:tabs>
          <w:tab w:val="right" w:leader="dot" w:pos="9395"/>
        </w:tabs>
        <w:rPr>
          <w:rFonts w:asciiTheme="minorHAnsi" w:hAnsiTheme="minorHAnsi" w:eastAsiaTheme="minorEastAsia" w:cstheme="minorBidi"/>
          <w:noProof/>
          <w:szCs w:val="22"/>
        </w:rPr>
      </w:pPr>
      <w:r w:rsidRPr="00A5201B">
        <w:rPr>
          <w:rFonts w:eastAsia="Arial Narrow" w:cs="Arial Narrow"/>
        </w:rPr>
        <w:fldChar w:fldCharType="begin"/>
      </w:r>
      <w:r w:rsidRPr="00A5201B">
        <w:rPr>
          <w:rFonts w:eastAsia="Arial Narrow" w:cs="Arial Narrow"/>
        </w:rPr>
        <w:instrText xml:space="preserve"> TOC \h \z \c "Anexo" </w:instrText>
      </w:r>
      <w:r w:rsidRPr="00A5201B">
        <w:rPr>
          <w:rFonts w:eastAsia="Arial Narrow" w:cs="Arial Narrow"/>
        </w:rPr>
        <w:fldChar w:fldCharType="separate"/>
      </w:r>
      <w:hyperlink w:history="1" w:anchor="_Toc178107687">
        <w:r w:rsidRPr="003B615B" w:rsidR="00B9246A">
          <w:rPr>
            <w:rStyle w:val="Hipervnculo"/>
            <w:b/>
            <w:bCs/>
            <w:iCs/>
            <w:noProof/>
          </w:rPr>
          <w:t>Anexo 1.</w:t>
        </w:r>
        <w:r w:rsidRPr="003B615B" w:rsidR="00B9246A">
          <w:rPr>
            <w:rStyle w:val="Hipervnculo"/>
            <w:iCs/>
            <w:noProof/>
          </w:rPr>
          <w:t xml:space="preserve"> Clasificación de áreas de riesgo de deslizamiento basada en datos planimétricos.</w:t>
        </w:r>
        <w:r w:rsidR="00B9246A">
          <w:rPr>
            <w:noProof/>
            <w:webHidden/>
          </w:rPr>
          <w:tab/>
        </w:r>
        <w:r w:rsidR="00B9246A">
          <w:rPr>
            <w:noProof/>
            <w:webHidden/>
          </w:rPr>
          <w:fldChar w:fldCharType="begin"/>
        </w:r>
        <w:r w:rsidR="00B9246A">
          <w:rPr>
            <w:noProof/>
            <w:webHidden/>
          </w:rPr>
          <w:instrText xml:space="preserve"> PAGEREF _Toc178107687 \h </w:instrText>
        </w:r>
        <w:r w:rsidR="00B9246A">
          <w:rPr>
            <w:noProof/>
            <w:webHidden/>
          </w:rPr>
        </w:r>
        <w:r w:rsidR="00B9246A">
          <w:rPr>
            <w:noProof/>
            <w:webHidden/>
          </w:rPr>
          <w:fldChar w:fldCharType="separate"/>
        </w:r>
        <w:r w:rsidR="00B9246A">
          <w:rPr>
            <w:noProof/>
            <w:webHidden/>
          </w:rPr>
          <w:t>9</w:t>
        </w:r>
        <w:r w:rsidR="00B9246A">
          <w:rPr>
            <w:noProof/>
            <w:webHidden/>
          </w:rPr>
          <w:fldChar w:fldCharType="end"/>
        </w:r>
      </w:hyperlink>
    </w:p>
    <w:p w:rsidR="00B9246A" w:rsidRDefault="00B9246A" w14:paraId="59093287" w14:textId="19F558EA">
      <w:pPr>
        <w:pStyle w:val="Tabladeilustraciones"/>
        <w:tabs>
          <w:tab w:val="right" w:leader="dot" w:pos="9395"/>
        </w:tabs>
        <w:rPr>
          <w:rFonts w:asciiTheme="minorHAnsi" w:hAnsiTheme="minorHAnsi" w:eastAsiaTheme="minorEastAsia" w:cstheme="minorBidi"/>
          <w:noProof/>
          <w:szCs w:val="22"/>
        </w:rPr>
      </w:pPr>
      <w:hyperlink w:history="1" w:anchor="_Toc178107688">
        <w:r w:rsidRPr="003B615B">
          <w:rPr>
            <w:rStyle w:val="Hipervnculo"/>
            <w:b/>
            <w:bCs/>
            <w:i/>
            <w:iCs/>
            <w:noProof/>
          </w:rPr>
          <w:t>Anexo 2.</w:t>
        </w:r>
        <w:r w:rsidRPr="003B615B">
          <w:rPr>
            <w:rStyle w:val="Hipervnculo"/>
            <w:noProof/>
          </w:rPr>
          <w:t xml:space="preserve"> Árbol del problema</w:t>
        </w:r>
        <w:r>
          <w:rPr>
            <w:noProof/>
            <w:webHidden/>
          </w:rPr>
          <w:tab/>
        </w:r>
        <w:r>
          <w:rPr>
            <w:noProof/>
            <w:webHidden/>
          </w:rPr>
          <w:fldChar w:fldCharType="begin"/>
        </w:r>
        <w:r>
          <w:rPr>
            <w:noProof/>
            <w:webHidden/>
          </w:rPr>
          <w:instrText xml:space="preserve"> PAGEREF _Toc178107688 \h </w:instrText>
        </w:r>
        <w:r>
          <w:rPr>
            <w:noProof/>
            <w:webHidden/>
          </w:rPr>
        </w:r>
        <w:r>
          <w:rPr>
            <w:noProof/>
            <w:webHidden/>
          </w:rPr>
          <w:fldChar w:fldCharType="separate"/>
        </w:r>
        <w:r>
          <w:rPr>
            <w:noProof/>
            <w:webHidden/>
          </w:rPr>
          <w:t>15</w:t>
        </w:r>
        <w:r>
          <w:rPr>
            <w:noProof/>
            <w:webHidden/>
          </w:rPr>
          <w:fldChar w:fldCharType="end"/>
        </w:r>
      </w:hyperlink>
    </w:p>
    <w:p w:rsidRPr="00A5201B" w:rsidR="00FA0314" w:rsidP="00FA0314" w:rsidRDefault="00516CFF" w14:paraId="7E570CE9" w14:textId="13F11B79">
      <w:pPr>
        <w:rPr>
          <w:rFonts w:eastAsia="Arial Narrow" w:cs="Arial Narrow"/>
          <w:szCs w:val="22"/>
        </w:rPr>
      </w:pPr>
      <w:r w:rsidRPr="00A5201B">
        <w:rPr>
          <w:rFonts w:eastAsia="Arial Narrow" w:cs="Arial Narrow"/>
          <w:szCs w:val="22"/>
        </w:rPr>
        <w:fldChar w:fldCharType="end"/>
      </w:r>
    </w:p>
    <w:p w:rsidR="00FA0314" w:rsidP="00FA0314" w:rsidRDefault="00FA0314" w14:paraId="6C97310A" w14:textId="77777777">
      <w:pPr>
        <w:rPr>
          <w:rFonts w:eastAsia="Arial Narrow" w:cs="Arial Narrow"/>
          <w:color w:val="93C47D"/>
          <w:szCs w:val="22"/>
        </w:rPr>
      </w:pPr>
    </w:p>
    <w:p w:rsidRPr="00C07960" w:rsidR="008067DC" w:rsidP="009E641B" w:rsidRDefault="008067DC" w14:paraId="73440201" w14:textId="00A1BA8F">
      <w:pPr>
        <w:pStyle w:val="Ttulo1"/>
        <w:numPr>
          <w:ilvl w:val="0"/>
          <w:numId w:val="16"/>
        </w:numPr>
        <w:spacing w:line="360" w:lineRule="auto"/>
        <w:rPr>
          <w:b/>
          <w:bCs/>
          <w:sz w:val="24"/>
          <w:szCs w:val="24"/>
        </w:rPr>
      </w:pPr>
      <w:bookmarkStart w:name="_Toc1729406857" w:id="0"/>
      <w:bookmarkStart w:name="_Toc177500876" w:id="1"/>
      <w:bookmarkStart w:name="_Toc177500965" w:id="2"/>
      <w:bookmarkStart w:name="_Toc178107446" w:id="3"/>
      <w:bookmarkStart w:name="_Toc179928701" w:id="4"/>
      <w:bookmarkStart w:name="_Toc125392751" w:id="5"/>
      <w:bookmarkStart w:name="_Hlk36910276" w:id="6"/>
      <w:r w:rsidRPr="00C07960">
        <w:rPr>
          <w:b/>
          <w:bCs/>
          <w:sz w:val="24"/>
          <w:szCs w:val="24"/>
        </w:rPr>
        <w:t>IDENTIFICACIÓN DEL SISTEMA TÉCNICO</w:t>
      </w:r>
      <w:bookmarkEnd w:id="0"/>
      <w:bookmarkEnd w:id="1"/>
      <w:bookmarkEnd w:id="2"/>
      <w:bookmarkEnd w:id="3"/>
      <w:bookmarkEnd w:id="4"/>
    </w:p>
    <w:p w:rsidR="006F2610" w:rsidP="006F2610" w:rsidRDefault="006F2610" w14:paraId="04D0492B" w14:textId="7E736A68">
      <w:pPr>
        <w:pStyle w:val="Descripcin"/>
        <w:keepNext/>
      </w:pPr>
    </w:p>
    <w:tbl>
      <w:tblPr>
        <w:tblStyle w:val="Tablaconcuadrcula"/>
        <w:tblW w:w="0" w:type="auto"/>
        <w:tblInd w:w="0" w:type="dxa"/>
        <w:tblBorders>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95"/>
        <w:gridCol w:w="5010"/>
      </w:tblGrid>
      <w:tr w:rsidRPr="00F1769D" w:rsidR="002C23BE" w:rsidTr="422D7D42" w14:paraId="2DD4D531" w14:textId="77777777">
        <w:trPr>
          <w:trHeight w:val="282"/>
        </w:trPr>
        <w:tc>
          <w:tcPr>
            <w:tcW w:w="4395" w:type="dxa"/>
            <w:tcBorders>
              <w:top w:val="single" w:color="auto" w:sz="4" w:space="0"/>
              <w:bottom w:val="single" w:color="auto" w:sz="4" w:space="0"/>
            </w:tcBorders>
          </w:tcPr>
          <w:p w:rsidRPr="00F1769D" w:rsidR="008067DC" w:rsidP="3669ADF0" w:rsidRDefault="008067DC" w14:paraId="16B1E952" w14:textId="77777777">
            <w:pPr>
              <w:spacing w:line="360" w:lineRule="auto"/>
              <w:rPr>
                <w:b/>
              </w:rPr>
            </w:pPr>
            <w:r w:rsidRPr="3669ADF0">
              <w:rPr>
                <w:b/>
              </w:rPr>
              <w:t>Nivel</w:t>
            </w:r>
          </w:p>
        </w:tc>
        <w:tc>
          <w:tcPr>
            <w:tcW w:w="5010" w:type="dxa"/>
            <w:tcBorders>
              <w:top w:val="single" w:color="auto" w:sz="4" w:space="0"/>
              <w:bottom w:val="single" w:color="auto" w:sz="4" w:space="0"/>
            </w:tcBorders>
          </w:tcPr>
          <w:p w:rsidRPr="00F1769D" w:rsidR="008067DC" w:rsidP="3669ADF0" w:rsidRDefault="008067DC" w14:paraId="4250B8F8" w14:textId="77777777">
            <w:pPr>
              <w:spacing w:line="360" w:lineRule="auto"/>
              <w:rPr>
                <w:b/>
              </w:rPr>
            </w:pPr>
            <w:r w:rsidRPr="3669ADF0">
              <w:rPr>
                <w:b/>
              </w:rPr>
              <w:t>Descripción</w:t>
            </w:r>
          </w:p>
        </w:tc>
      </w:tr>
      <w:tr w:rsidRPr="00F1769D" w:rsidR="002C23BE" w:rsidTr="422D7D42" w14:paraId="58510D05" w14:textId="77777777">
        <w:trPr>
          <w:trHeight w:val="282"/>
        </w:trPr>
        <w:tc>
          <w:tcPr>
            <w:tcW w:w="4395" w:type="dxa"/>
            <w:tcBorders>
              <w:top w:val="single" w:color="auto" w:sz="4" w:space="0"/>
              <w:right w:val="single" w:color="auto" w:sz="4" w:space="0"/>
            </w:tcBorders>
          </w:tcPr>
          <w:p w:rsidRPr="00F1769D" w:rsidR="008067DC" w:rsidP="2CAB6DAD" w:rsidRDefault="008067DC" w14:paraId="59037D22" w14:textId="77777777">
            <w:pPr>
              <w:spacing w:line="360" w:lineRule="auto"/>
              <w:rPr>
                <w:b/>
                <w:bCs/>
              </w:rPr>
            </w:pPr>
            <w:r w:rsidRPr="2CAB6DAD">
              <w:rPr>
                <w:b/>
                <w:bCs/>
              </w:rPr>
              <w:t>Industria</w:t>
            </w:r>
          </w:p>
        </w:tc>
        <w:tc>
          <w:tcPr>
            <w:tcW w:w="5010" w:type="dxa"/>
            <w:tcBorders>
              <w:top w:val="single" w:color="auto" w:sz="4" w:space="0"/>
              <w:left w:val="single" w:color="auto" w:sz="4" w:space="0"/>
            </w:tcBorders>
          </w:tcPr>
          <w:p w:rsidRPr="00F1769D" w:rsidR="008067DC" w:rsidP="3669ADF0" w:rsidRDefault="00055E90" w14:paraId="75E4745D" w14:textId="696849A5">
            <w:pPr>
              <w:spacing w:line="360" w:lineRule="auto"/>
            </w:pPr>
            <w:r w:rsidRPr="3669ADF0">
              <w:t>Industria vial en infraestructura</w:t>
            </w:r>
          </w:p>
        </w:tc>
      </w:tr>
      <w:tr w:rsidRPr="00F1769D" w:rsidR="002C23BE" w:rsidTr="422D7D42" w14:paraId="66BAF877" w14:textId="77777777">
        <w:trPr>
          <w:trHeight w:val="340"/>
        </w:trPr>
        <w:tc>
          <w:tcPr>
            <w:tcW w:w="4395" w:type="dxa"/>
            <w:tcBorders>
              <w:top w:val="nil"/>
              <w:right w:val="single" w:color="auto" w:sz="4" w:space="0"/>
            </w:tcBorders>
          </w:tcPr>
          <w:p w:rsidRPr="00F1769D" w:rsidR="008067DC" w:rsidP="2CAB6DAD" w:rsidRDefault="008067DC" w14:paraId="386D4EC3" w14:textId="77777777">
            <w:pPr>
              <w:spacing w:line="360" w:lineRule="auto"/>
              <w:rPr>
                <w:b/>
                <w:bCs/>
              </w:rPr>
            </w:pPr>
            <w:r w:rsidRPr="2CAB6DAD">
              <w:rPr>
                <w:b/>
                <w:bCs/>
              </w:rPr>
              <w:t>Línea de negocio</w:t>
            </w:r>
          </w:p>
        </w:tc>
        <w:tc>
          <w:tcPr>
            <w:tcW w:w="5010" w:type="dxa"/>
            <w:tcBorders>
              <w:left w:val="single" w:color="auto" w:sz="4" w:space="0"/>
            </w:tcBorders>
          </w:tcPr>
          <w:p w:rsidRPr="00F1769D" w:rsidR="008067DC" w:rsidP="3669ADF0" w:rsidRDefault="005B313C" w14:paraId="54734F6D" w14:textId="6FCA6F79">
            <w:pPr>
              <w:spacing w:line="360" w:lineRule="auto"/>
            </w:pPr>
            <w:r w:rsidRPr="3669ADF0">
              <w:t xml:space="preserve">Monitoreo de </w:t>
            </w:r>
            <w:r w:rsidRPr="3669ADF0" w:rsidR="002C23BE">
              <w:t xml:space="preserve">potenciales </w:t>
            </w:r>
            <w:r w:rsidRPr="3669ADF0">
              <w:t>deslizamientos de tierra</w:t>
            </w:r>
          </w:p>
        </w:tc>
      </w:tr>
      <w:tr w:rsidRPr="00F1769D" w:rsidR="002C23BE" w:rsidTr="422D7D42" w14:paraId="04AF4368" w14:textId="77777777">
        <w:trPr>
          <w:trHeight w:val="320"/>
        </w:trPr>
        <w:tc>
          <w:tcPr>
            <w:tcW w:w="4395" w:type="dxa"/>
            <w:tcBorders>
              <w:top w:val="nil"/>
              <w:right w:val="single" w:color="auto" w:sz="4" w:space="0"/>
            </w:tcBorders>
          </w:tcPr>
          <w:p w:rsidRPr="00F1769D" w:rsidR="008067DC" w:rsidP="2CAB6DAD" w:rsidRDefault="008067DC" w14:paraId="2DDACE57" w14:textId="77777777">
            <w:pPr>
              <w:spacing w:line="360" w:lineRule="auto"/>
              <w:rPr>
                <w:b/>
                <w:bCs/>
              </w:rPr>
            </w:pPr>
            <w:r w:rsidRPr="2CAB6DAD">
              <w:rPr>
                <w:b/>
                <w:bCs/>
              </w:rPr>
              <w:t>Planta/ instalación</w:t>
            </w:r>
          </w:p>
        </w:tc>
        <w:tc>
          <w:tcPr>
            <w:tcW w:w="5010" w:type="dxa"/>
            <w:tcBorders>
              <w:left w:val="single" w:color="auto" w:sz="4" w:space="0"/>
            </w:tcBorders>
          </w:tcPr>
          <w:p w:rsidRPr="00F1769D" w:rsidR="008067DC" w:rsidP="3669ADF0" w:rsidRDefault="005B4C5E" w14:paraId="3E2AA2AB" w14:textId="26FF269C">
            <w:pPr>
              <w:spacing w:line="360" w:lineRule="auto"/>
            </w:pPr>
            <w:r w:rsidRPr="3669ADF0">
              <w:t>Red de vías del Departamento de Antioquia</w:t>
            </w:r>
          </w:p>
        </w:tc>
      </w:tr>
      <w:tr w:rsidRPr="00F1769D" w:rsidR="002C23BE" w:rsidTr="422D7D42" w14:paraId="4A12D298" w14:textId="77777777">
        <w:trPr>
          <w:trHeight w:val="863"/>
        </w:trPr>
        <w:tc>
          <w:tcPr>
            <w:tcW w:w="4395" w:type="dxa"/>
            <w:tcBorders>
              <w:top w:val="nil"/>
              <w:right w:val="single" w:color="auto" w:sz="4" w:space="0"/>
            </w:tcBorders>
          </w:tcPr>
          <w:p w:rsidRPr="00F1769D" w:rsidR="008067DC" w:rsidP="2CAB6DAD" w:rsidRDefault="008067DC" w14:paraId="52B9929F" w14:textId="77777777">
            <w:pPr>
              <w:spacing w:line="360" w:lineRule="auto"/>
              <w:rPr>
                <w:b/>
                <w:bCs/>
              </w:rPr>
            </w:pPr>
            <w:r w:rsidRPr="2CAB6DAD">
              <w:rPr>
                <w:b/>
                <w:bCs/>
              </w:rPr>
              <w:t>Área de producción/ unidad/ activo</w:t>
            </w:r>
          </w:p>
        </w:tc>
        <w:tc>
          <w:tcPr>
            <w:tcW w:w="5010" w:type="dxa"/>
            <w:tcBorders>
              <w:left w:val="single" w:color="auto" w:sz="4" w:space="0"/>
            </w:tcBorders>
          </w:tcPr>
          <w:p w:rsidRPr="007B0793" w:rsidR="4128BF4B" w:rsidP="422D7D42" w:rsidRDefault="6CB6E88E" w14:paraId="7E85EF62" w14:textId="7D1F23CD">
            <w:pPr>
              <w:spacing w:line="360" w:lineRule="auto"/>
            </w:pPr>
            <w:r w:rsidRPr="007B0793">
              <w:t xml:space="preserve">a la altura del </w:t>
            </w:r>
            <w:r w:rsidRPr="007B0793" w:rsidR="135DAB4C">
              <w:t xml:space="preserve">Municipio de San Francisco, Vereda </w:t>
            </w:r>
            <w:proofErr w:type="spellStart"/>
            <w:r w:rsidRPr="007B0793" w:rsidR="135DAB4C">
              <w:t>Altavista</w:t>
            </w:r>
            <w:proofErr w:type="spellEnd"/>
            <w:r w:rsidRPr="007B0793" w:rsidR="135DAB4C">
              <w:t>.</w:t>
            </w:r>
          </w:p>
          <w:p w:rsidRPr="007B0793" w:rsidR="00C61CC9" w:rsidP="3669ADF0" w:rsidRDefault="00C61CC9" w14:paraId="069550C5" w14:textId="77777777">
            <w:pPr>
              <w:spacing w:line="360" w:lineRule="auto"/>
              <w:rPr>
                <w:highlight w:val="yellow"/>
              </w:rPr>
            </w:pPr>
          </w:p>
          <w:p w:rsidR="00C61CC9" w:rsidP="00C61CC9" w:rsidRDefault="4F7FC69E" w14:paraId="29483AF5" w14:textId="01EC26CC">
            <w:pPr>
              <w:widowControl w:val="0"/>
              <w:tabs>
                <w:tab w:val="left" w:pos="819"/>
                <w:tab w:val="left" w:pos="821"/>
              </w:tabs>
              <w:spacing w:before="240"/>
              <w:ind w:right="124"/>
              <w:jc w:val="both"/>
              <w:rPr>
                <w:rFonts w:eastAsia="Arial" w:cs="Arial"/>
              </w:rPr>
            </w:pPr>
            <w:r w:rsidRPr="007B0793">
              <w:t>Monitoreo vial</w:t>
            </w:r>
            <w:r>
              <w:t xml:space="preserve"> para l</w:t>
            </w:r>
            <w:r w:rsidRPr="3E41F18E">
              <w:rPr>
                <w:rFonts w:eastAsia="Arial" w:cs="Arial"/>
                <w:lang w:val="es-CO"/>
              </w:rPr>
              <w:t xml:space="preserve">a predicción de deslizamientos de tierra en la ruta 60 (la autopista Medellín-Bogotá). </w:t>
            </w:r>
            <w:r w:rsidRPr="3E41F18E" w:rsidR="19A76577">
              <w:rPr>
                <w:rFonts w:eastAsia="Arial" w:cs="Arial"/>
                <w:lang w:val="es-CO"/>
              </w:rPr>
              <w:t>5.950459, -74.861388 en la jurisdicción de San Francisco, Antioquia,</w:t>
            </w:r>
            <w:r w:rsidRPr="3E41F18E">
              <w:rPr>
                <w:rFonts w:eastAsia="Arial" w:cs="Arial"/>
                <w:lang w:val="es-CO"/>
              </w:rPr>
              <w:t xml:space="preserve"> Se considerará un área de 1 km </w:t>
            </w:r>
            <w:r w:rsidRPr="3E41F18E">
              <w:rPr>
                <w:rFonts w:eastAsia="Arial" w:cs="Arial"/>
              </w:rPr>
              <w:t xml:space="preserve">alrededor </w:t>
            </w:r>
            <w:r w:rsidRPr="3E41F18E">
              <w:rPr>
                <w:rFonts w:eastAsia="Arial" w:cs="Arial"/>
                <w:lang w:val="es-CO"/>
              </w:rPr>
              <w:t>de</w:t>
            </w:r>
            <w:r w:rsidRPr="3E41F18E">
              <w:rPr>
                <w:rFonts w:eastAsia="Arial" w:cs="Arial"/>
              </w:rPr>
              <w:t>l tramo vial</w:t>
            </w:r>
            <w:r w:rsidRPr="3E41F18E">
              <w:rPr>
                <w:rFonts w:eastAsia="Arial" w:cs="Arial"/>
                <w:lang w:val="es-CO"/>
              </w:rPr>
              <w:t xml:space="preserve"> para evaluar el riesgo de deslizamientos en esta región.</w:t>
            </w:r>
            <w:r w:rsidRPr="3E41F18E">
              <w:rPr>
                <w:rFonts w:eastAsia="Arial" w:cs="Arial"/>
              </w:rPr>
              <w:t xml:space="preserve"> </w:t>
            </w:r>
          </w:p>
          <w:p w:rsidRPr="00F1769D" w:rsidR="00C61CC9" w:rsidP="3669ADF0" w:rsidRDefault="00C61CC9" w14:paraId="343AAD30" w14:textId="6F21DAED">
            <w:pPr>
              <w:spacing w:line="360" w:lineRule="auto"/>
            </w:pPr>
          </w:p>
        </w:tc>
      </w:tr>
      <w:tr w:rsidRPr="00F1769D" w:rsidR="002C23BE" w:rsidTr="422D7D42" w14:paraId="7B0E3921" w14:textId="77777777">
        <w:trPr>
          <w:trHeight w:val="348"/>
        </w:trPr>
        <w:tc>
          <w:tcPr>
            <w:tcW w:w="4395" w:type="dxa"/>
            <w:tcBorders>
              <w:top w:val="nil"/>
              <w:right w:val="single" w:color="auto" w:sz="4" w:space="0"/>
            </w:tcBorders>
          </w:tcPr>
          <w:p w:rsidRPr="00F1769D" w:rsidR="008067DC" w:rsidP="2CAB6DAD" w:rsidRDefault="008067DC" w14:paraId="4F25E7FC" w14:textId="77777777">
            <w:pPr>
              <w:spacing w:line="360" w:lineRule="auto"/>
              <w:rPr>
                <w:b/>
                <w:bCs/>
              </w:rPr>
            </w:pPr>
            <w:r w:rsidRPr="2CAB6DAD">
              <w:rPr>
                <w:b/>
                <w:bCs/>
              </w:rPr>
              <w:t>Sistema</w:t>
            </w:r>
          </w:p>
        </w:tc>
        <w:tc>
          <w:tcPr>
            <w:tcW w:w="5010" w:type="dxa"/>
            <w:tcBorders>
              <w:left w:val="single" w:color="auto" w:sz="4" w:space="0"/>
            </w:tcBorders>
          </w:tcPr>
          <w:p w:rsidRPr="00F1769D" w:rsidR="008067DC" w:rsidP="3669ADF0" w:rsidRDefault="3F2A8454" w14:paraId="7C41956C" w14:textId="5734C19F">
            <w:pPr>
              <w:spacing w:line="360" w:lineRule="auto"/>
            </w:pPr>
            <w:r>
              <w:t xml:space="preserve"> </w:t>
            </w:r>
            <w:r w:rsidR="0A0A1B52">
              <w:t>Alto de Pavas</w:t>
            </w:r>
          </w:p>
        </w:tc>
      </w:tr>
      <w:tr w:rsidRPr="00F1769D" w:rsidR="002C23BE" w:rsidTr="422D7D42" w14:paraId="76E9BEAB" w14:textId="77777777">
        <w:trPr>
          <w:trHeight w:val="394"/>
        </w:trPr>
        <w:tc>
          <w:tcPr>
            <w:tcW w:w="4395" w:type="dxa"/>
            <w:tcBorders>
              <w:top w:val="nil"/>
              <w:right w:val="single" w:color="auto" w:sz="4" w:space="0"/>
            </w:tcBorders>
          </w:tcPr>
          <w:p w:rsidRPr="00F1769D" w:rsidR="008067DC" w:rsidP="2CAB6DAD" w:rsidRDefault="008067DC" w14:paraId="6BB2B294" w14:textId="77777777">
            <w:pPr>
              <w:spacing w:line="360" w:lineRule="auto"/>
              <w:rPr>
                <w:b/>
                <w:bCs/>
              </w:rPr>
            </w:pPr>
            <w:proofErr w:type="spellStart"/>
            <w:r w:rsidRPr="2CAB6DAD">
              <w:rPr>
                <w:b/>
                <w:bCs/>
              </w:rPr>
              <w:t>Subsistema</w:t>
            </w:r>
            <w:proofErr w:type="spellEnd"/>
          </w:p>
        </w:tc>
        <w:tc>
          <w:tcPr>
            <w:tcW w:w="5010" w:type="dxa"/>
            <w:tcBorders>
              <w:left w:val="single" w:color="auto" w:sz="4" w:space="0"/>
            </w:tcBorders>
          </w:tcPr>
          <w:p w:rsidRPr="00F1769D" w:rsidR="008067DC" w:rsidP="3669ADF0" w:rsidRDefault="000B3303" w14:paraId="4179C0E4" w14:textId="5662DEF2">
            <w:pPr>
              <w:spacing w:line="360" w:lineRule="auto"/>
            </w:pPr>
            <w:r w:rsidRPr="3669ADF0">
              <w:t xml:space="preserve"> </w:t>
            </w:r>
            <w:r w:rsidR="00791982">
              <w:t xml:space="preserve">Ruta 60, Autopista </w:t>
            </w:r>
            <w:r w:rsidR="00AE1482">
              <w:t>M</w:t>
            </w:r>
            <w:r w:rsidR="00791982">
              <w:t xml:space="preserve">edellín-Bogotá </w:t>
            </w:r>
            <w:r w:rsidRPr="3669ADF0">
              <w:t xml:space="preserve">Concesión </w:t>
            </w:r>
            <w:proofErr w:type="spellStart"/>
            <w:r w:rsidR="00791982">
              <w:t>DeviMed</w:t>
            </w:r>
            <w:proofErr w:type="spellEnd"/>
            <w:r w:rsidR="00791982">
              <w:t>.</w:t>
            </w:r>
          </w:p>
        </w:tc>
      </w:tr>
      <w:tr w:rsidRPr="00F1769D" w:rsidR="002C23BE" w:rsidTr="422D7D42" w14:paraId="5F815A76" w14:textId="77777777">
        <w:trPr>
          <w:trHeight w:val="659"/>
        </w:trPr>
        <w:tc>
          <w:tcPr>
            <w:tcW w:w="4395" w:type="dxa"/>
            <w:tcBorders>
              <w:top w:val="nil"/>
              <w:right w:val="single" w:color="auto" w:sz="4" w:space="0"/>
            </w:tcBorders>
          </w:tcPr>
          <w:p w:rsidRPr="00F1769D" w:rsidR="008067DC" w:rsidP="2CAB6DAD" w:rsidRDefault="008067DC" w14:paraId="0044B025" w14:textId="77777777">
            <w:pPr>
              <w:spacing w:line="360" w:lineRule="auto"/>
              <w:rPr>
                <w:b/>
                <w:bCs/>
              </w:rPr>
            </w:pPr>
            <w:r w:rsidRPr="2CAB6DAD">
              <w:rPr>
                <w:b/>
                <w:bCs/>
              </w:rPr>
              <w:t>Dispositivo/ mecanismo</w:t>
            </w:r>
          </w:p>
        </w:tc>
        <w:tc>
          <w:tcPr>
            <w:tcW w:w="5010" w:type="dxa"/>
            <w:tcBorders>
              <w:left w:val="single" w:color="auto" w:sz="4" w:space="0"/>
            </w:tcBorders>
          </w:tcPr>
          <w:p w:rsidRPr="00F1769D" w:rsidR="008067DC" w:rsidP="3669ADF0" w:rsidRDefault="00796C17" w14:paraId="66261F08" w14:textId="791A6C67">
            <w:pPr>
              <w:spacing w:line="360" w:lineRule="auto"/>
            </w:pPr>
            <w:r w:rsidRPr="3669ADF0">
              <w:t xml:space="preserve"> Tramo </w:t>
            </w:r>
            <w:r w:rsidR="00FB71BC">
              <w:t>05</w:t>
            </w:r>
          </w:p>
        </w:tc>
      </w:tr>
      <w:tr w:rsidRPr="00F1769D" w:rsidR="002C23BE" w:rsidTr="422D7D42" w14:paraId="74DE3A55" w14:textId="77777777">
        <w:trPr>
          <w:trHeight w:val="260"/>
        </w:trPr>
        <w:tc>
          <w:tcPr>
            <w:tcW w:w="4395" w:type="dxa"/>
            <w:tcBorders>
              <w:top w:val="nil"/>
              <w:bottom w:val="nil"/>
              <w:right w:val="single" w:color="auto" w:sz="4" w:space="0"/>
            </w:tcBorders>
          </w:tcPr>
          <w:p w:rsidRPr="00F1769D" w:rsidR="008067DC" w:rsidP="2CAB6DAD" w:rsidRDefault="008067DC" w14:paraId="00783FF5" w14:textId="77777777">
            <w:pPr>
              <w:spacing w:line="360" w:lineRule="auto"/>
              <w:rPr>
                <w:b/>
                <w:bCs/>
              </w:rPr>
            </w:pPr>
            <w:r w:rsidRPr="2CAB6DAD">
              <w:rPr>
                <w:b/>
                <w:bCs/>
              </w:rPr>
              <w:t>Componente</w:t>
            </w:r>
          </w:p>
        </w:tc>
        <w:tc>
          <w:tcPr>
            <w:tcW w:w="5010" w:type="dxa"/>
            <w:tcBorders>
              <w:left w:val="single" w:color="auto" w:sz="4" w:space="0"/>
              <w:bottom w:val="nil"/>
            </w:tcBorders>
          </w:tcPr>
          <w:p w:rsidR="008067DC" w:rsidP="3669ADF0" w:rsidRDefault="0027111A" w14:paraId="6B12C8E1" w14:textId="3AFCAFF9">
            <w:pPr>
              <w:spacing w:line="360" w:lineRule="auto"/>
            </w:pPr>
            <w:r w:rsidRPr="3669ADF0">
              <w:t xml:space="preserve">Sección de curva con </w:t>
            </w:r>
            <w:r w:rsidRPr="3669ADF0" w:rsidR="004E43E0">
              <w:t>talud de fondo</w:t>
            </w:r>
            <w:r w:rsidR="00FB71BC">
              <w:t xml:space="preserve"> en el Alto de Pavas</w:t>
            </w:r>
            <w:r w:rsidR="00D5137F">
              <w:t xml:space="preserve"> con Latitud y Longitud </w:t>
            </w:r>
            <w:r w:rsidRPr="3E41F18E" w:rsidR="00D5137F">
              <w:rPr>
                <w:rFonts w:eastAsia="Arial" w:cs="Arial"/>
                <w:lang w:val="es-CO"/>
              </w:rPr>
              <w:t>5.950459, -74. 861388</w:t>
            </w:r>
          </w:p>
          <w:p w:rsidRPr="00F1769D" w:rsidR="00002FF5" w:rsidP="3669ADF0" w:rsidRDefault="00002FF5" w14:paraId="203A3A60" w14:textId="1D73435C">
            <w:pPr>
              <w:spacing w:line="360" w:lineRule="auto"/>
            </w:pPr>
          </w:p>
        </w:tc>
      </w:tr>
      <w:tr w:rsidRPr="00F1769D" w:rsidR="002C23BE" w:rsidTr="422D7D42" w14:paraId="5EFD742C" w14:textId="77777777">
        <w:trPr>
          <w:trHeight w:val="406"/>
        </w:trPr>
        <w:tc>
          <w:tcPr>
            <w:tcW w:w="4395" w:type="dxa"/>
            <w:tcBorders>
              <w:top w:val="nil"/>
              <w:bottom w:val="single" w:color="auto" w:sz="4" w:space="0"/>
              <w:right w:val="single" w:color="auto" w:sz="4" w:space="0"/>
            </w:tcBorders>
          </w:tcPr>
          <w:p w:rsidRPr="00F1769D" w:rsidR="008067DC" w:rsidP="2CAB6DAD" w:rsidRDefault="008067DC" w14:paraId="0C70C2D5" w14:textId="77777777">
            <w:pPr>
              <w:spacing w:line="360" w:lineRule="auto"/>
              <w:rPr>
                <w:b/>
                <w:bCs/>
              </w:rPr>
            </w:pPr>
            <w:r w:rsidRPr="2CAB6DAD">
              <w:rPr>
                <w:b/>
                <w:bCs/>
              </w:rPr>
              <w:t>Elemento</w:t>
            </w:r>
          </w:p>
        </w:tc>
        <w:tc>
          <w:tcPr>
            <w:tcW w:w="5010" w:type="dxa"/>
            <w:tcBorders>
              <w:top w:val="nil"/>
              <w:left w:val="single" w:color="auto" w:sz="4" w:space="0"/>
              <w:bottom w:val="single" w:color="auto" w:sz="4" w:space="0"/>
            </w:tcBorders>
          </w:tcPr>
          <w:p w:rsidRPr="00F1769D" w:rsidR="006026C3" w:rsidP="3669ADF0" w:rsidRDefault="78DEC325" w14:paraId="5CEF2F7B" w14:textId="108604B8">
            <w:pPr>
              <w:spacing w:line="360" w:lineRule="auto"/>
            </w:pPr>
            <w:r>
              <w:t xml:space="preserve">Desplazamiento medio de fallas y erosiones, </w:t>
            </w:r>
            <w:proofErr w:type="spellStart"/>
            <w:r>
              <w:t>pluviometría</w:t>
            </w:r>
            <w:proofErr w:type="spellEnd"/>
            <w:r>
              <w:t xml:space="preserve"> de la zona, histórico de movimientos de masa</w:t>
            </w:r>
            <w:r w:rsidR="00540297">
              <w:t>.</w:t>
            </w:r>
          </w:p>
        </w:tc>
      </w:tr>
    </w:tbl>
    <w:p w:rsidRPr="00C422D3" w:rsidR="00C07960" w:rsidP="00C422D3" w:rsidRDefault="006F2610" w14:paraId="4E900DCA" w14:textId="6C335D3A">
      <w:pPr>
        <w:jc w:val="center"/>
        <w:rPr>
          <w:i/>
          <w:sz w:val="24"/>
        </w:rPr>
      </w:pPr>
      <w:bookmarkStart w:name="_Toc179928835" w:id="7"/>
      <w:r w:rsidRPr="001A5CB9">
        <w:rPr>
          <w:b/>
          <w:iCs/>
        </w:rPr>
        <w:t xml:space="preserve">Tabla </w:t>
      </w:r>
      <w:r w:rsidR="00D73060">
        <w:rPr>
          <w:b/>
          <w:iCs/>
        </w:rPr>
        <w:fldChar w:fldCharType="begin"/>
      </w:r>
      <w:r w:rsidR="00D73060">
        <w:rPr>
          <w:b/>
          <w:iCs/>
        </w:rPr>
        <w:instrText xml:space="preserve"> SEQ Tabla \* ARABIC </w:instrText>
      </w:r>
      <w:r w:rsidR="00D73060">
        <w:rPr>
          <w:b/>
          <w:iCs/>
        </w:rPr>
        <w:fldChar w:fldCharType="separate"/>
      </w:r>
      <w:r w:rsidR="000C42D4">
        <w:rPr>
          <w:b/>
          <w:iCs/>
          <w:noProof/>
        </w:rPr>
        <w:t>1</w:t>
      </w:r>
      <w:r w:rsidR="00D73060">
        <w:rPr>
          <w:b/>
          <w:iCs/>
        </w:rPr>
        <w:fldChar w:fldCharType="end"/>
      </w:r>
      <w:r w:rsidRPr="004B345B" w:rsidR="00F66D9E">
        <w:rPr>
          <w:i/>
        </w:rPr>
        <w:t xml:space="preserve">. </w:t>
      </w:r>
      <w:r w:rsidRPr="00994695" w:rsidR="00285F39">
        <w:rPr>
          <w:iCs/>
        </w:rPr>
        <w:t>Identificación del sistema técnico</w:t>
      </w:r>
      <w:r w:rsidRPr="00C422D3" w:rsidR="00C422D3">
        <w:rPr>
          <w:i/>
          <w:szCs w:val="22"/>
        </w:rPr>
        <w:t>s</w:t>
      </w:r>
      <w:bookmarkEnd w:id="7"/>
    </w:p>
    <w:p w:rsidRPr="00584CC5" w:rsidR="003F6007" w:rsidP="00584CC5" w:rsidRDefault="2CAB6DAD" w14:paraId="723C680D" w14:textId="6749F6E4">
      <w:pPr>
        <w:pStyle w:val="Subttulo"/>
        <w:rPr>
          <w:rFonts w:ascii="Arial" w:hAnsi="Arial" w:cs="Arial"/>
          <w:b/>
          <w:color w:val="auto"/>
          <w:lang w:val="es-ES"/>
        </w:rPr>
      </w:pPr>
      <w:r w:rsidRPr="00584CC5">
        <w:rPr>
          <w:rFonts w:ascii="Arial" w:hAnsi="Arial" w:cs="Arial"/>
          <w:b/>
          <w:color w:val="auto"/>
          <w:szCs w:val="24"/>
        </w:rPr>
        <w:t xml:space="preserve">1. </w:t>
      </w:r>
      <w:r w:rsidRPr="00584CC5" w:rsidR="5A6C184C">
        <w:rPr>
          <w:rFonts w:ascii="Arial" w:hAnsi="Arial" w:cs="Arial"/>
          <w:b/>
          <w:color w:val="auto"/>
          <w:szCs w:val="24"/>
        </w:rPr>
        <w:t xml:space="preserve">1.   </w:t>
      </w:r>
      <w:r w:rsidRPr="00584CC5" w:rsidR="00E33197">
        <w:rPr>
          <w:rFonts w:ascii="Arial" w:hAnsi="Arial" w:cs="Arial"/>
          <w:b/>
          <w:bCs/>
          <w:color w:val="auto"/>
        </w:rPr>
        <w:t>Descripción sistema técnico</w:t>
      </w:r>
    </w:p>
    <w:p w:rsidR="003F6007" w:rsidP="46E979CD" w:rsidRDefault="008A5E2C" w14:paraId="621D7A01" w14:textId="28DE83A7">
      <w:pPr>
        <w:spacing w:before="240"/>
        <w:ind w:firstLine="708"/>
        <w:jc w:val="both"/>
        <w:rPr>
          <w:rFonts w:eastAsia="Arial" w:cs="Arial"/>
          <w:color w:val="000000" w:themeColor="text1"/>
          <w:sz w:val="24"/>
        </w:rPr>
      </w:pPr>
      <w:r w:rsidRPr="46E979CD">
        <w:rPr>
          <w:rFonts w:eastAsia="Arial" w:cs="Arial"/>
          <w:color w:val="000000" w:themeColor="text1"/>
          <w:sz w:val="24"/>
        </w:rPr>
        <w:t>Debido a la naturaleza</w:t>
      </w:r>
      <w:r w:rsidRPr="46E979CD" w:rsidR="009D0A7B">
        <w:rPr>
          <w:rFonts w:eastAsia="Arial" w:cs="Arial"/>
          <w:color w:val="000000" w:themeColor="text1"/>
          <w:sz w:val="24"/>
        </w:rPr>
        <w:t xml:space="preserve"> del problema</w:t>
      </w:r>
      <w:r w:rsidRPr="46E979CD" w:rsidR="00786210">
        <w:rPr>
          <w:rFonts w:eastAsia="Arial" w:cs="Arial"/>
          <w:color w:val="000000" w:themeColor="text1"/>
          <w:sz w:val="24"/>
        </w:rPr>
        <w:t xml:space="preserve"> </w:t>
      </w:r>
      <w:r w:rsidRPr="46E979CD" w:rsidR="00F84242">
        <w:rPr>
          <w:rFonts w:eastAsia="Arial" w:cs="Arial"/>
          <w:color w:val="000000" w:themeColor="text1"/>
          <w:sz w:val="24"/>
        </w:rPr>
        <w:t>abordado</w:t>
      </w:r>
      <w:r w:rsidRPr="46E979CD" w:rsidR="5271C025">
        <w:rPr>
          <w:rFonts w:eastAsia="Arial" w:cs="Arial"/>
          <w:color w:val="000000" w:themeColor="text1"/>
          <w:sz w:val="24"/>
        </w:rPr>
        <w:t xml:space="preserve"> </w:t>
      </w:r>
      <w:r w:rsidRPr="46E979CD" w:rsidR="00F84242">
        <w:rPr>
          <w:rFonts w:eastAsia="Arial" w:cs="Arial"/>
          <w:color w:val="000000" w:themeColor="text1"/>
          <w:sz w:val="24"/>
        </w:rPr>
        <w:t>--</w:t>
      </w:r>
      <w:r w:rsidRPr="46E979CD" w:rsidR="006F7673">
        <w:rPr>
          <w:rFonts w:eastAsia="Arial" w:cs="Arial"/>
          <w:color w:val="000000" w:themeColor="text1"/>
          <w:sz w:val="24"/>
        </w:rPr>
        <w:t>La</w:t>
      </w:r>
      <w:r w:rsidRPr="46E979CD" w:rsidR="00B66B0B">
        <w:rPr>
          <w:rFonts w:eastAsia="Arial" w:cs="Arial"/>
          <w:color w:val="000000" w:themeColor="text1"/>
          <w:sz w:val="24"/>
        </w:rPr>
        <w:t xml:space="preserve"> predicción</w:t>
      </w:r>
      <w:r w:rsidRPr="46E979CD" w:rsidR="006F7673">
        <w:rPr>
          <w:rFonts w:eastAsia="Arial" w:cs="Arial"/>
          <w:color w:val="000000" w:themeColor="text1"/>
          <w:sz w:val="24"/>
        </w:rPr>
        <w:t xml:space="preserve"> y alerta de deslizamientos sobre infraestructura vial</w:t>
      </w:r>
      <w:r w:rsidRPr="46E979CD" w:rsidR="00F84242">
        <w:rPr>
          <w:rFonts w:eastAsia="Arial" w:cs="Arial"/>
          <w:color w:val="000000" w:themeColor="text1"/>
          <w:sz w:val="24"/>
        </w:rPr>
        <w:t>--</w:t>
      </w:r>
      <w:r w:rsidRPr="46E979CD" w:rsidR="006F7673">
        <w:rPr>
          <w:rFonts w:eastAsia="Arial" w:cs="Arial"/>
          <w:color w:val="000000" w:themeColor="text1"/>
          <w:sz w:val="24"/>
        </w:rPr>
        <w:t>,</w:t>
      </w:r>
      <w:r w:rsidRPr="46E979CD" w:rsidR="008C1415">
        <w:rPr>
          <w:rFonts w:eastAsia="Arial" w:cs="Arial"/>
          <w:color w:val="000000" w:themeColor="text1"/>
          <w:sz w:val="24"/>
        </w:rPr>
        <w:t xml:space="preserve"> el sistema técnico corresponde</w:t>
      </w:r>
      <w:r w:rsidRPr="46E979CD" w:rsidR="001712C1">
        <w:rPr>
          <w:rFonts w:eastAsia="Arial" w:cs="Arial"/>
          <w:color w:val="000000" w:themeColor="text1"/>
          <w:sz w:val="24"/>
        </w:rPr>
        <w:t xml:space="preserve"> a un tramo de carretera</w:t>
      </w:r>
      <w:r w:rsidRPr="46E979CD" w:rsidR="0033110D">
        <w:rPr>
          <w:rFonts w:eastAsia="Arial" w:cs="Arial"/>
          <w:color w:val="000000" w:themeColor="text1"/>
          <w:sz w:val="24"/>
        </w:rPr>
        <w:t xml:space="preserve"> y </w:t>
      </w:r>
      <w:r w:rsidRPr="46E979CD" w:rsidR="00F84242">
        <w:rPr>
          <w:rFonts w:eastAsia="Arial" w:cs="Arial"/>
          <w:color w:val="000000" w:themeColor="text1"/>
          <w:sz w:val="24"/>
        </w:rPr>
        <w:t xml:space="preserve">su </w:t>
      </w:r>
      <w:r w:rsidRPr="46E979CD" w:rsidR="0033110D">
        <w:rPr>
          <w:rFonts w:eastAsia="Arial" w:cs="Arial"/>
          <w:color w:val="000000" w:themeColor="text1"/>
          <w:sz w:val="24"/>
        </w:rPr>
        <w:t>territorio circundante</w:t>
      </w:r>
      <w:r w:rsidRPr="46E979CD" w:rsidR="00F84242">
        <w:rPr>
          <w:rFonts w:eastAsia="Arial" w:cs="Arial"/>
          <w:color w:val="000000" w:themeColor="text1"/>
          <w:sz w:val="24"/>
        </w:rPr>
        <w:t>,</w:t>
      </w:r>
      <w:r w:rsidRPr="46E979CD" w:rsidR="00493949">
        <w:rPr>
          <w:rFonts w:eastAsia="Arial" w:cs="Arial"/>
          <w:color w:val="000000" w:themeColor="text1"/>
          <w:sz w:val="24"/>
        </w:rPr>
        <w:t xml:space="preserve"> </w:t>
      </w:r>
      <w:r w:rsidRPr="46E979CD" w:rsidR="00C677B6">
        <w:rPr>
          <w:rFonts w:eastAsia="Arial" w:cs="Arial"/>
          <w:color w:val="000000" w:themeColor="text1"/>
          <w:sz w:val="24"/>
        </w:rPr>
        <w:t>cuyo histórico de deslizamientos</w:t>
      </w:r>
      <w:r w:rsidRPr="46E979CD" w:rsidR="007E6B21">
        <w:rPr>
          <w:rFonts w:eastAsia="Arial" w:cs="Arial"/>
          <w:color w:val="000000" w:themeColor="text1"/>
          <w:sz w:val="24"/>
        </w:rPr>
        <w:t xml:space="preserve"> </w:t>
      </w:r>
      <w:r w:rsidRPr="46E979CD" w:rsidR="00F45709">
        <w:rPr>
          <w:rFonts w:eastAsia="Arial" w:cs="Arial"/>
          <w:color w:val="000000" w:themeColor="text1"/>
          <w:sz w:val="24"/>
        </w:rPr>
        <w:t>sea</w:t>
      </w:r>
      <w:r w:rsidRPr="46E979CD" w:rsidR="007E6B21">
        <w:rPr>
          <w:rFonts w:eastAsia="Arial" w:cs="Arial"/>
          <w:color w:val="000000" w:themeColor="text1"/>
          <w:sz w:val="24"/>
        </w:rPr>
        <w:t xml:space="preserve"> comparativamente crítico</w:t>
      </w:r>
      <w:r w:rsidRPr="46E979CD" w:rsidR="00C310F2">
        <w:rPr>
          <w:rFonts w:eastAsia="Arial" w:cs="Arial"/>
          <w:color w:val="000000" w:themeColor="text1"/>
          <w:sz w:val="24"/>
        </w:rPr>
        <w:t xml:space="preserve"> y muestre una relación de recurrencia a</w:t>
      </w:r>
      <w:r w:rsidRPr="46E979CD" w:rsidR="00F45709">
        <w:rPr>
          <w:rFonts w:eastAsia="Arial" w:cs="Arial"/>
          <w:color w:val="000000" w:themeColor="text1"/>
          <w:sz w:val="24"/>
        </w:rPr>
        <w:t xml:space="preserve"> lo</w:t>
      </w:r>
      <w:r w:rsidRPr="46E979CD" w:rsidR="00C310F2">
        <w:rPr>
          <w:rFonts w:eastAsia="Arial" w:cs="Arial"/>
          <w:color w:val="000000" w:themeColor="text1"/>
          <w:sz w:val="24"/>
        </w:rPr>
        <w:t xml:space="preserve"> largo del tiempo</w:t>
      </w:r>
      <w:r w:rsidRPr="46E979CD" w:rsidR="00527EDB">
        <w:rPr>
          <w:rFonts w:eastAsia="Arial" w:cs="Arial"/>
          <w:color w:val="000000" w:themeColor="text1"/>
          <w:sz w:val="24"/>
        </w:rPr>
        <w:t xml:space="preserve"> </w:t>
      </w:r>
      <w:r w:rsidRPr="46E979CD" w:rsidR="00F45709">
        <w:rPr>
          <w:rFonts w:eastAsia="Arial" w:cs="Arial"/>
          <w:color w:val="000000" w:themeColor="text1"/>
          <w:sz w:val="24"/>
        </w:rPr>
        <w:t>(</w:t>
      </w:r>
      <w:r w:rsidRPr="00FD5B7E" w:rsidR="15CE16EF">
        <w:rPr>
          <w:rFonts w:eastAsia="Arial" w:cs="Arial"/>
          <w:sz w:val="24"/>
        </w:rPr>
        <w:t xml:space="preserve">National Aeronautics and Space Administration. </w:t>
      </w:r>
      <w:r w:rsidRPr="46E979CD" w:rsidR="00F45709">
        <w:rPr>
          <w:rFonts w:eastAsia="Arial" w:cs="Arial"/>
          <w:color w:val="000000" w:themeColor="text1"/>
          <w:sz w:val="24"/>
        </w:rPr>
        <w:t>NAS</w:t>
      </w:r>
      <w:r w:rsidRPr="46E979CD" w:rsidR="17C348D3">
        <w:rPr>
          <w:rFonts w:eastAsia="Arial" w:cs="Arial"/>
          <w:color w:val="000000" w:themeColor="text1"/>
          <w:sz w:val="24"/>
        </w:rPr>
        <w:t>A, 2024</w:t>
      </w:r>
      <w:r w:rsidRPr="46E979CD" w:rsidR="002F2D09">
        <w:rPr>
          <w:rFonts w:eastAsia="Arial" w:cs="Arial"/>
          <w:color w:val="000000" w:themeColor="text1"/>
          <w:sz w:val="24"/>
        </w:rPr>
        <w:t>).</w:t>
      </w:r>
      <w:r w:rsidRPr="46E979CD" w:rsidR="005B4E22">
        <w:rPr>
          <w:rFonts w:eastAsia="Arial" w:cs="Arial"/>
          <w:color w:val="000000" w:themeColor="text1"/>
          <w:sz w:val="24"/>
        </w:rPr>
        <w:t xml:space="preserve"> Adicionalmente, </w:t>
      </w:r>
      <w:r w:rsidRPr="48ACD8ED" w:rsidR="005B4E22">
        <w:rPr>
          <w:rFonts w:eastAsia="Arial" w:cs="Arial"/>
          <w:color w:val="000000" w:themeColor="text1"/>
          <w:sz w:val="24"/>
        </w:rPr>
        <w:t xml:space="preserve">este </w:t>
      </w:r>
      <w:r w:rsidRPr="48ACD8ED" w:rsidR="2DFFF7C2">
        <w:rPr>
          <w:rFonts w:eastAsia="Arial" w:cs="Arial"/>
          <w:color w:val="000000" w:themeColor="text1"/>
          <w:sz w:val="24"/>
        </w:rPr>
        <w:t>histórico</w:t>
      </w:r>
      <w:r w:rsidRPr="48ACD8ED" w:rsidR="005B4E22">
        <w:rPr>
          <w:rFonts w:eastAsia="Arial" w:cs="Arial"/>
          <w:color w:val="000000" w:themeColor="text1"/>
          <w:sz w:val="24"/>
        </w:rPr>
        <w:t xml:space="preserve"> debe</w:t>
      </w:r>
      <w:r w:rsidRPr="48ACD8ED" w:rsidR="009C0425">
        <w:rPr>
          <w:rFonts w:eastAsia="Arial" w:cs="Arial"/>
          <w:color w:val="000000" w:themeColor="text1"/>
          <w:sz w:val="24"/>
        </w:rPr>
        <w:t>,</w:t>
      </w:r>
      <w:r w:rsidRPr="48ACD8ED" w:rsidR="005B4E22">
        <w:rPr>
          <w:rFonts w:eastAsia="Arial" w:cs="Arial"/>
          <w:color w:val="000000" w:themeColor="text1"/>
          <w:sz w:val="24"/>
        </w:rPr>
        <w:t xml:space="preserve"> idealmente</w:t>
      </w:r>
      <w:r w:rsidRPr="48ACD8ED" w:rsidR="009C0425">
        <w:rPr>
          <w:rFonts w:eastAsia="Arial" w:cs="Arial"/>
          <w:color w:val="000000" w:themeColor="text1"/>
          <w:sz w:val="24"/>
        </w:rPr>
        <w:t>,</w:t>
      </w:r>
      <w:r w:rsidRPr="48ACD8ED" w:rsidR="005B4E22">
        <w:rPr>
          <w:rFonts w:eastAsia="Arial" w:cs="Arial"/>
          <w:color w:val="000000" w:themeColor="text1"/>
          <w:sz w:val="24"/>
        </w:rPr>
        <w:t xml:space="preserve"> mostrar indicios de derrumbes causados</w:t>
      </w:r>
      <w:r w:rsidRPr="48ACD8ED" w:rsidR="00F30206">
        <w:rPr>
          <w:rFonts w:eastAsia="Arial" w:cs="Arial"/>
          <w:color w:val="000000" w:themeColor="text1"/>
          <w:sz w:val="24"/>
        </w:rPr>
        <w:t xml:space="preserve"> por temporada de precipitaciones</w:t>
      </w:r>
      <w:r w:rsidRPr="48ACD8ED" w:rsidR="00A02FDD">
        <w:rPr>
          <w:rFonts w:eastAsia="Arial" w:cs="Arial"/>
          <w:color w:val="000000" w:themeColor="text1"/>
          <w:sz w:val="24"/>
        </w:rPr>
        <w:t xml:space="preserve"> y</w:t>
      </w:r>
      <w:r w:rsidRPr="48ACD8ED" w:rsidR="00E960CA">
        <w:rPr>
          <w:rFonts w:eastAsia="Arial" w:cs="Arial"/>
          <w:color w:val="000000" w:themeColor="text1"/>
          <w:sz w:val="24"/>
        </w:rPr>
        <w:t xml:space="preserve"> </w:t>
      </w:r>
      <w:r w:rsidRPr="48ACD8ED" w:rsidR="00917795">
        <w:rPr>
          <w:rFonts w:eastAsia="Arial" w:cs="Arial"/>
          <w:color w:val="000000" w:themeColor="text1"/>
          <w:sz w:val="24"/>
        </w:rPr>
        <w:t xml:space="preserve">a su </w:t>
      </w:r>
      <w:r w:rsidRPr="48ACD8ED" w:rsidR="00E960CA">
        <w:rPr>
          <w:rFonts w:eastAsia="Arial" w:cs="Arial"/>
          <w:color w:val="000000" w:themeColor="text1"/>
          <w:sz w:val="24"/>
        </w:rPr>
        <w:t>vez,</w:t>
      </w:r>
      <w:r w:rsidRPr="48ACD8ED" w:rsidR="00A02FDD">
        <w:rPr>
          <w:rFonts w:eastAsia="Arial" w:cs="Arial"/>
          <w:color w:val="000000" w:themeColor="text1"/>
          <w:sz w:val="24"/>
        </w:rPr>
        <w:t xml:space="preserve"> otros</w:t>
      </w:r>
      <w:r w:rsidRPr="48ACD8ED" w:rsidR="00E960CA">
        <w:rPr>
          <w:rFonts w:eastAsia="Arial" w:cs="Arial"/>
          <w:color w:val="000000" w:themeColor="text1"/>
          <w:sz w:val="24"/>
        </w:rPr>
        <w:t xml:space="preserve"> </w:t>
      </w:r>
      <w:r w:rsidRPr="48ACD8ED" w:rsidR="000A0366">
        <w:rPr>
          <w:rFonts w:eastAsia="Arial" w:cs="Arial"/>
          <w:color w:val="000000" w:themeColor="text1"/>
          <w:sz w:val="24"/>
        </w:rPr>
        <w:t xml:space="preserve">sin relación </w:t>
      </w:r>
      <w:r w:rsidRPr="48ACD8ED" w:rsidR="00347D4A">
        <w:rPr>
          <w:rFonts w:eastAsia="Arial" w:cs="Arial"/>
          <w:color w:val="000000" w:themeColor="text1"/>
          <w:sz w:val="24"/>
        </w:rPr>
        <w:t xml:space="preserve">directa </w:t>
      </w:r>
      <w:r w:rsidRPr="48ACD8ED" w:rsidR="000A0366">
        <w:rPr>
          <w:rFonts w:eastAsia="Arial" w:cs="Arial"/>
          <w:color w:val="000000" w:themeColor="text1"/>
          <w:sz w:val="24"/>
        </w:rPr>
        <w:t>a esta</w:t>
      </w:r>
      <w:r w:rsidRPr="48ACD8ED" w:rsidR="00272531">
        <w:rPr>
          <w:rFonts w:eastAsia="Arial" w:cs="Arial"/>
          <w:color w:val="000000" w:themeColor="text1"/>
          <w:sz w:val="24"/>
        </w:rPr>
        <w:t>s</w:t>
      </w:r>
      <w:r w:rsidRPr="48ACD8ED" w:rsidR="00DC0EA1">
        <w:rPr>
          <w:rFonts w:eastAsia="Arial" w:cs="Arial"/>
          <w:color w:val="000000" w:themeColor="text1"/>
          <w:sz w:val="24"/>
        </w:rPr>
        <w:t xml:space="preserve">, </w:t>
      </w:r>
      <w:r w:rsidRPr="48ACD8ED" w:rsidR="003C66CE">
        <w:rPr>
          <w:rFonts w:eastAsia="Arial" w:cs="Arial"/>
          <w:color w:val="000000" w:themeColor="text1"/>
          <w:sz w:val="24"/>
        </w:rPr>
        <w:t xml:space="preserve">aduciendo </w:t>
      </w:r>
      <w:r w:rsidRPr="48ACD8ED" w:rsidR="00F8586D">
        <w:rPr>
          <w:rFonts w:eastAsia="Arial" w:cs="Arial"/>
          <w:color w:val="000000" w:themeColor="text1"/>
          <w:sz w:val="24"/>
        </w:rPr>
        <w:t xml:space="preserve">así </w:t>
      </w:r>
      <w:r w:rsidRPr="48ACD8ED" w:rsidR="003C66CE">
        <w:rPr>
          <w:rFonts w:eastAsia="Arial" w:cs="Arial"/>
          <w:color w:val="000000" w:themeColor="text1"/>
          <w:sz w:val="24"/>
        </w:rPr>
        <w:t xml:space="preserve">a </w:t>
      </w:r>
      <w:r w:rsidRPr="48ACD8ED" w:rsidR="006B09AA">
        <w:rPr>
          <w:rFonts w:eastAsia="Arial" w:cs="Arial"/>
          <w:color w:val="000000" w:themeColor="text1"/>
          <w:sz w:val="24"/>
        </w:rPr>
        <w:t>fallas geológicas en la zona</w:t>
      </w:r>
      <w:r w:rsidRPr="48ACD8ED" w:rsidR="00E960CA">
        <w:rPr>
          <w:rFonts w:eastAsia="Arial" w:cs="Arial"/>
          <w:color w:val="000000" w:themeColor="text1"/>
          <w:sz w:val="24"/>
        </w:rPr>
        <w:t>,</w:t>
      </w:r>
      <w:r w:rsidRPr="48ACD8ED" w:rsidR="005A6CB6">
        <w:rPr>
          <w:rFonts w:eastAsia="Arial" w:cs="Arial"/>
          <w:color w:val="000000" w:themeColor="text1"/>
          <w:sz w:val="24"/>
        </w:rPr>
        <w:t xml:space="preserve"> las dos </w:t>
      </w:r>
      <w:r w:rsidRPr="48ACD8ED" w:rsidR="00F8586D">
        <w:rPr>
          <w:rFonts w:eastAsia="Arial" w:cs="Arial"/>
          <w:color w:val="000000" w:themeColor="text1"/>
          <w:sz w:val="24"/>
        </w:rPr>
        <w:t xml:space="preserve">de </w:t>
      </w:r>
      <w:r w:rsidRPr="48ACD8ED" w:rsidR="001B7EE3">
        <w:rPr>
          <w:rFonts w:eastAsia="Arial" w:cs="Arial"/>
          <w:color w:val="000000" w:themeColor="text1"/>
          <w:sz w:val="24"/>
        </w:rPr>
        <w:t xml:space="preserve">las variables principales </w:t>
      </w:r>
      <w:r w:rsidRPr="48ACD8ED" w:rsidR="00E960CA">
        <w:rPr>
          <w:rFonts w:eastAsia="Arial" w:cs="Arial"/>
          <w:color w:val="000000" w:themeColor="text1"/>
          <w:sz w:val="24"/>
        </w:rPr>
        <w:t>que usa NASA en</w:t>
      </w:r>
      <w:r w:rsidRPr="48ACD8ED" w:rsidR="00995699">
        <w:rPr>
          <w:rFonts w:eastAsia="Arial" w:cs="Arial"/>
          <w:color w:val="000000" w:themeColor="text1"/>
          <w:sz w:val="24"/>
        </w:rPr>
        <w:t xml:space="preserve"> su</w:t>
      </w:r>
      <w:r w:rsidRPr="48ACD8ED" w:rsidR="00E960CA">
        <w:rPr>
          <w:rFonts w:eastAsia="Arial" w:cs="Arial"/>
          <w:color w:val="000000" w:themeColor="text1"/>
          <w:sz w:val="24"/>
        </w:rPr>
        <w:t xml:space="preserve"> </w:t>
      </w:r>
      <w:r w:rsidRPr="48ACD8ED" w:rsidR="001B7EE3">
        <w:rPr>
          <w:rFonts w:eastAsia="Arial" w:cs="Arial"/>
          <w:color w:val="000000" w:themeColor="text1"/>
          <w:sz w:val="24"/>
        </w:rPr>
        <w:t xml:space="preserve">sistema de detección </w:t>
      </w:r>
      <w:r w:rsidRPr="48ACD8ED" w:rsidR="00F173B4">
        <w:rPr>
          <w:rFonts w:eastAsia="Arial" w:cs="Arial"/>
          <w:color w:val="000000" w:themeColor="text1"/>
          <w:sz w:val="24"/>
        </w:rPr>
        <w:t>LHASA (</w:t>
      </w:r>
      <w:r w:rsidRPr="48ACD8ED" w:rsidR="004704F7">
        <w:rPr>
          <w:rFonts w:eastAsia="Arial" w:cs="Arial"/>
          <w:color w:val="000000" w:themeColor="text1"/>
          <w:sz w:val="24"/>
        </w:rPr>
        <w:t xml:space="preserve">Landslide Hazard Assessment for Situational Awareness) </w:t>
      </w:r>
      <w:r w:rsidRPr="48ACD8ED" w:rsidR="00995699">
        <w:rPr>
          <w:rFonts w:eastAsia="Arial" w:cs="Arial"/>
          <w:color w:val="000000" w:themeColor="text1"/>
          <w:sz w:val="24"/>
        </w:rPr>
        <w:t>(</w:t>
      </w:r>
      <w:r w:rsidRPr="48ACD8ED" w:rsidR="006E5A0F">
        <w:rPr>
          <w:rFonts w:eastAsia="Arial" w:cs="Arial"/>
          <w:color w:val="000000" w:themeColor="text1"/>
          <w:sz w:val="24"/>
        </w:rPr>
        <w:t>Emberson et</w:t>
      </w:r>
      <w:r w:rsidRPr="48ACD8ED" w:rsidR="00E10FEA">
        <w:rPr>
          <w:rFonts w:eastAsia="Arial" w:cs="Arial"/>
          <w:color w:val="000000" w:themeColor="text1"/>
          <w:sz w:val="24"/>
        </w:rPr>
        <w:t xml:space="preserve"> al., 2020; </w:t>
      </w:r>
      <w:r w:rsidRPr="48ACD8ED" w:rsidR="009A0C7D">
        <w:rPr>
          <w:rFonts w:eastAsia="Arial" w:cs="Arial"/>
          <w:color w:val="000000" w:themeColor="text1"/>
          <w:sz w:val="24"/>
        </w:rPr>
        <w:t xml:space="preserve">NASA, </w:t>
      </w:r>
      <w:r w:rsidRPr="48ACD8ED" w:rsidR="00AD4856">
        <w:rPr>
          <w:rFonts w:eastAsia="Arial" w:cs="Arial"/>
          <w:color w:val="000000" w:themeColor="text1"/>
          <w:sz w:val="24"/>
        </w:rPr>
        <w:t>2024</w:t>
      </w:r>
      <w:r w:rsidRPr="48ACD8ED" w:rsidR="00995699">
        <w:rPr>
          <w:rFonts w:eastAsia="Arial" w:cs="Arial"/>
          <w:color w:val="000000" w:themeColor="text1"/>
          <w:sz w:val="24"/>
        </w:rPr>
        <w:t>)</w:t>
      </w:r>
      <w:r w:rsidRPr="48ACD8ED" w:rsidR="00E960CA">
        <w:rPr>
          <w:rFonts w:eastAsia="Arial" w:cs="Arial"/>
          <w:color w:val="000000" w:themeColor="text1"/>
          <w:sz w:val="24"/>
        </w:rPr>
        <w:t>.</w:t>
      </w:r>
    </w:p>
    <w:p w:rsidR="00A02FDD" w:rsidP="46E979CD" w:rsidRDefault="002A4DD5" w14:paraId="7B3C8C3C" w14:textId="7BE59333">
      <w:pPr>
        <w:spacing w:before="240"/>
        <w:ind w:firstLine="708"/>
        <w:jc w:val="both"/>
        <w:rPr>
          <w:rFonts w:eastAsia="Arial" w:cs="Arial"/>
          <w:color w:val="000000" w:themeColor="text1"/>
          <w:sz w:val="24"/>
        </w:rPr>
      </w:pPr>
      <w:r w:rsidRPr="48ACD8ED">
        <w:rPr>
          <w:rFonts w:eastAsia="Arial" w:cs="Arial"/>
          <w:color w:val="000000" w:themeColor="text1"/>
          <w:sz w:val="24"/>
        </w:rPr>
        <w:t>Este sistema</w:t>
      </w:r>
      <w:r w:rsidRPr="48ACD8ED" w:rsidR="00F60243">
        <w:rPr>
          <w:rFonts w:eastAsia="Arial" w:cs="Arial"/>
          <w:color w:val="000000" w:themeColor="text1"/>
          <w:sz w:val="24"/>
        </w:rPr>
        <w:t xml:space="preserve"> tiene como elemento básico</w:t>
      </w:r>
      <w:r w:rsidRPr="48ACD8ED" w:rsidR="00615F24">
        <w:rPr>
          <w:rFonts w:eastAsia="Arial" w:cs="Arial"/>
          <w:color w:val="000000" w:themeColor="text1"/>
          <w:sz w:val="24"/>
        </w:rPr>
        <w:t xml:space="preserve"> al pavimento y sección de suelo</w:t>
      </w:r>
      <w:r w:rsidRPr="48ACD8ED" w:rsidR="0036176C">
        <w:rPr>
          <w:rFonts w:eastAsia="Arial" w:cs="Arial"/>
          <w:color w:val="000000" w:themeColor="text1"/>
          <w:sz w:val="24"/>
        </w:rPr>
        <w:t xml:space="preserve"> circundante,</w:t>
      </w:r>
      <w:r w:rsidRPr="48ACD8ED" w:rsidR="00803F63">
        <w:rPr>
          <w:rFonts w:eastAsia="Arial" w:cs="Arial"/>
          <w:color w:val="000000" w:themeColor="text1"/>
          <w:sz w:val="24"/>
        </w:rPr>
        <w:t xml:space="preserve"> sobre los cuales se </w:t>
      </w:r>
      <w:r w:rsidRPr="48ACD8ED" w:rsidR="00A55787">
        <w:rPr>
          <w:rFonts w:eastAsia="Arial" w:cs="Arial"/>
          <w:color w:val="000000" w:themeColor="text1"/>
          <w:sz w:val="24"/>
        </w:rPr>
        <w:t xml:space="preserve">realizarán Las </w:t>
      </w:r>
      <w:r w:rsidRPr="48ACD8ED" w:rsidR="00803F63">
        <w:rPr>
          <w:rFonts w:eastAsia="Arial" w:cs="Arial"/>
          <w:color w:val="000000" w:themeColor="text1"/>
          <w:sz w:val="24"/>
        </w:rPr>
        <w:t>pertine</w:t>
      </w:r>
      <w:r w:rsidRPr="46E979CD" w:rsidR="00803F63">
        <w:rPr>
          <w:rFonts w:eastAsia="Arial" w:cs="Arial"/>
          <w:color w:val="000000" w:themeColor="text1"/>
          <w:sz w:val="24"/>
        </w:rPr>
        <w:t>ntes medidas en el espectro infrarrojo.</w:t>
      </w:r>
      <w:r w:rsidRPr="46E979CD" w:rsidR="001F272E">
        <w:rPr>
          <w:rFonts w:eastAsia="Arial" w:cs="Arial"/>
          <w:color w:val="000000" w:themeColor="text1"/>
          <w:sz w:val="24"/>
        </w:rPr>
        <w:t xml:space="preserve"> Las</w:t>
      </w:r>
      <w:r w:rsidRPr="46E979CD" w:rsidR="00803F63">
        <w:rPr>
          <w:rFonts w:eastAsia="Arial" w:cs="Arial"/>
          <w:color w:val="000000" w:themeColor="text1"/>
          <w:sz w:val="24"/>
        </w:rPr>
        <w:t xml:space="preserve"> dimensiones de </w:t>
      </w:r>
      <w:r w:rsidRPr="46E979CD" w:rsidR="00767FB6">
        <w:rPr>
          <w:rFonts w:eastAsia="Arial" w:cs="Arial"/>
          <w:color w:val="000000" w:themeColor="text1"/>
          <w:sz w:val="24"/>
        </w:rPr>
        <w:t xml:space="preserve">monitoreo sobre </w:t>
      </w:r>
      <w:r w:rsidRPr="46E979CD" w:rsidR="00803F63">
        <w:rPr>
          <w:rFonts w:eastAsia="Arial" w:cs="Arial"/>
          <w:color w:val="000000" w:themeColor="text1"/>
          <w:sz w:val="24"/>
        </w:rPr>
        <w:t>este</w:t>
      </w:r>
      <w:r w:rsidRPr="46E979CD" w:rsidR="00767FB6">
        <w:rPr>
          <w:rFonts w:eastAsia="Arial" w:cs="Arial"/>
          <w:color w:val="000000" w:themeColor="text1"/>
          <w:sz w:val="24"/>
        </w:rPr>
        <w:t xml:space="preserve"> elemento </w:t>
      </w:r>
      <w:r w:rsidRPr="46E979CD" w:rsidR="00803F63">
        <w:rPr>
          <w:rFonts w:eastAsia="Arial" w:cs="Arial"/>
          <w:color w:val="000000" w:themeColor="text1"/>
          <w:sz w:val="24"/>
        </w:rPr>
        <w:t>corresponden a la definición media de los instrument</w:t>
      </w:r>
      <w:r w:rsidRPr="46E979CD" w:rsidR="001F272E">
        <w:rPr>
          <w:rFonts w:eastAsia="Arial" w:cs="Arial"/>
          <w:color w:val="000000" w:themeColor="text1"/>
          <w:sz w:val="24"/>
        </w:rPr>
        <w:t>os</w:t>
      </w:r>
      <w:r w:rsidRPr="46E979CD" w:rsidR="00803F63">
        <w:rPr>
          <w:rFonts w:eastAsia="Arial" w:cs="Arial"/>
          <w:color w:val="000000" w:themeColor="text1"/>
          <w:sz w:val="24"/>
        </w:rPr>
        <w:t xml:space="preserve"> ópticos</w:t>
      </w:r>
      <w:r w:rsidRPr="46E979CD" w:rsidR="00FB323C">
        <w:rPr>
          <w:rFonts w:eastAsia="Arial" w:cs="Arial"/>
          <w:color w:val="000000" w:themeColor="text1"/>
          <w:sz w:val="24"/>
        </w:rPr>
        <w:t xml:space="preserve"> en las</w:t>
      </w:r>
      <w:r w:rsidRPr="46E979CD" w:rsidR="00803F63">
        <w:rPr>
          <w:rFonts w:eastAsia="Arial" w:cs="Arial"/>
          <w:color w:val="000000" w:themeColor="text1"/>
          <w:sz w:val="24"/>
        </w:rPr>
        <w:t xml:space="preserve"> constelaciones satelitales</w:t>
      </w:r>
      <w:r w:rsidRPr="46E979CD" w:rsidR="00CF0434">
        <w:rPr>
          <w:rFonts w:eastAsia="Arial" w:cs="Arial"/>
          <w:color w:val="000000" w:themeColor="text1"/>
          <w:sz w:val="24"/>
        </w:rPr>
        <w:t xml:space="preserve"> que se utilizarán para el monitoreo.</w:t>
      </w:r>
      <w:r w:rsidRPr="46E979CD" w:rsidR="006A40AF">
        <w:rPr>
          <w:rFonts w:eastAsia="Arial" w:cs="Arial"/>
          <w:color w:val="000000" w:themeColor="text1"/>
          <w:sz w:val="24"/>
        </w:rPr>
        <w:t xml:space="preserve"> Adicionalmente se eligió </w:t>
      </w:r>
      <w:r w:rsidRPr="46E979CD" w:rsidR="63FA8E51">
        <w:rPr>
          <w:rFonts w:eastAsia="Arial" w:cs="Arial"/>
          <w:color w:val="000000" w:themeColor="text1"/>
          <w:sz w:val="24"/>
        </w:rPr>
        <w:t>un</w:t>
      </w:r>
      <w:r w:rsidRPr="46E979CD" w:rsidR="006A40AF">
        <w:rPr>
          <w:rFonts w:eastAsia="Arial" w:cs="Arial"/>
          <w:color w:val="000000" w:themeColor="text1"/>
          <w:sz w:val="24"/>
        </w:rPr>
        <w:t xml:space="preserve"> componente de estudio </w:t>
      </w:r>
      <w:r w:rsidRPr="46E979CD" w:rsidR="000C5D06">
        <w:rPr>
          <w:rFonts w:eastAsia="Arial" w:cs="Arial"/>
          <w:color w:val="000000" w:themeColor="text1"/>
          <w:sz w:val="24"/>
        </w:rPr>
        <w:t xml:space="preserve">sobre el cuál </w:t>
      </w:r>
      <w:r w:rsidRPr="46E979CD" w:rsidR="00E3152F">
        <w:rPr>
          <w:rFonts w:eastAsia="Arial" w:cs="Arial"/>
          <w:color w:val="000000" w:themeColor="text1"/>
          <w:sz w:val="24"/>
        </w:rPr>
        <w:t>monitorear</w:t>
      </w:r>
      <w:r w:rsidRPr="46E979CD" w:rsidR="000C5D06">
        <w:rPr>
          <w:rFonts w:eastAsia="Arial" w:cs="Arial"/>
          <w:color w:val="000000" w:themeColor="text1"/>
          <w:sz w:val="24"/>
        </w:rPr>
        <w:t xml:space="preserve"> </w:t>
      </w:r>
      <w:r w:rsidRPr="46E979CD" w:rsidR="006A40AF">
        <w:rPr>
          <w:rFonts w:eastAsia="Arial" w:cs="Arial"/>
          <w:color w:val="000000" w:themeColor="text1"/>
          <w:sz w:val="24"/>
        </w:rPr>
        <w:t>dicha sección de pavimento</w:t>
      </w:r>
      <w:r w:rsidRPr="46E979CD" w:rsidR="00E3152F">
        <w:rPr>
          <w:rFonts w:eastAsia="Arial" w:cs="Arial"/>
          <w:color w:val="000000" w:themeColor="text1"/>
          <w:sz w:val="24"/>
        </w:rPr>
        <w:t xml:space="preserve"> a</w:t>
      </w:r>
      <w:r w:rsidRPr="46E979CD" w:rsidR="001D35E2">
        <w:rPr>
          <w:rFonts w:eastAsia="Arial" w:cs="Arial"/>
          <w:color w:val="000000" w:themeColor="text1"/>
          <w:sz w:val="24"/>
        </w:rPr>
        <w:t xml:space="preserve"> un tramo de carretera curvo</w:t>
      </w:r>
      <w:r w:rsidRPr="46E979CD" w:rsidR="008A0287">
        <w:rPr>
          <w:rFonts w:eastAsia="Arial" w:cs="Arial"/>
          <w:color w:val="000000" w:themeColor="text1"/>
          <w:sz w:val="24"/>
        </w:rPr>
        <w:t xml:space="preserve">, dado a que </w:t>
      </w:r>
      <w:r w:rsidRPr="46E979CD" w:rsidR="00E3152F">
        <w:rPr>
          <w:rFonts w:eastAsia="Arial" w:cs="Arial"/>
          <w:color w:val="000000" w:themeColor="text1"/>
          <w:sz w:val="24"/>
        </w:rPr>
        <w:t>la</w:t>
      </w:r>
      <w:r w:rsidRPr="46E979CD" w:rsidR="008A0287">
        <w:rPr>
          <w:rFonts w:eastAsia="Arial" w:cs="Arial"/>
          <w:color w:val="000000" w:themeColor="text1"/>
          <w:sz w:val="24"/>
        </w:rPr>
        <w:t xml:space="preserve"> literatura</w:t>
      </w:r>
      <w:r w:rsidRPr="46E979CD" w:rsidR="00DD1F15">
        <w:rPr>
          <w:rFonts w:eastAsia="Arial" w:cs="Arial"/>
          <w:color w:val="000000" w:themeColor="text1"/>
          <w:sz w:val="24"/>
        </w:rPr>
        <w:t xml:space="preserve"> apunta a que es en estás </w:t>
      </w:r>
      <w:r w:rsidRPr="46E979CD" w:rsidR="00D1363D">
        <w:rPr>
          <w:rFonts w:eastAsia="Arial" w:cs="Arial"/>
          <w:color w:val="000000" w:themeColor="text1"/>
          <w:sz w:val="24"/>
        </w:rPr>
        <w:t xml:space="preserve">donde </w:t>
      </w:r>
      <w:r w:rsidRPr="46E979CD" w:rsidR="0054681B">
        <w:rPr>
          <w:rFonts w:eastAsia="Arial" w:cs="Arial"/>
          <w:color w:val="000000" w:themeColor="text1"/>
          <w:sz w:val="24"/>
        </w:rPr>
        <w:t>se presenta mayor</w:t>
      </w:r>
      <w:r w:rsidRPr="46E979CD" w:rsidR="005A5F78">
        <w:rPr>
          <w:rFonts w:eastAsia="Arial" w:cs="Arial"/>
          <w:color w:val="000000" w:themeColor="text1"/>
          <w:sz w:val="24"/>
        </w:rPr>
        <w:t xml:space="preserve"> riesgo</w:t>
      </w:r>
      <w:r w:rsidRPr="46E979CD" w:rsidR="0054681B">
        <w:rPr>
          <w:rFonts w:eastAsia="Arial" w:cs="Arial"/>
          <w:color w:val="000000" w:themeColor="text1"/>
          <w:sz w:val="24"/>
        </w:rPr>
        <w:t xml:space="preserve"> de deslizamiento debido</w:t>
      </w:r>
      <w:r w:rsidRPr="46E979CD" w:rsidR="00B8302E">
        <w:rPr>
          <w:rFonts w:eastAsia="Arial" w:cs="Arial"/>
          <w:color w:val="000000" w:themeColor="text1"/>
          <w:sz w:val="24"/>
        </w:rPr>
        <w:t xml:space="preserve"> a posibles dificultades </w:t>
      </w:r>
      <w:r w:rsidRPr="46E979CD" w:rsidR="00A92DC1">
        <w:rPr>
          <w:rFonts w:eastAsia="Arial" w:cs="Arial"/>
          <w:color w:val="000000" w:themeColor="text1"/>
          <w:sz w:val="24"/>
        </w:rPr>
        <w:t>con</w:t>
      </w:r>
      <w:r w:rsidRPr="46E979CD" w:rsidR="00B8302E">
        <w:rPr>
          <w:rFonts w:eastAsia="Arial" w:cs="Arial"/>
          <w:color w:val="000000" w:themeColor="text1"/>
          <w:sz w:val="24"/>
        </w:rPr>
        <w:t xml:space="preserve"> el drenaje de agua</w:t>
      </w:r>
      <w:r w:rsidRPr="46E979CD" w:rsidR="00A92DC1">
        <w:rPr>
          <w:rFonts w:eastAsia="Arial" w:cs="Arial"/>
          <w:color w:val="000000" w:themeColor="text1"/>
          <w:sz w:val="24"/>
        </w:rPr>
        <w:t xml:space="preserve"> y posibles impactos geológicos por construcción de la curva</w:t>
      </w:r>
      <w:r w:rsidRPr="46E979CD" w:rsidR="00D0025E">
        <w:rPr>
          <w:rFonts w:eastAsia="Arial" w:cs="Arial"/>
          <w:color w:val="000000" w:themeColor="text1"/>
          <w:sz w:val="24"/>
        </w:rPr>
        <w:t xml:space="preserve"> </w:t>
      </w:r>
      <w:r w:rsidRPr="46E979CD" w:rsidR="00A92DC1">
        <w:rPr>
          <w:rFonts w:eastAsia="Arial" w:cs="Arial"/>
          <w:color w:val="000000" w:themeColor="text1"/>
          <w:sz w:val="24"/>
        </w:rPr>
        <w:t>inherentes</w:t>
      </w:r>
      <w:r w:rsidRPr="46E979CD" w:rsidR="00D0025E">
        <w:rPr>
          <w:rFonts w:eastAsia="Arial" w:cs="Arial"/>
          <w:color w:val="000000" w:themeColor="text1"/>
          <w:sz w:val="24"/>
        </w:rPr>
        <w:t xml:space="preserve"> a la topografía</w:t>
      </w:r>
      <w:r w:rsidRPr="46E979CD" w:rsidR="00D1363D">
        <w:rPr>
          <w:rFonts w:eastAsia="Arial" w:cs="Arial"/>
          <w:color w:val="000000" w:themeColor="text1"/>
          <w:sz w:val="24"/>
        </w:rPr>
        <w:t xml:space="preserve"> que la obra deja </w:t>
      </w:r>
      <w:r w:rsidRPr="3C9B5626" w:rsidR="00D1363D">
        <w:rPr>
          <w:rFonts w:eastAsia="Arial" w:cs="Arial"/>
          <w:color w:val="000000" w:themeColor="text1"/>
          <w:sz w:val="24"/>
        </w:rPr>
        <w:t>sobre el suelo</w:t>
      </w:r>
      <w:r w:rsidRPr="3C9B5626" w:rsidR="00ED57BE">
        <w:rPr>
          <w:rFonts w:eastAsia="Arial" w:cs="Arial"/>
          <w:color w:val="000000" w:themeColor="text1"/>
          <w:sz w:val="24"/>
        </w:rPr>
        <w:t xml:space="preserve">, más </w:t>
      </w:r>
      <w:r w:rsidRPr="3C9B5626" w:rsidR="00F43E63">
        <w:rPr>
          <w:rFonts w:eastAsia="Arial" w:cs="Arial"/>
          <w:color w:val="000000" w:themeColor="text1"/>
          <w:sz w:val="24"/>
        </w:rPr>
        <w:t>complicada que en las secciones rectas</w:t>
      </w:r>
      <w:r w:rsidRPr="3C9B5626" w:rsidR="00662312">
        <w:rPr>
          <w:rFonts w:eastAsia="Arial" w:cs="Arial"/>
          <w:color w:val="000000" w:themeColor="text1"/>
          <w:sz w:val="24"/>
        </w:rPr>
        <w:t xml:space="preserve"> </w:t>
      </w:r>
      <w:r w:rsidRPr="3C9B5626" w:rsidR="00225632">
        <w:rPr>
          <w:rFonts w:eastAsia="Arial" w:cs="Arial"/>
          <w:color w:val="000000" w:themeColor="text1"/>
          <w:sz w:val="24"/>
        </w:rPr>
        <w:t>(</w:t>
      </w:r>
      <w:r w:rsidRPr="3C9B5626" w:rsidR="00662312">
        <w:rPr>
          <w:rFonts w:eastAsia="Arial" w:cs="Arial"/>
          <w:color w:val="000000" w:themeColor="text1"/>
          <w:sz w:val="24"/>
        </w:rPr>
        <w:t>Federal Highway Administration, 2002</w:t>
      </w:r>
      <w:r w:rsidRPr="3C9B5626" w:rsidR="00225632">
        <w:rPr>
          <w:rFonts w:eastAsia="Arial" w:cs="Arial"/>
          <w:color w:val="000000" w:themeColor="text1"/>
          <w:sz w:val="24"/>
        </w:rPr>
        <w:t>)</w:t>
      </w:r>
      <w:r w:rsidRPr="3C9B5626" w:rsidR="00F43E63">
        <w:rPr>
          <w:rFonts w:eastAsia="Arial" w:cs="Arial"/>
          <w:color w:val="000000" w:themeColor="text1"/>
          <w:sz w:val="24"/>
        </w:rPr>
        <w:t>.</w:t>
      </w:r>
      <w:r w:rsidRPr="3C9B5626" w:rsidR="00ED57BE">
        <w:rPr>
          <w:rFonts w:eastAsia="Arial" w:cs="Arial"/>
          <w:color w:val="000000" w:themeColor="text1"/>
          <w:sz w:val="24"/>
        </w:rPr>
        <w:t xml:space="preserve"> </w:t>
      </w:r>
      <w:r w:rsidRPr="46E979CD" w:rsidR="00ED57BE">
        <w:rPr>
          <w:rFonts w:eastAsia="Arial" w:cs="Arial"/>
          <w:color w:val="000000" w:themeColor="text1"/>
          <w:sz w:val="24"/>
        </w:rPr>
        <w:t xml:space="preserve">A su vez, se requiere que dicha sección de curva cuente con un talud de fondo, secciones de corte de montaña que aumentan aún más el impacto de la </w:t>
      </w:r>
      <w:r w:rsidRPr="46E979CD" w:rsidR="00747FE8">
        <w:rPr>
          <w:rFonts w:eastAsia="Arial" w:cs="Arial"/>
          <w:color w:val="000000" w:themeColor="text1"/>
          <w:sz w:val="24"/>
        </w:rPr>
        <w:t xml:space="preserve">obra sobre la </w:t>
      </w:r>
      <w:r w:rsidRPr="46E979CD" w:rsidR="00ED57BE">
        <w:rPr>
          <w:rFonts w:eastAsia="Arial" w:cs="Arial"/>
          <w:color w:val="000000" w:themeColor="text1"/>
          <w:sz w:val="24"/>
        </w:rPr>
        <w:t xml:space="preserve">estabilidad geológica </w:t>
      </w:r>
      <w:r w:rsidRPr="46E979CD" w:rsidR="00747FE8">
        <w:rPr>
          <w:rFonts w:eastAsia="Arial" w:cs="Arial"/>
          <w:color w:val="000000" w:themeColor="text1"/>
          <w:sz w:val="24"/>
        </w:rPr>
        <w:t>de la zona.</w:t>
      </w:r>
    </w:p>
    <w:p w:rsidR="00C07960" w:rsidP="00994695" w:rsidRDefault="00F43E63" w14:paraId="1C1B33BC" w14:textId="1101E627">
      <w:pPr>
        <w:spacing w:before="240"/>
        <w:ind w:firstLine="708"/>
        <w:jc w:val="both"/>
        <w:rPr>
          <w:rFonts w:eastAsia="Arial" w:cs="Arial"/>
          <w:color w:val="000000" w:themeColor="text1"/>
          <w:sz w:val="24"/>
        </w:rPr>
      </w:pPr>
      <w:r w:rsidRPr="5D43791C">
        <w:rPr>
          <w:rFonts w:eastAsia="Arial" w:cs="Arial"/>
          <w:color w:val="000000" w:themeColor="text1"/>
          <w:sz w:val="24"/>
        </w:rPr>
        <w:t xml:space="preserve">Por último, se establecen como unidades macro del sistema </w:t>
      </w:r>
      <w:r w:rsidRPr="5D43791C" w:rsidR="7488CDB2">
        <w:rPr>
          <w:rFonts w:eastAsia="Arial" w:cs="Arial"/>
          <w:color w:val="000000" w:themeColor="text1"/>
          <w:sz w:val="24"/>
        </w:rPr>
        <w:t>u</w:t>
      </w:r>
      <w:r w:rsidRPr="5D43791C">
        <w:rPr>
          <w:rFonts w:eastAsia="Arial" w:cs="Arial"/>
          <w:color w:val="000000" w:themeColor="text1"/>
          <w:sz w:val="24"/>
        </w:rPr>
        <w:t xml:space="preserve">na ruta </w:t>
      </w:r>
      <w:r w:rsidRPr="5D43791C" w:rsidR="521CAC89">
        <w:rPr>
          <w:rFonts w:eastAsia="Arial" w:cs="Arial"/>
          <w:color w:val="000000" w:themeColor="text1"/>
          <w:sz w:val="24"/>
        </w:rPr>
        <w:t>departamental,</w:t>
      </w:r>
      <w:r w:rsidRPr="5D43791C" w:rsidR="001142D8">
        <w:rPr>
          <w:rFonts w:eastAsia="Arial" w:cs="Arial"/>
          <w:color w:val="000000" w:themeColor="text1"/>
          <w:sz w:val="24"/>
        </w:rPr>
        <w:t xml:space="preserve"> una carretera</w:t>
      </w:r>
      <w:r w:rsidRPr="5D43791C" w:rsidR="57D80BCC">
        <w:rPr>
          <w:rFonts w:eastAsia="Arial" w:cs="Arial"/>
          <w:color w:val="000000" w:themeColor="text1"/>
          <w:sz w:val="24"/>
        </w:rPr>
        <w:t xml:space="preserve"> </w:t>
      </w:r>
      <w:r w:rsidRPr="5D43791C" w:rsidR="537EDD63">
        <w:rPr>
          <w:rFonts w:eastAsia="Arial" w:cs="Arial"/>
          <w:color w:val="000000" w:themeColor="text1"/>
          <w:sz w:val="24"/>
        </w:rPr>
        <w:t>de</w:t>
      </w:r>
      <w:r w:rsidRPr="5D43791C" w:rsidR="001142D8">
        <w:rPr>
          <w:rFonts w:eastAsia="Arial" w:cs="Arial"/>
          <w:color w:val="000000" w:themeColor="text1"/>
          <w:sz w:val="24"/>
        </w:rPr>
        <w:t xml:space="preserve"> una </w:t>
      </w:r>
      <w:r w:rsidRPr="5D43791C" w:rsidR="0C455297">
        <w:rPr>
          <w:rFonts w:eastAsia="Arial" w:cs="Arial"/>
          <w:color w:val="000000" w:themeColor="text1"/>
          <w:sz w:val="24"/>
        </w:rPr>
        <w:t>concesionaria</w:t>
      </w:r>
      <w:r w:rsidRPr="5D43791C" w:rsidR="001142D8">
        <w:rPr>
          <w:rFonts w:eastAsia="Arial" w:cs="Arial"/>
          <w:color w:val="000000" w:themeColor="text1"/>
          <w:sz w:val="24"/>
        </w:rPr>
        <w:t xml:space="preserve"> dentro de </w:t>
      </w:r>
      <w:r w:rsidRPr="5D43791C" w:rsidR="537EDD63">
        <w:rPr>
          <w:rFonts w:eastAsia="Arial" w:cs="Arial"/>
          <w:color w:val="000000" w:themeColor="text1"/>
          <w:sz w:val="24"/>
        </w:rPr>
        <w:t>la</w:t>
      </w:r>
      <w:r w:rsidRPr="5D43791C" w:rsidR="001142D8">
        <w:rPr>
          <w:rFonts w:eastAsia="Arial" w:cs="Arial"/>
          <w:color w:val="000000" w:themeColor="text1"/>
          <w:sz w:val="24"/>
        </w:rPr>
        <w:t xml:space="preserve"> ruta, y un tramo montañoso donde </w:t>
      </w:r>
      <w:r w:rsidRPr="5D43791C" w:rsidR="537EDD63">
        <w:rPr>
          <w:rFonts w:eastAsia="Arial" w:cs="Arial"/>
          <w:color w:val="000000" w:themeColor="text1"/>
          <w:sz w:val="24"/>
        </w:rPr>
        <w:t>estén</w:t>
      </w:r>
      <w:r w:rsidRPr="5D43791C" w:rsidR="001142D8">
        <w:rPr>
          <w:rFonts w:eastAsia="Arial" w:cs="Arial"/>
          <w:color w:val="000000" w:themeColor="text1"/>
          <w:sz w:val="24"/>
        </w:rPr>
        <w:t xml:space="preserve"> con mayor facilidad </w:t>
      </w:r>
      <w:r w:rsidRPr="5D43791C" w:rsidR="58A67380">
        <w:rPr>
          <w:rFonts w:eastAsia="Arial" w:cs="Arial"/>
          <w:color w:val="000000" w:themeColor="text1"/>
          <w:sz w:val="24"/>
        </w:rPr>
        <w:t xml:space="preserve">curvas y </w:t>
      </w:r>
      <w:r w:rsidRPr="5D43791C" w:rsidR="001142D8">
        <w:rPr>
          <w:rFonts w:eastAsia="Arial" w:cs="Arial"/>
          <w:color w:val="000000" w:themeColor="text1"/>
          <w:sz w:val="24"/>
        </w:rPr>
        <w:t>taludes de fondo.</w:t>
      </w:r>
    </w:p>
    <w:p w:rsidRPr="00C07960" w:rsidR="00FA0314" w:rsidP="009E641B" w:rsidRDefault="00FA0314" w14:paraId="7F414A22" w14:textId="10EB1BFF">
      <w:pPr>
        <w:pStyle w:val="Ttulo1"/>
        <w:numPr>
          <w:ilvl w:val="0"/>
          <w:numId w:val="8"/>
        </w:numPr>
        <w:spacing w:line="360" w:lineRule="auto"/>
        <w:rPr>
          <w:rFonts w:eastAsia="Arial" w:cs="Arial"/>
          <w:b/>
          <w:bCs/>
          <w:sz w:val="24"/>
          <w:szCs w:val="24"/>
        </w:rPr>
      </w:pPr>
      <w:bookmarkStart w:name="_Toc271015547" w:id="8"/>
      <w:bookmarkStart w:name="_Toc177500877" w:id="9"/>
      <w:bookmarkStart w:name="_Toc177500966" w:id="10"/>
      <w:bookmarkStart w:name="_Toc178107447" w:id="11"/>
      <w:bookmarkStart w:name="_Toc179928702" w:id="12"/>
      <w:r w:rsidRPr="00C07960">
        <w:rPr>
          <w:rFonts w:eastAsia="Arial" w:cs="Arial"/>
          <w:b/>
          <w:bCs/>
          <w:sz w:val="24"/>
          <w:szCs w:val="24"/>
        </w:rPr>
        <w:t>IDENTIFICACIÓN DE LA PROPUESTA</w:t>
      </w:r>
      <w:bookmarkEnd w:id="5"/>
      <w:bookmarkEnd w:id="8"/>
      <w:bookmarkEnd w:id="9"/>
      <w:bookmarkEnd w:id="10"/>
      <w:bookmarkEnd w:id="11"/>
      <w:bookmarkEnd w:id="12"/>
    </w:p>
    <w:p w:rsidRPr="00012530" w:rsidR="00012530" w:rsidP="009E641B" w:rsidRDefault="00012530" w14:paraId="44F87AA2" w14:textId="0DE68C3F">
      <w:pPr>
        <w:pStyle w:val="Ttulo2"/>
        <w:numPr>
          <w:ilvl w:val="1"/>
          <w:numId w:val="7"/>
        </w:numPr>
        <w:spacing w:before="240" w:after="0" w:line="360" w:lineRule="auto"/>
        <w:rPr>
          <w:rFonts w:cs="Arial" w:eastAsiaTheme="minorEastAsia"/>
          <w:b/>
          <w:caps w:val="0"/>
          <w:spacing w:val="15"/>
          <w:lang w:eastAsia="en-US"/>
        </w:rPr>
      </w:pPr>
      <w:r>
        <w:rPr>
          <w:rFonts w:cs="Arial" w:eastAsiaTheme="minorEastAsia"/>
          <w:b/>
          <w:caps w:val="0"/>
          <w:spacing w:val="15"/>
          <w:lang w:eastAsia="en-US"/>
        </w:rPr>
        <w:t xml:space="preserve"> </w:t>
      </w:r>
      <w:bookmarkStart w:name="_Toc177500878" w:id="13"/>
      <w:bookmarkStart w:name="_Toc177500967" w:id="14"/>
      <w:bookmarkStart w:name="_Toc178107448" w:id="15"/>
      <w:bookmarkStart w:name="_Toc179928703" w:id="16"/>
      <w:r w:rsidR="00703975">
        <w:rPr>
          <w:rFonts w:cs="Arial" w:eastAsiaTheme="minorEastAsia"/>
          <w:b/>
          <w:caps w:val="0"/>
          <w:spacing w:val="15"/>
          <w:lang w:eastAsia="en-US"/>
        </w:rPr>
        <w:t>T</w:t>
      </w:r>
      <w:r w:rsidR="00A62BD9">
        <w:rPr>
          <w:rFonts w:cs="Arial" w:eastAsiaTheme="minorEastAsia"/>
          <w:b/>
          <w:caps w:val="0"/>
          <w:spacing w:val="15"/>
          <w:lang w:eastAsia="en-US"/>
        </w:rPr>
        <w:t>ítulo de la propuesta</w:t>
      </w:r>
      <w:bookmarkEnd w:id="13"/>
      <w:bookmarkEnd w:id="14"/>
      <w:bookmarkEnd w:id="15"/>
      <w:bookmarkEnd w:id="16"/>
    </w:p>
    <w:p w:rsidR="00FA0314" w:rsidP="008F277E" w:rsidRDefault="13B21C6C" w14:paraId="45391E72" w14:textId="58E675E1">
      <w:pPr>
        <w:spacing w:before="240" w:after="0"/>
        <w:ind w:left="360"/>
        <w:rPr>
          <w:rFonts w:eastAsia="Arial" w:cs="Arial"/>
          <w:sz w:val="24"/>
        </w:rPr>
      </w:pPr>
      <w:r w:rsidRPr="46E979CD">
        <w:rPr>
          <w:rFonts w:eastAsia="Arial" w:cs="Arial"/>
          <w:b/>
          <w:bCs/>
          <w:sz w:val="24"/>
        </w:rPr>
        <w:t xml:space="preserve"> </w:t>
      </w:r>
      <w:r>
        <w:tab/>
      </w:r>
      <w:r w:rsidR="00BA5626">
        <w:rPr>
          <w:rFonts w:eastAsia="Arial" w:cs="Arial"/>
          <w:color w:val="000000" w:themeColor="text1"/>
          <w:sz w:val="24"/>
          <w:lang w:val="es-ES"/>
        </w:rPr>
        <w:t>Platafor</w:t>
      </w:r>
      <w:r w:rsidRPr="00177679" w:rsidR="7FA43F68">
        <w:rPr>
          <w:rFonts w:eastAsia="Arial" w:cs="Arial"/>
          <w:color w:val="000000" w:themeColor="text1"/>
          <w:sz w:val="24"/>
          <w:lang w:val="es-ES"/>
        </w:rPr>
        <w:t xml:space="preserve">ma de monitoreo asistido por </w:t>
      </w:r>
      <w:r w:rsidR="00BA5626">
        <w:rPr>
          <w:rFonts w:eastAsia="Arial" w:cs="Arial"/>
          <w:color w:val="000000" w:themeColor="text1"/>
          <w:sz w:val="24"/>
          <w:lang w:val="es-ES"/>
        </w:rPr>
        <w:t xml:space="preserve">visión artificial y </w:t>
      </w:r>
      <w:r w:rsidRPr="00177679" w:rsidR="0057066C">
        <w:rPr>
          <w:rFonts w:eastAsia="Arial" w:cs="Arial"/>
          <w:color w:val="000000" w:themeColor="text1"/>
          <w:sz w:val="24"/>
          <w:lang w:val="es-ES"/>
        </w:rPr>
        <w:t>redes neuronales</w:t>
      </w:r>
      <w:r w:rsidRPr="00177679" w:rsidR="7FA43F68">
        <w:rPr>
          <w:rFonts w:eastAsia="Arial" w:cs="Arial"/>
          <w:color w:val="000000" w:themeColor="text1"/>
          <w:sz w:val="24"/>
          <w:lang w:val="es-ES"/>
        </w:rPr>
        <w:t xml:space="preserve"> para la </w:t>
      </w:r>
      <w:r w:rsidRPr="00177679" w:rsidR="00B4509C">
        <w:rPr>
          <w:rFonts w:eastAsia="Arial" w:cs="Arial"/>
          <w:color w:val="000000" w:themeColor="text1"/>
          <w:sz w:val="24"/>
          <w:lang w:val="es-ES"/>
        </w:rPr>
        <w:t>identificación de potenciales deslizamientos de tierra</w:t>
      </w:r>
      <w:r w:rsidR="00B4509C">
        <w:rPr>
          <w:rFonts w:eastAsia="Arial" w:cs="Arial"/>
          <w:color w:val="000000" w:themeColor="text1"/>
          <w:sz w:val="24"/>
          <w:lang w:val="es-ES"/>
        </w:rPr>
        <w:t xml:space="preserve"> y </w:t>
      </w:r>
      <w:r w:rsidR="003D32E8">
        <w:rPr>
          <w:rFonts w:eastAsia="Arial" w:cs="Arial"/>
          <w:color w:val="000000" w:themeColor="text1"/>
          <w:sz w:val="24"/>
          <w:lang w:val="es-ES"/>
        </w:rPr>
        <w:t xml:space="preserve">reducción de costos en la </w:t>
      </w:r>
      <w:r w:rsidR="00B4509C">
        <w:rPr>
          <w:rFonts w:eastAsia="Arial" w:cs="Arial"/>
          <w:color w:val="000000" w:themeColor="text1"/>
          <w:sz w:val="24"/>
          <w:lang w:val="es-ES"/>
        </w:rPr>
        <w:t>prevención</w:t>
      </w:r>
      <w:r w:rsidR="009B0841">
        <w:rPr>
          <w:rFonts w:eastAsia="Arial" w:cs="Arial"/>
          <w:color w:val="000000" w:themeColor="text1"/>
          <w:sz w:val="24"/>
          <w:lang w:val="es-ES"/>
        </w:rPr>
        <w:t xml:space="preserve"> de desastres</w:t>
      </w:r>
      <w:r w:rsidRPr="00177679" w:rsidR="7C94CF01">
        <w:rPr>
          <w:rFonts w:eastAsia="Arial" w:cs="Arial"/>
          <w:color w:val="000000" w:themeColor="text1"/>
          <w:sz w:val="24"/>
          <w:lang w:val="es-ES"/>
        </w:rPr>
        <w:t>.</w:t>
      </w:r>
    </w:p>
    <w:p w:rsidRPr="007300E6" w:rsidR="30C0205E" w:rsidP="009E641B" w:rsidRDefault="00012530" w14:paraId="30CAD8FE" w14:textId="3B888B52">
      <w:pPr>
        <w:pStyle w:val="Ttulo2"/>
        <w:numPr>
          <w:ilvl w:val="1"/>
          <w:numId w:val="7"/>
        </w:numPr>
        <w:spacing w:before="240" w:after="0" w:line="360" w:lineRule="auto"/>
        <w:rPr>
          <w:rFonts w:cs="Arial" w:eastAsiaTheme="minorEastAsia"/>
          <w:b/>
          <w:caps w:val="0"/>
          <w:spacing w:val="15"/>
          <w:lang w:eastAsia="en-US"/>
        </w:rPr>
      </w:pPr>
      <w:r>
        <w:rPr>
          <w:rFonts w:cs="Arial" w:eastAsiaTheme="minorEastAsia"/>
          <w:b/>
          <w:caps w:val="0"/>
          <w:spacing w:val="15"/>
          <w:lang w:eastAsia="en-US"/>
        </w:rPr>
        <w:t xml:space="preserve"> </w:t>
      </w:r>
      <w:bookmarkStart w:name="_Toc177500879" w:id="17"/>
      <w:bookmarkStart w:name="_Toc177500968" w:id="18"/>
      <w:bookmarkStart w:name="_Toc178107449" w:id="19"/>
      <w:bookmarkStart w:name="_Toc179928704" w:id="20"/>
      <w:r w:rsidRPr="005C1AF1" w:rsidR="005C1AF1">
        <w:rPr>
          <w:rFonts w:cs="Arial" w:eastAsiaTheme="minorEastAsia"/>
          <w:b/>
          <w:caps w:val="0"/>
          <w:spacing w:val="15"/>
          <w:lang w:eastAsia="en-US"/>
        </w:rPr>
        <w:t>N</w:t>
      </w:r>
      <w:r w:rsidRPr="00A62BD9" w:rsidR="00A62BD9">
        <w:rPr>
          <w:rFonts w:cs="Arial" w:eastAsiaTheme="minorEastAsia"/>
          <w:b/>
          <w:caps w:val="0"/>
          <w:spacing w:val="15"/>
          <w:lang w:eastAsia="en-US"/>
        </w:rPr>
        <w:t>ombre de la entidad proponente y demás entidades</w:t>
      </w:r>
      <w:bookmarkEnd w:id="17"/>
      <w:bookmarkEnd w:id="18"/>
      <w:bookmarkEnd w:id="19"/>
      <w:bookmarkEnd w:id="20"/>
    </w:p>
    <w:p w:rsidR="00FA0314" w:rsidP="009E641B" w:rsidRDefault="00FA0314" w14:paraId="15AC721B" w14:textId="1D80876B">
      <w:pPr>
        <w:pStyle w:val="Prrafodelista"/>
        <w:numPr>
          <w:ilvl w:val="0"/>
          <w:numId w:val="3"/>
        </w:numPr>
        <w:spacing w:before="240" w:after="0"/>
        <w:rPr>
          <w:rFonts w:eastAsia="Arial"/>
          <w:sz w:val="24"/>
          <w:szCs w:val="24"/>
        </w:rPr>
      </w:pPr>
      <w:r w:rsidRPr="3669ADF0">
        <w:rPr>
          <w:rFonts w:eastAsia="Arial"/>
          <w:b/>
          <w:sz w:val="24"/>
          <w:szCs w:val="24"/>
        </w:rPr>
        <w:t xml:space="preserve">Nombre entidad proponente: </w:t>
      </w:r>
      <w:r w:rsidR="006A6930">
        <w:rPr>
          <w:rFonts w:eastAsia="Arial"/>
          <w:sz w:val="24"/>
          <w:szCs w:val="24"/>
        </w:rPr>
        <w:t>Universidad EAFIT.</w:t>
      </w:r>
    </w:p>
    <w:p w:rsidR="00FA0314" w:rsidP="009E641B" w:rsidRDefault="00FA0314" w14:paraId="185E3303" w14:textId="25A55B1D">
      <w:pPr>
        <w:pStyle w:val="Prrafodelista"/>
        <w:numPr>
          <w:ilvl w:val="0"/>
          <w:numId w:val="3"/>
        </w:numPr>
        <w:spacing w:before="240" w:after="0"/>
        <w:rPr>
          <w:rFonts w:eastAsia="Arial"/>
          <w:b/>
          <w:sz w:val="24"/>
        </w:rPr>
      </w:pPr>
      <w:r w:rsidRPr="00C21BC1">
        <w:rPr>
          <w:rFonts w:eastAsia="Arial"/>
          <w:b/>
          <w:sz w:val="24"/>
        </w:rPr>
        <w:t>Nombre de la entidad aliada No. 1:</w:t>
      </w:r>
      <w:r w:rsidRPr="3669ADF0">
        <w:rPr>
          <w:rFonts w:eastAsia="Arial"/>
          <w:sz w:val="24"/>
        </w:rPr>
        <w:t xml:space="preserve"> </w:t>
      </w:r>
      <w:r w:rsidR="00127FB2">
        <w:rPr>
          <w:rFonts w:eastAsia="Arial"/>
          <w:sz w:val="24"/>
        </w:rPr>
        <w:t>URBAM (</w:t>
      </w:r>
      <w:r w:rsidRPr="00B261EC" w:rsidR="00B261EC">
        <w:rPr>
          <w:rFonts w:eastAsia="Arial"/>
          <w:sz w:val="24"/>
        </w:rPr>
        <w:t>Centro de Estudios Urbanos y Ambientales</w:t>
      </w:r>
      <w:r w:rsidR="00127FB2">
        <w:rPr>
          <w:rFonts w:eastAsia="Arial"/>
          <w:sz w:val="24"/>
        </w:rPr>
        <w:t>)</w:t>
      </w:r>
      <w:r w:rsidR="00B261EC">
        <w:rPr>
          <w:rFonts w:eastAsia="Arial"/>
          <w:sz w:val="24"/>
        </w:rPr>
        <w:t>.</w:t>
      </w:r>
      <w:r w:rsidR="006A6930">
        <w:rPr>
          <w:rFonts w:eastAsia="Arial"/>
          <w:sz w:val="24"/>
        </w:rPr>
        <w:t xml:space="preserve"> </w:t>
      </w:r>
    </w:p>
    <w:p w:rsidRPr="007300E6" w:rsidR="30C0205E" w:rsidP="009E641B" w:rsidRDefault="00012530" w14:paraId="7A4717ED" w14:textId="3B6E77F2">
      <w:pPr>
        <w:pStyle w:val="Ttulo2"/>
        <w:numPr>
          <w:ilvl w:val="1"/>
          <w:numId w:val="7"/>
        </w:numPr>
        <w:spacing w:before="240" w:after="0" w:line="360" w:lineRule="auto"/>
        <w:rPr>
          <w:rFonts w:cs="Arial" w:eastAsiaTheme="minorEastAsia"/>
          <w:b/>
          <w:caps w:val="0"/>
          <w:spacing w:val="15"/>
          <w:lang w:eastAsia="en-US"/>
        </w:rPr>
      </w:pPr>
      <w:r>
        <w:rPr>
          <w:rFonts w:cs="Arial" w:eastAsiaTheme="minorEastAsia"/>
          <w:b/>
          <w:caps w:val="0"/>
          <w:spacing w:val="15"/>
          <w:lang w:eastAsia="en-US"/>
        </w:rPr>
        <w:t xml:space="preserve"> </w:t>
      </w:r>
      <w:bookmarkStart w:name="_Toc177500880" w:id="21"/>
      <w:bookmarkStart w:name="_Toc177500969" w:id="22"/>
      <w:bookmarkStart w:name="_Toc178107450" w:id="23"/>
      <w:bookmarkStart w:name="_Toc179928705" w:id="24"/>
      <w:r w:rsidRPr="00ED0C8B" w:rsidR="00ED0C8B">
        <w:rPr>
          <w:rFonts w:cs="Arial" w:eastAsiaTheme="minorEastAsia"/>
          <w:b/>
          <w:caps w:val="0"/>
          <w:spacing w:val="15"/>
          <w:lang w:eastAsia="en-US"/>
        </w:rPr>
        <w:t>L</w:t>
      </w:r>
      <w:r w:rsidRPr="00ED0C8B" w:rsidR="00A62BD9">
        <w:rPr>
          <w:rFonts w:cs="Arial" w:eastAsiaTheme="minorEastAsia"/>
          <w:b/>
          <w:caps w:val="0"/>
          <w:spacing w:val="15"/>
          <w:lang w:eastAsia="en-US"/>
        </w:rPr>
        <w:t>ocalización (foco de la propuesta)</w:t>
      </w:r>
      <w:bookmarkEnd w:id="21"/>
      <w:bookmarkEnd w:id="22"/>
      <w:bookmarkEnd w:id="23"/>
      <w:bookmarkEnd w:id="24"/>
    </w:p>
    <w:p w:rsidR="00FA0314" w:rsidP="009E641B" w:rsidRDefault="00FA0314" w14:paraId="195A060E" w14:textId="41852C70">
      <w:pPr>
        <w:pStyle w:val="Prrafodelista"/>
        <w:numPr>
          <w:ilvl w:val="0"/>
          <w:numId w:val="4"/>
        </w:numPr>
        <w:spacing w:before="240" w:after="0"/>
        <w:rPr>
          <w:rFonts w:eastAsia="Arial"/>
          <w:sz w:val="24"/>
        </w:rPr>
      </w:pPr>
      <w:r w:rsidRPr="00F23FC7">
        <w:rPr>
          <w:rFonts w:eastAsia="Arial"/>
          <w:b/>
          <w:sz w:val="24"/>
          <w:u w:val="single"/>
        </w:rPr>
        <w:t>Región</w:t>
      </w:r>
      <w:r w:rsidRPr="00F23FC7">
        <w:rPr>
          <w:rFonts w:eastAsia="Arial"/>
          <w:b/>
          <w:sz w:val="24"/>
        </w:rPr>
        <w:t>:</w:t>
      </w:r>
      <w:r w:rsidRPr="3669ADF0">
        <w:rPr>
          <w:rFonts w:eastAsia="Arial"/>
          <w:sz w:val="24"/>
        </w:rPr>
        <w:t xml:space="preserve"> </w:t>
      </w:r>
      <w:r w:rsidR="00BF1744">
        <w:rPr>
          <w:rFonts w:eastAsia="Arial"/>
          <w:sz w:val="24"/>
        </w:rPr>
        <w:t>Oriente Antioqueño</w:t>
      </w:r>
    </w:p>
    <w:p w:rsidR="00FA0314" w:rsidP="009E641B" w:rsidRDefault="00FA0314" w14:paraId="2DA7117E" w14:textId="73C59A0B">
      <w:pPr>
        <w:pStyle w:val="Prrafodelista"/>
        <w:numPr>
          <w:ilvl w:val="0"/>
          <w:numId w:val="4"/>
        </w:numPr>
        <w:spacing w:before="240" w:after="0"/>
        <w:rPr>
          <w:rFonts w:eastAsia="Arial"/>
          <w:sz w:val="24"/>
        </w:rPr>
      </w:pPr>
      <w:r w:rsidRPr="00F23FC7">
        <w:rPr>
          <w:rFonts w:eastAsia="Arial"/>
          <w:b/>
          <w:sz w:val="24"/>
          <w:u w:val="single"/>
        </w:rPr>
        <w:t>Departamento</w:t>
      </w:r>
      <w:r w:rsidRPr="00F23FC7">
        <w:rPr>
          <w:rFonts w:eastAsia="Arial"/>
          <w:b/>
          <w:sz w:val="24"/>
        </w:rPr>
        <w:t>:</w:t>
      </w:r>
      <w:r w:rsidRPr="3669ADF0">
        <w:rPr>
          <w:rFonts w:eastAsia="Arial"/>
          <w:sz w:val="24"/>
        </w:rPr>
        <w:t xml:space="preserve"> </w:t>
      </w:r>
      <w:r w:rsidRPr="3669ADF0" w:rsidR="509318C5">
        <w:rPr>
          <w:rFonts w:eastAsia="Arial"/>
          <w:sz w:val="24"/>
        </w:rPr>
        <w:t>Antioquia</w:t>
      </w:r>
    </w:p>
    <w:p w:rsidR="00FA0314" w:rsidP="009E641B" w:rsidRDefault="00FA0314" w14:paraId="7D56D068" w14:textId="4785108B">
      <w:pPr>
        <w:pStyle w:val="Prrafodelista"/>
        <w:numPr>
          <w:ilvl w:val="0"/>
          <w:numId w:val="4"/>
        </w:numPr>
        <w:spacing w:before="240" w:after="0"/>
        <w:rPr>
          <w:rFonts w:eastAsia="Arial"/>
          <w:sz w:val="24"/>
        </w:rPr>
      </w:pPr>
      <w:r w:rsidRPr="00F23FC7">
        <w:rPr>
          <w:rFonts w:eastAsia="Arial"/>
          <w:b/>
          <w:sz w:val="24"/>
          <w:u w:val="single"/>
        </w:rPr>
        <w:t>Municipio</w:t>
      </w:r>
      <w:r w:rsidRPr="00F23FC7">
        <w:rPr>
          <w:rFonts w:eastAsia="Arial"/>
          <w:b/>
          <w:sz w:val="24"/>
        </w:rPr>
        <w:t>(s):</w:t>
      </w:r>
      <w:r w:rsidRPr="3669ADF0">
        <w:rPr>
          <w:rFonts w:eastAsia="Arial"/>
          <w:sz w:val="24"/>
        </w:rPr>
        <w:t xml:space="preserve"> </w:t>
      </w:r>
      <w:r w:rsidR="005B4F51">
        <w:rPr>
          <w:rFonts w:eastAsia="Arial"/>
          <w:sz w:val="24"/>
        </w:rPr>
        <w:t xml:space="preserve">Cocorná y San Luis </w:t>
      </w:r>
    </w:p>
    <w:p w:rsidR="00E80DE6" w:rsidP="008F277E" w:rsidRDefault="00776DF4" w14:paraId="6CDCB085" w14:textId="4CEA2A7A">
      <w:pPr>
        <w:pStyle w:val="Prrafodelista"/>
        <w:spacing w:before="240" w:after="0"/>
        <w:rPr>
          <w:rFonts w:eastAsia="Arial"/>
          <w:sz w:val="24"/>
        </w:rPr>
      </w:pPr>
      <w:r>
        <w:rPr>
          <w:rFonts w:eastAsia="Arial"/>
          <w:sz w:val="24"/>
        </w:rPr>
        <w:t>La ruta 60 en e</w:t>
      </w:r>
      <w:r w:rsidR="00E80DE6">
        <w:rPr>
          <w:rFonts w:eastAsia="Arial"/>
          <w:sz w:val="24"/>
        </w:rPr>
        <w:t>l</w:t>
      </w:r>
      <w:r w:rsidRPr="00526D24" w:rsidR="00E80DE6">
        <w:rPr>
          <w:rFonts w:eastAsia="Arial"/>
          <w:sz w:val="24"/>
        </w:rPr>
        <w:t xml:space="preserve"> tramo</w:t>
      </w:r>
      <w:r w:rsidR="00E80DE6">
        <w:rPr>
          <w:rFonts w:eastAsia="Arial"/>
          <w:sz w:val="24"/>
        </w:rPr>
        <w:t xml:space="preserve"> </w:t>
      </w:r>
      <w:r>
        <w:rPr>
          <w:rFonts w:eastAsia="Arial"/>
          <w:sz w:val="24"/>
        </w:rPr>
        <w:t xml:space="preserve">vial </w:t>
      </w:r>
      <w:r w:rsidRPr="00526D24" w:rsidR="00E80DE6">
        <w:rPr>
          <w:rFonts w:eastAsia="Arial"/>
          <w:sz w:val="24"/>
        </w:rPr>
        <w:t>desde las coordenadas 6.013086, -75.143033 en la jurisdicción de Cocorná, Antioquia, hasta 5.998805, -75.069313 en la jurisdicción de San Luis, Antioquia</w:t>
      </w:r>
      <w:r>
        <w:rPr>
          <w:rFonts w:eastAsia="Arial"/>
          <w:sz w:val="24"/>
        </w:rPr>
        <w:t>.</w:t>
      </w:r>
    </w:p>
    <w:p w:rsidR="00FA0314" w:rsidP="009E641B" w:rsidRDefault="00FA0314" w14:paraId="2AF6BC2B" w14:textId="3253C985">
      <w:pPr>
        <w:pStyle w:val="Prrafodelista"/>
        <w:numPr>
          <w:ilvl w:val="0"/>
          <w:numId w:val="4"/>
        </w:numPr>
        <w:spacing w:before="240" w:after="0"/>
        <w:rPr>
          <w:rFonts w:eastAsia="Arial"/>
          <w:sz w:val="24"/>
        </w:rPr>
      </w:pPr>
      <w:r w:rsidRPr="008E5E8D">
        <w:rPr>
          <w:rFonts w:eastAsia="Arial"/>
          <w:b/>
          <w:sz w:val="24"/>
          <w:u w:val="single"/>
        </w:rPr>
        <w:t>Centro poblado</w:t>
      </w:r>
      <w:r w:rsidRPr="008E5E8D">
        <w:rPr>
          <w:rFonts w:eastAsia="Arial"/>
          <w:b/>
          <w:sz w:val="24"/>
        </w:rPr>
        <w:t>:</w:t>
      </w:r>
      <w:r w:rsidRPr="3669ADF0">
        <w:rPr>
          <w:rFonts w:eastAsia="Arial"/>
          <w:sz w:val="24"/>
        </w:rPr>
        <w:t xml:space="preserve"> </w:t>
      </w:r>
      <w:r w:rsidRPr="3669ADF0" w:rsidR="0C446BCF">
        <w:rPr>
          <w:rFonts w:eastAsia="Arial"/>
          <w:sz w:val="24"/>
        </w:rPr>
        <w:t>rural</w:t>
      </w:r>
    </w:p>
    <w:p w:rsidR="30C0205E" w:rsidP="009E641B" w:rsidRDefault="00FA0314" w14:paraId="53EC472F" w14:textId="476E720A">
      <w:pPr>
        <w:pStyle w:val="Prrafodelista"/>
        <w:numPr>
          <w:ilvl w:val="0"/>
          <w:numId w:val="4"/>
        </w:numPr>
        <w:spacing w:before="240" w:after="0"/>
        <w:rPr>
          <w:rFonts w:eastAsia="Arial"/>
          <w:sz w:val="24"/>
        </w:rPr>
      </w:pPr>
      <w:r w:rsidRPr="008E5E8D">
        <w:rPr>
          <w:rFonts w:eastAsia="Arial"/>
          <w:b/>
          <w:sz w:val="24"/>
          <w:u w:val="single"/>
        </w:rPr>
        <w:t>Resguardo</w:t>
      </w:r>
      <w:r w:rsidRPr="008E5E8D">
        <w:rPr>
          <w:rFonts w:eastAsia="Arial"/>
          <w:b/>
          <w:sz w:val="24"/>
        </w:rPr>
        <w:t>:</w:t>
      </w:r>
      <w:r w:rsidRPr="008E5E8D" w:rsidR="26F2CAA0">
        <w:rPr>
          <w:rFonts w:eastAsia="Arial"/>
          <w:sz w:val="24"/>
        </w:rPr>
        <w:t xml:space="preserve"> </w:t>
      </w:r>
      <w:r w:rsidRPr="008E5E8D" w:rsidR="6FE11684">
        <w:rPr>
          <w:rFonts w:eastAsia="Arial"/>
          <w:sz w:val="24"/>
        </w:rPr>
        <w:t>No aplica</w:t>
      </w:r>
    </w:p>
    <w:p w:rsidRPr="00C91192" w:rsidR="001139EA" w:rsidP="009E641B" w:rsidRDefault="00012530" w14:paraId="36509E4A" w14:textId="4CBCEFDB">
      <w:pPr>
        <w:pStyle w:val="Ttulo2"/>
        <w:numPr>
          <w:ilvl w:val="1"/>
          <w:numId w:val="7"/>
        </w:numPr>
        <w:spacing w:before="240" w:after="0" w:line="360" w:lineRule="auto"/>
        <w:rPr>
          <w:rFonts w:cs="Arial" w:eastAsiaTheme="minorEastAsia"/>
          <w:b/>
          <w:caps w:val="0"/>
          <w:spacing w:val="15"/>
          <w:lang w:eastAsia="en-US"/>
        </w:rPr>
      </w:pPr>
      <w:r>
        <w:rPr>
          <w:rFonts w:cs="Arial" w:eastAsiaTheme="minorEastAsia"/>
          <w:b/>
          <w:caps w:val="0"/>
          <w:spacing w:val="15"/>
          <w:lang w:eastAsia="en-US"/>
        </w:rPr>
        <w:t xml:space="preserve"> </w:t>
      </w:r>
      <w:bookmarkStart w:name="_Toc177500881" w:id="25"/>
      <w:bookmarkStart w:name="_Toc177500970" w:id="26"/>
      <w:bookmarkStart w:name="_Toc178107451" w:id="27"/>
      <w:bookmarkStart w:name="_Toc179928706" w:id="28"/>
      <w:r w:rsidR="00ED0C8B">
        <w:rPr>
          <w:rFonts w:cs="Arial" w:eastAsiaTheme="minorEastAsia"/>
          <w:b/>
          <w:caps w:val="0"/>
          <w:spacing w:val="15"/>
          <w:lang w:eastAsia="en-US"/>
        </w:rPr>
        <w:t>L</w:t>
      </w:r>
      <w:r w:rsidR="00A62BD9">
        <w:rPr>
          <w:rFonts w:cs="Arial" w:eastAsiaTheme="minorEastAsia"/>
          <w:b/>
          <w:caps w:val="0"/>
          <w:spacing w:val="15"/>
          <w:lang w:eastAsia="en-US"/>
        </w:rPr>
        <w:t>ugar de ejecución</w:t>
      </w:r>
      <w:bookmarkEnd w:id="25"/>
      <w:bookmarkEnd w:id="26"/>
      <w:bookmarkEnd w:id="27"/>
      <w:bookmarkEnd w:id="28"/>
    </w:p>
    <w:p w:rsidRPr="001D30D2" w:rsidR="00FA0314" w:rsidP="008F277E" w:rsidRDefault="003E7C3E" w14:paraId="5BA07FC6" w14:textId="6D85A136">
      <w:pPr>
        <w:spacing w:before="240" w:after="0"/>
        <w:rPr>
          <w:rFonts w:eastAsia="Arial"/>
          <w:sz w:val="24"/>
        </w:rPr>
      </w:pPr>
      <w:r>
        <w:rPr>
          <w:rFonts w:eastAsia="Arial"/>
          <w:sz w:val="24"/>
        </w:rPr>
        <w:t>Universidad EAFIT</w:t>
      </w:r>
      <w:r w:rsidR="000F6A9D">
        <w:rPr>
          <w:rFonts w:eastAsia="Arial"/>
          <w:sz w:val="24"/>
        </w:rPr>
        <w:t xml:space="preserve">, </w:t>
      </w:r>
      <w:r>
        <w:rPr>
          <w:rFonts w:eastAsia="Arial"/>
          <w:sz w:val="24"/>
        </w:rPr>
        <w:t>Medellín Antioquia.</w:t>
      </w:r>
    </w:p>
    <w:p w:rsidRPr="00012530" w:rsidR="00012530" w:rsidP="009E641B" w:rsidRDefault="00012530" w14:paraId="53AA0203" w14:textId="2F7369D0">
      <w:pPr>
        <w:pStyle w:val="Ttulo2"/>
        <w:numPr>
          <w:ilvl w:val="1"/>
          <w:numId w:val="7"/>
        </w:numPr>
        <w:spacing w:before="240" w:after="0" w:line="360" w:lineRule="auto"/>
        <w:rPr>
          <w:rFonts w:cs="Arial" w:eastAsiaTheme="minorEastAsia"/>
          <w:b/>
          <w:caps w:val="0"/>
          <w:spacing w:val="15"/>
          <w:lang w:eastAsia="en-US"/>
        </w:rPr>
      </w:pPr>
      <w:r>
        <w:rPr>
          <w:rFonts w:cs="Arial" w:eastAsiaTheme="minorEastAsia"/>
          <w:b/>
          <w:caps w:val="0"/>
          <w:spacing w:val="15"/>
          <w:lang w:eastAsia="en-US"/>
        </w:rPr>
        <w:t xml:space="preserve"> </w:t>
      </w:r>
      <w:bookmarkStart w:name="_Toc177500882" w:id="29"/>
      <w:bookmarkStart w:name="_Toc177500971" w:id="30"/>
      <w:bookmarkStart w:name="_Toc178107452" w:id="31"/>
      <w:bookmarkStart w:name="_Toc179928707" w:id="32"/>
      <w:r w:rsidR="00ED0C8B">
        <w:rPr>
          <w:rFonts w:cs="Arial" w:eastAsiaTheme="minorEastAsia"/>
          <w:b/>
          <w:caps w:val="0"/>
          <w:spacing w:val="15"/>
          <w:lang w:eastAsia="en-US"/>
        </w:rPr>
        <w:t>D</w:t>
      </w:r>
      <w:r w:rsidR="00A62BD9">
        <w:rPr>
          <w:rFonts w:cs="Arial" w:eastAsiaTheme="minorEastAsia"/>
          <w:b/>
          <w:caps w:val="0"/>
          <w:spacing w:val="15"/>
          <w:lang w:eastAsia="en-US"/>
        </w:rPr>
        <w:t>uración</w:t>
      </w:r>
      <w:bookmarkEnd w:id="29"/>
      <w:bookmarkEnd w:id="30"/>
      <w:bookmarkEnd w:id="31"/>
      <w:bookmarkEnd w:id="32"/>
    </w:p>
    <w:p w:rsidRPr="00835C38" w:rsidR="00012530" w:rsidP="009E641B" w:rsidRDefault="640E9FE8" w14:paraId="32926DA9" w14:textId="799EB81E">
      <w:pPr>
        <w:pStyle w:val="Prrafodelista"/>
        <w:numPr>
          <w:ilvl w:val="0"/>
          <w:numId w:val="9"/>
        </w:numPr>
        <w:spacing w:before="240" w:after="0"/>
        <w:rPr>
          <w:rFonts w:eastAsia="Arial"/>
          <w:sz w:val="24"/>
        </w:rPr>
      </w:pPr>
      <w:r w:rsidRPr="00835C38">
        <w:rPr>
          <w:rFonts w:eastAsia="Arial"/>
          <w:sz w:val="24"/>
        </w:rPr>
        <w:t>meses</w:t>
      </w:r>
      <w:r w:rsidRPr="00835C38" w:rsidR="00012530">
        <w:rPr>
          <w:rFonts w:eastAsia="Arial"/>
          <w:sz w:val="24"/>
        </w:rPr>
        <w:t>.</w:t>
      </w:r>
    </w:p>
    <w:p w:rsidRPr="000212F3" w:rsidR="00FA0314" w:rsidP="00712414" w:rsidRDefault="00012530" w14:paraId="66853F34" w14:textId="4EA359E4">
      <w:pPr>
        <w:pStyle w:val="Ttulo2"/>
        <w:ind w:left="142" w:firstLine="0"/>
        <w:rPr>
          <w:rFonts w:cs="Arial" w:eastAsiaTheme="minorEastAsia"/>
          <w:b/>
          <w:caps w:val="0"/>
          <w:spacing w:val="15"/>
          <w:lang w:eastAsia="en-US"/>
        </w:rPr>
      </w:pPr>
      <w:bookmarkStart w:name="_Toc177500883" w:id="33"/>
      <w:bookmarkStart w:name="_Toc177500972" w:id="34"/>
      <w:bookmarkStart w:name="_Toc178107453" w:id="35"/>
      <w:bookmarkStart w:name="_Toc179928708" w:id="36"/>
      <w:r>
        <w:rPr>
          <w:rFonts w:cs="Arial" w:eastAsiaTheme="minorEastAsia"/>
          <w:b/>
          <w:caps w:val="0"/>
          <w:spacing w:val="15"/>
          <w:lang w:eastAsia="en-US"/>
        </w:rPr>
        <w:t xml:space="preserve">2.6    </w:t>
      </w:r>
      <w:r w:rsidR="00ED0C8B">
        <w:rPr>
          <w:rFonts w:cs="Arial" w:eastAsiaTheme="minorEastAsia"/>
          <w:b/>
          <w:caps w:val="0"/>
          <w:spacing w:val="15"/>
          <w:lang w:eastAsia="en-US"/>
        </w:rPr>
        <w:t>C</w:t>
      </w:r>
      <w:r w:rsidR="00A62BD9">
        <w:rPr>
          <w:rFonts w:cs="Arial" w:eastAsiaTheme="minorEastAsia"/>
          <w:b/>
          <w:caps w:val="0"/>
          <w:spacing w:val="15"/>
          <w:lang w:eastAsia="en-US"/>
        </w:rPr>
        <w:t>onformación del equipo de trabajo</w:t>
      </w:r>
      <w:bookmarkEnd w:id="33"/>
      <w:bookmarkEnd w:id="34"/>
      <w:bookmarkEnd w:id="35"/>
      <w:bookmarkEnd w:id="36"/>
    </w:p>
    <w:p w:rsidR="002A1678" w:rsidP="002A1678" w:rsidRDefault="002A1678" w14:paraId="047BA968" w14:textId="382C95E6">
      <w:pPr>
        <w:pStyle w:val="Descripcin"/>
        <w:keepNext/>
      </w:pPr>
    </w:p>
    <w:tbl>
      <w:tblPr>
        <w:tblStyle w:val="Tablaconcuadrcula"/>
        <w:tblW w:w="9132"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43"/>
        <w:gridCol w:w="1990"/>
        <w:gridCol w:w="1299"/>
        <w:gridCol w:w="2400"/>
      </w:tblGrid>
      <w:tr w:rsidR="00FA0314" w:rsidTr="4878AA4A" w14:paraId="62D39A11" w14:textId="77777777">
        <w:trPr>
          <w:trHeight w:val="300"/>
          <w:jc w:val="center"/>
        </w:trPr>
        <w:tc>
          <w:tcPr>
            <w:tcW w:w="3443" w:type="dxa"/>
            <w:tcBorders>
              <w:top w:val="single" w:color="auto" w:sz="4" w:space="0"/>
              <w:bottom w:val="single" w:color="auto" w:sz="4" w:space="0"/>
            </w:tcBorders>
            <w:vAlign w:val="center"/>
            <w:hideMark/>
          </w:tcPr>
          <w:p w:rsidRPr="00E465AD" w:rsidR="00FA0314" w:rsidP="3669ADF0" w:rsidRDefault="00FA0314" w14:paraId="3EE432EB" w14:textId="77777777">
            <w:pPr>
              <w:pStyle w:val="Prrafodelista"/>
              <w:spacing w:line="360" w:lineRule="auto"/>
              <w:ind w:left="0"/>
              <w:jc w:val="center"/>
              <w:rPr>
                <w:rFonts w:eastAsia="Arial"/>
                <w:b/>
                <w:bCs/>
                <w:szCs w:val="24"/>
              </w:rPr>
            </w:pPr>
            <w:r w:rsidRPr="00E465AD">
              <w:rPr>
                <w:rFonts w:eastAsia="Arial"/>
                <w:b/>
                <w:bCs/>
                <w:szCs w:val="24"/>
              </w:rPr>
              <w:t>Nombre</w:t>
            </w:r>
          </w:p>
        </w:tc>
        <w:tc>
          <w:tcPr>
            <w:tcW w:w="1990" w:type="dxa"/>
            <w:tcBorders>
              <w:top w:val="single" w:color="auto" w:sz="4" w:space="0"/>
              <w:bottom w:val="single" w:color="auto" w:sz="4" w:space="0"/>
            </w:tcBorders>
            <w:vAlign w:val="center"/>
            <w:hideMark/>
          </w:tcPr>
          <w:p w:rsidRPr="00E465AD" w:rsidR="00FA0314" w:rsidP="3669ADF0" w:rsidRDefault="00FA0314" w14:paraId="538225EE" w14:textId="77777777">
            <w:pPr>
              <w:pStyle w:val="Prrafodelista"/>
              <w:spacing w:line="360" w:lineRule="auto"/>
              <w:ind w:left="0"/>
              <w:jc w:val="center"/>
              <w:rPr>
                <w:rFonts w:eastAsia="Arial"/>
                <w:b/>
                <w:bCs/>
                <w:szCs w:val="24"/>
              </w:rPr>
            </w:pPr>
            <w:r w:rsidRPr="00E465AD">
              <w:rPr>
                <w:rFonts w:eastAsia="Arial"/>
                <w:b/>
                <w:bCs/>
                <w:szCs w:val="24"/>
              </w:rPr>
              <w:t>Dedicación (horas/semana)</w:t>
            </w:r>
          </w:p>
        </w:tc>
        <w:tc>
          <w:tcPr>
            <w:tcW w:w="1299" w:type="dxa"/>
            <w:tcBorders>
              <w:top w:val="single" w:color="auto" w:sz="4" w:space="0"/>
              <w:bottom w:val="single" w:color="auto" w:sz="4" w:space="0"/>
            </w:tcBorders>
            <w:vAlign w:val="center"/>
            <w:hideMark/>
          </w:tcPr>
          <w:p w:rsidRPr="00E465AD" w:rsidR="00FA0314" w:rsidP="3669ADF0" w:rsidRDefault="00FA0314" w14:paraId="42F5FD05" w14:textId="77777777">
            <w:pPr>
              <w:pStyle w:val="Prrafodelista"/>
              <w:spacing w:line="360" w:lineRule="auto"/>
              <w:ind w:left="0"/>
              <w:jc w:val="center"/>
              <w:rPr>
                <w:rFonts w:eastAsia="Arial"/>
                <w:b/>
                <w:bCs/>
                <w:szCs w:val="24"/>
              </w:rPr>
            </w:pPr>
            <w:r w:rsidRPr="00E465AD">
              <w:rPr>
                <w:rFonts w:eastAsia="Arial"/>
                <w:b/>
                <w:bCs/>
                <w:szCs w:val="24"/>
              </w:rPr>
              <w:t>Numero de meses</w:t>
            </w:r>
          </w:p>
        </w:tc>
        <w:tc>
          <w:tcPr>
            <w:tcW w:w="2400" w:type="dxa"/>
            <w:tcBorders>
              <w:top w:val="single" w:color="auto" w:sz="4" w:space="0"/>
              <w:bottom w:val="single" w:color="auto" w:sz="4" w:space="0"/>
            </w:tcBorders>
            <w:vAlign w:val="center"/>
            <w:hideMark/>
          </w:tcPr>
          <w:p w:rsidRPr="00E465AD" w:rsidR="00FA0314" w:rsidP="3669ADF0" w:rsidRDefault="00FA0314" w14:paraId="71F86F52" w14:textId="77777777">
            <w:pPr>
              <w:pStyle w:val="Prrafodelista"/>
              <w:spacing w:line="360" w:lineRule="auto"/>
              <w:ind w:left="0"/>
              <w:jc w:val="center"/>
              <w:rPr>
                <w:rFonts w:eastAsia="Arial"/>
                <w:b/>
                <w:bCs/>
                <w:szCs w:val="24"/>
              </w:rPr>
            </w:pPr>
            <w:r w:rsidRPr="00E465AD">
              <w:rPr>
                <w:rFonts w:eastAsia="Arial"/>
                <w:b/>
                <w:bCs/>
                <w:szCs w:val="24"/>
              </w:rPr>
              <w:t>Función en el proyecto</w:t>
            </w:r>
          </w:p>
        </w:tc>
      </w:tr>
      <w:tr w:rsidR="00FA0314" w:rsidTr="4878AA4A" w14:paraId="4A2E5674" w14:textId="33CB6F7A">
        <w:trPr>
          <w:trHeight w:val="300"/>
          <w:jc w:val="center"/>
        </w:trPr>
        <w:tc>
          <w:tcPr>
            <w:tcW w:w="3443" w:type="dxa"/>
            <w:tcBorders>
              <w:top w:val="single" w:color="auto" w:sz="4" w:space="0"/>
            </w:tcBorders>
            <w:vAlign w:val="center"/>
          </w:tcPr>
          <w:p w:rsidRPr="00C664CE" w:rsidR="30C0205E" w:rsidP="4878AA4A" w:rsidRDefault="63624EA6" w14:paraId="72F973E5" w14:textId="4BD7AF79">
            <w:pPr>
              <w:widowControl w:val="0"/>
              <w:spacing w:line="360" w:lineRule="auto"/>
              <w:jc w:val="center"/>
              <w:rPr>
                <w:rFonts w:eastAsia="Arial" w:cs="Arial"/>
                <w:color w:val="000000" w:themeColor="text1"/>
              </w:rPr>
            </w:pPr>
            <w:r w:rsidRPr="00C664CE">
              <w:rPr>
                <w:rFonts w:eastAsia="Arial" w:cs="Arial"/>
                <w:color w:val="000000" w:themeColor="text1"/>
              </w:rPr>
              <w:t xml:space="preserve">Director </w:t>
            </w:r>
          </w:p>
        </w:tc>
        <w:tc>
          <w:tcPr>
            <w:tcW w:w="1990" w:type="dxa"/>
            <w:tcBorders>
              <w:top w:val="single" w:color="auto" w:sz="4" w:space="0"/>
            </w:tcBorders>
            <w:vAlign w:val="center"/>
          </w:tcPr>
          <w:p w:rsidRPr="00C664CE" w:rsidR="6C5BC53C" w:rsidP="4878AA4A" w:rsidRDefault="280B78E1" w14:paraId="6E4B4942" w14:textId="167EE47D">
            <w:pPr>
              <w:widowControl w:val="0"/>
              <w:spacing w:line="360" w:lineRule="auto"/>
              <w:jc w:val="center"/>
              <w:rPr>
                <w:rFonts w:eastAsia="Arial" w:cs="Arial"/>
                <w:color w:val="000000" w:themeColor="text1"/>
              </w:rPr>
            </w:pPr>
            <w:r w:rsidRPr="00C664CE">
              <w:rPr>
                <w:rFonts w:eastAsia="Arial" w:cs="Arial"/>
                <w:color w:val="000000" w:themeColor="text1"/>
              </w:rPr>
              <w:t>12</w:t>
            </w:r>
            <w:r w:rsidRPr="00C664CE" w:rsidR="625B23CC">
              <w:rPr>
                <w:rFonts w:eastAsia="Arial" w:cs="Arial"/>
                <w:color w:val="000000" w:themeColor="text1"/>
              </w:rPr>
              <w:t xml:space="preserve"> horas</w:t>
            </w:r>
            <w:r w:rsidRPr="00C664CE" w:rsidR="339ABB25">
              <w:rPr>
                <w:rFonts w:eastAsia="Arial" w:cs="Arial"/>
                <w:color w:val="000000" w:themeColor="text1"/>
              </w:rPr>
              <w:t xml:space="preserve"> </w:t>
            </w:r>
            <w:r w:rsidRPr="00C664CE" w:rsidR="625B23CC">
              <w:rPr>
                <w:rFonts w:eastAsia="Arial" w:cs="Arial"/>
                <w:color w:val="000000" w:themeColor="text1"/>
              </w:rPr>
              <w:t>durante 24 semanas</w:t>
            </w:r>
          </w:p>
          <w:p w:rsidRPr="00C664CE" w:rsidR="6C5BC53C" w:rsidP="4878AA4A" w:rsidRDefault="6C5BC53C" w14:paraId="2B2CD83C" w14:textId="4F2D1076">
            <w:pPr>
              <w:widowControl w:val="0"/>
              <w:spacing w:line="360" w:lineRule="auto"/>
              <w:jc w:val="center"/>
              <w:rPr>
                <w:rFonts w:eastAsia="Arial" w:cs="Arial"/>
                <w:color w:val="000000" w:themeColor="text1"/>
              </w:rPr>
            </w:pPr>
          </w:p>
        </w:tc>
        <w:tc>
          <w:tcPr>
            <w:tcW w:w="1299" w:type="dxa"/>
            <w:tcBorders>
              <w:top w:val="single" w:color="auto" w:sz="4" w:space="0"/>
            </w:tcBorders>
            <w:vAlign w:val="center"/>
          </w:tcPr>
          <w:p w:rsidRPr="00C664CE" w:rsidR="4399574C" w:rsidP="4878AA4A" w:rsidRDefault="6281136E" w14:paraId="0EEA63E5" w14:textId="3A21D347">
            <w:pPr>
              <w:widowControl w:val="0"/>
              <w:spacing w:line="360" w:lineRule="auto"/>
              <w:jc w:val="center"/>
              <w:rPr>
                <w:rFonts w:eastAsia="Arial" w:cs="Arial"/>
                <w:color w:val="000000" w:themeColor="text1"/>
              </w:rPr>
            </w:pPr>
            <w:r w:rsidRPr="00C664CE">
              <w:rPr>
                <w:rFonts w:eastAsia="Arial" w:cs="Arial"/>
                <w:color w:val="000000" w:themeColor="text1"/>
              </w:rPr>
              <w:t>24</w:t>
            </w:r>
            <w:r w:rsidRPr="00C664CE" w:rsidR="625B23CC">
              <w:rPr>
                <w:rFonts w:eastAsia="Arial" w:cs="Arial"/>
                <w:color w:val="000000" w:themeColor="text1"/>
              </w:rPr>
              <w:t xml:space="preserve"> meses</w:t>
            </w:r>
          </w:p>
        </w:tc>
        <w:tc>
          <w:tcPr>
            <w:tcW w:w="2400" w:type="dxa"/>
            <w:tcBorders>
              <w:top w:val="single" w:color="auto" w:sz="4" w:space="0"/>
            </w:tcBorders>
            <w:vAlign w:val="center"/>
          </w:tcPr>
          <w:p w:rsidRPr="00C664CE" w:rsidR="4399574C" w:rsidP="4878AA4A" w:rsidRDefault="339ABB25" w14:paraId="38CE4F28" w14:textId="00924854">
            <w:pPr>
              <w:widowControl w:val="0"/>
              <w:spacing w:line="360" w:lineRule="auto"/>
              <w:jc w:val="center"/>
              <w:rPr>
                <w:rFonts w:eastAsia="Arial" w:cs="Arial"/>
                <w:color w:val="000000" w:themeColor="text1"/>
              </w:rPr>
            </w:pPr>
            <w:r w:rsidRPr="00C664CE">
              <w:rPr>
                <w:rFonts w:eastAsia="Arial" w:cs="Arial"/>
                <w:color w:val="000000" w:themeColor="text1"/>
              </w:rPr>
              <w:t>Dirigir y representar el proyecto ante las demás entidades</w:t>
            </w:r>
          </w:p>
        </w:tc>
      </w:tr>
      <w:tr w:rsidR="00FA0314" w:rsidTr="4878AA4A" w14:paraId="24A553C8" w14:textId="77777777">
        <w:trPr>
          <w:trHeight w:val="300"/>
          <w:jc w:val="center"/>
        </w:trPr>
        <w:tc>
          <w:tcPr>
            <w:tcW w:w="3443" w:type="dxa"/>
            <w:vAlign w:val="center"/>
          </w:tcPr>
          <w:p w:rsidRPr="00C664CE" w:rsidR="00FA0314" w:rsidP="4878AA4A" w:rsidRDefault="63624EA6" w14:paraId="6EB78152" w14:textId="51BDE072">
            <w:pPr>
              <w:spacing w:line="360" w:lineRule="auto"/>
              <w:jc w:val="center"/>
              <w:rPr>
                <w:rFonts w:eastAsia="Arial" w:cs="Arial"/>
                <w:color w:val="000000" w:themeColor="text1"/>
              </w:rPr>
            </w:pPr>
            <w:r w:rsidRPr="00C664CE">
              <w:rPr>
                <w:rFonts w:eastAsia="Arial" w:cs="Arial"/>
                <w:color w:val="000000" w:themeColor="text1"/>
              </w:rPr>
              <w:t xml:space="preserve">Coordinador técnico </w:t>
            </w:r>
          </w:p>
        </w:tc>
        <w:tc>
          <w:tcPr>
            <w:tcW w:w="1990" w:type="dxa"/>
            <w:vAlign w:val="center"/>
          </w:tcPr>
          <w:p w:rsidRPr="00C664CE" w:rsidR="00FA0314" w:rsidP="4878AA4A" w:rsidRDefault="280B78E1" w14:paraId="1B26DA6E" w14:textId="59D2345F">
            <w:pPr>
              <w:widowControl w:val="0"/>
              <w:spacing w:line="360" w:lineRule="auto"/>
              <w:jc w:val="center"/>
              <w:rPr>
                <w:rFonts w:eastAsia="Arial" w:cs="Arial"/>
                <w:color w:val="000000" w:themeColor="text1"/>
              </w:rPr>
            </w:pPr>
            <w:r w:rsidRPr="00C664CE">
              <w:rPr>
                <w:rFonts w:eastAsia="Arial" w:cs="Arial"/>
                <w:color w:val="000000" w:themeColor="text1"/>
              </w:rPr>
              <w:t>48</w:t>
            </w:r>
            <w:r w:rsidRPr="00C664CE" w:rsidR="63470CAD">
              <w:rPr>
                <w:rFonts w:eastAsia="Arial" w:cs="Arial"/>
                <w:color w:val="000000" w:themeColor="text1"/>
              </w:rPr>
              <w:t xml:space="preserve"> horas durante 24 semanas</w:t>
            </w:r>
          </w:p>
          <w:p w:rsidRPr="00C664CE" w:rsidR="00FA0314" w:rsidP="4878AA4A" w:rsidRDefault="00FA0314" w14:paraId="10E9172F" w14:textId="1B1E91DF">
            <w:pPr>
              <w:pStyle w:val="Prrafodelista"/>
              <w:spacing w:line="360" w:lineRule="auto"/>
              <w:ind w:left="0"/>
              <w:jc w:val="center"/>
              <w:rPr>
                <w:rFonts w:eastAsia="Arial"/>
              </w:rPr>
            </w:pPr>
          </w:p>
        </w:tc>
        <w:tc>
          <w:tcPr>
            <w:tcW w:w="1299" w:type="dxa"/>
            <w:vAlign w:val="center"/>
          </w:tcPr>
          <w:p w:rsidRPr="00C664CE" w:rsidR="00FA0314" w:rsidP="4878AA4A" w:rsidRDefault="6281136E" w14:paraId="71152888" w14:textId="6987C5F7">
            <w:pPr>
              <w:widowControl w:val="0"/>
              <w:spacing w:line="360" w:lineRule="auto"/>
              <w:jc w:val="center"/>
              <w:rPr>
                <w:rFonts w:eastAsia="Arial" w:cs="Arial"/>
                <w:color w:val="000000" w:themeColor="text1"/>
              </w:rPr>
            </w:pPr>
            <w:r w:rsidRPr="00C664CE">
              <w:rPr>
                <w:rFonts w:eastAsia="Arial" w:cs="Arial"/>
                <w:color w:val="000000" w:themeColor="text1"/>
              </w:rPr>
              <w:t xml:space="preserve">24 </w:t>
            </w:r>
            <w:r w:rsidRPr="00C664CE" w:rsidR="63470CAD">
              <w:rPr>
                <w:rFonts w:eastAsia="Arial" w:cs="Arial"/>
                <w:color w:val="000000" w:themeColor="text1"/>
              </w:rPr>
              <w:t>meses</w:t>
            </w:r>
          </w:p>
          <w:p w:rsidRPr="00C664CE" w:rsidR="00FA0314" w:rsidP="4878AA4A" w:rsidRDefault="00FA0314" w14:paraId="592B2B3B" w14:textId="327A602D">
            <w:pPr>
              <w:pStyle w:val="Prrafodelista"/>
              <w:spacing w:line="360" w:lineRule="auto"/>
              <w:ind w:left="0"/>
              <w:jc w:val="center"/>
              <w:rPr>
                <w:rFonts w:eastAsia="Arial"/>
              </w:rPr>
            </w:pPr>
          </w:p>
        </w:tc>
        <w:tc>
          <w:tcPr>
            <w:tcW w:w="2400" w:type="dxa"/>
            <w:vAlign w:val="center"/>
          </w:tcPr>
          <w:p w:rsidRPr="00C664CE" w:rsidR="00FA0314" w:rsidP="4878AA4A" w:rsidRDefault="265515E2" w14:paraId="6826695F" w14:textId="2D3BE3C4">
            <w:pPr>
              <w:spacing w:line="360" w:lineRule="auto"/>
              <w:jc w:val="center"/>
              <w:rPr>
                <w:rFonts w:eastAsia="Arial" w:cs="Arial"/>
                <w:color w:val="000000" w:themeColor="text1"/>
              </w:rPr>
            </w:pPr>
            <w:r w:rsidRPr="00C664CE">
              <w:rPr>
                <w:rFonts w:eastAsia="Arial" w:cs="Arial"/>
                <w:color w:val="000000" w:themeColor="text1"/>
              </w:rPr>
              <w:t xml:space="preserve">Integrador de sistemas </w:t>
            </w:r>
          </w:p>
        </w:tc>
      </w:tr>
      <w:tr w:rsidR="30C0205E" w:rsidTr="4878AA4A" w14:paraId="16A81F94" w14:textId="77777777">
        <w:trPr>
          <w:trHeight w:val="300"/>
          <w:jc w:val="center"/>
        </w:trPr>
        <w:tc>
          <w:tcPr>
            <w:tcW w:w="3443" w:type="dxa"/>
            <w:vAlign w:val="center"/>
          </w:tcPr>
          <w:p w:rsidRPr="00C664CE" w:rsidR="6E119270" w:rsidP="4878AA4A" w:rsidRDefault="265515E2" w14:paraId="4D5F2F03" w14:textId="4CA31EA2">
            <w:pPr>
              <w:spacing w:line="360" w:lineRule="auto"/>
              <w:jc w:val="center"/>
              <w:rPr>
                <w:rFonts w:eastAsia="Arial" w:cs="Arial"/>
                <w:color w:val="000000" w:themeColor="text1"/>
              </w:rPr>
            </w:pPr>
            <w:r w:rsidRPr="00C664CE">
              <w:rPr>
                <w:rFonts w:eastAsia="Arial" w:cs="Arial"/>
                <w:color w:val="000000" w:themeColor="text1"/>
              </w:rPr>
              <w:t>Ingeniero de software</w:t>
            </w:r>
          </w:p>
          <w:p w:rsidRPr="00C664CE" w:rsidR="30C0205E" w:rsidP="4878AA4A" w:rsidRDefault="30C0205E" w14:paraId="05533EC3" w14:textId="1DC044DE">
            <w:pPr>
              <w:spacing w:line="360" w:lineRule="auto"/>
              <w:jc w:val="center"/>
              <w:rPr>
                <w:rFonts w:eastAsia="Arial" w:cs="Arial"/>
                <w:color w:val="000000" w:themeColor="text1"/>
              </w:rPr>
            </w:pPr>
          </w:p>
        </w:tc>
        <w:tc>
          <w:tcPr>
            <w:tcW w:w="1990" w:type="dxa"/>
            <w:vAlign w:val="center"/>
          </w:tcPr>
          <w:p w:rsidRPr="00C664CE" w:rsidR="30C0205E" w:rsidP="4878AA4A" w:rsidRDefault="6D086F82" w14:paraId="1AEF62FB" w14:textId="00B16D30">
            <w:pPr>
              <w:widowControl w:val="0"/>
              <w:spacing w:line="360" w:lineRule="auto"/>
              <w:jc w:val="center"/>
              <w:rPr>
                <w:rFonts w:eastAsia="Arial" w:cs="Arial"/>
                <w:color w:val="000000" w:themeColor="text1"/>
              </w:rPr>
            </w:pPr>
            <w:r w:rsidRPr="00C664CE">
              <w:rPr>
                <w:rFonts w:eastAsia="Arial" w:cs="Arial"/>
                <w:color w:val="000000" w:themeColor="text1"/>
              </w:rPr>
              <w:t>144 horas durante 24 semanas</w:t>
            </w:r>
          </w:p>
        </w:tc>
        <w:tc>
          <w:tcPr>
            <w:tcW w:w="1299" w:type="dxa"/>
            <w:vAlign w:val="center"/>
          </w:tcPr>
          <w:p w:rsidRPr="00C664CE" w:rsidR="30C0205E" w:rsidP="4878AA4A" w:rsidRDefault="6281136E" w14:paraId="41E3310F" w14:textId="0AE7028E">
            <w:pPr>
              <w:widowControl w:val="0"/>
              <w:spacing w:line="360" w:lineRule="auto"/>
              <w:jc w:val="center"/>
              <w:rPr>
                <w:rFonts w:eastAsia="Arial" w:cs="Arial"/>
                <w:color w:val="000000" w:themeColor="text1"/>
              </w:rPr>
            </w:pPr>
            <w:r w:rsidRPr="00C664CE">
              <w:rPr>
                <w:rFonts w:eastAsia="Arial" w:cs="Arial"/>
                <w:color w:val="000000" w:themeColor="text1"/>
              </w:rPr>
              <w:t xml:space="preserve">24 </w:t>
            </w:r>
            <w:r w:rsidRPr="00C664CE" w:rsidR="6D086F82">
              <w:rPr>
                <w:rFonts w:eastAsia="Arial" w:cs="Arial"/>
                <w:color w:val="000000" w:themeColor="text1"/>
              </w:rPr>
              <w:t>meses</w:t>
            </w:r>
          </w:p>
        </w:tc>
        <w:tc>
          <w:tcPr>
            <w:tcW w:w="2400" w:type="dxa"/>
            <w:vAlign w:val="center"/>
          </w:tcPr>
          <w:p w:rsidRPr="00C664CE" w:rsidR="2C69C654" w:rsidP="4878AA4A" w:rsidRDefault="00E05D0E" w14:paraId="5FBA9FCD" w14:textId="207FB0EE">
            <w:pPr>
              <w:spacing w:line="360" w:lineRule="auto"/>
              <w:jc w:val="center"/>
              <w:rPr>
                <w:rFonts w:eastAsia="Arial" w:cs="Arial"/>
                <w:color w:val="000000" w:themeColor="text1"/>
              </w:rPr>
            </w:pPr>
            <w:r w:rsidRPr="00C664CE">
              <w:rPr>
                <w:rFonts w:eastAsia="Arial" w:cs="Arial"/>
                <w:color w:val="000000" w:themeColor="text1"/>
              </w:rPr>
              <w:t>Programador</w:t>
            </w:r>
          </w:p>
          <w:p w:rsidRPr="00C664CE" w:rsidR="30C0205E" w:rsidP="4878AA4A" w:rsidRDefault="30C0205E" w14:paraId="6D705E0F" w14:textId="4D2B9CD1">
            <w:pPr>
              <w:spacing w:line="360" w:lineRule="auto"/>
              <w:jc w:val="center"/>
              <w:rPr>
                <w:rFonts w:eastAsia="Arial" w:cs="Arial"/>
                <w:color w:val="000000" w:themeColor="text1"/>
              </w:rPr>
            </w:pPr>
          </w:p>
        </w:tc>
      </w:tr>
      <w:tr w:rsidR="30C0205E" w:rsidTr="4878AA4A" w14:paraId="24362AA0" w14:textId="77777777">
        <w:trPr>
          <w:trHeight w:val="300"/>
          <w:jc w:val="center"/>
        </w:trPr>
        <w:tc>
          <w:tcPr>
            <w:tcW w:w="3443" w:type="dxa"/>
            <w:vAlign w:val="center"/>
          </w:tcPr>
          <w:p w:rsidRPr="00C664CE" w:rsidR="38EFC5E8" w:rsidP="4878AA4A" w:rsidRDefault="00E05D0E" w14:paraId="40CA7325" w14:textId="2CCE9A02">
            <w:pPr>
              <w:spacing w:line="360" w:lineRule="auto"/>
              <w:jc w:val="center"/>
              <w:rPr>
                <w:rFonts w:eastAsia="Arial" w:cs="Arial"/>
                <w:color w:val="000000" w:themeColor="text1"/>
              </w:rPr>
            </w:pPr>
            <w:r w:rsidRPr="00C664CE">
              <w:rPr>
                <w:rFonts w:eastAsia="Arial" w:cs="Arial"/>
                <w:color w:val="000000" w:themeColor="text1"/>
              </w:rPr>
              <w:t>Ingeniero mecánico</w:t>
            </w:r>
            <w:r w:rsidRPr="00C664CE" w:rsidR="55511F44">
              <w:rPr>
                <w:rFonts w:eastAsia="Arial" w:cs="Arial"/>
                <w:color w:val="000000" w:themeColor="text1"/>
              </w:rPr>
              <w:t xml:space="preserve"> o civil</w:t>
            </w:r>
          </w:p>
          <w:p w:rsidRPr="00C664CE" w:rsidR="30C0205E" w:rsidP="4878AA4A" w:rsidRDefault="30C0205E" w14:paraId="0E14B053" w14:textId="32BF2BE5">
            <w:pPr>
              <w:spacing w:line="360" w:lineRule="auto"/>
              <w:jc w:val="center"/>
              <w:rPr>
                <w:rFonts w:eastAsia="Arial" w:cs="Arial"/>
                <w:color w:val="000000" w:themeColor="text1"/>
              </w:rPr>
            </w:pPr>
          </w:p>
        </w:tc>
        <w:tc>
          <w:tcPr>
            <w:tcW w:w="1990" w:type="dxa"/>
            <w:vAlign w:val="center"/>
          </w:tcPr>
          <w:p w:rsidRPr="00C664CE" w:rsidR="30C0205E" w:rsidP="4878AA4A" w:rsidRDefault="6D086F82" w14:paraId="150E8DBE" w14:textId="00B16D30">
            <w:pPr>
              <w:widowControl w:val="0"/>
              <w:spacing w:line="360" w:lineRule="auto"/>
              <w:jc w:val="center"/>
              <w:rPr>
                <w:rFonts w:eastAsia="Arial" w:cs="Arial"/>
                <w:color w:val="000000" w:themeColor="text1"/>
              </w:rPr>
            </w:pPr>
            <w:r w:rsidRPr="00C664CE">
              <w:rPr>
                <w:rFonts w:eastAsia="Arial" w:cs="Arial"/>
                <w:color w:val="000000" w:themeColor="text1"/>
              </w:rPr>
              <w:t>144 horas durante 24 semanas</w:t>
            </w:r>
          </w:p>
          <w:p w:rsidRPr="00C664CE" w:rsidR="30C0205E" w:rsidP="4878AA4A" w:rsidRDefault="30C0205E" w14:paraId="6FC13CC2" w14:textId="1B1E91DF">
            <w:pPr>
              <w:pStyle w:val="Prrafodelista"/>
              <w:spacing w:line="360" w:lineRule="auto"/>
              <w:ind w:left="0"/>
              <w:jc w:val="center"/>
              <w:rPr>
                <w:rFonts w:eastAsia="Arial"/>
              </w:rPr>
            </w:pPr>
          </w:p>
        </w:tc>
        <w:tc>
          <w:tcPr>
            <w:tcW w:w="1299" w:type="dxa"/>
            <w:vAlign w:val="center"/>
          </w:tcPr>
          <w:p w:rsidRPr="00C664CE" w:rsidR="30C0205E" w:rsidP="4878AA4A" w:rsidRDefault="6281136E" w14:paraId="1F50DD16" w14:textId="2F5E37BC">
            <w:pPr>
              <w:widowControl w:val="0"/>
              <w:spacing w:line="360" w:lineRule="auto"/>
              <w:jc w:val="center"/>
              <w:rPr>
                <w:rFonts w:eastAsia="Arial" w:cs="Arial"/>
                <w:color w:val="000000" w:themeColor="text1"/>
              </w:rPr>
            </w:pPr>
            <w:r w:rsidRPr="00C664CE">
              <w:rPr>
                <w:rFonts w:eastAsia="Arial" w:cs="Arial"/>
                <w:color w:val="000000" w:themeColor="text1"/>
              </w:rPr>
              <w:t xml:space="preserve">24 </w:t>
            </w:r>
            <w:r w:rsidRPr="00C664CE" w:rsidR="6D086F82">
              <w:rPr>
                <w:rFonts w:eastAsia="Arial" w:cs="Arial"/>
                <w:color w:val="000000" w:themeColor="text1"/>
              </w:rPr>
              <w:t>meses</w:t>
            </w:r>
          </w:p>
          <w:p w:rsidRPr="00C664CE" w:rsidR="30C0205E" w:rsidP="4878AA4A" w:rsidRDefault="30C0205E" w14:paraId="57D89775" w14:textId="327A602D">
            <w:pPr>
              <w:pStyle w:val="Prrafodelista"/>
              <w:spacing w:line="360" w:lineRule="auto"/>
              <w:ind w:left="0"/>
              <w:jc w:val="center"/>
              <w:rPr>
                <w:rFonts w:eastAsia="Arial"/>
              </w:rPr>
            </w:pPr>
          </w:p>
        </w:tc>
        <w:tc>
          <w:tcPr>
            <w:tcW w:w="2400" w:type="dxa"/>
            <w:vAlign w:val="center"/>
          </w:tcPr>
          <w:p w:rsidRPr="00C664CE" w:rsidR="2C69C654" w:rsidP="4878AA4A" w:rsidRDefault="00E05D0E" w14:paraId="02824F7F" w14:textId="12D4D530">
            <w:pPr>
              <w:spacing w:line="360" w:lineRule="auto"/>
              <w:jc w:val="center"/>
              <w:rPr>
                <w:rFonts w:eastAsia="Arial" w:cs="Arial"/>
                <w:color w:val="000000" w:themeColor="text1"/>
              </w:rPr>
            </w:pPr>
            <w:r w:rsidRPr="00C664CE">
              <w:rPr>
                <w:rFonts w:eastAsia="Arial" w:cs="Arial"/>
                <w:color w:val="000000" w:themeColor="text1"/>
              </w:rPr>
              <w:t xml:space="preserve">Analista </w:t>
            </w:r>
            <w:r w:rsidRPr="00C664CE" w:rsidR="4FE98569">
              <w:rPr>
                <w:rFonts w:eastAsia="Arial" w:cs="Arial"/>
                <w:color w:val="000000" w:themeColor="text1"/>
              </w:rPr>
              <w:t>técnico</w:t>
            </w:r>
          </w:p>
          <w:p w:rsidRPr="00C664CE" w:rsidR="30C0205E" w:rsidP="4878AA4A" w:rsidRDefault="30C0205E" w14:paraId="0437B029" w14:textId="1E89F64C">
            <w:pPr>
              <w:spacing w:line="360" w:lineRule="auto"/>
              <w:jc w:val="center"/>
              <w:rPr>
                <w:rFonts w:eastAsia="Arial" w:cs="Arial"/>
                <w:color w:val="000000" w:themeColor="text1"/>
              </w:rPr>
            </w:pPr>
          </w:p>
        </w:tc>
      </w:tr>
      <w:tr w:rsidR="30C0205E" w:rsidTr="4878AA4A" w14:paraId="75A5C8C8" w14:textId="77777777">
        <w:trPr>
          <w:trHeight w:val="330"/>
          <w:jc w:val="center"/>
        </w:trPr>
        <w:tc>
          <w:tcPr>
            <w:tcW w:w="3443" w:type="dxa"/>
            <w:tcBorders>
              <w:bottom w:val="single" w:color="auto" w:sz="4" w:space="0"/>
            </w:tcBorders>
            <w:vAlign w:val="center"/>
          </w:tcPr>
          <w:p w:rsidRPr="00C664CE" w:rsidR="3DEB744F" w:rsidP="4878AA4A" w:rsidRDefault="4FE98569" w14:paraId="47F0CE4D" w14:textId="3C390130">
            <w:pPr>
              <w:spacing w:line="360" w:lineRule="auto"/>
              <w:jc w:val="center"/>
              <w:rPr>
                <w:rFonts w:eastAsia="Arial" w:cs="Arial"/>
                <w:color w:val="000000" w:themeColor="text1"/>
              </w:rPr>
            </w:pPr>
            <w:r w:rsidRPr="00C664CE">
              <w:rPr>
                <w:rFonts w:eastAsia="Arial" w:cs="Arial"/>
                <w:color w:val="000000" w:themeColor="text1"/>
              </w:rPr>
              <w:t>Geólogo</w:t>
            </w:r>
          </w:p>
        </w:tc>
        <w:tc>
          <w:tcPr>
            <w:tcW w:w="1990" w:type="dxa"/>
            <w:tcBorders>
              <w:bottom w:val="single" w:color="auto" w:sz="4" w:space="0"/>
            </w:tcBorders>
            <w:vAlign w:val="center"/>
          </w:tcPr>
          <w:p w:rsidRPr="00C664CE" w:rsidR="30C0205E" w:rsidP="4878AA4A" w:rsidRDefault="6D086F82" w14:paraId="5DC71370" w14:textId="00B16D30">
            <w:pPr>
              <w:widowControl w:val="0"/>
              <w:spacing w:line="360" w:lineRule="auto"/>
              <w:jc w:val="center"/>
              <w:rPr>
                <w:rFonts w:eastAsia="Arial" w:cs="Arial"/>
                <w:color w:val="000000" w:themeColor="text1"/>
              </w:rPr>
            </w:pPr>
            <w:r w:rsidRPr="00C664CE">
              <w:rPr>
                <w:rFonts w:eastAsia="Arial" w:cs="Arial"/>
                <w:color w:val="000000" w:themeColor="text1"/>
              </w:rPr>
              <w:t>144 horas durante 24 semanas</w:t>
            </w:r>
          </w:p>
        </w:tc>
        <w:tc>
          <w:tcPr>
            <w:tcW w:w="1299" w:type="dxa"/>
            <w:tcBorders>
              <w:bottom w:val="single" w:color="auto" w:sz="4" w:space="0"/>
            </w:tcBorders>
            <w:vAlign w:val="center"/>
          </w:tcPr>
          <w:p w:rsidRPr="00C664CE" w:rsidR="30C0205E" w:rsidP="4878AA4A" w:rsidRDefault="6281136E" w14:paraId="255572AA" w14:textId="58BDE740">
            <w:pPr>
              <w:widowControl w:val="0"/>
              <w:spacing w:line="360" w:lineRule="auto"/>
              <w:jc w:val="center"/>
              <w:rPr>
                <w:rFonts w:eastAsia="Arial" w:cs="Arial"/>
                <w:color w:val="000000" w:themeColor="text1"/>
              </w:rPr>
            </w:pPr>
            <w:r w:rsidRPr="00C664CE">
              <w:rPr>
                <w:rFonts w:eastAsia="Arial" w:cs="Arial"/>
                <w:color w:val="000000" w:themeColor="text1"/>
              </w:rPr>
              <w:t>24</w:t>
            </w:r>
            <w:r w:rsidRPr="00C664CE" w:rsidR="32748FEC">
              <w:rPr>
                <w:rFonts w:eastAsia="Arial" w:cs="Arial"/>
                <w:color w:val="000000" w:themeColor="text1"/>
              </w:rPr>
              <w:t xml:space="preserve"> </w:t>
            </w:r>
            <w:r w:rsidRPr="00C664CE" w:rsidR="6D086F82">
              <w:rPr>
                <w:rFonts w:eastAsia="Arial" w:cs="Arial"/>
                <w:color w:val="000000" w:themeColor="text1"/>
              </w:rPr>
              <w:t>meses</w:t>
            </w:r>
          </w:p>
        </w:tc>
        <w:tc>
          <w:tcPr>
            <w:tcW w:w="2400" w:type="dxa"/>
            <w:tcBorders>
              <w:bottom w:val="single" w:color="auto" w:sz="4" w:space="0"/>
            </w:tcBorders>
            <w:vAlign w:val="center"/>
          </w:tcPr>
          <w:p w:rsidRPr="00C664CE" w:rsidR="2C69C654" w:rsidP="4878AA4A" w:rsidRDefault="4FE98569" w14:paraId="4A381922" w14:textId="15A32698">
            <w:pPr>
              <w:spacing w:line="360" w:lineRule="auto"/>
              <w:jc w:val="center"/>
              <w:rPr>
                <w:rFonts w:eastAsia="Arial" w:cs="Arial"/>
                <w:color w:val="000000" w:themeColor="text1"/>
              </w:rPr>
            </w:pPr>
            <w:r w:rsidRPr="00C664CE">
              <w:rPr>
                <w:rFonts w:eastAsia="Arial" w:cs="Arial"/>
                <w:color w:val="000000" w:themeColor="text1"/>
              </w:rPr>
              <w:t xml:space="preserve">Analista </w:t>
            </w:r>
            <w:r w:rsidRPr="00C664CE" w:rsidR="55511F44">
              <w:rPr>
                <w:rFonts w:eastAsia="Arial" w:cs="Arial"/>
                <w:color w:val="000000" w:themeColor="text1"/>
              </w:rPr>
              <w:t>técnico</w:t>
            </w:r>
          </w:p>
          <w:p w:rsidRPr="00C664CE" w:rsidR="30C0205E" w:rsidP="4878AA4A" w:rsidRDefault="30C0205E" w14:paraId="3474C984" w14:textId="5DC3186C">
            <w:pPr>
              <w:spacing w:line="360" w:lineRule="auto"/>
              <w:jc w:val="center"/>
              <w:rPr>
                <w:rFonts w:eastAsia="Arial" w:cs="Arial"/>
                <w:color w:val="000000" w:themeColor="text1"/>
              </w:rPr>
            </w:pPr>
          </w:p>
        </w:tc>
      </w:tr>
    </w:tbl>
    <w:p w:rsidRPr="00E14FB7" w:rsidR="00FA0314" w:rsidP="002A1678" w:rsidRDefault="002A1678" w14:paraId="758BD334" w14:textId="2EBB43E0">
      <w:pPr>
        <w:spacing w:after="0"/>
        <w:jc w:val="center"/>
        <w:rPr>
          <w:rFonts w:eastAsia="Arial" w:cs="Arial"/>
          <w:sz w:val="24"/>
        </w:rPr>
        <w:sectPr w:rsidRPr="00E14FB7" w:rsidR="00FA0314">
          <w:headerReference w:type="default" r:id="rId11"/>
          <w:footerReference w:type="default" r:id="rId12"/>
          <w:pgSz w:w="12240" w:h="15840" w:orient="portrait"/>
          <w:pgMar w:top="1701" w:right="1134" w:bottom="1701" w:left="1701" w:header="709" w:footer="709" w:gutter="0"/>
          <w:pgNumType w:start="1"/>
          <w:cols w:space="720"/>
        </w:sectPr>
      </w:pPr>
      <w:bookmarkStart w:name="_Toc179928836" w:id="37"/>
      <w:bookmarkEnd w:id="6"/>
      <w:r w:rsidRPr="00E14FB7">
        <w:rPr>
          <w:b/>
        </w:rPr>
        <w:t xml:space="preserve">Tabla </w:t>
      </w:r>
      <w:r w:rsidR="00D73060">
        <w:rPr>
          <w:b/>
        </w:rPr>
        <w:fldChar w:fldCharType="begin"/>
      </w:r>
      <w:r w:rsidR="00D73060">
        <w:rPr>
          <w:b/>
        </w:rPr>
        <w:instrText xml:space="preserve"> SEQ Tabla \* ARABIC </w:instrText>
      </w:r>
      <w:r w:rsidR="00D73060">
        <w:rPr>
          <w:b/>
        </w:rPr>
        <w:fldChar w:fldCharType="separate"/>
      </w:r>
      <w:r w:rsidR="000C42D4">
        <w:rPr>
          <w:b/>
          <w:noProof/>
        </w:rPr>
        <w:t>2</w:t>
      </w:r>
      <w:r w:rsidR="00D73060">
        <w:rPr>
          <w:b/>
        </w:rPr>
        <w:fldChar w:fldCharType="end"/>
      </w:r>
      <w:r w:rsidRPr="00E14FB7" w:rsidR="0095275A">
        <w:rPr>
          <w:b/>
          <w:bCs/>
          <w:iCs/>
        </w:rPr>
        <w:t>.</w:t>
      </w:r>
      <w:r w:rsidRPr="00E14FB7" w:rsidR="0095275A">
        <w:rPr>
          <w:iCs/>
        </w:rPr>
        <w:t xml:space="preserve"> Conformación del equipo de trabajo</w:t>
      </w:r>
      <w:bookmarkEnd w:id="37"/>
    </w:p>
    <w:p w:rsidRPr="00390067" w:rsidR="00FA0314" w:rsidP="009E641B" w:rsidRDefault="00012530" w14:paraId="7A21D688" w14:textId="119D6F71">
      <w:pPr>
        <w:pStyle w:val="Ttulo2"/>
        <w:numPr>
          <w:ilvl w:val="1"/>
          <w:numId w:val="8"/>
        </w:numPr>
        <w:spacing w:after="0" w:line="360" w:lineRule="auto"/>
        <w:rPr>
          <w:b/>
          <w:bCs/>
          <w:sz w:val="24"/>
          <w:szCs w:val="24"/>
        </w:rPr>
      </w:pPr>
      <w:r>
        <w:rPr>
          <w:rFonts w:cs="Arial" w:eastAsiaTheme="minorEastAsia"/>
          <w:b/>
          <w:caps w:val="0"/>
          <w:spacing w:val="15"/>
          <w:lang w:eastAsia="en-US"/>
        </w:rPr>
        <w:t xml:space="preserve"> </w:t>
      </w:r>
      <w:bookmarkStart w:name="_Toc177500884" w:id="38"/>
      <w:bookmarkStart w:name="_Toc177500973" w:id="39"/>
      <w:bookmarkStart w:name="_Toc178107454" w:id="40"/>
      <w:bookmarkStart w:name="_Toc179928709" w:id="41"/>
      <w:r w:rsidR="00AD48E9">
        <w:rPr>
          <w:rFonts w:cs="Arial" w:eastAsiaTheme="minorEastAsia"/>
          <w:b/>
          <w:caps w:val="0"/>
          <w:spacing w:val="15"/>
          <w:lang w:eastAsia="en-US"/>
        </w:rPr>
        <w:t>A</w:t>
      </w:r>
      <w:r w:rsidR="00A62BD9">
        <w:rPr>
          <w:rFonts w:cs="Arial" w:eastAsiaTheme="minorEastAsia"/>
          <w:b/>
          <w:caps w:val="0"/>
          <w:spacing w:val="15"/>
          <w:lang w:eastAsia="en-US"/>
        </w:rPr>
        <w:t>lineación con la política pública</w:t>
      </w:r>
      <w:bookmarkEnd w:id="38"/>
      <w:bookmarkEnd w:id="39"/>
      <w:bookmarkEnd w:id="40"/>
      <w:bookmarkEnd w:id="41"/>
      <w:r w:rsidR="00A62BD9">
        <w:rPr>
          <w:rFonts w:cs="Arial" w:eastAsiaTheme="minorEastAsia"/>
          <w:b/>
          <w:caps w:val="0"/>
          <w:spacing w:val="15"/>
          <w:lang w:eastAsia="en-US"/>
        </w:rPr>
        <w:t xml:space="preserve"> </w:t>
      </w:r>
    </w:p>
    <w:p w:rsidRPr="004269B0" w:rsidR="00FA0314" w:rsidP="009E641B" w:rsidRDefault="00FA0314" w14:paraId="7F301B56" w14:textId="450BD292">
      <w:pPr>
        <w:pStyle w:val="Prrafodelista"/>
        <w:numPr>
          <w:ilvl w:val="0"/>
          <w:numId w:val="5"/>
        </w:numPr>
        <w:spacing w:before="360" w:after="0"/>
        <w:rPr>
          <w:rFonts w:eastAsia="Arial Narrow" w:cs="Arial Narrow"/>
          <w:color w:val="93C47D"/>
          <w:sz w:val="24"/>
          <w:szCs w:val="24"/>
        </w:rPr>
      </w:pPr>
      <w:r w:rsidRPr="004269B0">
        <w:rPr>
          <w:rFonts w:eastAsia="Arial Narrow" w:cs="Arial Narrow"/>
          <w:b/>
          <w:bCs/>
          <w:color w:val="000000" w:themeColor="text1"/>
          <w:sz w:val="24"/>
          <w:szCs w:val="24"/>
        </w:rPr>
        <w:t xml:space="preserve">Objetivos de Desarrollo sostenible </w:t>
      </w:r>
      <w:r w:rsidRPr="004269B0" w:rsidR="713C75C3">
        <w:rPr>
          <w:rFonts w:eastAsia="Arial Narrow" w:cs="Arial Narrow"/>
          <w:b/>
          <w:bCs/>
          <w:color w:val="000000" w:themeColor="text1"/>
          <w:sz w:val="24"/>
          <w:szCs w:val="24"/>
        </w:rPr>
        <w:t>(</w:t>
      </w:r>
      <w:r w:rsidRPr="004269B0" w:rsidR="713C75C3">
        <w:rPr>
          <w:rFonts w:eastAsia="Arial Narrow" w:cs="Arial Narrow"/>
          <w:b/>
          <w:bCs/>
          <w:sz w:val="24"/>
          <w:szCs w:val="24"/>
        </w:rPr>
        <w:t>ODS)</w:t>
      </w:r>
      <w:r w:rsidRPr="004269B0" w:rsidR="713C75C3">
        <w:rPr>
          <w:rFonts w:eastAsia="Arial Narrow" w:cs="Arial Narrow"/>
          <w:color w:val="93C47D"/>
          <w:sz w:val="24"/>
          <w:szCs w:val="24"/>
        </w:rPr>
        <w:t xml:space="preserve"> </w:t>
      </w:r>
    </w:p>
    <w:p w:rsidRPr="004269B0" w:rsidR="3D71A77A" w:rsidP="00B45977" w:rsidRDefault="3D71A77A" w14:paraId="483561EC" w14:textId="3B5693D4">
      <w:pPr>
        <w:spacing w:before="360" w:after="0"/>
        <w:jc w:val="both"/>
        <w:rPr>
          <w:rFonts w:eastAsia="Arial"/>
          <w:b/>
          <w:bCs/>
          <w:sz w:val="24"/>
        </w:rPr>
      </w:pPr>
      <w:r w:rsidRPr="004269B0">
        <w:rPr>
          <w:rFonts w:eastAsia="Arial"/>
          <w:b/>
          <w:bCs/>
          <w:sz w:val="24"/>
        </w:rPr>
        <w:t>ODS 11: Ciudades y Comunidades Sostenibles.</w:t>
      </w:r>
    </w:p>
    <w:p w:rsidRPr="004269B0" w:rsidR="3D71A77A" w:rsidP="002248C6" w:rsidRDefault="3D71A77A" w14:paraId="1FE72972" w14:textId="098D4F3C">
      <w:pPr>
        <w:spacing w:before="360" w:after="0"/>
        <w:ind w:left="708"/>
        <w:jc w:val="both"/>
        <w:rPr>
          <w:rFonts w:eastAsia="Arial" w:cs="Arial"/>
          <w:sz w:val="24"/>
        </w:rPr>
      </w:pPr>
      <w:r w:rsidRPr="004269B0">
        <w:rPr>
          <w:rFonts w:eastAsia="Times New Roman" w:cs="Arial"/>
          <w:b/>
          <w:sz w:val="24"/>
        </w:rPr>
        <w:t xml:space="preserve">Meta 11.5: </w:t>
      </w:r>
      <w:r w:rsidRPr="004269B0">
        <w:rPr>
          <w:rFonts w:eastAsia="Times New Roman" w:cs="Arial"/>
          <w:sz w:val="24"/>
        </w:rPr>
        <w:t>Reducir significativamente el número de muertes causadas por los desastres, incluidos los relacionados con el agua, y de personas afectadas por ellos, y reducir considerablemente las pérdidas económicas directas provocadas por los desastres en comparación con el producto interno bruto mundial, haciendo hincapié en la protección de las personas en situaciones de vulnerabilidad.</w:t>
      </w:r>
    </w:p>
    <w:p w:rsidRPr="004269B0" w:rsidR="3D71A77A" w:rsidP="002248C6" w:rsidRDefault="3D71A77A" w14:paraId="3337DE7D" w14:textId="30771AAF">
      <w:pPr>
        <w:spacing w:before="360" w:after="0"/>
        <w:ind w:left="708"/>
        <w:jc w:val="both"/>
        <w:rPr>
          <w:rFonts w:eastAsia="Arial" w:cs="Arial"/>
          <w:sz w:val="24"/>
        </w:rPr>
      </w:pPr>
      <w:r w:rsidRPr="004269B0">
        <w:rPr>
          <w:rFonts w:eastAsia="Arial" w:cs="Arial"/>
          <w:b/>
          <w:sz w:val="24"/>
        </w:rPr>
        <w:t>Indicador 11.5.1</w:t>
      </w:r>
      <w:r w:rsidRPr="004269B0">
        <w:rPr>
          <w:rFonts w:eastAsia="Arial" w:cs="Arial"/>
          <w:sz w:val="24"/>
        </w:rPr>
        <w:t xml:space="preserve"> Número de personas muertas, desaparecidas y afectadas directamente atribuido a desastres por cada 100.000 personas expedido por la UNDRR.</w:t>
      </w:r>
    </w:p>
    <w:p w:rsidRPr="004269B0" w:rsidR="3D71A77A" w:rsidP="002248C6" w:rsidRDefault="3D71A77A" w14:paraId="5BF7BFAD" w14:textId="029E283F">
      <w:pPr>
        <w:spacing w:before="360" w:after="0"/>
        <w:ind w:left="708"/>
        <w:jc w:val="both"/>
        <w:rPr>
          <w:rFonts w:eastAsia="Arial" w:cs="Arial"/>
          <w:sz w:val="24"/>
        </w:rPr>
      </w:pPr>
      <w:r w:rsidRPr="004269B0">
        <w:rPr>
          <w:rFonts w:eastAsia="Arial" w:cs="Arial"/>
          <w:b/>
          <w:sz w:val="24"/>
        </w:rPr>
        <w:t>Indicador 11.5.2</w:t>
      </w:r>
      <w:r w:rsidRPr="004269B0">
        <w:rPr>
          <w:rFonts w:eastAsia="Arial" w:cs="Arial"/>
          <w:sz w:val="24"/>
        </w:rPr>
        <w:t xml:space="preserve"> Pérdidas económicas directas atribuidas a los desastres en relación con el </w:t>
      </w:r>
      <w:r w:rsidRPr="004269B0" w:rsidR="03D3477F">
        <w:rPr>
          <w:rFonts w:eastAsia="Arial" w:cs="Arial"/>
          <w:sz w:val="24"/>
        </w:rPr>
        <w:t>P</w:t>
      </w:r>
      <w:r w:rsidRPr="004269B0">
        <w:rPr>
          <w:rFonts w:eastAsia="Arial" w:cs="Arial"/>
          <w:sz w:val="24"/>
        </w:rPr>
        <w:t xml:space="preserve">roducto </w:t>
      </w:r>
      <w:r w:rsidRPr="004269B0" w:rsidR="2360ED5D">
        <w:rPr>
          <w:rFonts w:eastAsia="Arial" w:cs="Arial"/>
          <w:sz w:val="24"/>
        </w:rPr>
        <w:t>I</w:t>
      </w:r>
      <w:r w:rsidRPr="004269B0">
        <w:rPr>
          <w:rFonts w:eastAsia="Arial" w:cs="Arial"/>
          <w:sz w:val="24"/>
        </w:rPr>
        <w:t xml:space="preserve">nterno </w:t>
      </w:r>
      <w:r w:rsidRPr="004269B0" w:rsidR="13AF8D68">
        <w:rPr>
          <w:rFonts w:eastAsia="Arial" w:cs="Arial"/>
          <w:sz w:val="24"/>
        </w:rPr>
        <w:t>B</w:t>
      </w:r>
      <w:r w:rsidRPr="004269B0">
        <w:rPr>
          <w:rFonts w:eastAsia="Arial" w:cs="Arial"/>
          <w:sz w:val="24"/>
        </w:rPr>
        <w:t>ruto (PIB) mundial expedido por la UNDRR.</w:t>
      </w:r>
    </w:p>
    <w:p w:rsidRPr="004269B0" w:rsidR="618A4350" w:rsidP="00B45977" w:rsidRDefault="618A4350" w14:paraId="62B9557C" w14:textId="7C8E9981">
      <w:pPr>
        <w:spacing w:before="360" w:after="0"/>
        <w:jc w:val="both"/>
        <w:rPr>
          <w:rFonts w:eastAsia="Arial" w:cs="Arial"/>
          <w:b/>
          <w:sz w:val="24"/>
        </w:rPr>
      </w:pPr>
      <w:r w:rsidRPr="004269B0">
        <w:rPr>
          <w:rFonts w:eastAsia="Arial"/>
          <w:b/>
          <w:sz w:val="24"/>
        </w:rPr>
        <w:t>ODS 13: Acción por el Clima</w:t>
      </w:r>
    </w:p>
    <w:p w:rsidRPr="004269B0" w:rsidR="618A4350" w:rsidP="002248C6" w:rsidRDefault="618A4350" w14:paraId="649E4305" w14:textId="3DAD0EB1">
      <w:pPr>
        <w:spacing w:before="360" w:after="0"/>
        <w:ind w:left="708"/>
        <w:jc w:val="both"/>
        <w:rPr>
          <w:rFonts w:eastAsia="Arial" w:cs="Arial"/>
          <w:b/>
          <w:bCs/>
          <w:sz w:val="24"/>
        </w:rPr>
      </w:pPr>
      <w:r w:rsidRPr="004269B0">
        <w:rPr>
          <w:rFonts w:eastAsia="Arial" w:cs="Arial"/>
          <w:b/>
          <w:sz w:val="24"/>
        </w:rPr>
        <w:t>Meta 13.1</w:t>
      </w:r>
      <w:r w:rsidRPr="004269B0">
        <w:rPr>
          <w:rFonts w:eastAsia="Arial" w:cs="Arial"/>
          <w:sz w:val="24"/>
        </w:rPr>
        <w:t xml:space="preserve"> Fortalecer la resiliencia y la capacidad de adaptación a los riesgos relacionados con el clima y los desastres naturales en todos los países.</w:t>
      </w:r>
    </w:p>
    <w:p w:rsidRPr="004269B0" w:rsidR="618A4350" w:rsidP="002248C6" w:rsidRDefault="618A4350" w14:paraId="2A11A771" w14:textId="67474A44">
      <w:pPr>
        <w:spacing w:before="360" w:after="0"/>
        <w:ind w:left="708"/>
        <w:jc w:val="both"/>
      </w:pPr>
      <w:r w:rsidRPr="004269B0">
        <w:rPr>
          <w:rFonts w:eastAsia="Arial" w:cs="Arial"/>
          <w:b/>
          <w:bCs/>
          <w:sz w:val="24"/>
        </w:rPr>
        <w:t>Indicador 13.1.2</w:t>
      </w:r>
      <w:r w:rsidRPr="004269B0">
        <w:rPr>
          <w:rFonts w:eastAsia="Arial" w:cs="Arial"/>
          <w:sz w:val="24"/>
        </w:rPr>
        <w:t xml:space="preserve"> Número de países que adoptan y aplican estrategias nacionales de reducción del riesgo de desastres en consonancia con el Marco de Sendái para la Reducción del Riesgo de Desastres 2015-2030 expedido por la UNDRR.</w:t>
      </w:r>
    </w:p>
    <w:p w:rsidRPr="004269B0" w:rsidR="618A4350" w:rsidP="002248C6" w:rsidRDefault="618A4350" w14:paraId="4B43D54F" w14:textId="259999B5">
      <w:pPr>
        <w:spacing w:before="360" w:after="0"/>
        <w:ind w:left="708"/>
      </w:pPr>
      <w:r w:rsidRPr="004269B0">
        <w:rPr>
          <w:rFonts w:eastAsia="Arial" w:cs="Arial"/>
          <w:b/>
          <w:sz w:val="24"/>
        </w:rPr>
        <w:t>Indicador 13.1.3</w:t>
      </w:r>
      <w:r w:rsidRPr="004269B0">
        <w:rPr>
          <w:rFonts w:eastAsia="Arial" w:cs="Arial"/>
          <w:sz w:val="24"/>
        </w:rPr>
        <w:t xml:space="preserve"> Proporción de gobiernos locales que adoptan y aplican estrategias locales de reducción del riesgo de desastres en consonancia con las </w:t>
      </w:r>
      <w:r w:rsidRPr="004269B0">
        <w:rPr>
          <w:rFonts w:eastAsia="Arial" w:cs="Arial"/>
          <w:sz w:val="24"/>
        </w:rPr>
        <w:t>estrategias nacionales de reducción del riesgo de desastres expedido por la UNDRR.</w:t>
      </w:r>
    </w:p>
    <w:p w:rsidRPr="004269B0" w:rsidR="21469A71" w:rsidP="00B45977" w:rsidRDefault="21469A71" w14:paraId="1A55AC9C" w14:textId="2880E8F3">
      <w:pPr>
        <w:spacing w:before="360" w:after="0"/>
        <w:jc w:val="both"/>
        <w:rPr>
          <w:rFonts w:eastAsia="Arial"/>
          <w:sz w:val="24"/>
        </w:rPr>
      </w:pPr>
      <w:r w:rsidRPr="004269B0">
        <w:rPr>
          <w:rFonts w:eastAsia="Arial"/>
          <w:b/>
          <w:sz w:val="24"/>
        </w:rPr>
        <w:t>ODS 3: Salud y Bienestar</w:t>
      </w:r>
    </w:p>
    <w:p w:rsidRPr="004269B0" w:rsidR="00C745AC" w:rsidP="002248C6" w:rsidRDefault="00C50D22" w14:paraId="323C8805" w14:textId="2F495904">
      <w:pPr>
        <w:spacing w:before="360" w:after="0"/>
        <w:ind w:left="708"/>
        <w:jc w:val="both"/>
        <w:rPr>
          <w:rFonts w:eastAsia="Arial" w:cs="Arial"/>
          <w:sz w:val="24"/>
        </w:rPr>
      </w:pPr>
      <w:r w:rsidRPr="004269B0">
        <w:rPr>
          <w:rFonts w:eastAsia="Arial" w:cs="Arial"/>
          <w:b/>
          <w:sz w:val="24"/>
        </w:rPr>
        <w:t>Meta</w:t>
      </w:r>
      <w:r w:rsidRPr="004269B0" w:rsidR="008F263D">
        <w:rPr>
          <w:rFonts w:eastAsia="Arial" w:cs="Arial"/>
          <w:b/>
          <w:sz w:val="24"/>
        </w:rPr>
        <w:t xml:space="preserve"> </w:t>
      </w:r>
      <w:r w:rsidRPr="004269B0" w:rsidR="00C745AC">
        <w:rPr>
          <w:rFonts w:eastAsia="Arial" w:cs="Arial"/>
          <w:b/>
          <w:sz w:val="24"/>
        </w:rPr>
        <w:t xml:space="preserve">3.d </w:t>
      </w:r>
      <w:r w:rsidRPr="004269B0" w:rsidR="00C745AC">
        <w:rPr>
          <w:rFonts w:eastAsia="Arial" w:cs="Arial"/>
          <w:sz w:val="24"/>
        </w:rPr>
        <w:t>Reforzar la capacidad de todos los países, en particular los países en desarrollo, en materia de alerta temprana, reducción de riesgos y gestión de los riesgos para la salud nacional y mundial.</w:t>
      </w:r>
    </w:p>
    <w:p w:rsidRPr="004269B0" w:rsidR="21469A71" w:rsidP="00B45977" w:rsidRDefault="21469A71" w14:paraId="6B964663" w14:textId="7C0DA33E">
      <w:pPr>
        <w:spacing w:before="360" w:after="0"/>
        <w:jc w:val="both"/>
        <w:rPr>
          <w:rFonts w:eastAsia="Arial"/>
          <w:sz w:val="24"/>
        </w:rPr>
      </w:pPr>
      <w:r w:rsidRPr="004269B0">
        <w:rPr>
          <w:rFonts w:eastAsia="Arial"/>
          <w:b/>
          <w:sz w:val="24"/>
        </w:rPr>
        <w:t>ODS 9: Industria, Innovación e Infraestructura</w:t>
      </w:r>
    </w:p>
    <w:p w:rsidRPr="004269B0" w:rsidR="00C50D22" w:rsidP="002D58BF" w:rsidRDefault="00C50D22" w14:paraId="0371F526" w14:textId="6FF19B84">
      <w:pPr>
        <w:spacing w:before="360" w:after="0"/>
        <w:ind w:left="708"/>
        <w:jc w:val="both"/>
        <w:rPr>
          <w:rFonts w:eastAsia="Arial" w:cs="Arial"/>
          <w:b/>
          <w:bCs/>
          <w:sz w:val="24"/>
        </w:rPr>
      </w:pPr>
      <w:r w:rsidRPr="004269B0">
        <w:rPr>
          <w:rFonts w:eastAsia="Arial" w:cs="Arial"/>
          <w:b/>
          <w:bCs/>
          <w:sz w:val="24"/>
        </w:rPr>
        <w:t>Meta</w:t>
      </w:r>
      <w:r w:rsidRPr="004269B0" w:rsidR="00AD6E6D">
        <w:rPr>
          <w:rFonts w:eastAsia="Arial" w:cs="Arial"/>
          <w:b/>
          <w:bCs/>
          <w:sz w:val="24"/>
        </w:rPr>
        <w:t xml:space="preserve"> 9.1 </w:t>
      </w:r>
      <w:r w:rsidRPr="004269B0" w:rsidR="00AD6E6D">
        <w:rPr>
          <w:rFonts w:eastAsia="Arial" w:cs="Arial"/>
          <w:sz w:val="24"/>
        </w:rPr>
        <w:t xml:space="preserve">Desarrollar infraestructuras fiables, sostenibles, resilientes y de calidad, incluidas infraestructuras regionales y transfronterizas, para apoyar el desarrollo económico y el bienestar humano, </w:t>
      </w:r>
      <w:r w:rsidRPr="004269B0">
        <w:rPr>
          <w:rFonts w:eastAsia="Arial" w:cs="Arial"/>
          <w:sz w:val="24"/>
        </w:rPr>
        <w:t>haciendo hincapié</w:t>
      </w:r>
      <w:r w:rsidRPr="004269B0" w:rsidR="00AD6E6D">
        <w:rPr>
          <w:rFonts w:eastAsia="Arial" w:cs="Arial"/>
          <w:sz w:val="24"/>
        </w:rPr>
        <w:t xml:space="preserve"> en el acceso asequible y equitativo para todos</w:t>
      </w:r>
      <w:r w:rsidRPr="004269B0">
        <w:rPr>
          <w:rFonts w:eastAsia="Arial" w:cs="Arial"/>
          <w:sz w:val="24"/>
        </w:rPr>
        <w:t>.</w:t>
      </w:r>
    </w:p>
    <w:p w:rsidRPr="004269B0" w:rsidR="38DF4454" w:rsidP="002D58BF" w:rsidRDefault="236BC1CF" w14:paraId="43EA7417" w14:textId="30457230">
      <w:pPr>
        <w:spacing w:before="360" w:after="0"/>
        <w:ind w:left="708"/>
        <w:jc w:val="both"/>
      </w:pPr>
      <w:r w:rsidRPr="004269B0">
        <w:rPr>
          <w:rFonts w:eastAsia="Arial" w:cs="Arial"/>
          <w:b/>
          <w:bCs/>
          <w:sz w:val="24"/>
        </w:rPr>
        <w:t>Indicador 9.1.1</w:t>
      </w:r>
      <w:r w:rsidRPr="004269B0">
        <w:rPr>
          <w:rFonts w:eastAsia="Arial" w:cs="Arial"/>
          <w:sz w:val="24"/>
        </w:rPr>
        <w:t xml:space="preserve"> Proporción de la población rural que vive a menos de 2 km de una carretera transitable todo el año expedido por el Banco mundial.</w:t>
      </w:r>
    </w:p>
    <w:p w:rsidRPr="004269B0" w:rsidR="21469A71" w:rsidP="00B45977" w:rsidRDefault="21469A71" w14:paraId="073881ED" w14:textId="34B245AA">
      <w:pPr>
        <w:spacing w:before="360" w:after="0"/>
        <w:jc w:val="both"/>
        <w:rPr>
          <w:rFonts w:eastAsia="Arial"/>
          <w:sz w:val="24"/>
        </w:rPr>
      </w:pPr>
      <w:r w:rsidRPr="004269B0">
        <w:rPr>
          <w:rFonts w:eastAsia="Arial"/>
          <w:b/>
          <w:sz w:val="24"/>
        </w:rPr>
        <w:t>ODS 15: Vida de Ecosistemas Terrestres</w:t>
      </w:r>
    </w:p>
    <w:p w:rsidRPr="004269B0" w:rsidR="7D6B1A19" w:rsidP="00C16530" w:rsidRDefault="005A39A4" w14:paraId="19549614" w14:textId="54B99417">
      <w:pPr>
        <w:spacing w:before="360" w:after="0"/>
        <w:ind w:left="360"/>
        <w:jc w:val="both"/>
        <w:rPr>
          <w:rFonts w:eastAsia="Arial" w:cs="Arial"/>
          <w:sz w:val="24"/>
        </w:rPr>
      </w:pPr>
      <w:r w:rsidRPr="004269B0">
        <w:rPr>
          <w:rFonts w:eastAsia="Arial" w:cs="Arial"/>
          <w:b/>
          <w:sz w:val="24"/>
        </w:rPr>
        <w:t xml:space="preserve">Meta 15.1 </w:t>
      </w:r>
      <w:r w:rsidRPr="004269B0">
        <w:rPr>
          <w:rFonts w:eastAsia="Arial" w:cs="Arial"/>
          <w:sz w:val="24"/>
        </w:rPr>
        <w:t>Para 2020, asegurar la conservación, el restablecimiento y el uso sostenible de los ecosistemas terrestres y de agua dulce y los servicios que proporcionan, en particular los bosques, los humedales, las montañas y las zonas áridas, en consonancia con las obligaciones contraídas en virtud de acuerdos internacionales.</w:t>
      </w:r>
    </w:p>
    <w:p w:rsidRPr="004269B0" w:rsidR="30C0205E" w:rsidP="009E641B" w:rsidRDefault="00FA0314" w14:paraId="77BEEE8A" w14:textId="29C021FD">
      <w:pPr>
        <w:pStyle w:val="Prrafodelista"/>
        <w:numPr>
          <w:ilvl w:val="0"/>
          <w:numId w:val="5"/>
        </w:numPr>
        <w:spacing w:before="360" w:after="0"/>
        <w:jc w:val="both"/>
        <w:rPr>
          <w:rFonts w:eastAsia="Arial Narrow" w:cs="Arial Narrow"/>
          <w:color w:val="000000" w:themeColor="text1"/>
          <w:sz w:val="24"/>
          <w:szCs w:val="24"/>
        </w:rPr>
      </w:pPr>
      <w:r w:rsidRPr="004269B0">
        <w:rPr>
          <w:rFonts w:eastAsia="Arial Narrow" w:cs="Arial Narrow"/>
          <w:b/>
          <w:color w:val="000000" w:themeColor="text1"/>
          <w:sz w:val="24"/>
          <w:szCs w:val="24"/>
        </w:rPr>
        <w:t>Plan Departamental de Desarrollo</w:t>
      </w:r>
      <w:r w:rsidRPr="004269B0">
        <w:rPr>
          <w:rFonts w:eastAsia="Arial Narrow" w:cs="Arial Narrow"/>
          <w:color w:val="000000" w:themeColor="text1"/>
          <w:sz w:val="24"/>
          <w:szCs w:val="24"/>
        </w:rPr>
        <w:t>:</w:t>
      </w:r>
      <w:r w:rsidRPr="004269B0" w:rsidR="14A5E537">
        <w:rPr>
          <w:rFonts w:eastAsia="Arial Narrow" w:cs="Arial Narrow"/>
          <w:color w:val="000000" w:themeColor="text1"/>
          <w:sz w:val="24"/>
          <w:szCs w:val="24"/>
        </w:rPr>
        <w:t xml:space="preserve"> </w:t>
      </w:r>
      <w:r w:rsidRPr="004269B0" w:rsidR="7F9F2897">
        <w:rPr>
          <w:rFonts w:eastAsia="Arial Narrow" w:cs="Arial Narrow"/>
          <w:color w:val="000000" w:themeColor="text1"/>
          <w:sz w:val="24"/>
          <w:szCs w:val="24"/>
        </w:rPr>
        <w:t>“</w:t>
      </w:r>
      <w:r w:rsidRPr="004269B0" w:rsidR="5C7715E8">
        <w:rPr>
          <w:rFonts w:eastAsia="Arial Narrow" w:cs="Arial Narrow"/>
          <w:color w:val="000000" w:themeColor="text1"/>
          <w:sz w:val="24"/>
          <w:szCs w:val="24"/>
        </w:rPr>
        <w:t>Por Antioquia firme.</w:t>
      </w:r>
      <w:r w:rsidRPr="004269B0" w:rsidR="15DE2B52">
        <w:rPr>
          <w:rFonts w:eastAsia="Arial Narrow" w:cs="Arial Narrow"/>
          <w:color w:val="000000" w:themeColor="text1"/>
          <w:sz w:val="24"/>
          <w:szCs w:val="24"/>
        </w:rPr>
        <w:t xml:space="preserve"> </w:t>
      </w:r>
      <w:r w:rsidRPr="004269B0" w:rsidR="7A1478C8">
        <w:rPr>
          <w:rFonts w:eastAsia="Arial Narrow" w:cs="Arial Narrow"/>
          <w:color w:val="000000" w:themeColor="text1"/>
          <w:sz w:val="24"/>
          <w:szCs w:val="24"/>
        </w:rPr>
        <w:t>2024-2027</w:t>
      </w:r>
      <w:r w:rsidRPr="004269B0" w:rsidR="15DE2B52">
        <w:rPr>
          <w:rFonts w:eastAsia="Arial Narrow" w:cs="Arial Narrow"/>
          <w:color w:val="000000" w:themeColor="text1"/>
          <w:sz w:val="24"/>
          <w:szCs w:val="24"/>
        </w:rPr>
        <w:t>”</w:t>
      </w:r>
    </w:p>
    <w:p w:rsidRPr="004269B0" w:rsidR="52D7B24B" w:rsidP="6F090C53" w:rsidRDefault="00FA0314" w14:paraId="243A43D8" w14:textId="3D936358">
      <w:pPr>
        <w:spacing w:before="360" w:after="0"/>
        <w:jc w:val="both"/>
        <w:rPr>
          <w:rFonts w:eastAsia="Arial Narrow" w:cs="Arial Narrow"/>
          <w:b/>
          <w:sz w:val="24"/>
        </w:rPr>
      </w:pPr>
      <w:r w:rsidRPr="004269B0">
        <w:rPr>
          <w:rFonts w:eastAsia="Arial Narrow" w:cs="Arial Narrow"/>
          <w:b/>
          <w:color w:val="000000" w:themeColor="text1"/>
          <w:sz w:val="24"/>
        </w:rPr>
        <w:t>Estrategia del Plan de Desarrollo Departamental</w:t>
      </w:r>
      <w:r w:rsidRPr="004269B0">
        <w:rPr>
          <w:rFonts w:eastAsia="Arial Narrow" w:cs="Arial Narrow"/>
          <w:b/>
          <w:sz w:val="24"/>
        </w:rPr>
        <w:t xml:space="preserve">: </w:t>
      </w:r>
    </w:p>
    <w:p w:rsidRPr="004269B0" w:rsidR="3669ADF0" w:rsidP="01B6FF77" w:rsidRDefault="24FBE2DB" w14:paraId="77A148CB" w14:textId="3CF99C06">
      <w:pPr>
        <w:spacing w:before="360" w:after="0"/>
        <w:jc w:val="both"/>
        <w:rPr>
          <w:rFonts w:eastAsia="Arial Narrow" w:cs="Arial Narrow"/>
          <w:sz w:val="24"/>
        </w:rPr>
      </w:pPr>
      <w:r w:rsidRPr="004269B0">
        <w:rPr>
          <w:rFonts w:eastAsia="Arial Narrow" w:cs="Arial Narrow"/>
          <w:b/>
          <w:sz w:val="24"/>
        </w:rPr>
        <w:t xml:space="preserve">Línea estratégica </w:t>
      </w:r>
      <w:r w:rsidRPr="004269B0" w:rsidR="4F060D0C">
        <w:rPr>
          <w:rFonts w:eastAsia="Arial Narrow" w:cs="Arial Narrow"/>
          <w:b/>
          <w:sz w:val="24"/>
        </w:rPr>
        <w:t>3.</w:t>
      </w:r>
      <w:r w:rsidRPr="004269B0" w:rsidR="4F060D0C">
        <w:rPr>
          <w:rFonts w:eastAsia="Arial Narrow" w:cs="Arial Narrow"/>
          <w:sz w:val="24"/>
        </w:rPr>
        <w:t xml:space="preserve"> Inversión desde la confianza.</w:t>
      </w:r>
    </w:p>
    <w:p w:rsidRPr="004269B0" w:rsidR="30C0205E" w:rsidP="01B6FF77" w:rsidRDefault="5274A5CE" w14:paraId="0E01855D" w14:textId="0D4B4FED">
      <w:pPr>
        <w:spacing w:before="360" w:after="0"/>
        <w:jc w:val="both"/>
        <w:rPr>
          <w:rFonts w:eastAsia="Arial Narrow" w:cs="Arial Narrow"/>
          <w:b/>
          <w:color w:val="000000" w:themeColor="text1"/>
          <w:sz w:val="24"/>
        </w:rPr>
      </w:pPr>
      <w:r w:rsidRPr="004269B0">
        <w:rPr>
          <w:rFonts w:eastAsia="Arial Narrow" w:cs="Arial Narrow"/>
          <w:b/>
          <w:color w:val="000000" w:themeColor="text1"/>
          <w:sz w:val="24"/>
        </w:rPr>
        <w:t xml:space="preserve">Componente </w:t>
      </w:r>
      <w:r w:rsidRPr="004269B0" w:rsidR="00FA0314">
        <w:rPr>
          <w:rFonts w:eastAsia="Arial Narrow" w:cs="Arial Narrow"/>
          <w:b/>
          <w:color w:val="000000" w:themeColor="text1"/>
          <w:sz w:val="24"/>
        </w:rPr>
        <w:t>de</w:t>
      </w:r>
      <w:r w:rsidRPr="004269B0" w:rsidR="708CBF86">
        <w:rPr>
          <w:rFonts w:eastAsia="Arial Narrow" w:cs="Arial Narrow"/>
          <w:b/>
          <w:color w:val="000000" w:themeColor="text1"/>
          <w:sz w:val="24"/>
        </w:rPr>
        <w:t xml:space="preserve"> la estrategia</w:t>
      </w:r>
      <w:r w:rsidRPr="004269B0" w:rsidR="00FA0314">
        <w:rPr>
          <w:rFonts w:eastAsia="Arial Narrow" w:cs="Arial Narrow"/>
          <w:b/>
          <w:color w:val="000000" w:themeColor="text1"/>
          <w:sz w:val="24"/>
        </w:rPr>
        <w:t xml:space="preserve"> de Desarrollo Departamental:</w:t>
      </w:r>
    </w:p>
    <w:p w:rsidRPr="004269B0" w:rsidR="30C0205E" w:rsidP="00DD275F" w:rsidRDefault="20B1FD62" w14:paraId="15A03867" w14:textId="7E0F29BC">
      <w:pPr>
        <w:spacing w:before="360" w:after="0"/>
        <w:jc w:val="both"/>
        <w:rPr>
          <w:rFonts w:eastAsia="Arial Narrow" w:cs="Arial Narrow"/>
          <w:color w:val="000000" w:themeColor="text1"/>
          <w:sz w:val="24"/>
        </w:rPr>
      </w:pPr>
      <w:r w:rsidRPr="004269B0">
        <w:rPr>
          <w:rFonts w:eastAsia="Arial Narrow" w:cs="Arial Narrow"/>
          <w:b/>
          <w:color w:val="000000" w:themeColor="text1"/>
          <w:sz w:val="24"/>
        </w:rPr>
        <w:t>Componente</w:t>
      </w:r>
      <w:r w:rsidRPr="004269B0" w:rsidR="00334D84">
        <w:rPr>
          <w:rFonts w:eastAsia="Arial Narrow" w:cs="Arial Narrow"/>
          <w:b/>
          <w:color w:val="000000" w:themeColor="text1"/>
          <w:sz w:val="24"/>
        </w:rPr>
        <w:t xml:space="preserve"> 3.1</w:t>
      </w:r>
      <w:r w:rsidRPr="004269B0" w:rsidR="00334D84">
        <w:rPr>
          <w:rFonts w:eastAsia="Arial Narrow" w:cs="Arial Narrow"/>
          <w:color w:val="000000" w:themeColor="text1"/>
          <w:sz w:val="24"/>
        </w:rPr>
        <w:t>. Infraestructura para la equidad y la competitividad</w:t>
      </w:r>
      <w:r w:rsidRPr="004269B0" w:rsidR="0A21EF50">
        <w:rPr>
          <w:rFonts w:eastAsia="Arial Narrow" w:cs="Arial Narrow"/>
          <w:color w:val="000000" w:themeColor="text1"/>
          <w:sz w:val="24"/>
        </w:rPr>
        <w:t>.</w:t>
      </w:r>
    </w:p>
    <w:p w:rsidRPr="004269B0" w:rsidR="00FA0314" w:rsidP="009E641B" w:rsidRDefault="00FA0314" w14:paraId="7E108667" w14:textId="29DC41FA">
      <w:pPr>
        <w:pStyle w:val="Ttulo1"/>
        <w:numPr>
          <w:ilvl w:val="0"/>
          <w:numId w:val="8"/>
        </w:numPr>
        <w:spacing w:line="360" w:lineRule="auto"/>
        <w:rPr>
          <w:b/>
          <w:bCs/>
        </w:rPr>
      </w:pPr>
      <w:bookmarkStart w:name="_Toc125392752" w:id="42"/>
      <w:bookmarkStart w:name="_Toc764195611" w:id="43"/>
      <w:bookmarkStart w:name="_Toc177500885" w:id="44"/>
      <w:bookmarkStart w:name="_Toc177500974" w:id="45"/>
      <w:bookmarkStart w:name="_Toc178107455" w:id="46"/>
      <w:bookmarkStart w:name="_Toc179928710" w:id="47"/>
      <w:r w:rsidRPr="004269B0">
        <w:rPr>
          <w:b/>
          <w:bCs/>
        </w:rPr>
        <w:t>RESUMEN EJECUTIVO</w:t>
      </w:r>
      <w:bookmarkEnd w:id="42"/>
      <w:bookmarkEnd w:id="43"/>
      <w:bookmarkEnd w:id="44"/>
      <w:bookmarkEnd w:id="45"/>
      <w:bookmarkEnd w:id="46"/>
      <w:bookmarkEnd w:id="47"/>
    </w:p>
    <w:p w:rsidRPr="000B0381" w:rsidR="00FA0314" w:rsidP="00262CC9" w:rsidRDefault="3FD1F1F1" w14:paraId="37A6F7C8" w14:textId="3E7D2F42">
      <w:pPr>
        <w:widowControl w:val="0"/>
        <w:spacing w:after="0"/>
        <w:ind w:firstLine="708"/>
        <w:jc w:val="both"/>
        <w:rPr>
          <w:rFonts w:eastAsia="Arial" w:cs="Arial"/>
          <w:sz w:val="24"/>
        </w:rPr>
      </w:pPr>
      <w:r w:rsidRPr="004269B0">
        <w:rPr>
          <w:rFonts w:eastAsia="Arial" w:cs="Arial"/>
          <w:sz w:val="24"/>
        </w:rPr>
        <w:t>Los deslizamientos de tierra son una problemática que afecta la infraestructura de los países montañosos, especialmente durante las temporadas de lluvia. Estos eventos pueden causar graves daños en la infraestructura vial de una región, interrumpir el tránsito y poner en riesgo la seguridad de los usuarios. Identificar zonas de riesgo potencial se convierte entonces en una tarea crucial que permite tomar medidas preventivas para minimizar los impactos de estos eventos (Oficina de las Naciones Unidas para la Reducción del Riesgo de Desastres, 2018; P</w:t>
      </w:r>
      <w:r w:rsidRPr="004269B0" w:rsidR="0E8C20C4">
        <w:rPr>
          <w:rFonts w:eastAsia="Arial" w:cs="Arial"/>
          <w:sz w:val="24"/>
        </w:rPr>
        <w:t>aisaje Cultural Cafetero P</w:t>
      </w:r>
      <w:r w:rsidRPr="004269B0">
        <w:rPr>
          <w:rFonts w:eastAsia="Arial" w:cs="Arial"/>
          <w:sz w:val="24"/>
        </w:rPr>
        <w:t>CC, 2021).</w:t>
      </w:r>
    </w:p>
    <w:p w:rsidRPr="000B0381" w:rsidR="00FA0314" w:rsidP="00262CC9" w:rsidRDefault="00FA0314" w14:paraId="149CC66D" w14:textId="5F7111C3">
      <w:pPr>
        <w:widowControl w:val="0"/>
        <w:spacing w:after="0"/>
        <w:jc w:val="both"/>
        <w:rPr>
          <w:rFonts w:eastAsia="Arial" w:cs="Arial"/>
          <w:sz w:val="24"/>
        </w:rPr>
      </w:pPr>
    </w:p>
    <w:p w:rsidRPr="000B0381" w:rsidR="00FA0314" w:rsidP="00262CC9" w:rsidRDefault="3FD1F1F1" w14:paraId="4A00043F" w14:textId="503337E3">
      <w:pPr>
        <w:widowControl w:val="0"/>
        <w:spacing w:after="0"/>
        <w:ind w:firstLine="708"/>
        <w:jc w:val="both"/>
        <w:rPr>
          <w:rFonts w:eastAsia="Arial" w:cs="Arial"/>
          <w:sz w:val="24"/>
        </w:rPr>
      </w:pPr>
      <w:r w:rsidRPr="46E979CD">
        <w:rPr>
          <w:rFonts w:eastAsia="Arial" w:cs="Arial"/>
          <w:sz w:val="24"/>
        </w:rPr>
        <w:t>Para abordar esta problemática, se propone un sistema de monitoreo que permita alertar sobre potenciales deslizamientos que puedan afectar la infraestructura vial de una región. El presente proyecto propone desarrollar una herramienta basada en un algoritmo de visión artificial que, utilizando datos de satélites de la NASA, identificará áreas propensas a deslizamientos. Esta herramienta se fundamentará en el algoritmo LHASA, que analiza imágenes satelitales para medir la temperatura del suelo y detectar fluctuaciones que podrían indicar un deslizamiento inminente (Kirschbaum, 2020). Al combinar esta tecnología con un análisis histórico de ocurrencias, se busca crear un sistema de alerta temprana que permita a las autoridades locales implementar planes de prevención y mitigación de riesgos, salvaguardando la integridad de la infraestructura vial y la seguridad de los usuarios (Cruz et al., 2022; FEMA, 2020).</w:t>
      </w:r>
    </w:p>
    <w:p w:rsidRPr="000B0381" w:rsidR="00FA0314" w:rsidP="00262CC9" w:rsidRDefault="00FA0314" w14:paraId="35BD8E4F" w14:textId="7221552B">
      <w:pPr>
        <w:widowControl w:val="0"/>
        <w:spacing w:after="0"/>
        <w:jc w:val="both"/>
        <w:rPr>
          <w:rFonts w:eastAsia="Arial" w:cs="Arial"/>
          <w:sz w:val="24"/>
        </w:rPr>
      </w:pPr>
    </w:p>
    <w:p w:rsidRPr="000B0381" w:rsidR="00FA0314" w:rsidP="00262CC9" w:rsidRDefault="3FD1F1F1" w14:paraId="343C8422" w14:textId="56947D87">
      <w:pPr>
        <w:widowControl w:val="0"/>
        <w:spacing w:after="0"/>
        <w:ind w:firstLine="708"/>
        <w:jc w:val="both"/>
        <w:rPr>
          <w:rFonts w:eastAsia="Arial" w:cs="Arial"/>
          <w:sz w:val="24"/>
        </w:rPr>
      </w:pPr>
      <w:r w:rsidRPr="46E979CD">
        <w:rPr>
          <w:rFonts w:eastAsia="Arial" w:cs="Arial"/>
          <w:sz w:val="24"/>
        </w:rPr>
        <w:t>La metodología del proyecto consiste en usar la visión artificial para monitorear áreas propensas a deslizamientos, considerando problemas de drenaje y características geológicas específicas. Para ello, será necesario acceder a los datos proporcionados por la NASA, identificando zonas con un historial de deslizamientos recurrentes. Esto permitirá entrenar el algoritmo para identificar patrones de comportamiento previos a los deslizamientos, lo que facilitará la predicción de eventos futuros (Zhou et al., 2023; Amatya, 2021).</w:t>
      </w:r>
    </w:p>
    <w:p w:rsidRPr="000B0381" w:rsidR="00FA0314" w:rsidP="00262CC9" w:rsidRDefault="00FA0314" w14:paraId="08064BC3" w14:textId="176C08EA">
      <w:pPr>
        <w:widowControl w:val="0"/>
        <w:spacing w:after="0"/>
        <w:jc w:val="both"/>
        <w:rPr>
          <w:rFonts w:eastAsia="Arial" w:cs="Arial"/>
          <w:sz w:val="24"/>
        </w:rPr>
      </w:pPr>
    </w:p>
    <w:p w:rsidR="112CD155" w:rsidP="112CD155" w:rsidRDefault="112CD155" w14:paraId="7157BC03" w14:textId="2774989C">
      <w:pPr>
        <w:widowControl w:val="0"/>
        <w:spacing w:after="0"/>
        <w:jc w:val="both"/>
        <w:rPr>
          <w:rFonts w:eastAsia="Arial" w:cs="Arial"/>
          <w:sz w:val="24"/>
        </w:rPr>
      </w:pPr>
    </w:p>
    <w:p w:rsidRPr="000B0381" w:rsidR="00FA0314" w:rsidP="00262CC9" w:rsidRDefault="3FD1F1F1" w14:paraId="3D87D44F" w14:textId="473F6AFC">
      <w:pPr>
        <w:widowControl w:val="0"/>
        <w:spacing w:after="0"/>
        <w:ind w:firstLine="708"/>
        <w:jc w:val="both"/>
        <w:rPr>
          <w:rFonts w:eastAsia="Arial" w:cs="Arial"/>
          <w:sz w:val="24"/>
        </w:rPr>
      </w:pPr>
      <w:r w:rsidRPr="46E979CD">
        <w:rPr>
          <w:rFonts w:eastAsia="Arial" w:cs="Arial"/>
          <w:sz w:val="24"/>
        </w:rPr>
        <w:t>El proyecto se desarrolla debido a la necesidad de mejorar los sistemas de alerta de deslizamientos, junto con la seguridad vial y la prevención de desastres. Los resultados esperados incluyen la identificación de áreas de alto riesgo, con un mapeo detallado de tramos de carretera propensos a deslizamientos y la clasificación de estos tramos según el nivel de riesgo. Además, se desarrollarán estrategias preventivas, como recomendaciones para la mejora del drenaje en tramos críticos y propuestas de medidas de ingeniería para estabilizar taludes y suelos (Giri, 2018). Se implementará un sistema de alerta temprana, creando protocolos de alerta basados en datos en tiempo real y coordinando con autoridades locales para una respuesta rápida y efectiva (UNDRR, 2022).</w:t>
      </w:r>
    </w:p>
    <w:p w:rsidR="008D560D" w:rsidP="005E12AD" w:rsidRDefault="00BC32D3" w14:paraId="3ADA9859" w14:textId="77777777">
      <w:pPr>
        <w:spacing w:after="0"/>
        <w:ind w:firstLine="708"/>
        <w:jc w:val="both"/>
        <w:rPr>
          <w:rFonts w:eastAsia="Arial" w:cs="Arial"/>
          <w:sz w:val="24"/>
        </w:rPr>
      </w:pPr>
      <w:r w:rsidRPr="46E979CD">
        <w:rPr>
          <w:sz w:val="24"/>
        </w:rPr>
        <w:t xml:space="preserve">A estos antecedentes se suman las iniciativas que se han llevado a cabo por la entidad </w:t>
      </w:r>
      <w:r>
        <w:rPr>
          <w:sz w:val="24"/>
        </w:rPr>
        <w:t>proponente</w:t>
      </w:r>
      <w:r w:rsidRPr="46E979CD">
        <w:rPr>
          <w:sz w:val="24"/>
        </w:rPr>
        <w:t>, la Universidad EAFIT, especialmente desde su Centro de Estudios Urbanos y Ambientales (</w:t>
      </w:r>
      <w:r w:rsidRPr="7FC7228F">
        <w:rPr>
          <w:sz w:val="24"/>
        </w:rPr>
        <w:t>URBAM</w:t>
      </w:r>
      <w:r w:rsidRPr="46E979CD">
        <w:rPr>
          <w:sz w:val="24"/>
        </w:rPr>
        <w:t>), en materia de estudio de riesgos por derrumbes, en donde</w:t>
      </w:r>
      <w:r w:rsidR="003E7B3D">
        <w:rPr>
          <w:sz w:val="24"/>
        </w:rPr>
        <w:t xml:space="preserve"> se</w:t>
      </w:r>
      <w:r w:rsidRPr="46E979CD">
        <w:rPr>
          <w:sz w:val="24"/>
        </w:rPr>
        <w:t xml:space="preserve"> resalta el trabajo realizado en conjunto con la escuela de diseño de Harvard </w:t>
      </w:r>
      <w:r w:rsidRPr="46E979CD">
        <w:rPr>
          <w:i/>
          <w:iCs/>
          <w:sz w:val="24"/>
        </w:rPr>
        <w:t>Re Habita la ladera</w:t>
      </w:r>
      <w:r w:rsidRPr="46E979CD">
        <w:rPr>
          <w:sz w:val="24"/>
        </w:rPr>
        <w:t xml:space="preserve"> (Echeverri </w:t>
      </w:r>
      <w:r w:rsidRPr="0E5E456D">
        <w:rPr>
          <w:sz w:val="24"/>
        </w:rPr>
        <w:t>et</w:t>
      </w:r>
      <w:r w:rsidRPr="46E979CD">
        <w:rPr>
          <w:sz w:val="24"/>
        </w:rPr>
        <w:t xml:space="preserve"> al., 2012)</w:t>
      </w:r>
      <w:r w:rsidR="003E3D94">
        <w:rPr>
          <w:sz w:val="24"/>
        </w:rPr>
        <w:t xml:space="preserve">, estudio que </w:t>
      </w:r>
      <w:r w:rsidR="007D3469">
        <w:rPr>
          <w:sz w:val="24"/>
        </w:rPr>
        <w:t xml:space="preserve">refleja </w:t>
      </w:r>
      <w:r w:rsidR="00503E00">
        <w:rPr>
          <w:sz w:val="24"/>
        </w:rPr>
        <w:t>el riesgo de deslizamiento que se vive en la</w:t>
      </w:r>
      <w:r w:rsidR="006F27BA">
        <w:rPr>
          <w:sz w:val="24"/>
        </w:rPr>
        <w:t>s laderas del Valle de Aburrá</w:t>
      </w:r>
      <w:r w:rsidR="005E12AD">
        <w:rPr>
          <w:rFonts w:eastAsia="Arial" w:cs="Arial"/>
          <w:sz w:val="24"/>
        </w:rPr>
        <w:t xml:space="preserve">. </w:t>
      </w:r>
    </w:p>
    <w:p w:rsidRPr="000B0381" w:rsidR="00FA0314" w:rsidP="005E12AD" w:rsidRDefault="3FD1F1F1" w14:paraId="23A06596" w14:textId="6CA96D7F">
      <w:pPr>
        <w:spacing w:after="0"/>
        <w:ind w:firstLine="708"/>
        <w:jc w:val="both"/>
        <w:rPr>
          <w:rFonts w:eastAsia="Arial" w:cs="Arial"/>
          <w:sz w:val="24"/>
        </w:rPr>
      </w:pPr>
      <w:r w:rsidRPr="46E979CD">
        <w:rPr>
          <w:rFonts w:eastAsia="Arial" w:cs="Arial"/>
          <w:sz w:val="24"/>
        </w:rPr>
        <w:t>Al final, se espera que esta propuesta no solo mejore la seguridad de los usuarios de la carretera, sino que también contribuya a la continuidad y eficiencia del transporte vial, reduciendo los costos económicos relacionados con la logística y el transporte de bienes valiosos en regiones vulnerables (World Bank, 2021).</w:t>
      </w:r>
    </w:p>
    <w:p w:rsidRPr="000B0381" w:rsidR="00FA0314" w:rsidP="00BE5E75" w:rsidRDefault="00FA0314" w14:paraId="10E16182" w14:textId="0C6B9C54">
      <w:pPr>
        <w:spacing w:before="240" w:line="480" w:lineRule="auto"/>
        <w:ind w:firstLine="708"/>
        <w:jc w:val="both"/>
        <w:rPr>
          <w:rFonts w:eastAsia="Arial" w:cs="Arial"/>
          <w:color w:val="000000" w:themeColor="text1"/>
        </w:rPr>
      </w:pPr>
    </w:p>
    <w:p w:rsidRPr="000B0381" w:rsidR="00420A26" w:rsidP="00BE5E75" w:rsidRDefault="00420A26" w14:paraId="2AF993A9" w14:textId="1733D8EA">
      <w:pPr>
        <w:spacing w:before="240" w:line="480" w:lineRule="auto"/>
        <w:ind w:firstLine="708"/>
        <w:jc w:val="both"/>
        <w:rPr>
          <w:rFonts w:eastAsia="Arial" w:cs="Arial"/>
          <w:color w:val="000000" w:themeColor="text1"/>
        </w:rPr>
      </w:pPr>
    </w:p>
    <w:p w:rsidRPr="000B0381" w:rsidR="00FA0314" w:rsidP="00BE5E75" w:rsidRDefault="00FA0314" w14:paraId="5B010BF0" w14:textId="60679C01">
      <w:pPr>
        <w:spacing w:before="240" w:line="480" w:lineRule="auto"/>
        <w:ind w:firstLine="708"/>
        <w:jc w:val="both"/>
        <w:rPr>
          <w:rFonts w:eastAsia="Arial" w:cs="Arial"/>
          <w:color w:val="000000" w:themeColor="text1"/>
          <w:lang w:eastAsia="en-US"/>
        </w:rPr>
      </w:pPr>
    </w:p>
    <w:p w:rsidRPr="00D414E3" w:rsidR="000B2F9F" w:rsidP="009E641B" w:rsidRDefault="00FA0314" w14:paraId="12295668" w14:textId="7148009A">
      <w:pPr>
        <w:pStyle w:val="Ttulo1"/>
        <w:numPr>
          <w:ilvl w:val="0"/>
          <w:numId w:val="8"/>
        </w:numPr>
        <w:spacing w:line="360" w:lineRule="auto"/>
        <w:rPr>
          <w:b/>
          <w:bCs/>
          <w:color w:val="000000" w:themeColor="text1"/>
          <w:sz w:val="24"/>
          <w:szCs w:val="24"/>
        </w:rPr>
      </w:pPr>
      <w:bookmarkStart w:name="_Toc125392753" w:id="48"/>
      <w:bookmarkStart w:name="_Toc1060218905" w:id="49"/>
      <w:bookmarkStart w:name="_Toc177500886" w:id="50"/>
      <w:bookmarkStart w:name="_Toc177500975" w:id="51"/>
      <w:bookmarkStart w:name="_Toc178107456" w:id="52"/>
      <w:bookmarkStart w:name="_Toc179928711" w:id="53"/>
      <w:r w:rsidRPr="2CAB6DAD">
        <w:rPr>
          <w:b/>
          <w:bCs/>
          <w:color w:val="000000" w:themeColor="text1"/>
          <w:sz w:val="24"/>
          <w:szCs w:val="24"/>
        </w:rPr>
        <w:t>ANTECEDENTES</w:t>
      </w:r>
      <w:bookmarkEnd w:id="48"/>
      <w:bookmarkEnd w:id="49"/>
      <w:bookmarkEnd w:id="50"/>
      <w:bookmarkEnd w:id="51"/>
      <w:bookmarkEnd w:id="52"/>
      <w:bookmarkEnd w:id="53"/>
    </w:p>
    <w:p w:rsidR="00A85AAF" w:rsidP="46E979CD" w:rsidRDefault="00734E85" w14:paraId="1F913DE1" w14:textId="77777777">
      <w:pPr>
        <w:spacing w:after="0"/>
        <w:ind w:firstLine="708"/>
        <w:jc w:val="both"/>
        <w:rPr>
          <w:rFonts w:eastAsia="Arial" w:cs="Arial"/>
          <w:sz w:val="24"/>
        </w:rPr>
      </w:pPr>
      <w:r w:rsidRPr="46E979CD">
        <w:rPr>
          <w:rFonts w:eastAsia="Arial" w:cs="Arial"/>
          <w:sz w:val="24"/>
        </w:rPr>
        <w:t xml:space="preserve">Los </w:t>
      </w:r>
      <w:r w:rsidRPr="46E979CD" w:rsidR="00FB1965">
        <w:rPr>
          <w:rFonts w:eastAsia="Arial" w:cs="Arial"/>
          <w:sz w:val="24"/>
        </w:rPr>
        <w:t xml:space="preserve">deslizamientos de tierra o </w:t>
      </w:r>
      <w:r w:rsidRPr="46E979CD" w:rsidR="00372131">
        <w:rPr>
          <w:rFonts w:eastAsia="Arial" w:cs="Arial"/>
          <w:sz w:val="24"/>
        </w:rPr>
        <w:t>“</w:t>
      </w:r>
      <w:r w:rsidRPr="46E979CD" w:rsidR="0029686C">
        <w:rPr>
          <w:rFonts w:eastAsia="Arial" w:cs="Arial"/>
          <w:sz w:val="24"/>
        </w:rPr>
        <w:t>movimientos de masa</w:t>
      </w:r>
      <w:r w:rsidRPr="46E979CD" w:rsidR="00372131">
        <w:rPr>
          <w:rFonts w:eastAsia="Arial" w:cs="Arial"/>
          <w:sz w:val="24"/>
        </w:rPr>
        <w:t>”</w:t>
      </w:r>
      <w:r w:rsidRPr="46E979CD" w:rsidR="00861CE1">
        <w:rPr>
          <w:rFonts w:eastAsia="Arial" w:cs="Arial"/>
          <w:sz w:val="24"/>
        </w:rPr>
        <w:t xml:space="preserve"> </w:t>
      </w:r>
      <w:r w:rsidRPr="46E979CD" w:rsidR="000E2B35">
        <w:rPr>
          <w:rFonts w:eastAsia="Arial" w:cs="Arial"/>
          <w:sz w:val="24"/>
        </w:rPr>
        <w:t xml:space="preserve">son un fenómeno </w:t>
      </w:r>
      <w:r w:rsidR="00687F9B">
        <w:rPr>
          <w:rFonts w:eastAsia="Arial" w:cs="Arial"/>
          <w:sz w:val="24"/>
        </w:rPr>
        <w:t xml:space="preserve">de elevada recurrencia </w:t>
      </w:r>
      <w:r w:rsidR="004203B4">
        <w:rPr>
          <w:rFonts w:eastAsia="Arial" w:cs="Arial"/>
          <w:sz w:val="24"/>
        </w:rPr>
        <w:t>e impacto</w:t>
      </w:r>
      <w:r w:rsidR="009D176B">
        <w:rPr>
          <w:rFonts w:eastAsia="Arial" w:cs="Arial"/>
          <w:sz w:val="24"/>
        </w:rPr>
        <w:t xml:space="preserve">, tanto es así </w:t>
      </w:r>
      <w:r w:rsidR="005C0429">
        <w:rPr>
          <w:rFonts w:eastAsia="Arial" w:cs="Arial"/>
          <w:sz w:val="24"/>
        </w:rPr>
        <w:t>que,</w:t>
      </w:r>
      <w:r w:rsidR="009D176B">
        <w:rPr>
          <w:rFonts w:eastAsia="Arial" w:cs="Arial"/>
          <w:sz w:val="24"/>
        </w:rPr>
        <w:t xml:space="preserve"> </w:t>
      </w:r>
      <w:r w:rsidRPr="46E979CD" w:rsidR="000D0602">
        <w:rPr>
          <w:rFonts w:eastAsia="Arial" w:cs="Arial"/>
          <w:sz w:val="24"/>
        </w:rPr>
        <w:t xml:space="preserve">a pesar de </w:t>
      </w:r>
      <w:r w:rsidRPr="46E979CD" w:rsidR="007423BC">
        <w:rPr>
          <w:rFonts w:eastAsia="Arial" w:cs="Arial"/>
          <w:sz w:val="24"/>
        </w:rPr>
        <w:t xml:space="preserve">ser eventos </w:t>
      </w:r>
      <w:r w:rsidRPr="46E979CD" w:rsidR="0034794F">
        <w:rPr>
          <w:rFonts w:eastAsia="Arial" w:cs="Arial"/>
          <w:sz w:val="24"/>
        </w:rPr>
        <w:t>localizad</w:t>
      </w:r>
      <w:r w:rsidRPr="46E979CD" w:rsidR="000E1F79">
        <w:rPr>
          <w:rFonts w:eastAsia="Arial" w:cs="Arial"/>
          <w:sz w:val="24"/>
        </w:rPr>
        <w:t>os</w:t>
      </w:r>
      <w:r w:rsidRPr="46E979CD" w:rsidR="0034794F">
        <w:rPr>
          <w:rFonts w:eastAsia="Arial" w:cs="Arial"/>
          <w:sz w:val="24"/>
        </w:rPr>
        <w:t xml:space="preserve"> en</w:t>
      </w:r>
      <w:r w:rsidRPr="46E979CD" w:rsidR="006F6CDC">
        <w:rPr>
          <w:rFonts w:eastAsia="Arial" w:cs="Arial"/>
          <w:sz w:val="24"/>
        </w:rPr>
        <w:t xml:space="preserve"> zonas de desastre más pequeñas</w:t>
      </w:r>
      <w:r w:rsidRPr="46E979CD" w:rsidR="0034794F">
        <w:rPr>
          <w:rFonts w:eastAsia="Arial" w:cs="Arial"/>
          <w:sz w:val="24"/>
        </w:rPr>
        <w:t>,</w:t>
      </w:r>
      <w:r w:rsidR="005C0429">
        <w:rPr>
          <w:rFonts w:eastAsia="Arial" w:cs="Arial"/>
          <w:sz w:val="24"/>
        </w:rPr>
        <w:t xml:space="preserve"> s</w:t>
      </w:r>
      <w:r w:rsidRPr="46E979CD" w:rsidR="005C0429">
        <w:rPr>
          <w:rFonts w:eastAsia="Arial" w:cs="Arial"/>
          <w:sz w:val="24"/>
        </w:rPr>
        <w:t>egún cifras del banco mundial (Campos et al.,</w:t>
      </w:r>
      <w:r w:rsidRPr="1E17E806" w:rsidR="005C0429">
        <w:rPr>
          <w:rFonts w:eastAsia="Arial" w:cs="Arial"/>
          <w:sz w:val="24"/>
        </w:rPr>
        <w:t xml:space="preserve"> </w:t>
      </w:r>
      <w:r w:rsidRPr="46E979CD" w:rsidR="005C0429">
        <w:rPr>
          <w:rFonts w:eastAsia="Arial" w:cs="Arial"/>
          <w:sz w:val="24"/>
        </w:rPr>
        <w:t>2012)</w:t>
      </w:r>
      <w:r w:rsidR="005C21E5">
        <w:rPr>
          <w:rFonts w:eastAsia="Arial" w:cs="Arial"/>
          <w:sz w:val="24"/>
        </w:rPr>
        <w:t xml:space="preserve"> estos </w:t>
      </w:r>
      <w:r w:rsidRPr="46E979CD" w:rsidR="00771C68">
        <w:rPr>
          <w:rFonts w:eastAsia="Arial" w:cs="Arial"/>
          <w:sz w:val="24"/>
        </w:rPr>
        <w:t xml:space="preserve">han causado </w:t>
      </w:r>
      <w:r w:rsidRPr="46E979CD" w:rsidR="009D406F">
        <w:rPr>
          <w:rFonts w:eastAsia="Arial" w:cs="Arial"/>
          <w:sz w:val="24"/>
        </w:rPr>
        <w:t>un número acumulado de muertes superior</w:t>
      </w:r>
      <w:r w:rsidRPr="46E979CD" w:rsidR="006F6CDC">
        <w:rPr>
          <w:rFonts w:eastAsia="Arial" w:cs="Arial"/>
          <w:sz w:val="24"/>
        </w:rPr>
        <w:t xml:space="preserve"> al de los sismos</w:t>
      </w:r>
      <w:r w:rsidR="006D3A58">
        <w:rPr>
          <w:rFonts w:eastAsia="Arial" w:cs="Arial"/>
          <w:sz w:val="24"/>
        </w:rPr>
        <w:t xml:space="preserve"> a través de</w:t>
      </w:r>
      <w:r w:rsidR="00AE3C27">
        <w:rPr>
          <w:rFonts w:eastAsia="Arial" w:cs="Arial"/>
          <w:sz w:val="24"/>
        </w:rPr>
        <w:t xml:space="preserve"> </w:t>
      </w:r>
      <w:r w:rsidR="006D3A58">
        <w:rPr>
          <w:rFonts w:eastAsia="Arial" w:cs="Arial"/>
          <w:sz w:val="24"/>
        </w:rPr>
        <w:t>la historia</w:t>
      </w:r>
      <w:r w:rsidR="00A34DD0">
        <w:rPr>
          <w:rFonts w:eastAsia="Arial" w:cs="Arial"/>
          <w:sz w:val="24"/>
        </w:rPr>
        <w:t xml:space="preserve">. </w:t>
      </w:r>
      <w:r w:rsidR="00DD1853">
        <w:rPr>
          <w:rFonts w:eastAsia="Arial" w:cs="Arial"/>
          <w:sz w:val="24"/>
        </w:rPr>
        <w:t>Su</w:t>
      </w:r>
      <w:r w:rsidRPr="46E979CD" w:rsidR="00EB51C5">
        <w:rPr>
          <w:rFonts w:eastAsia="Arial" w:cs="Arial"/>
          <w:sz w:val="24"/>
        </w:rPr>
        <w:t xml:space="preserve"> mitigación</w:t>
      </w:r>
      <w:r w:rsidRPr="46E979CD" w:rsidR="00AE45D4">
        <w:rPr>
          <w:rFonts w:eastAsia="Arial" w:cs="Arial"/>
          <w:sz w:val="24"/>
        </w:rPr>
        <w:t xml:space="preserve"> </w:t>
      </w:r>
      <w:r w:rsidR="00DD1853">
        <w:rPr>
          <w:rFonts w:eastAsia="Arial" w:cs="Arial"/>
          <w:sz w:val="24"/>
        </w:rPr>
        <w:t xml:space="preserve">cobra entonces una importancia </w:t>
      </w:r>
      <w:r w:rsidR="005D399A">
        <w:rPr>
          <w:rFonts w:eastAsia="Arial" w:cs="Arial"/>
          <w:sz w:val="24"/>
        </w:rPr>
        <w:t xml:space="preserve">global </w:t>
      </w:r>
      <w:r w:rsidRPr="46E979CD" w:rsidR="00AE45D4">
        <w:rPr>
          <w:rFonts w:eastAsia="Arial" w:cs="Arial"/>
          <w:sz w:val="24"/>
        </w:rPr>
        <w:t>que</w:t>
      </w:r>
      <w:r w:rsidR="00AE3C27">
        <w:rPr>
          <w:rFonts w:eastAsia="Arial" w:cs="Arial"/>
          <w:sz w:val="24"/>
        </w:rPr>
        <w:t xml:space="preserve"> </w:t>
      </w:r>
      <w:r w:rsidRPr="46E979CD" w:rsidR="00E55650">
        <w:rPr>
          <w:rFonts w:eastAsia="Arial" w:cs="Arial"/>
          <w:sz w:val="24"/>
        </w:rPr>
        <w:t>se puede observar en la sección 2 de</w:t>
      </w:r>
      <w:r w:rsidRPr="46E979CD" w:rsidR="00C025F5">
        <w:rPr>
          <w:rFonts w:eastAsia="Arial" w:cs="Arial"/>
          <w:sz w:val="24"/>
        </w:rPr>
        <w:t xml:space="preserve">l presente documento, </w:t>
      </w:r>
      <w:r w:rsidR="00C6574F">
        <w:rPr>
          <w:rFonts w:eastAsia="Arial" w:cs="Arial"/>
          <w:sz w:val="24"/>
        </w:rPr>
        <w:t xml:space="preserve">en </w:t>
      </w:r>
      <w:r w:rsidRPr="46E979CD" w:rsidR="000A213C">
        <w:rPr>
          <w:rFonts w:eastAsia="Arial" w:cs="Arial"/>
          <w:sz w:val="24"/>
          <w:lang w:val="es-419"/>
        </w:rPr>
        <w:t xml:space="preserve">el objetivo de desarrollo sostenible 11.5 </w:t>
      </w:r>
      <w:r w:rsidRPr="46E979CD" w:rsidR="00DF1900">
        <w:rPr>
          <w:rFonts w:eastAsia="Arial" w:cs="Arial"/>
          <w:sz w:val="24"/>
          <w:lang w:val="es-419"/>
        </w:rPr>
        <w:t>(</w:t>
      </w:r>
      <w:r w:rsidRPr="46E979CD" w:rsidR="009D27CC">
        <w:rPr>
          <w:rFonts w:eastAsia="Arial" w:cs="Arial"/>
          <w:sz w:val="24"/>
          <w:lang w:val="es-419"/>
        </w:rPr>
        <w:t>UNEP</w:t>
      </w:r>
      <w:r w:rsidRPr="46E979CD" w:rsidR="00DF1900">
        <w:rPr>
          <w:rFonts w:eastAsia="Arial" w:cs="Arial"/>
          <w:sz w:val="24"/>
          <w:lang w:val="es-419"/>
        </w:rPr>
        <w:t>,</w:t>
      </w:r>
      <w:r w:rsidRPr="46E979CD" w:rsidR="009D27CC">
        <w:rPr>
          <w:rFonts w:eastAsia="Arial" w:cs="Arial"/>
          <w:sz w:val="24"/>
          <w:lang w:val="es-419"/>
        </w:rPr>
        <w:t xml:space="preserve"> </w:t>
      </w:r>
      <w:r w:rsidRPr="46E979CD" w:rsidR="5AAAEB66">
        <w:rPr>
          <w:rFonts w:eastAsia="Arial" w:cs="Arial"/>
          <w:sz w:val="24"/>
          <w:lang w:val="es-419"/>
        </w:rPr>
        <w:t>2024</w:t>
      </w:r>
      <w:r w:rsidRPr="46E979CD" w:rsidR="00DF1900">
        <w:rPr>
          <w:rFonts w:eastAsia="Arial" w:cs="Arial"/>
          <w:sz w:val="24"/>
          <w:lang w:val="es-419"/>
        </w:rPr>
        <w:t xml:space="preserve">) </w:t>
      </w:r>
      <w:r w:rsidR="00A23884">
        <w:rPr>
          <w:rFonts w:eastAsia="Arial" w:cs="Arial"/>
          <w:sz w:val="24"/>
          <w:lang w:val="es-419"/>
        </w:rPr>
        <w:t xml:space="preserve">el cual </w:t>
      </w:r>
      <w:r w:rsidRPr="46E979CD" w:rsidR="000A213C">
        <w:rPr>
          <w:rFonts w:eastAsia="Arial" w:cs="Arial"/>
          <w:sz w:val="24"/>
          <w:lang w:val="es-419"/>
        </w:rPr>
        <w:t xml:space="preserve">especifica </w:t>
      </w:r>
      <w:r w:rsidRPr="46E979CD" w:rsidR="00907EF2">
        <w:rPr>
          <w:rFonts w:eastAsia="Arial" w:cs="Arial"/>
          <w:sz w:val="24"/>
        </w:rPr>
        <w:t xml:space="preserve">la necesidad en la reducción de muertes humanas debido a </w:t>
      </w:r>
      <w:r w:rsidR="00F5173E">
        <w:rPr>
          <w:rFonts w:eastAsia="Arial" w:cs="Arial"/>
          <w:sz w:val="24"/>
        </w:rPr>
        <w:t>este fenómeno natural</w:t>
      </w:r>
      <w:r w:rsidRPr="46E979CD" w:rsidR="00E572F9">
        <w:rPr>
          <w:rFonts w:eastAsia="Arial" w:cs="Arial"/>
          <w:sz w:val="24"/>
        </w:rPr>
        <w:t xml:space="preserve">. </w:t>
      </w:r>
    </w:p>
    <w:p w:rsidR="00A85AAF" w:rsidP="46E979CD" w:rsidRDefault="00A85AAF" w14:paraId="64A3B6A0" w14:textId="77777777">
      <w:pPr>
        <w:spacing w:after="0"/>
        <w:ind w:firstLine="708"/>
        <w:jc w:val="both"/>
        <w:rPr>
          <w:rFonts w:eastAsia="Arial" w:cs="Arial"/>
          <w:sz w:val="24"/>
        </w:rPr>
      </w:pPr>
    </w:p>
    <w:p w:rsidR="002C7FB2" w:rsidP="46E979CD" w:rsidRDefault="00A66812" w14:paraId="092671DF" w14:textId="21FF927E">
      <w:pPr>
        <w:spacing w:after="0"/>
        <w:ind w:firstLine="708"/>
        <w:jc w:val="both"/>
        <w:rPr>
          <w:rFonts w:eastAsia="Arial" w:cs="Arial"/>
          <w:sz w:val="24"/>
        </w:rPr>
      </w:pPr>
      <w:r w:rsidRPr="46E979CD">
        <w:rPr>
          <w:rFonts w:eastAsia="Arial" w:cs="Arial"/>
          <w:sz w:val="24"/>
        </w:rPr>
        <w:t xml:space="preserve">En Colombia </w:t>
      </w:r>
      <w:r w:rsidRPr="46E979CD" w:rsidR="00C84C31">
        <w:rPr>
          <w:rFonts w:eastAsia="Arial" w:cs="Arial"/>
          <w:sz w:val="24"/>
        </w:rPr>
        <w:t>la situación no es diferente a la referenciada por el ODS</w:t>
      </w:r>
      <w:r w:rsidRPr="46E979CD" w:rsidR="00D355FE">
        <w:rPr>
          <w:rFonts w:eastAsia="Arial" w:cs="Arial"/>
          <w:sz w:val="24"/>
        </w:rPr>
        <w:t xml:space="preserve">: </w:t>
      </w:r>
      <w:r w:rsidRPr="46E979CD" w:rsidR="006D638A">
        <w:rPr>
          <w:rFonts w:eastAsia="Arial" w:cs="Arial"/>
          <w:sz w:val="24"/>
        </w:rPr>
        <w:t>el mapa de riesgo que realizó el Servicio Geológico Colombiano para el 2018, sitúa a más del 80% de la población colombiana en zonas con un riesgo “Alto” p</w:t>
      </w:r>
      <w:r w:rsidRPr="46E979CD" w:rsidR="0F6886DD">
        <w:rPr>
          <w:rFonts w:eastAsia="Arial" w:cs="Arial"/>
          <w:sz w:val="24"/>
        </w:rPr>
        <w:t>or</w:t>
      </w:r>
      <w:r w:rsidRPr="46E979CD" w:rsidR="006D638A">
        <w:rPr>
          <w:rFonts w:eastAsia="Arial" w:cs="Arial"/>
          <w:sz w:val="24"/>
        </w:rPr>
        <w:t xml:space="preserve"> movimiento de masa</w:t>
      </w:r>
      <w:r w:rsidRPr="46E979CD" w:rsidR="00DD36B8">
        <w:rPr>
          <w:rFonts w:eastAsia="Arial" w:cs="Arial"/>
          <w:sz w:val="24"/>
        </w:rPr>
        <w:t xml:space="preserve">. </w:t>
      </w:r>
      <w:r w:rsidRPr="46E979CD" w:rsidR="0037580A">
        <w:rPr>
          <w:rFonts w:eastAsia="Arial" w:cs="Arial"/>
          <w:sz w:val="24"/>
        </w:rPr>
        <w:t xml:space="preserve">En el histórico </w:t>
      </w:r>
      <w:r w:rsidRPr="46E979CD" w:rsidR="00F51015">
        <w:rPr>
          <w:rFonts w:eastAsia="Arial" w:cs="Arial"/>
          <w:sz w:val="24"/>
        </w:rPr>
        <w:t>según la UNGRD</w:t>
      </w:r>
      <w:r w:rsidRPr="46E979CD" w:rsidR="00041FEF">
        <w:rPr>
          <w:rFonts w:eastAsia="Arial" w:cs="Arial"/>
          <w:sz w:val="24"/>
        </w:rPr>
        <w:t xml:space="preserve"> (2020) en los </w:t>
      </w:r>
      <w:r w:rsidRPr="46E979CD" w:rsidR="33E24283">
        <w:rPr>
          <w:rFonts w:eastAsia="Arial" w:cs="Arial"/>
          <w:sz w:val="24"/>
        </w:rPr>
        <w:t>último</w:t>
      </w:r>
      <w:r w:rsidRPr="46E979CD" w:rsidR="00041FEF">
        <w:rPr>
          <w:rFonts w:eastAsia="Arial" w:cs="Arial"/>
          <w:sz w:val="24"/>
        </w:rPr>
        <w:t xml:space="preserve"> 100 años se han dado </w:t>
      </w:r>
      <w:r w:rsidRPr="46E979CD" w:rsidR="00E27BC4">
        <w:rPr>
          <w:rFonts w:eastAsia="Arial" w:cs="Arial"/>
          <w:sz w:val="24"/>
        </w:rPr>
        <w:t xml:space="preserve">más de 11.800 derrumbes </w:t>
      </w:r>
      <w:r w:rsidRPr="46E979CD" w:rsidR="00E53634">
        <w:rPr>
          <w:rFonts w:eastAsia="Arial" w:cs="Arial"/>
          <w:sz w:val="24"/>
        </w:rPr>
        <w:t xml:space="preserve">tan solo en Colombia, que han cobrado la vida de </w:t>
      </w:r>
      <w:r w:rsidRPr="46E979CD" w:rsidR="00BE34B0">
        <w:rPr>
          <w:rFonts w:eastAsia="Arial" w:cs="Arial"/>
          <w:sz w:val="24"/>
        </w:rPr>
        <w:t>cerca de 7.</w:t>
      </w:r>
      <w:r w:rsidRPr="46E979CD" w:rsidR="008045C5">
        <w:rPr>
          <w:rFonts w:eastAsia="Arial" w:cs="Arial"/>
          <w:sz w:val="24"/>
        </w:rPr>
        <w:t>590</w:t>
      </w:r>
      <w:r w:rsidRPr="46E979CD" w:rsidR="00BE34B0">
        <w:rPr>
          <w:rFonts w:eastAsia="Arial" w:cs="Arial"/>
          <w:sz w:val="24"/>
        </w:rPr>
        <w:t xml:space="preserve"> personas</w:t>
      </w:r>
      <w:r w:rsidRPr="46E979CD" w:rsidR="00E5050E">
        <w:rPr>
          <w:rFonts w:eastAsia="Arial" w:cs="Arial"/>
          <w:sz w:val="24"/>
        </w:rPr>
        <w:t xml:space="preserve">, y han afectado de alguna manera a </w:t>
      </w:r>
      <w:r w:rsidRPr="46E979CD" w:rsidR="000D0D2D">
        <w:rPr>
          <w:rFonts w:eastAsia="Arial" w:cs="Arial"/>
          <w:sz w:val="24"/>
        </w:rPr>
        <w:t>aproximadamente 239.</w:t>
      </w:r>
      <w:r w:rsidRPr="46E979CD" w:rsidR="00C05A0F">
        <w:rPr>
          <w:rFonts w:eastAsia="Arial" w:cs="Arial"/>
          <w:sz w:val="24"/>
        </w:rPr>
        <w:t>740 familias.</w:t>
      </w:r>
      <w:r w:rsidRPr="46E979CD" w:rsidR="00A821CB">
        <w:rPr>
          <w:rFonts w:eastAsia="Arial" w:cs="Arial"/>
          <w:sz w:val="24"/>
        </w:rPr>
        <w:t xml:space="preserve"> La región con mayor cantidad de </w:t>
      </w:r>
      <w:r w:rsidRPr="46E979CD" w:rsidR="00333BE1">
        <w:rPr>
          <w:rFonts w:eastAsia="Arial" w:cs="Arial"/>
          <w:sz w:val="24"/>
        </w:rPr>
        <w:t>registros</w:t>
      </w:r>
      <w:r w:rsidRPr="46E979CD" w:rsidR="00A821CB">
        <w:rPr>
          <w:rFonts w:eastAsia="Arial" w:cs="Arial"/>
          <w:sz w:val="24"/>
        </w:rPr>
        <w:t xml:space="preserve"> </w:t>
      </w:r>
      <w:r w:rsidRPr="46E979CD" w:rsidR="00333BE1">
        <w:rPr>
          <w:rFonts w:eastAsia="Arial" w:cs="Arial"/>
          <w:sz w:val="24"/>
        </w:rPr>
        <w:t>en</w:t>
      </w:r>
      <w:r w:rsidRPr="46E979CD" w:rsidR="00A821CB">
        <w:rPr>
          <w:rFonts w:eastAsia="Arial" w:cs="Arial"/>
          <w:sz w:val="24"/>
        </w:rPr>
        <w:t xml:space="preserve"> este histórico es el departamento de Antioquia, con</w:t>
      </w:r>
      <w:r w:rsidRPr="46E979CD" w:rsidR="00E544A1">
        <w:rPr>
          <w:rFonts w:eastAsia="Arial" w:cs="Arial"/>
          <w:sz w:val="24"/>
        </w:rPr>
        <w:t xml:space="preserve"> 1</w:t>
      </w:r>
      <w:r w:rsidRPr="46E979CD" w:rsidR="00333BE1">
        <w:rPr>
          <w:rFonts w:eastAsia="Arial" w:cs="Arial"/>
          <w:sz w:val="24"/>
        </w:rPr>
        <w:t>.</w:t>
      </w:r>
      <w:r w:rsidRPr="46E979CD" w:rsidR="00E544A1">
        <w:rPr>
          <w:rFonts w:eastAsia="Arial" w:cs="Arial"/>
          <w:sz w:val="24"/>
        </w:rPr>
        <w:t xml:space="preserve">393 </w:t>
      </w:r>
      <w:r w:rsidRPr="46E979CD" w:rsidR="00333BE1">
        <w:rPr>
          <w:rFonts w:eastAsia="Arial" w:cs="Arial"/>
          <w:sz w:val="24"/>
        </w:rPr>
        <w:t>casos.</w:t>
      </w:r>
      <w:r w:rsidRPr="46E979CD" w:rsidR="001B7072">
        <w:rPr>
          <w:rFonts w:eastAsia="Arial" w:cs="Arial"/>
          <w:sz w:val="24"/>
        </w:rPr>
        <w:t xml:space="preserve"> C</w:t>
      </w:r>
      <w:r w:rsidRPr="46E979CD" w:rsidR="5603E5A5">
        <w:rPr>
          <w:rFonts w:eastAsia="Arial" w:cs="Arial"/>
          <w:sz w:val="24"/>
        </w:rPr>
        <w:t xml:space="preserve">abe </w:t>
      </w:r>
      <w:r w:rsidRPr="46E979CD" w:rsidR="001B7072">
        <w:rPr>
          <w:rFonts w:eastAsia="Arial" w:cs="Arial"/>
          <w:sz w:val="24"/>
        </w:rPr>
        <w:t>resaltar</w:t>
      </w:r>
      <w:r w:rsidRPr="46E979CD" w:rsidR="5603E5A5">
        <w:rPr>
          <w:rFonts w:eastAsia="Arial" w:cs="Arial"/>
          <w:sz w:val="24"/>
        </w:rPr>
        <w:t xml:space="preserve"> que Antioquia </w:t>
      </w:r>
      <w:r w:rsidRPr="46E979CD" w:rsidR="001B7072">
        <w:rPr>
          <w:rFonts w:eastAsia="Arial" w:cs="Arial"/>
          <w:sz w:val="24"/>
        </w:rPr>
        <w:t>es impactada</w:t>
      </w:r>
      <w:r w:rsidRPr="46E979CD" w:rsidR="00BE31C9">
        <w:rPr>
          <w:rFonts w:eastAsia="Arial" w:cs="Arial"/>
          <w:sz w:val="24"/>
        </w:rPr>
        <w:t xml:space="preserve"> incluso en su </w:t>
      </w:r>
      <w:r w:rsidRPr="46E979CD" w:rsidR="00572AB1">
        <w:rPr>
          <w:rFonts w:eastAsia="Arial" w:cs="Arial"/>
          <w:sz w:val="24"/>
        </w:rPr>
        <w:t>zona</w:t>
      </w:r>
      <w:r w:rsidRPr="46E979CD" w:rsidR="001B7072">
        <w:rPr>
          <w:rFonts w:eastAsia="Arial" w:cs="Arial"/>
          <w:sz w:val="24"/>
        </w:rPr>
        <w:t xml:space="preserve"> geográfica</w:t>
      </w:r>
      <w:r w:rsidRPr="46E979CD" w:rsidR="00572AB1">
        <w:rPr>
          <w:rFonts w:eastAsia="Arial" w:cs="Arial"/>
          <w:sz w:val="24"/>
        </w:rPr>
        <w:t xml:space="preserve"> más poblad</w:t>
      </w:r>
      <w:r w:rsidRPr="46E979CD" w:rsidR="001B7072">
        <w:rPr>
          <w:rFonts w:eastAsia="Arial" w:cs="Arial"/>
          <w:sz w:val="24"/>
        </w:rPr>
        <w:t>a</w:t>
      </w:r>
      <w:r w:rsidRPr="46E979CD" w:rsidR="00572AB1">
        <w:rPr>
          <w:rFonts w:eastAsia="Arial" w:cs="Arial"/>
          <w:sz w:val="24"/>
        </w:rPr>
        <w:t xml:space="preserve">, El Valle de </w:t>
      </w:r>
      <w:r w:rsidRPr="46E979CD" w:rsidR="00FE47AD">
        <w:rPr>
          <w:rFonts w:eastAsia="Arial" w:cs="Arial"/>
          <w:sz w:val="24"/>
        </w:rPr>
        <w:t>A</w:t>
      </w:r>
      <w:r w:rsidRPr="46E979CD" w:rsidR="00572AB1">
        <w:rPr>
          <w:rFonts w:eastAsia="Arial" w:cs="Arial"/>
          <w:sz w:val="24"/>
        </w:rPr>
        <w:t>burr</w:t>
      </w:r>
      <w:r w:rsidRPr="46E979CD" w:rsidR="00FE47AD">
        <w:rPr>
          <w:rFonts w:eastAsia="Arial" w:cs="Arial"/>
          <w:sz w:val="24"/>
        </w:rPr>
        <w:t>á</w:t>
      </w:r>
      <w:r w:rsidR="006C470B">
        <w:rPr>
          <w:sz w:val="24"/>
        </w:rPr>
        <w:t xml:space="preserve">, </w:t>
      </w:r>
      <w:r w:rsidRPr="46E979CD" w:rsidR="00FE47AD">
        <w:rPr>
          <w:rFonts w:eastAsia="Arial" w:cs="Arial"/>
          <w:sz w:val="24"/>
        </w:rPr>
        <w:t xml:space="preserve">que </w:t>
      </w:r>
      <w:r w:rsidRPr="46E979CD" w:rsidR="5603E5A5">
        <w:rPr>
          <w:rFonts w:eastAsia="Arial" w:cs="Arial"/>
          <w:sz w:val="24"/>
        </w:rPr>
        <w:t>por</w:t>
      </w:r>
      <w:r w:rsidRPr="46E979CD" w:rsidR="0014788F">
        <w:rPr>
          <w:rFonts w:eastAsia="Arial" w:cs="Arial"/>
          <w:sz w:val="24"/>
        </w:rPr>
        <w:t xml:space="preserve"> su</w:t>
      </w:r>
      <w:r w:rsidRPr="46E979CD" w:rsidR="5603E5A5">
        <w:rPr>
          <w:rFonts w:eastAsia="Arial" w:cs="Arial"/>
          <w:sz w:val="24"/>
        </w:rPr>
        <w:t xml:space="preserve"> formación geomorfológica, su composición litológica,</w:t>
      </w:r>
      <w:r w:rsidRPr="46E979CD" w:rsidR="4F10DD2B">
        <w:rPr>
          <w:rFonts w:eastAsia="Arial" w:cs="Arial"/>
          <w:sz w:val="24"/>
        </w:rPr>
        <w:t xml:space="preserve"> </w:t>
      </w:r>
      <w:r w:rsidRPr="46E979CD" w:rsidR="5603E5A5">
        <w:rPr>
          <w:rFonts w:eastAsia="Arial" w:cs="Arial"/>
          <w:sz w:val="24"/>
        </w:rPr>
        <w:t>corteza terrestre, pendientes, factores climáticos, la actual y progresiva ocupación urbanística, y la ocupación y construcción informal en el territorio,</w:t>
      </w:r>
      <w:r w:rsidRPr="46E979CD" w:rsidR="007C0FCE">
        <w:rPr>
          <w:rFonts w:eastAsia="Arial" w:cs="Arial"/>
          <w:sz w:val="24"/>
        </w:rPr>
        <w:t xml:space="preserve"> </w:t>
      </w:r>
      <w:r w:rsidRPr="46E979CD" w:rsidR="5603E5A5">
        <w:rPr>
          <w:rFonts w:eastAsia="Arial" w:cs="Arial"/>
          <w:sz w:val="24"/>
        </w:rPr>
        <w:t xml:space="preserve">favorecen los deslizamientos, </w:t>
      </w:r>
      <w:r w:rsidRPr="46E979CD" w:rsidR="00314112">
        <w:rPr>
          <w:rFonts w:eastAsia="Arial" w:cs="Arial"/>
          <w:sz w:val="24"/>
        </w:rPr>
        <w:t xml:space="preserve">afectando </w:t>
      </w:r>
      <w:r w:rsidRPr="46E979CD" w:rsidR="5603E5A5">
        <w:rPr>
          <w:rFonts w:eastAsia="Arial" w:cs="Arial"/>
          <w:sz w:val="24"/>
        </w:rPr>
        <w:t>la integridad y funcionalidad de las vías,</w:t>
      </w:r>
      <w:r w:rsidRPr="46E979CD" w:rsidR="00A113BF">
        <w:rPr>
          <w:rFonts w:eastAsia="Arial" w:cs="Arial"/>
          <w:sz w:val="24"/>
        </w:rPr>
        <w:t xml:space="preserve"> </w:t>
      </w:r>
      <w:r w:rsidRPr="46E979CD" w:rsidR="020CBE79">
        <w:rPr>
          <w:rFonts w:eastAsia="Arial" w:cs="Arial"/>
          <w:sz w:val="24"/>
        </w:rPr>
        <w:t>lo que representa elevados</w:t>
      </w:r>
      <w:r w:rsidRPr="46E979CD" w:rsidR="5603E5A5">
        <w:rPr>
          <w:rFonts w:eastAsia="Arial" w:cs="Arial"/>
          <w:sz w:val="24"/>
        </w:rPr>
        <w:t xml:space="preserve"> grandes costos </w:t>
      </w:r>
      <w:r w:rsidRPr="46E979CD" w:rsidR="72D574E9">
        <w:rPr>
          <w:rFonts w:eastAsia="Arial" w:cs="Arial"/>
          <w:sz w:val="24"/>
        </w:rPr>
        <w:t xml:space="preserve">para </w:t>
      </w:r>
      <w:r w:rsidRPr="46E979CD" w:rsidR="5603E5A5">
        <w:rPr>
          <w:rFonts w:eastAsia="Arial" w:cs="Arial"/>
          <w:sz w:val="24"/>
        </w:rPr>
        <w:t>en la economía del departamento</w:t>
      </w:r>
      <w:r w:rsidRPr="46E979CD" w:rsidR="00BC26A6">
        <w:rPr>
          <w:rFonts w:eastAsia="Arial" w:cs="Arial"/>
          <w:sz w:val="24"/>
        </w:rPr>
        <w:t xml:space="preserve"> </w:t>
      </w:r>
      <w:r w:rsidRPr="46E979CD" w:rsidR="5C1CA519">
        <w:rPr>
          <w:rFonts w:eastAsia="Arial" w:cs="Arial"/>
          <w:sz w:val="24"/>
        </w:rPr>
        <w:t xml:space="preserve">y pérdidas de vidas humanas </w:t>
      </w:r>
      <w:r w:rsidRPr="46E979CD" w:rsidR="00BC26A6">
        <w:rPr>
          <w:rFonts w:eastAsia="Arial" w:cs="Arial"/>
          <w:sz w:val="24"/>
        </w:rPr>
        <w:t>(Restrepo, 2023</w:t>
      </w:r>
      <w:r w:rsidRPr="46E979CD" w:rsidR="5603E5A5">
        <w:rPr>
          <w:rFonts w:eastAsia="Arial" w:cs="Arial"/>
          <w:sz w:val="24"/>
        </w:rPr>
        <w:t>)</w:t>
      </w:r>
      <w:r w:rsidRPr="46E979CD" w:rsidR="00CE2E11">
        <w:rPr>
          <w:rFonts w:eastAsia="Arial" w:cs="Arial"/>
          <w:sz w:val="24"/>
        </w:rPr>
        <w:t xml:space="preserve"> y sus capacidades logísticas</w:t>
      </w:r>
      <w:r w:rsidRPr="46E979CD" w:rsidR="5603E5A5">
        <w:rPr>
          <w:rFonts w:eastAsia="Arial" w:cs="Arial"/>
          <w:sz w:val="24"/>
        </w:rPr>
        <w:t>.</w:t>
      </w:r>
      <w:r w:rsidR="00843B97">
        <w:rPr>
          <w:rFonts w:eastAsia="Arial" w:cs="Arial"/>
          <w:sz w:val="24"/>
        </w:rPr>
        <w:t xml:space="preserve"> </w:t>
      </w:r>
    </w:p>
    <w:p w:rsidR="002B7F2F" w:rsidP="46E979CD" w:rsidRDefault="002B7F2F" w14:paraId="373855E9" w14:textId="77777777">
      <w:pPr>
        <w:spacing w:after="0"/>
        <w:ind w:firstLine="708"/>
        <w:jc w:val="both"/>
        <w:rPr>
          <w:rFonts w:eastAsia="Arial" w:cs="Arial"/>
          <w:sz w:val="24"/>
        </w:rPr>
      </w:pPr>
    </w:p>
    <w:p w:rsidR="002C7FB2" w:rsidP="002C7FB2" w:rsidRDefault="00843B97" w14:paraId="0F2502E3" w14:textId="52A17B61">
      <w:pPr>
        <w:spacing w:after="0"/>
        <w:ind w:firstLine="708"/>
        <w:jc w:val="both"/>
        <w:rPr>
          <w:rFonts w:eastAsia="Arial" w:cs="Arial"/>
          <w:sz w:val="24"/>
        </w:rPr>
      </w:pPr>
      <w:r>
        <w:rPr>
          <w:rFonts w:eastAsia="Arial" w:cs="Arial"/>
          <w:sz w:val="24"/>
        </w:rPr>
        <w:t>Tal ha sido lo estudiado en varias ocasiones</w:t>
      </w:r>
      <w:r w:rsidR="002C7FB2">
        <w:rPr>
          <w:rFonts w:eastAsia="Arial" w:cs="Arial"/>
          <w:sz w:val="24"/>
        </w:rPr>
        <w:t xml:space="preserve"> </w:t>
      </w:r>
      <w:r w:rsidR="002C7FB2">
        <w:rPr>
          <w:rFonts w:eastAsia="Arial" w:cs="Arial"/>
        </w:rPr>
        <w:t xml:space="preserve">por </w:t>
      </w:r>
      <w:r w:rsidRPr="002C7FB2" w:rsidR="002C7FB2">
        <w:rPr>
          <w:rFonts w:eastAsia="Arial" w:cs="Arial"/>
          <w:sz w:val="24"/>
        </w:rPr>
        <w:t>El Grupo de Estudios Urbanos y Ambientales (URBAM) de la Universidad EAFIT</w:t>
      </w:r>
      <w:r w:rsidR="00C048EC">
        <w:rPr>
          <w:rFonts w:eastAsia="Arial" w:cs="Arial"/>
          <w:sz w:val="24"/>
        </w:rPr>
        <w:t>, el cual</w:t>
      </w:r>
      <w:r w:rsidRPr="002C7FB2" w:rsidR="002C7FB2">
        <w:rPr>
          <w:rFonts w:eastAsia="Arial" w:cs="Arial"/>
          <w:sz w:val="24"/>
        </w:rPr>
        <w:t xml:space="preserve"> ha desarrollado una destacada trayectoria en la investigación y gestión de riesgos asociados a deslizamientos de tierra, movimientos de masa y derrumbes. Desde su fundación en 2010, URBAM ha trabajado </w:t>
      </w:r>
      <w:r w:rsidRPr="002C7FB2" w:rsidR="002C7FB2">
        <w:rPr>
          <w:rFonts w:eastAsia="Arial" w:cs="Arial"/>
          <w:sz w:val="24"/>
        </w:rPr>
        <w:t>en la intersección de la academia, las instituciones y las comunidades, enfocándose en la creación de entornos urbanos y rurales sostenibles e incluyentes.</w:t>
      </w:r>
    </w:p>
    <w:p w:rsidR="002B7F2F" w:rsidP="002C7FB2" w:rsidRDefault="002B7F2F" w14:paraId="6EE97F16" w14:textId="77777777">
      <w:pPr>
        <w:spacing w:after="0"/>
        <w:ind w:firstLine="708"/>
        <w:jc w:val="both"/>
        <w:rPr>
          <w:rFonts w:eastAsia="Arial" w:cs="Arial"/>
          <w:sz w:val="24"/>
        </w:rPr>
      </w:pPr>
    </w:p>
    <w:p w:rsidR="008C4061" w:rsidP="002C7FB2" w:rsidRDefault="008C4061" w14:paraId="0F00BFA1" w14:textId="3217CE85">
      <w:pPr>
        <w:spacing w:after="0"/>
        <w:ind w:firstLine="708"/>
        <w:jc w:val="both"/>
        <w:rPr>
          <w:sz w:val="24"/>
        </w:rPr>
      </w:pPr>
      <w:r>
        <w:rPr>
          <w:rFonts w:eastAsia="Arial" w:cs="Arial"/>
          <w:sz w:val="24"/>
        </w:rPr>
        <w:t xml:space="preserve">Su proyecto insignia en la evaluación de riesgos y pérdidas por deslizamientos es </w:t>
      </w:r>
      <w:r w:rsidR="002F466D">
        <w:rPr>
          <w:rFonts w:eastAsia="Arial" w:cs="Arial"/>
          <w:sz w:val="24"/>
        </w:rPr>
        <w:t>“</w:t>
      </w:r>
      <w:r>
        <w:rPr>
          <w:rFonts w:eastAsia="Arial" w:cs="Arial"/>
          <w:sz w:val="24"/>
        </w:rPr>
        <w:t>Rehabitar la ladera</w:t>
      </w:r>
      <w:r w:rsidR="002F466D">
        <w:rPr>
          <w:rFonts w:eastAsia="Arial" w:cs="Arial"/>
          <w:sz w:val="24"/>
        </w:rPr>
        <w:t>”</w:t>
      </w:r>
      <w:r w:rsidR="004F1AD3">
        <w:rPr>
          <w:rFonts w:eastAsia="Arial" w:cs="Arial"/>
          <w:sz w:val="24"/>
        </w:rPr>
        <w:t xml:space="preserve"> </w:t>
      </w:r>
      <w:r w:rsidRPr="46E979CD" w:rsidR="004F1AD3">
        <w:rPr>
          <w:sz w:val="24"/>
        </w:rPr>
        <w:t xml:space="preserve">(Echeverri </w:t>
      </w:r>
      <w:r w:rsidRPr="0E5E456D" w:rsidR="004F1AD3">
        <w:rPr>
          <w:sz w:val="24"/>
        </w:rPr>
        <w:t>et</w:t>
      </w:r>
      <w:r w:rsidRPr="46E979CD" w:rsidR="004F1AD3">
        <w:rPr>
          <w:sz w:val="24"/>
        </w:rPr>
        <w:t xml:space="preserve"> al., 2012</w:t>
      </w:r>
      <w:r w:rsidRPr="46E979CD" w:rsidR="004536BE">
        <w:rPr>
          <w:sz w:val="24"/>
        </w:rPr>
        <w:t>)</w:t>
      </w:r>
      <w:r w:rsidR="004536BE">
        <w:rPr>
          <w:sz w:val="24"/>
        </w:rPr>
        <w:t>,</w:t>
      </w:r>
      <w:r w:rsidR="004536BE">
        <w:rPr>
          <w:rFonts w:eastAsia="Arial" w:cs="Arial"/>
          <w:sz w:val="24"/>
        </w:rPr>
        <w:t xml:space="preserve"> producción</w:t>
      </w:r>
      <w:r>
        <w:rPr>
          <w:rFonts w:eastAsia="Arial" w:cs="Arial"/>
          <w:sz w:val="24"/>
        </w:rPr>
        <w:t xml:space="preserve"> científica que, además de estudiar estos riesgos de deslizamiento, plantea estrategias urbanísticas y sociales para sacar provecho de esta situación de riesgo, eliminar el riesgo, y convertirla en una situación de ventaja. Este proyecto </w:t>
      </w:r>
      <w:r w:rsidR="00770164">
        <w:rPr>
          <w:rFonts w:eastAsia="Arial" w:cs="Arial"/>
          <w:sz w:val="24"/>
        </w:rPr>
        <w:t>ha</w:t>
      </w:r>
      <w:r>
        <w:rPr>
          <w:rFonts w:eastAsia="Arial" w:cs="Arial"/>
          <w:sz w:val="24"/>
        </w:rPr>
        <w:t xml:space="preserve"> evolucionado a otros </w:t>
      </w:r>
      <w:r w:rsidR="004536BE">
        <w:rPr>
          <w:rFonts w:eastAsia="Arial" w:cs="Arial"/>
          <w:sz w:val="24"/>
        </w:rPr>
        <w:t>más</w:t>
      </w:r>
      <w:r w:rsidR="00175C25">
        <w:rPr>
          <w:rFonts w:eastAsia="Arial" w:cs="Arial"/>
          <w:sz w:val="24"/>
        </w:rPr>
        <w:t xml:space="preserve"> recientes como </w:t>
      </w:r>
      <w:r w:rsidR="002F466D">
        <w:rPr>
          <w:rFonts w:eastAsia="Arial" w:cs="Arial"/>
          <w:sz w:val="24"/>
        </w:rPr>
        <w:t>“</w:t>
      </w:r>
      <w:r w:rsidR="00175C25">
        <w:rPr>
          <w:rFonts w:eastAsia="Arial" w:cs="Arial"/>
          <w:sz w:val="24"/>
        </w:rPr>
        <w:t>Rehabitar la montaña</w:t>
      </w:r>
      <w:r w:rsidR="002F466D">
        <w:rPr>
          <w:rFonts w:eastAsia="Arial" w:cs="Arial"/>
          <w:sz w:val="24"/>
        </w:rPr>
        <w:t>”</w:t>
      </w:r>
      <w:r w:rsidR="00175C25">
        <w:rPr>
          <w:rFonts w:eastAsia="Arial" w:cs="Arial"/>
          <w:sz w:val="24"/>
        </w:rPr>
        <w:t xml:space="preserve"> </w:t>
      </w:r>
      <w:r w:rsidRPr="46E979CD" w:rsidR="004F1AD3">
        <w:rPr>
          <w:sz w:val="24"/>
        </w:rPr>
        <w:t xml:space="preserve">(Echeverri </w:t>
      </w:r>
      <w:r w:rsidRPr="0E5E456D" w:rsidR="004F1AD3">
        <w:rPr>
          <w:sz w:val="24"/>
        </w:rPr>
        <w:t>et</w:t>
      </w:r>
      <w:r w:rsidRPr="46E979CD" w:rsidR="004F1AD3">
        <w:rPr>
          <w:sz w:val="24"/>
        </w:rPr>
        <w:t xml:space="preserve"> al., 201</w:t>
      </w:r>
      <w:r w:rsidR="004F1AD3">
        <w:rPr>
          <w:sz w:val="24"/>
        </w:rPr>
        <w:t>3</w:t>
      </w:r>
      <w:r w:rsidRPr="46E979CD" w:rsidR="004F1AD3">
        <w:rPr>
          <w:sz w:val="24"/>
        </w:rPr>
        <w:t>)</w:t>
      </w:r>
      <w:r w:rsidR="00613715">
        <w:rPr>
          <w:sz w:val="24"/>
        </w:rPr>
        <w:t>.</w:t>
      </w:r>
    </w:p>
    <w:p w:rsidRPr="002C7FB2" w:rsidR="00613715" w:rsidP="002C7FB2" w:rsidRDefault="00613715" w14:paraId="3C6F6FB4" w14:textId="77777777">
      <w:pPr>
        <w:spacing w:after="0"/>
        <w:ind w:firstLine="708"/>
        <w:jc w:val="both"/>
        <w:rPr>
          <w:rFonts w:eastAsia="Arial" w:cs="Arial"/>
        </w:rPr>
      </w:pPr>
    </w:p>
    <w:p w:rsidRPr="006B157D" w:rsidR="30C0205E" w:rsidP="004536BE" w:rsidRDefault="002C7FB2" w14:paraId="492896AB" w14:textId="33D7B737">
      <w:pPr>
        <w:spacing w:after="0"/>
        <w:ind w:firstLine="708"/>
        <w:jc w:val="both"/>
        <w:rPr>
          <w:rFonts w:eastAsia="Arial" w:cs="Arial"/>
          <w:sz w:val="24"/>
        </w:rPr>
      </w:pPr>
      <w:r w:rsidRPr="002C7FB2">
        <w:rPr>
          <w:rFonts w:eastAsia="Arial" w:cs="Arial"/>
          <w:sz w:val="24"/>
        </w:rPr>
        <w:t>Además, URBAM ha colaborado con diversas entidades gubernamentales y organizaciones no gubernamentales en la implementación de estrategias de mitigación y prevención de desastres. Un ejemplo notable es el “Programa de Resiliencia Urbana”</w:t>
      </w:r>
      <w:r w:rsidRPr="004863DE" w:rsidR="00AC7256">
        <w:rPr>
          <w:rFonts w:eastAsia="Arial" w:cs="Arial"/>
          <w:sz w:val="24"/>
        </w:rPr>
        <w:t xml:space="preserve"> (</w:t>
      </w:r>
      <w:r w:rsidRPr="00A821AC" w:rsidR="00AC7256">
        <w:rPr>
          <w:rFonts w:eastAsia="Arial" w:cs="Arial"/>
          <w:sz w:val="24"/>
        </w:rPr>
        <w:t>Olarte,</w:t>
      </w:r>
      <w:r w:rsidR="00AC7256">
        <w:rPr>
          <w:rFonts w:eastAsia="Arial" w:cs="Arial"/>
          <w:sz w:val="24"/>
        </w:rPr>
        <w:t xml:space="preserve"> 2014</w:t>
      </w:r>
      <w:r w:rsidRPr="00E42D6C" w:rsidR="00AC7256">
        <w:rPr>
          <w:rFonts w:eastAsia="Arial" w:cs="Arial"/>
          <w:sz w:val="24"/>
        </w:rPr>
        <w:t>)</w:t>
      </w:r>
      <w:r w:rsidRPr="002C7FB2">
        <w:rPr>
          <w:rFonts w:eastAsia="Arial" w:cs="Arial"/>
          <w:sz w:val="24"/>
        </w:rPr>
        <w:t>, que busca fortalecer la capacidad de las comunidades para responder y adaptarse a los desastres naturales, incluyendo los deslizamientos de tierra.</w:t>
      </w:r>
      <w:r w:rsidR="004536BE">
        <w:rPr>
          <w:rFonts w:eastAsia="Arial" w:cs="Arial"/>
          <w:sz w:val="24"/>
        </w:rPr>
        <w:t xml:space="preserve"> </w:t>
      </w:r>
      <w:r w:rsidRPr="002C7FB2">
        <w:rPr>
          <w:rFonts w:eastAsia="Arial" w:cs="Arial"/>
          <w:sz w:val="24"/>
        </w:rPr>
        <w:t xml:space="preserve">URBAM también ha llevado a cabo el </w:t>
      </w:r>
      <w:r w:rsidRPr="002C7FB2">
        <w:rPr>
          <w:rFonts w:eastAsia="Arial" w:cs="Arial"/>
          <w:b/>
          <w:bCs/>
          <w:sz w:val="24"/>
        </w:rPr>
        <w:t>“</w:t>
      </w:r>
      <w:r w:rsidRPr="002C7FB2">
        <w:rPr>
          <w:rFonts w:eastAsia="Arial" w:cs="Arial"/>
          <w:sz w:val="24"/>
        </w:rPr>
        <w:t>Proyecto de Educación y Sensibilización Comunitaria</w:t>
      </w:r>
      <w:r w:rsidRPr="002C7FB2">
        <w:rPr>
          <w:rFonts w:eastAsia="Arial" w:cs="Arial"/>
          <w:b/>
          <w:bCs/>
          <w:sz w:val="24"/>
        </w:rPr>
        <w:t>”</w:t>
      </w:r>
      <w:r w:rsidRPr="002C7FB2">
        <w:rPr>
          <w:rFonts w:eastAsia="Arial" w:cs="Arial"/>
          <w:sz w:val="24"/>
        </w:rPr>
        <w:t>, que tiene como objetivo educar a las comunidades locales sobre los riesgos de deslizamientos de tierra y las medidas preventivas que pueden tomar</w:t>
      </w:r>
      <w:r w:rsidR="002F466D">
        <w:rPr>
          <w:rFonts w:eastAsia="Arial" w:cs="Arial"/>
          <w:sz w:val="24"/>
        </w:rPr>
        <w:t xml:space="preserve"> en el marco de “Rehabitar la ladera”</w:t>
      </w:r>
      <w:r w:rsidRPr="002C7FB2">
        <w:rPr>
          <w:rFonts w:eastAsia="Arial" w:cs="Arial"/>
          <w:sz w:val="24"/>
        </w:rPr>
        <w:t>. Este proyecto ha incluido talleres, campañas de sensibilización y la distribución de materiales educativos</w:t>
      </w:r>
      <w:r>
        <w:fldChar w:fldCharType="begin"/>
      </w:r>
      <w:r>
        <w:instrText>HYPERLINK "https://www.eafit.edu.co/centros/urbam/que-es-urbam/Paginas/que-es-urbam.aspx" \t "_blank"</w:instrText>
      </w:r>
      <w:r>
        <w:fldChar w:fldCharType="separate"/>
      </w:r>
      <w:r w:rsidRPr="002C7FB2">
        <w:rPr>
          <w:rStyle w:val="Hipervnculo"/>
          <w:rFonts w:eastAsia="Arial" w:cs="Arial"/>
          <w:color w:val="auto"/>
          <w:sz w:val="24"/>
          <w:u w:val="none"/>
          <w:vertAlign w:val="superscript"/>
        </w:rPr>
        <w:t>1</w:t>
      </w:r>
      <w:r>
        <w:rPr>
          <w:rStyle w:val="Hipervnculo"/>
          <w:rFonts w:eastAsia="Arial" w:cs="Arial"/>
          <w:color w:val="auto"/>
          <w:sz w:val="24"/>
          <w:u w:val="none"/>
          <w:vertAlign w:val="superscript"/>
        </w:rPr>
        <w:fldChar w:fldCharType="end"/>
      </w:r>
      <w:r w:rsidRPr="002C7FB2">
        <w:rPr>
          <w:rFonts w:eastAsia="Arial" w:cs="Arial"/>
          <w:sz w:val="24"/>
        </w:rPr>
        <w:t>.</w:t>
      </w:r>
    </w:p>
    <w:p w:rsidR="00116C1C" w:rsidP="46E979CD" w:rsidRDefault="00116C1C" w14:paraId="1921B269" w14:textId="54CAB252">
      <w:pPr>
        <w:spacing w:before="240"/>
        <w:ind w:firstLine="708"/>
        <w:jc w:val="both"/>
        <w:rPr>
          <w:rFonts w:eastAsia="Arial Narrow" w:cs="Arial Narrow"/>
          <w:sz w:val="24"/>
        </w:rPr>
      </w:pPr>
      <w:r w:rsidRPr="46E979CD">
        <w:rPr>
          <w:rFonts w:eastAsia="Arial Narrow" w:cs="Arial Narrow"/>
          <w:sz w:val="24"/>
        </w:rPr>
        <w:t xml:space="preserve">En </w:t>
      </w:r>
      <w:r w:rsidR="00613715">
        <w:rPr>
          <w:rFonts w:eastAsia="Arial Narrow" w:cs="Arial Narrow"/>
          <w:sz w:val="24"/>
        </w:rPr>
        <w:t>Antioquia</w:t>
      </w:r>
      <w:r w:rsidRPr="46E979CD">
        <w:rPr>
          <w:rFonts w:eastAsia="Arial Narrow" w:cs="Arial Narrow"/>
          <w:sz w:val="24"/>
        </w:rPr>
        <w:t xml:space="preserve"> destacan iniciativas </w:t>
      </w:r>
      <w:r w:rsidR="00613715">
        <w:rPr>
          <w:rFonts w:eastAsia="Arial Narrow" w:cs="Arial Narrow"/>
          <w:sz w:val="24"/>
        </w:rPr>
        <w:t xml:space="preserve">departamentales que </w:t>
      </w:r>
      <w:r w:rsidR="0020621E">
        <w:rPr>
          <w:rFonts w:eastAsia="Arial Narrow" w:cs="Arial Narrow"/>
          <w:sz w:val="24"/>
        </w:rPr>
        <w:t>congregan</w:t>
      </w:r>
      <w:r w:rsidR="00613715">
        <w:rPr>
          <w:rFonts w:eastAsia="Arial Narrow" w:cs="Arial Narrow"/>
          <w:sz w:val="24"/>
        </w:rPr>
        <w:t xml:space="preserve"> estado y academia</w:t>
      </w:r>
      <w:r w:rsidRPr="46E979CD">
        <w:rPr>
          <w:rFonts w:eastAsia="Arial Narrow" w:cs="Arial Narrow"/>
          <w:sz w:val="24"/>
        </w:rPr>
        <w:t xml:space="preserve"> como </w:t>
      </w:r>
      <w:r w:rsidR="00C226AF">
        <w:rPr>
          <w:rFonts w:eastAsia="Arial Narrow" w:cs="Arial Narrow"/>
          <w:sz w:val="24"/>
        </w:rPr>
        <w:t xml:space="preserve">lo son </w:t>
      </w:r>
      <w:r w:rsidRPr="46E979CD">
        <w:rPr>
          <w:rFonts w:eastAsia="Arial Narrow" w:cs="Arial Narrow"/>
          <w:sz w:val="24"/>
        </w:rPr>
        <w:t xml:space="preserve">el Sistema de Alerta Temprana de Medellín y el Valle de Aburrá (SIATA), que usan cámaras y sensores para monitorear variables hidrometeorológicas y de calidad del aire, permitiendo gestionar los riesgos asociados a deslizamientos.  </w:t>
      </w:r>
    </w:p>
    <w:p w:rsidRPr="006A4737" w:rsidR="2EF60159" w:rsidP="006A4737" w:rsidRDefault="2EF60159" w14:paraId="05295400" w14:textId="1AC5E577">
      <w:pPr>
        <w:spacing w:before="240"/>
        <w:ind w:firstLine="708"/>
        <w:jc w:val="both"/>
        <w:rPr>
          <w:rFonts w:eastAsia="Arial Narrow" w:cs="Arial Narrow"/>
        </w:rPr>
      </w:pPr>
      <w:r w:rsidRPr="46E979CD">
        <w:rPr>
          <w:rFonts w:eastAsia="Arial Narrow" w:cs="Arial Narrow"/>
          <w:sz w:val="24"/>
        </w:rPr>
        <w:t>A nivel internacional, la implementación de sistemas de monitoreo para la identificación de deslizamientos de tierra ha cobrado relevancia en los últimos años. Investigaciones</w:t>
      </w:r>
      <w:r w:rsidRPr="46E979CD" w:rsidR="0D7212C8">
        <w:rPr>
          <w:rFonts w:eastAsia="Arial Narrow" w:cs="Arial Narrow"/>
          <w:sz w:val="24"/>
        </w:rPr>
        <w:t xml:space="preserve"> </w:t>
      </w:r>
      <w:r w:rsidRPr="46E979CD">
        <w:rPr>
          <w:rFonts w:eastAsia="Arial Narrow" w:cs="Arial Narrow"/>
          <w:sz w:val="24"/>
        </w:rPr>
        <w:t xml:space="preserve">publicadas en revistas científicas de alto impacto como </w:t>
      </w:r>
      <w:r w:rsidRPr="00CC211D">
        <w:rPr>
          <w:rFonts w:eastAsia="Arial Narrow" w:cs="Arial Narrow"/>
          <w:i/>
          <w:iCs/>
          <w:sz w:val="24"/>
        </w:rPr>
        <w:t xml:space="preserve">Stochastic Environmental Research and Risk Assessment </w:t>
      </w:r>
      <w:r w:rsidRPr="46E979CD">
        <w:rPr>
          <w:rFonts w:eastAsia="Arial Narrow" w:cs="Arial Narrow"/>
          <w:sz w:val="24"/>
        </w:rPr>
        <w:t xml:space="preserve">y </w:t>
      </w:r>
      <w:r w:rsidRPr="00CC211D">
        <w:rPr>
          <w:rFonts w:eastAsia="Arial Narrow" w:cs="Arial Narrow"/>
          <w:i/>
          <w:iCs/>
          <w:sz w:val="24"/>
        </w:rPr>
        <w:t>Multimedia Tools and Applications</w:t>
      </w:r>
      <w:r w:rsidRPr="46E979CD">
        <w:rPr>
          <w:rFonts w:eastAsia="Arial Narrow" w:cs="Arial Narrow"/>
          <w:sz w:val="24"/>
        </w:rPr>
        <w:t xml:space="preserve">, han demostrado la eficacia de modelos de aprendizaje profundo para predecir la ocurrencia </w:t>
      </w:r>
      <w:r w:rsidRPr="46E979CD">
        <w:rPr>
          <w:rFonts w:eastAsia="Arial Narrow" w:cs="Arial Narrow"/>
          <w:sz w:val="24"/>
        </w:rPr>
        <w:t xml:space="preserve">y localización de estos eventos geológicos. Estas investigaciones sentaron las bases para el desarrollo de herramientas tecnológicas cada vez más sofisticadas y accesibles, como las redes neuronales jerárquicas y los modelos de aprendizaje profundo ligeros. Estas herramientas han permitido la identificación temprana de áreas vulnerables, mejorando significativamente la capacidad de respuesta ante eventos de deslizamiento (Benavides, 2019). </w:t>
      </w:r>
      <w:r w:rsidR="00472C10">
        <w:rPr>
          <w:rFonts w:eastAsia="Arial Narrow" w:cs="Arial Narrow"/>
          <w:sz w:val="24"/>
        </w:rPr>
        <w:t xml:space="preserve"> Uno de los ejemplos más notables de estas capacidades es el sistema de</w:t>
      </w:r>
      <w:r w:rsidRPr="00E64023" w:rsidR="00E64023">
        <w:rPr>
          <w:rFonts w:ascii="Roboto" w:hAnsi="Roboto"/>
          <w:b/>
          <w:bCs/>
          <w:color w:val="111111"/>
          <w:shd w:val="clear" w:color="auto" w:fill="FFFFFF"/>
        </w:rPr>
        <w:t xml:space="preserve"> </w:t>
      </w:r>
      <w:r w:rsidRPr="00E64023" w:rsidR="00E64023">
        <w:rPr>
          <w:rFonts w:eastAsia="Arial Narrow" w:cs="Arial Narrow"/>
          <w:sz w:val="24"/>
        </w:rPr>
        <w:t>Evaluación del peligro de deslizamientos de tierra para el conocimiento de la situación</w:t>
      </w:r>
      <w:r w:rsidR="00E64023">
        <w:rPr>
          <w:rFonts w:eastAsia="Arial Narrow" w:cs="Arial Narrow"/>
          <w:sz w:val="24"/>
        </w:rPr>
        <w:t>, LHASA por sus siglas en inglés (</w:t>
      </w:r>
      <w:r w:rsidRPr="006A4737" w:rsidR="006A4737">
        <w:rPr>
          <w:rFonts w:eastAsia="Arial Narrow" w:cs="Arial Narrow"/>
        </w:rPr>
        <w:t>Landslide Hazard Assessment for Situational Awareness</w:t>
      </w:r>
      <w:r w:rsidR="00E64023">
        <w:rPr>
          <w:rFonts w:eastAsia="Arial Narrow" w:cs="Arial Narrow"/>
        </w:rPr>
        <w:t>)</w:t>
      </w:r>
      <w:r w:rsidR="00BF5812">
        <w:rPr>
          <w:rFonts w:eastAsia="Arial Narrow" w:cs="Arial Narrow"/>
        </w:rPr>
        <w:t xml:space="preserve"> cuyo equipo, a lo largo de los años han sido referente en varios supuestos que maneja el estudio de estos fenómenos en temas como la relación que hay entre derrumbes y el fenómeno del niño </w:t>
      </w:r>
      <w:r w:rsidR="00F35E3E">
        <w:rPr>
          <w:rFonts w:eastAsia="Arial Narrow" w:cs="Arial Narrow"/>
        </w:rPr>
        <w:t xml:space="preserve">(Emberson et al., 2021), marcos lógicos para caracterizar a estos fenómenos </w:t>
      </w:r>
      <w:r w:rsidR="00C01A03">
        <w:rPr>
          <w:rFonts w:eastAsia="Arial Narrow" w:cs="Arial Narrow"/>
        </w:rPr>
        <w:t xml:space="preserve">(Emberson et al., 2020), </w:t>
      </w:r>
      <w:r w:rsidR="00F35E3E">
        <w:rPr>
          <w:rFonts w:eastAsia="Arial Narrow" w:cs="Arial Narrow"/>
        </w:rPr>
        <w:t xml:space="preserve">dentro del catálogo gratis que brindan al </w:t>
      </w:r>
      <w:r w:rsidR="00C01A03">
        <w:rPr>
          <w:rFonts w:eastAsia="Arial Narrow" w:cs="Arial Narrow"/>
        </w:rPr>
        <w:t>público</w:t>
      </w:r>
      <w:r w:rsidR="00F35E3E">
        <w:rPr>
          <w:rFonts w:eastAsia="Arial Narrow" w:cs="Arial Narrow"/>
        </w:rPr>
        <w:t xml:space="preserve"> general</w:t>
      </w:r>
      <w:r w:rsidR="00C01A03">
        <w:rPr>
          <w:rFonts w:eastAsia="Arial Narrow" w:cs="Arial Narrow"/>
        </w:rPr>
        <w:t xml:space="preserve">, y </w:t>
      </w:r>
      <w:r w:rsidR="008369A6">
        <w:rPr>
          <w:rFonts w:eastAsia="Arial Narrow" w:cs="Arial Narrow"/>
        </w:rPr>
        <w:t xml:space="preserve">herramientas </w:t>
      </w:r>
      <w:r w:rsidRPr="008369A6" w:rsidR="008369A6">
        <w:rPr>
          <w:rFonts w:eastAsia="Arial Narrow" w:cs="Arial Narrow"/>
          <w:i/>
          <w:iCs/>
        </w:rPr>
        <w:t>open source</w:t>
      </w:r>
      <w:r w:rsidR="008369A6">
        <w:rPr>
          <w:rFonts w:eastAsia="Arial Narrow" w:cs="Arial Narrow"/>
        </w:rPr>
        <w:t xml:space="preserve"> para la detección de movimientos de masas (</w:t>
      </w:r>
      <w:r w:rsidRPr="008369A6" w:rsidR="008369A6">
        <w:rPr>
          <w:rFonts w:eastAsia="Arial" w:cs="Arial"/>
          <w:sz w:val="24"/>
        </w:rPr>
        <w:t xml:space="preserve">Amatya </w:t>
      </w:r>
      <w:r w:rsidR="008369A6">
        <w:rPr>
          <w:rFonts w:eastAsia="Arial" w:cs="Arial"/>
          <w:sz w:val="24"/>
        </w:rPr>
        <w:t>et al., 2021).</w:t>
      </w:r>
      <w:r w:rsidR="00C01A03">
        <w:rPr>
          <w:rFonts w:eastAsia="Arial Narrow" w:cs="Arial Narrow"/>
        </w:rPr>
        <w:t xml:space="preserve"> </w:t>
      </w:r>
    </w:p>
    <w:p w:rsidR="2EF60159" w:rsidP="46E979CD" w:rsidRDefault="00E206C1" w14:paraId="2DD6310A" w14:textId="523FBCA0">
      <w:pPr>
        <w:spacing w:before="240"/>
        <w:ind w:firstLine="708"/>
        <w:jc w:val="both"/>
        <w:rPr>
          <w:rFonts w:eastAsia="Arial Narrow" w:cs="Arial Narrow"/>
          <w:sz w:val="24"/>
        </w:rPr>
      </w:pPr>
      <w:r>
        <w:rPr>
          <w:rFonts w:eastAsia="Arial Narrow" w:cs="Arial Narrow"/>
          <w:sz w:val="24"/>
        </w:rPr>
        <w:t xml:space="preserve">Para soportar el uso </w:t>
      </w:r>
      <w:r w:rsidR="00EE707E">
        <w:rPr>
          <w:rFonts w:eastAsia="Arial Narrow" w:cs="Arial Narrow"/>
          <w:sz w:val="24"/>
        </w:rPr>
        <w:t>de la</w:t>
      </w:r>
      <w:r w:rsidR="00E362CE">
        <w:rPr>
          <w:rFonts w:eastAsia="Arial Narrow" w:cs="Arial Narrow"/>
          <w:sz w:val="24"/>
        </w:rPr>
        <w:t xml:space="preserve"> visión artificial en la tarea de </w:t>
      </w:r>
      <w:r w:rsidR="00D52B70">
        <w:rPr>
          <w:rFonts w:eastAsia="Arial Narrow" w:cs="Arial Narrow"/>
          <w:sz w:val="24"/>
        </w:rPr>
        <w:t xml:space="preserve">detectar </w:t>
      </w:r>
      <w:r w:rsidR="00EE707E">
        <w:rPr>
          <w:rFonts w:eastAsia="Arial Narrow" w:cs="Arial Narrow"/>
          <w:sz w:val="24"/>
        </w:rPr>
        <w:t xml:space="preserve">derrumbes, se tienen antecedentes como el de </w:t>
      </w:r>
      <w:r w:rsidRPr="46E979CD" w:rsidR="2EF60159">
        <w:rPr>
          <w:rFonts w:eastAsia="Arial Narrow" w:cs="Arial Narrow"/>
          <w:sz w:val="24"/>
        </w:rPr>
        <w:t>Aguilera et al. (2022)</w:t>
      </w:r>
      <w:r w:rsidR="00EE707E">
        <w:rPr>
          <w:rFonts w:eastAsia="Arial Narrow" w:cs="Arial Narrow"/>
          <w:sz w:val="24"/>
        </w:rPr>
        <w:t xml:space="preserve">, en donde se </w:t>
      </w:r>
      <w:r w:rsidRPr="6BC6D0CB" w:rsidR="2EF60159">
        <w:rPr>
          <w:rFonts w:eastAsia="Arial Narrow" w:cs="Arial Narrow"/>
          <w:sz w:val="24"/>
        </w:rPr>
        <w:t>destaca</w:t>
      </w:r>
      <w:r w:rsidRPr="46E979CD" w:rsidR="2EF60159">
        <w:rPr>
          <w:rFonts w:eastAsia="Arial Narrow" w:cs="Arial Narrow"/>
          <w:sz w:val="24"/>
        </w:rPr>
        <w:t xml:space="preserve"> la utilidad de las redes neuronales jerárquicas para predecir la ocurrencia y tamaño de deslizamientos de tierra. En su investigación, se presentan datos planimétricos de deslizamientos, clasificados en diferentes categorías de riesgo, que reflejan la capacidad de estas tecnologías para identificar zonas vulnerables y prever posibles eventos geológicos. La imagen adjunta ilustra la clasificación de diferentes áreas según el nivel de riesgo de deslizamiento, con una clara distinción entre las clases de riesgo (Clase 0 a Clase 3), lo cual evidencia la precisión del modelo propuesto en la identificación de áreas críticas</w:t>
      </w:r>
      <w:r w:rsidR="00AD0477">
        <w:rPr>
          <w:rFonts w:eastAsia="Arial Narrow" w:cs="Arial Narrow"/>
          <w:sz w:val="24"/>
        </w:rPr>
        <w:t>.</w:t>
      </w:r>
    </w:p>
    <w:p w:rsidR="009F5349" w:rsidP="46E979CD" w:rsidRDefault="2EF60159" w14:paraId="05781D39" w14:textId="7AED25C3">
      <w:pPr>
        <w:spacing w:before="240"/>
        <w:ind w:firstLine="708"/>
        <w:jc w:val="both"/>
        <w:rPr>
          <w:rFonts w:eastAsia="Arial Narrow" w:cs="Arial Narrow"/>
          <w:sz w:val="24"/>
        </w:rPr>
      </w:pPr>
      <w:r w:rsidRPr="46E979CD">
        <w:rPr>
          <w:rFonts w:eastAsia="Arial Narrow" w:cs="Arial Narrow"/>
          <w:sz w:val="24"/>
        </w:rPr>
        <w:t>Estas experiencias, combinadas con los avances reportados en otros estudios, subrayan la importancia de contar con sistemas de monitoreo avanzados que puedan identificar señales tempranas de inestabilidad en los taludes. La tecnología propuesta no solo busca prevenir desastres, sino también proteger vidas humanas y bienes materiales, lo cual es crucial en regiones propensas a estos fenómenos naturales.</w:t>
      </w:r>
    </w:p>
    <w:p w:rsidR="00591ACF" w:rsidP="005E3DD7" w:rsidRDefault="00591ACF" w14:paraId="0957C8DD" w14:textId="77777777">
      <w:pPr>
        <w:rPr>
          <w:color w:val="FF0000"/>
        </w:rPr>
      </w:pPr>
    </w:p>
    <w:p w:rsidR="004A694C" w:rsidP="005E3DD7" w:rsidRDefault="004A694C" w14:paraId="2258174F" w14:textId="77777777">
      <w:pPr>
        <w:rPr>
          <w:color w:val="FF0000"/>
        </w:rPr>
      </w:pPr>
    </w:p>
    <w:p w:rsidRPr="00C40A46" w:rsidR="004A694C" w:rsidP="004A694C" w:rsidRDefault="004A694C" w14:paraId="28830219" w14:textId="77777777">
      <w:pPr>
        <w:jc w:val="center"/>
      </w:pPr>
      <w:r w:rsidRPr="00C40A46">
        <w:rPr>
          <w:noProof/>
        </w:rPr>
        <w:drawing>
          <wp:inline distT="0" distB="0" distL="0" distR="0" wp14:anchorId="6B8B6000" wp14:editId="5CEECBBF">
            <wp:extent cx="4542894" cy="3248025"/>
            <wp:effectExtent l="0" t="0" r="0" b="0"/>
            <wp:docPr id="456211018" name="Picture 456211018"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1018" name="Picture 456211018" descr="Map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4542894" cy="3248025"/>
                    </a:xfrm>
                    <a:prstGeom prst="rect">
                      <a:avLst/>
                    </a:prstGeom>
                  </pic:spPr>
                </pic:pic>
              </a:graphicData>
            </a:graphic>
          </wp:inline>
        </w:drawing>
      </w:r>
    </w:p>
    <w:p w:rsidRPr="00C02AA0" w:rsidR="004A694C" w:rsidP="008E471D" w:rsidRDefault="004A694C" w14:paraId="44F44F1A" w14:textId="36E485F6">
      <w:pPr>
        <w:jc w:val="both"/>
        <w:rPr>
          <w:iCs/>
        </w:rPr>
      </w:pPr>
      <w:bookmarkStart w:name="_Toc175679377" w:id="54"/>
      <w:bookmarkStart w:name="_Toc175679697" w:id="55"/>
      <w:bookmarkStart w:name="_Toc175679807" w:id="56"/>
      <w:bookmarkStart w:name="_Toc178107687" w:id="57"/>
      <w:r w:rsidRPr="00E14FB7">
        <w:rPr>
          <w:b/>
          <w:bCs/>
          <w:iCs/>
        </w:rPr>
        <w:t xml:space="preserve">Anexo </w:t>
      </w:r>
      <w:r w:rsidRPr="00E14FB7">
        <w:rPr>
          <w:b/>
          <w:bCs/>
          <w:iCs/>
        </w:rPr>
        <w:fldChar w:fldCharType="begin"/>
      </w:r>
      <w:r w:rsidRPr="00E14FB7">
        <w:rPr>
          <w:b/>
          <w:bCs/>
          <w:iCs/>
        </w:rPr>
        <w:instrText xml:space="preserve"> SEQ Anexo \* ARABIC </w:instrText>
      </w:r>
      <w:r w:rsidRPr="00E14FB7">
        <w:rPr>
          <w:b/>
          <w:bCs/>
          <w:iCs/>
        </w:rPr>
        <w:fldChar w:fldCharType="separate"/>
      </w:r>
      <w:r w:rsidR="00A5201B">
        <w:rPr>
          <w:b/>
          <w:bCs/>
          <w:iCs/>
          <w:noProof/>
        </w:rPr>
        <w:t>1</w:t>
      </w:r>
      <w:r w:rsidRPr="00E14FB7">
        <w:rPr>
          <w:b/>
          <w:bCs/>
          <w:iCs/>
        </w:rPr>
        <w:fldChar w:fldCharType="end"/>
      </w:r>
      <w:r w:rsidRPr="00E14FB7">
        <w:rPr>
          <w:b/>
          <w:bCs/>
          <w:iCs/>
        </w:rPr>
        <w:t>.</w:t>
      </w:r>
      <w:r w:rsidRPr="00E14FB7">
        <w:rPr>
          <w:iCs/>
        </w:rPr>
        <w:t xml:space="preserve"> Clasificación</w:t>
      </w:r>
      <w:r w:rsidRPr="00C02AA0">
        <w:rPr>
          <w:iCs/>
        </w:rPr>
        <w:t xml:space="preserve"> de áreas de riesgo de deslizamiento basada en datos planimétricos.</w:t>
      </w:r>
      <w:bookmarkEnd w:id="54"/>
      <w:bookmarkEnd w:id="55"/>
      <w:bookmarkEnd w:id="56"/>
      <w:bookmarkEnd w:id="57"/>
    </w:p>
    <w:p w:rsidRPr="000B0381" w:rsidR="00591ACF" w:rsidP="005E3DD7" w:rsidRDefault="00591ACF" w14:paraId="56EDAEB6" w14:textId="1149C5F9">
      <w:pPr>
        <w:rPr>
          <w:color w:val="FF0000"/>
        </w:rPr>
        <w:sectPr w:rsidRPr="000B0381" w:rsidR="00591ACF">
          <w:headerReference w:type="default" r:id="rId14"/>
          <w:footerReference w:type="default" r:id="rId15"/>
          <w:pgSz w:w="12240" w:h="15840" w:orient="portrait"/>
          <w:pgMar w:top="1701" w:right="1134" w:bottom="1701" w:left="1701" w:header="709" w:footer="709" w:gutter="0"/>
          <w:pgNumType w:start="1"/>
          <w:cols w:space="720"/>
        </w:sectPr>
      </w:pPr>
    </w:p>
    <w:p w:rsidR="009F5349" w:rsidP="009E641B" w:rsidRDefault="009F5349" w14:paraId="2B327F5E" w14:textId="372C97D5">
      <w:pPr>
        <w:pStyle w:val="Ttulo1"/>
        <w:numPr>
          <w:ilvl w:val="0"/>
          <w:numId w:val="8"/>
        </w:numPr>
        <w:tabs>
          <w:tab w:val="left" w:pos="821"/>
        </w:tabs>
        <w:spacing w:before="4"/>
        <w:ind w:right="124"/>
        <w:rPr>
          <w:b/>
          <w:spacing w:val="-10"/>
          <w:sz w:val="24"/>
          <w:szCs w:val="24"/>
        </w:rPr>
      </w:pPr>
      <w:bookmarkStart w:name="_Toc948149230" w:id="58"/>
      <w:bookmarkStart w:name="_Toc177500887" w:id="59"/>
      <w:bookmarkStart w:name="_Toc177500976" w:id="60"/>
      <w:bookmarkStart w:name="_Toc178107457" w:id="61"/>
      <w:bookmarkStart w:name="_Toc179928712" w:id="62"/>
      <w:r w:rsidRPr="0060519F">
        <w:rPr>
          <w:b/>
          <w:bCs/>
          <w:spacing w:val="-10"/>
          <w:sz w:val="24"/>
          <w:szCs w:val="24"/>
        </w:rPr>
        <w:t>A</w:t>
      </w:r>
      <w:r w:rsidRPr="0060519F" w:rsidR="0060519F">
        <w:rPr>
          <w:b/>
          <w:bCs/>
          <w:spacing w:val="-10"/>
          <w:sz w:val="24"/>
          <w:szCs w:val="24"/>
        </w:rPr>
        <w:t>NÁLISIS DE PARTICIPANTES</w:t>
      </w:r>
      <w:bookmarkEnd w:id="58"/>
      <w:bookmarkEnd w:id="59"/>
      <w:bookmarkEnd w:id="60"/>
      <w:bookmarkEnd w:id="61"/>
      <w:bookmarkEnd w:id="62"/>
    </w:p>
    <w:tbl>
      <w:tblPr>
        <w:tblW w:w="0" w:type="auto"/>
        <w:tblBorders>
          <w:top w:val="single" w:color="000000" w:themeColor="text1" w:sz="12" w:space="0"/>
          <w:left w:val="none" w:color="000000" w:themeColor="text1" w:sz="12" w:space="0"/>
          <w:bottom w:val="single" w:color="000000" w:themeColor="text1" w:sz="12" w:space="0"/>
          <w:right w:val="none" w:color="000000" w:themeColor="text1" w:sz="12" w:space="0"/>
          <w:insideH w:val="none" w:color="000000" w:themeColor="text1" w:sz="12" w:space="0"/>
          <w:insideV w:val="none" w:color="000000" w:themeColor="text1" w:sz="12" w:space="0"/>
        </w:tblBorders>
        <w:tblLayout w:type="fixed"/>
        <w:tblLook w:val="0400" w:firstRow="0" w:lastRow="0" w:firstColumn="0" w:lastColumn="0" w:noHBand="0" w:noVBand="1"/>
      </w:tblPr>
      <w:tblGrid>
        <w:gridCol w:w="2190"/>
        <w:gridCol w:w="1425"/>
        <w:gridCol w:w="2599"/>
        <w:gridCol w:w="2765"/>
      </w:tblGrid>
      <w:tr w:rsidR="00E66890" w:rsidTr="28682E4C" w14:paraId="40F7D7A3" w14:textId="77777777">
        <w:trPr>
          <w:trHeight w:val="345"/>
        </w:trPr>
        <w:tc>
          <w:tcPr>
            <w:tcW w:w="2190"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46F7FC05" w14:textId="03A9F93B">
            <w:pPr>
              <w:spacing w:after="0" w:line="240" w:lineRule="auto"/>
              <w:jc w:val="both"/>
              <w:rPr>
                <w:rFonts w:eastAsia="Arial" w:cs="Arial"/>
                <w:color w:val="000000" w:themeColor="text1"/>
                <w:szCs w:val="22"/>
              </w:rPr>
            </w:pPr>
            <w:r w:rsidRPr="4151783A">
              <w:rPr>
                <w:rFonts w:eastAsia="Arial" w:cs="Arial"/>
                <w:b/>
                <w:bCs/>
                <w:color w:val="000000" w:themeColor="text1"/>
                <w:szCs w:val="22"/>
              </w:rPr>
              <w:t>Datos de la entidad</w:t>
            </w:r>
          </w:p>
        </w:tc>
        <w:tc>
          <w:tcPr>
            <w:tcW w:w="1425"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549981A2" w14:textId="48420230">
            <w:pPr>
              <w:spacing w:after="0" w:line="240" w:lineRule="auto"/>
              <w:jc w:val="both"/>
              <w:rPr>
                <w:rFonts w:eastAsia="Arial" w:cs="Arial"/>
                <w:color w:val="000000" w:themeColor="text1"/>
                <w:szCs w:val="22"/>
              </w:rPr>
            </w:pPr>
            <w:r w:rsidRPr="4151783A">
              <w:rPr>
                <w:rFonts w:eastAsia="Arial" w:cs="Arial"/>
                <w:b/>
                <w:bCs/>
                <w:color w:val="000000" w:themeColor="text1"/>
                <w:szCs w:val="22"/>
              </w:rPr>
              <w:t>Posición</w:t>
            </w:r>
          </w:p>
        </w:tc>
        <w:tc>
          <w:tcPr>
            <w:tcW w:w="2599"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6CD102C6" w14:textId="531F9A95">
            <w:pPr>
              <w:spacing w:after="0" w:line="240" w:lineRule="auto"/>
              <w:jc w:val="both"/>
              <w:rPr>
                <w:rFonts w:eastAsia="Arial" w:cs="Arial"/>
                <w:color w:val="000000" w:themeColor="text1"/>
                <w:szCs w:val="22"/>
              </w:rPr>
            </w:pPr>
            <w:r w:rsidRPr="4151783A">
              <w:rPr>
                <w:rFonts w:eastAsia="Arial" w:cs="Arial"/>
                <w:b/>
                <w:bCs/>
                <w:color w:val="000000" w:themeColor="text1"/>
                <w:szCs w:val="22"/>
              </w:rPr>
              <w:t>Intereses o expectativas</w:t>
            </w:r>
          </w:p>
        </w:tc>
        <w:tc>
          <w:tcPr>
            <w:tcW w:w="2765"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45A4CA0D" w14:textId="2C179B1B">
            <w:pPr>
              <w:spacing w:after="0" w:line="240" w:lineRule="auto"/>
              <w:jc w:val="both"/>
              <w:rPr>
                <w:rFonts w:eastAsia="Arial" w:cs="Arial"/>
                <w:color w:val="000000" w:themeColor="text1"/>
                <w:szCs w:val="22"/>
              </w:rPr>
            </w:pPr>
            <w:r w:rsidRPr="4151783A">
              <w:rPr>
                <w:rFonts w:eastAsia="Arial" w:cs="Arial"/>
                <w:b/>
                <w:bCs/>
                <w:color w:val="000000" w:themeColor="text1"/>
                <w:szCs w:val="22"/>
              </w:rPr>
              <w:t>Contribución o Gestión</w:t>
            </w:r>
          </w:p>
        </w:tc>
      </w:tr>
      <w:tr w:rsidR="00E66890" w:rsidTr="28682E4C" w14:paraId="0846F6C2" w14:textId="77777777">
        <w:trPr>
          <w:trHeight w:val="345"/>
        </w:trPr>
        <w:tc>
          <w:tcPr>
            <w:tcW w:w="2190"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1625AFA" w14:textId="3A8699F6">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AB140CC" w14:textId="3CB0C2BA">
            <w:pPr>
              <w:spacing w:after="0" w:line="240" w:lineRule="auto"/>
              <w:jc w:val="both"/>
              <w:rPr>
                <w:rFonts w:eastAsia="Arial" w:cs="Arial"/>
                <w:color w:val="000000" w:themeColor="text1"/>
                <w:szCs w:val="22"/>
              </w:rPr>
            </w:pPr>
            <w:r w:rsidRPr="4151783A">
              <w:rPr>
                <w:rFonts w:eastAsia="Arial" w:cs="Arial"/>
                <w:color w:val="000000" w:themeColor="text1"/>
                <w:szCs w:val="22"/>
              </w:rPr>
              <w:t>Entidad: MinCiencias</w:t>
            </w:r>
          </w:p>
          <w:p w:rsidR="4151783A" w:rsidP="10B33710" w:rsidRDefault="4151783A" w14:paraId="2624790A" w14:textId="2810B093">
            <w:pPr>
              <w:spacing w:after="0" w:line="240" w:lineRule="auto"/>
              <w:jc w:val="both"/>
              <w:rPr>
                <w:rFonts w:eastAsia="Arial" w:cs="Arial"/>
                <w:color w:val="000000" w:themeColor="text1"/>
                <w:szCs w:val="22"/>
              </w:rPr>
            </w:pPr>
            <w:r w:rsidRPr="4151783A">
              <w:rPr>
                <w:rFonts w:eastAsia="Arial" w:cs="Arial"/>
                <w:color w:val="000000" w:themeColor="text1"/>
                <w:szCs w:val="22"/>
              </w:rPr>
              <w:t xml:space="preserve"> </w:t>
            </w:r>
          </w:p>
        </w:tc>
        <w:tc>
          <w:tcPr>
            <w:tcW w:w="1425"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004C30D5" w14:paraId="3341B69F" w14:textId="592D97E9">
            <w:pPr>
              <w:spacing w:after="0" w:line="240" w:lineRule="auto"/>
              <w:jc w:val="both"/>
              <w:rPr>
                <w:rFonts w:eastAsia="Arial" w:cs="Arial"/>
                <w:color w:val="000000" w:themeColor="text1"/>
                <w:szCs w:val="22"/>
              </w:rPr>
            </w:pPr>
            <w:r>
              <w:rPr>
                <w:rFonts w:eastAsia="Arial" w:cs="Arial"/>
                <w:color w:val="000000" w:themeColor="text1"/>
                <w:szCs w:val="22"/>
              </w:rPr>
              <w:t>Cooperante</w:t>
            </w:r>
          </w:p>
        </w:tc>
        <w:tc>
          <w:tcPr>
            <w:tcW w:w="2599"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14F61E1" w14:textId="1A78CB7E">
            <w:pPr>
              <w:spacing w:after="0" w:line="240" w:lineRule="auto"/>
              <w:jc w:val="both"/>
              <w:rPr>
                <w:rFonts w:eastAsia="Arial" w:cs="Arial"/>
                <w:color w:val="000000" w:themeColor="text1"/>
                <w:szCs w:val="22"/>
              </w:rPr>
            </w:pPr>
            <w:r w:rsidRPr="4151783A">
              <w:rPr>
                <w:rFonts w:eastAsia="Arial" w:cs="Arial"/>
                <w:color w:val="000000" w:themeColor="text1"/>
                <w:szCs w:val="22"/>
              </w:rPr>
              <w:t>Aportar a la generación de conocimiento, soluciones para la comunidad e innovación en la ciencia.</w:t>
            </w:r>
          </w:p>
        </w:tc>
        <w:tc>
          <w:tcPr>
            <w:tcW w:w="2765"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6BD1AFE" w14:textId="05069D4F">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de Ciencia, Tecnología e Innovación (FCTeI) del Sistema General de Regalías (SGR).</w:t>
            </w:r>
          </w:p>
        </w:tc>
      </w:tr>
      <w:tr w:rsidR="00E66890" w:rsidTr="5960F587" w14:paraId="5ABCF524" w14:textId="77777777">
        <w:trPr>
          <w:trHeight w:val="345"/>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0511A46" w14:textId="7C634A8F">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2C2A5652" w14:textId="41964675">
            <w:pPr>
              <w:spacing w:after="0" w:line="240" w:lineRule="auto"/>
              <w:jc w:val="both"/>
              <w:rPr>
                <w:rFonts w:eastAsia="Arial" w:cs="Arial"/>
                <w:color w:val="000000" w:themeColor="text1"/>
                <w:szCs w:val="22"/>
              </w:rPr>
            </w:pPr>
            <w:r w:rsidRPr="4151783A">
              <w:rPr>
                <w:rFonts w:eastAsia="Arial" w:cs="Arial"/>
                <w:color w:val="000000" w:themeColor="text1"/>
                <w:szCs w:val="22"/>
              </w:rPr>
              <w:t>Entidad: Fondo Adaptación</w:t>
            </w:r>
          </w:p>
          <w:p w:rsidR="4151783A" w:rsidP="10B33710" w:rsidRDefault="4151783A" w14:paraId="1C4B0EA5" w14:textId="6FCB23D1">
            <w:pPr>
              <w:spacing w:after="0" w:line="240" w:lineRule="auto"/>
              <w:jc w:val="both"/>
              <w:rPr>
                <w:rFonts w:eastAsia="Arial" w:cs="Arial"/>
                <w:color w:val="000000" w:themeColor="text1"/>
                <w:szCs w:val="22"/>
              </w:rPr>
            </w:pPr>
            <w:r w:rsidRPr="4151783A">
              <w:rPr>
                <w:rFonts w:eastAsia="Arial" w:cs="Arial"/>
                <w:color w:val="000000" w:themeColor="text1"/>
                <w:szCs w:val="22"/>
              </w:rPr>
              <w:t>Dependencia: Ministerio de Hacienda</w:t>
            </w:r>
          </w:p>
          <w:p w:rsidR="4151783A" w:rsidP="10B33710" w:rsidRDefault="4151783A" w14:paraId="1C28E7E4" w14:textId="682F69A1">
            <w:pPr>
              <w:spacing w:after="0" w:line="240" w:lineRule="auto"/>
              <w:jc w:val="both"/>
              <w:rPr>
                <w:rFonts w:eastAsia="Arial" w:cs="Arial"/>
                <w:color w:val="000000" w:themeColor="text1"/>
                <w:szCs w:val="22"/>
              </w:rPr>
            </w:pP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3618452" w14:textId="2AD01678">
            <w:pPr>
              <w:spacing w:after="0" w:line="240" w:lineRule="auto"/>
              <w:jc w:val="both"/>
              <w:rPr>
                <w:rFonts w:eastAsia="Arial" w:cs="Arial"/>
                <w:color w:val="000000" w:themeColor="text1"/>
                <w:szCs w:val="22"/>
              </w:rPr>
            </w:pPr>
            <w:r w:rsidRPr="4151783A">
              <w:rPr>
                <w:rFonts w:eastAsia="Arial" w:cs="Arial"/>
                <w:color w:val="000000" w:themeColor="text1"/>
                <w:szCs w:val="22"/>
              </w:rPr>
              <w:t>Financiador</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B7D8EE3" w14:textId="5FCFB0A1">
            <w:pPr>
              <w:spacing w:after="0" w:line="240" w:lineRule="auto"/>
              <w:jc w:val="both"/>
              <w:rPr>
                <w:rFonts w:eastAsia="Arial" w:cs="Arial"/>
                <w:color w:val="000000" w:themeColor="text1"/>
                <w:szCs w:val="22"/>
              </w:rPr>
            </w:pPr>
            <w:r w:rsidRPr="4151783A">
              <w:rPr>
                <w:rFonts w:eastAsia="Arial" w:cs="Arial"/>
                <w:color w:val="000000" w:themeColor="text1"/>
                <w:szCs w:val="22"/>
              </w:rPr>
              <w:t>Ejecutar proyectos integrales de gestión del riesgo y adaptación al cambio climático con un enfoque multisectorial y regional, además de los relacionados con el fenómeno de La Niña.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C0AF53D" w14:textId="04B565F7">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Adaptación Banco de Programas y Proyectos de Inversión Nacional.</w:t>
            </w:r>
          </w:p>
          <w:p w:rsidR="4151783A" w:rsidP="10B33710" w:rsidRDefault="4151783A" w14:paraId="0ED116FB" w14:textId="2DBDF784">
            <w:pPr>
              <w:spacing w:after="0" w:line="240" w:lineRule="auto"/>
              <w:jc w:val="both"/>
              <w:rPr>
                <w:rFonts w:eastAsia="Arial" w:cs="Arial"/>
                <w:color w:val="000000" w:themeColor="text1"/>
                <w:szCs w:val="22"/>
                <w:lang w:val="es-ES"/>
              </w:rPr>
            </w:pPr>
            <w:r w:rsidRPr="4151783A">
              <w:rPr>
                <w:rFonts w:eastAsia="Arial" w:cs="Arial"/>
                <w:color w:val="000000" w:themeColor="text1"/>
                <w:szCs w:val="22"/>
              </w:rPr>
              <w:t>-Supervisar proyecto.</w:t>
            </w:r>
          </w:p>
        </w:tc>
      </w:tr>
      <w:tr w:rsidR="00E66890" w:rsidTr="5960F587" w14:paraId="743E3F4D" w14:textId="77777777">
        <w:trPr>
          <w:trHeight w:val="345"/>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F6E8596" w14:textId="52D40810">
            <w:pPr>
              <w:spacing w:after="0" w:line="240" w:lineRule="auto"/>
              <w:jc w:val="both"/>
              <w:rPr>
                <w:rFonts w:eastAsia="Arial" w:cs="Arial"/>
                <w:color w:val="000000" w:themeColor="text1"/>
                <w:szCs w:val="22"/>
              </w:rPr>
            </w:pPr>
            <w:r w:rsidRPr="4151783A">
              <w:rPr>
                <w:rFonts w:eastAsia="Arial" w:cs="Arial"/>
                <w:color w:val="000000" w:themeColor="text1"/>
                <w:szCs w:val="22"/>
              </w:rPr>
              <w:t>Actor: Académico</w:t>
            </w:r>
          </w:p>
          <w:p w:rsidR="4151783A" w:rsidP="10B33710" w:rsidRDefault="4151783A" w14:paraId="55C59C6F" w14:textId="38A9F604">
            <w:pPr>
              <w:spacing w:after="0" w:line="240" w:lineRule="auto"/>
              <w:jc w:val="both"/>
              <w:rPr>
                <w:rFonts w:eastAsia="Arial" w:cs="Arial"/>
                <w:color w:val="000000" w:themeColor="text1"/>
                <w:szCs w:val="22"/>
              </w:rPr>
            </w:pPr>
            <w:r w:rsidRPr="4151783A">
              <w:rPr>
                <w:rFonts w:eastAsia="Arial" w:cs="Arial"/>
                <w:color w:val="000000" w:themeColor="text1"/>
                <w:szCs w:val="22"/>
              </w:rPr>
              <w:t>Entidad: Centro de Estudios Urbanos y Ambientales Urbam</w:t>
            </w:r>
          </w:p>
          <w:p w:rsidR="4151783A" w:rsidP="10B33710" w:rsidRDefault="4151783A" w14:paraId="160B11D1" w14:textId="51B495BF">
            <w:pPr>
              <w:spacing w:after="0" w:line="240" w:lineRule="auto"/>
              <w:jc w:val="both"/>
              <w:rPr>
                <w:rFonts w:eastAsia="Arial" w:cs="Arial"/>
                <w:color w:val="000000" w:themeColor="text1"/>
                <w:szCs w:val="22"/>
              </w:rPr>
            </w:pPr>
            <w:r w:rsidRPr="4151783A">
              <w:rPr>
                <w:rFonts w:eastAsia="Arial" w:cs="Arial"/>
                <w:color w:val="000000" w:themeColor="text1"/>
                <w:szCs w:val="22"/>
              </w:rPr>
              <w:t>Universidad EAFIT.</w:t>
            </w:r>
          </w:p>
          <w:p w:rsidR="4151783A" w:rsidP="10B33710" w:rsidRDefault="4151783A" w14:paraId="64C69B43" w14:textId="37DC8EA5">
            <w:pPr>
              <w:spacing w:after="0" w:line="240" w:lineRule="auto"/>
              <w:jc w:val="both"/>
              <w:rPr>
                <w:rFonts w:eastAsia="Arial" w:cs="Arial"/>
                <w:color w:val="000000" w:themeColor="text1"/>
                <w:szCs w:val="22"/>
              </w:rPr>
            </w:pPr>
            <w:r w:rsidRPr="4151783A">
              <w:rPr>
                <w:rFonts w:eastAsia="Arial" w:cs="Arial"/>
                <w:color w:val="000000" w:themeColor="text1"/>
                <w:szCs w:val="22"/>
              </w:rPr>
              <w:t>Posición: Ejecutor</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145D5DA" w14:textId="4A3CABCD">
            <w:pPr>
              <w:spacing w:after="0" w:line="240" w:lineRule="auto"/>
              <w:jc w:val="both"/>
              <w:rPr>
                <w:rFonts w:eastAsia="Arial" w:cs="Arial"/>
                <w:color w:val="000000" w:themeColor="text1"/>
                <w:szCs w:val="22"/>
              </w:rPr>
            </w:pPr>
            <w:r w:rsidRPr="4151783A">
              <w:rPr>
                <w:rFonts w:eastAsia="Arial" w:cs="Arial"/>
                <w:color w:val="000000" w:themeColor="text1"/>
                <w:szCs w:val="22"/>
              </w:rPr>
              <w:t>Ejecutor</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396D7D7" w14:textId="500085F4">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-Participar en la implementación de las herramientas de monitoreo y predicción propuestas.</w:t>
            </w:r>
          </w:p>
          <w:p w:rsidR="4151783A" w:rsidP="10B33710" w:rsidRDefault="4151783A" w14:paraId="6794C20A" w14:textId="699F9344">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 Producir material científico relevante e impactar positivamente a la sociedad.</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A7105FE" w14:textId="2E55D256">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Formular y ejecutar el proyecto.</w:t>
            </w:r>
          </w:p>
          <w:p w:rsidR="4151783A" w:rsidP="10B33710" w:rsidRDefault="4151783A" w14:paraId="70ECECD0" w14:textId="73000186">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Establecer el mecanismo para la operación del proyecto</w:t>
            </w:r>
          </w:p>
          <w:p w:rsidR="4151783A" w:rsidP="10B33710" w:rsidRDefault="4151783A" w14:paraId="3382C7D6" w14:textId="6807ABBC">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Supervisar y realizar el seguimiento técnico y financiero del proyecto.</w:t>
            </w:r>
          </w:p>
        </w:tc>
      </w:tr>
      <w:tr w:rsidR="00E66890" w:rsidTr="5960F587" w14:paraId="11E9D27F" w14:textId="77777777">
        <w:trPr>
          <w:trHeight w:val="345"/>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0C6F9F7" w14:textId="107B1F7B">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1B4599F6" w14:textId="75A0E1CD">
            <w:pPr>
              <w:spacing w:after="0" w:line="240" w:lineRule="auto"/>
              <w:jc w:val="both"/>
              <w:rPr>
                <w:rFonts w:eastAsia="Arial" w:cs="Arial"/>
                <w:color w:val="000000" w:themeColor="text1"/>
                <w:szCs w:val="22"/>
              </w:rPr>
            </w:pPr>
            <w:r w:rsidRPr="4151783A">
              <w:rPr>
                <w:rFonts w:eastAsia="Arial" w:cs="Arial"/>
                <w:color w:val="000000" w:themeColor="text1"/>
                <w:szCs w:val="22"/>
              </w:rPr>
              <w:t>Entidad: Unidad Nacional para la Gestión del Riesgo de Desastres (UNGRD)</w:t>
            </w:r>
          </w:p>
          <w:p w:rsidR="4151783A" w:rsidP="10B33710" w:rsidRDefault="4151783A" w14:paraId="48A43106" w14:textId="0E86F86D">
            <w:pPr>
              <w:spacing w:after="0" w:line="240" w:lineRule="auto"/>
              <w:jc w:val="both"/>
              <w:rPr>
                <w:rFonts w:eastAsia="Arial" w:cs="Arial"/>
                <w:color w:val="000000" w:themeColor="text1"/>
                <w:szCs w:val="22"/>
                <w:lang w:val="es-ES"/>
              </w:rPr>
            </w:pP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6142751" w14:textId="7ED4F51D">
            <w:pPr>
              <w:spacing w:after="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2C0D75E" w14:textId="04DB3A39">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33533147" w14:textId="276E314E">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tc>
      </w:tr>
      <w:tr w:rsidR="00E66890" w:rsidTr="5960F587" w14:paraId="710A082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6D74CD8" w14:textId="5E70FCF0">
            <w:pPr>
              <w:spacing w:after="0" w:line="240" w:lineRule="auto"/>
              <w:jc w:val="both"/>
              <w:rPr>
                <w:rFonts w:eastAsia="Arial" w:cs="Arial"/>
                <w:color w:val="000000" w:themeColor="text1"/>
                <w:szCs w:val="22"/>
              </w:rPr>
            </w:pPr>
            <w:r w:rsidRPr="4151783A">
              <w:rPr>
                <w:rFonts w:eastAsia="Arial" w:cs="Arial"/>
                <w:color w:val="000000" w:themeColor="text1"/>
                <w:szCs w:val="22"/>
              </w:rPr>
              <w:t>Actor: Departamental</w:t>
            </w:r>
          </w:p>
          <w:p w:rsidR="4151783A" w:rsidP="10B33710" w:rsidRDefault="4151783A" w14:paraId="57E0C336" w14:textId="416E1A54">
            <w:pPr>
              <w:spacing w:after="0" w:line="240" w:lineRule="auto"/>
              <w:jc w:val="both"/>
              <w:rPr>
                <w:rFonts w:eastAsia="Arial" w:cs="Arial"/>
                <w:color w:val="000000" w:themeColor="text1"/>
                <w:szCs w:val="22"/>
              </w:rPr>
            </w:pPr>
            <w:r w:rsidRPr="4151783A">
              <w:rPr>
                <w:rFonts w:eastAsia="Arial" w:cs="Arial"/>
                <w:color w:val="000000" w:themeColor="text1"/>
                <w:szCs w:val="22"/>
              </w:rPr>
              <w:t>Entidad: Departamento Administrativo de Gestión del Riesgo de Desastres de Antioquia (DAGRAN)</w:t>
            </w:r>
          </w:p>
          <w:p w:rsidR="4151783A" w:rsidP="10B33710" w:rsidRDefault="4151783A" w14:paraId="0FD23E28" w14:textId="07B3E07E">
            <w:pPr>
              <w:spacing w:after="240" w:line="240" w:lineRule="auto"/>
              <w:jc w:val="both"/>
              <w:rPr>
                <w:rFonts w:eastAsia="Arial" w:cs="Arial"/>
                <w:color w:val="000000" w:themeColor="text1"/>
                <w:szCs w:val="22"/>
              </w:rPr>
            </w:pP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7E7CFAB" w14:textId="71CA9B1F">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102A2D1" w14:textId="10C618B8">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p w:rsidR="4151783A" w:rsidP="10B33710" w:rsidRDefault="4151783A" w14:paraId="057921F0" w14:textId="23C71109">
            <w:pPr>
              <w:spacing w:after="240" w:line="240" w:lineRule="auto"/>
              <w:jc w:val="both"/>
              <w:rPr>
                <w:rFonts w:eastAsia="Arial" w:cs="Arial"/>
                <w:color w:val="000000" w:themeColor="text1"/>
                <w:szCs w:val="22"/>
              </w:rPr>
            </w:pP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76BBD473" w14:textId="3CB6F1DA">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rsidR="4151783A" w:rsidP="10B33710" w:rsidRDefault="4151783A" w14:paraId="0D33B04A" w14:textId="7F38E927">
            <w:pPr>
              <w:spacing w:after="240" w:line="240" w:lineRule="auto"/>
              <w:jc w:val="both"/>
              <w:rPr>
                <w:rFonts w:eastAsia="Arial" w:cs="Arial"/>
                <w:color w:val="000000" w:themeColor="text1"/>
                <w:szCs w:val="22"/>
              </w:rPr>
            </w:pPr>
          </w:p>
        </w:tc>
      </w:tr>
      <w:tr w:rsidR="00E66890" w:rsidTr="5960F587" w14:paraId="7B7AFD37"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31EE961" w14:textId="09CAB667">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933D93F" w14:textId="04EF9236">
            <w:pPr>
              <w:spacing w:after="240" w:line="240" w:lineRule="auto"/>
              <w:jc w:val="both"/>
              <w:rPr>
                <w:rFonts w:eastAsia="Arial" w:cs="Arial"/>
                <w:color w:val="000000" w:themeColor="text1"/>
                <w:szCs w:val="22"/>
              </w:rPr>
            </w:pPr>
            <w:r w:rsidRPr="4151783A">
              <w:rPr>
                <w:rFonts w:eastAsia="Arial" w:cs="Arial"/>
                <w:color w:val="000000" w:themeColor="text1"/>
                <w:szCs w:val="22"/>
              </w:rPr>
              <w:t>Entidad: INVIAS</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33CE84A" w14:textId="3BE5F2E5">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03C8515" w14:textId="4C6C3B5E">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costos por mantenimiento de vías.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4C4EDC32" w14:textId="410D753C">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rsidR="4151783A" w:rsidP="10B33710" w:rsidRDefault="4151783A" w14:paraId="5165616F" w14:textId="34D680FB">
            <w:pPr>
              <w:spacing w:after="240" w:line="240" w:lineRule="auto"/>
              <w:jc w:val="both"/>
              <w:rPr>
                <w:rFonts w:eastAsia="Arial" w:cs="Arial"/>
                <w:color w:val="000000" w:themeColor="text1"/>
                <w:szCs w:val="22"/>
              </w:rPr>
            </w:pPr>
          </w:p>
        </w:tc>
      </w:tr>
      <w:tr w:rsidR="00E66890" w:rsidTr="5960F587" w14:paraId="3CBC016E"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0171B77" w14:textId="65C71555">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510CAF25" w14:textId="5CEEB79D">
            <w:pPr>
              <w:spacing w:after="240" w:line="240" w:lineRule="auto"/>
              <w:jc w:val="both"/>
              <w:rPr>
                <w:rFonts w:eastAsia="Arial" w:cs="Arial"/>
                <w:color w:val="000000" w:themeColor="text1"/>
                <w:szCs w:val="22"/>
              </w:rPr>
            </w:pPr>
            <w:r w:rsidRPr="4151783A">
              <w:rPr>
                <w:rFonts w:eastAsia="Arial" w:cs="Arial"/>
                <w:color w:val="000000" w:themeColor="text1"/>
                <w:szCs w:val="22"/>
              </w:rPr>
              <w:t>Entidad: Ministerio de Transporte e Infraestructura</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FEDCCEB" w14:textId="680B421B">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28D4060" w14:textId="46CEB33E">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205BF6D" w14:textId="26285F2E">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rsidR="4151783A" w:rsidP="10B33710" w:rsidRDefault="4151783A" w14:paraId="7D487808" w14:textId="07ED3EC6">
            <w:pPr>
              <w:spacing w:after="240" w:line="240" w:lineRule="auto"/>
              <w:jc w:val="both"/>
              <w:rPr>
                <w:rFonts w:eastAsia="Arial" w:cs="Arial"/>
                <w:color w:val="000000" w:themeColor="text1"/>
                <w:szCs w:val="22"/>
              </w:rPr>
            </w:pPr>
          </w:p>
        </w:tc>
      </w:tr>
      <w:tr w:rsidR="00E66890" w:rsidTr="5960F587" w14:paraId="7B27547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606CD65" w14:textId="296A0B6F">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7A9081A" w14:textId="28EC1EF8">
            <w:pPr>
              <w:spacing w:after="240" w:line="240" w:lineRule="auto"/>
              <w:jc w:val="both"/>
              <w:rPr>
                <w:rFonts w:eastAsia="Arial" w:cs="Arial"/>
                <w:color w:val="000000" w:themeColor="text1"/>
                <w:szCs w:val="22"/>
              </w:rPr>
            </w:pPr>
            <w:r w:rsidRPr="4151783A">
              <w:rPr>
                <w:rFonts w:eastAsia="Arial" w:cs="Arial"/>
                <w:color w:val="000000" w:themeColor="text1"/>
                <w:szCs w:val="22"/>
              </w:rPr>
              <w:t>Entidad: Agencia Nacional de Infraestructura (ANI)</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B19F519" w14:textId="7655F97C">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4FA4117" w14:textId="4ECC664B">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13B106F4" w14:textId="40E78C85">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r>
      <w:tr w:rsidR="00E66890" w:rsidTr="5960F587" w14:paraId="4BD4771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DB001D7" w14:textId="7ACEED50">
            <w:pPr>
              <w:spacing w:after="240" w:line="240" w:lineRule="auto"/>
              <w:jc w:val="both"/>
              <w:rPr>
                <w:rFonts w:eastAsia="Arial" w:cs="Arial"/>
                <w:color w:val="000000" w:themeColor="text1"/>
                <w:szCs w:val="22"/>
              </w:rPr>
            </w:pPr>
            <w:r w:rsidRPr="4151783A">
              <w:rPr>
                <w:rFonts w:eastAsia="Arial" w:cs="Arial"/>
                <w:color w:val="000000" w:themeColor="text1"/>
                <w:szCs w:val="22"/>
              </w:rPr>
              <w:t>Comunidad campesina y comerciante del oriente Antioqueño (cercanías a San Francisco)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7DF0DD6" w14:textId="485BBD07">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66ACD03" w14:textId="2E6253C4">
            <w:pPr>
              <w:spacing w:after="240" w:line="240" w:lineRule="auto"/>
              <w:jc w:val="both"/>
              <w:rPr>
                <w:rFonts w:eastAsia="Arial" w:cs="Arial"/>
                <w:color w:val="000000" w:themeColor="text1"/>
                <w:szCs w:val="22"/>
              </w:rPr>
            </w:pPr>
            <w:r w:rsidRPr="4151783A">
              <w:rPr>
                <w:rFonts w:eastAsia="Arial" w:cs="Arial"/>
                <w:color w:val="000000" w:themeColor="text1"/>
                <w:szCs w:val="22"/>
              </w:rPr>
              <w:t>Mejora en sus ingresos y acceso a servicios dado a un mejor estado de la vía.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3C434708" w14:textId="625682EA">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rsidR="4151783A" w:rsidP="10B33710" w:rsidRDefault="4151783A" w14:paraId="1CEFFB1E" w14:textId="78AE257A">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rsidTr="5960F587" w14:paraId="0A9EBD75"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4455BDB8" w14:textId="1DAFBBD1">
            <w:pPr>
              <w:spacing w:after="240" w:line="240" w:lineRule="auto"/>
              <w:jc w:val="both"/>
              <w:rPr>
                <w:rFonts w:eastAsia="Arial" w:cs="Arial"/>
                <w:color w:val="000000" w:themeColor="text1"/>
                <w:szCs w:val="22"/>
              </w:rPr>
            </w:pPr>
            <w:r w:rsidRPr="4151783A">
              <w:rPr>
                <w:rFonts w:eastAsia="Arial" w:cs="Arial"/>
                <w:color w:val="000000" w:themeColor="text1"/>
                <w:szCs w:val="22"/>
              </w:rPr>
              <w:t>Comunidades que habitan al pie y cerca de la Autopista Medellín-Bogotá</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C3F8D16" w14:textId="7416E834">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p w:rsidR="4151783A" w:rsidP="10B33710" w:rsidRDefault="4151783A" w14:paraId="0231AC1F" w14:textId="39C75ABB">
            <w:pPr>
              <w:spacing w:after="240" w:line="240" w:lineRule="auto"/>
              <w:jc w:val="both"/>
              <w:rPr>
                <w:rFonts w:eastAsia="Arial" w:cs="Arial"/>
                <w:color w:val="000000" w:themeColor="text1"/>
                <w:szCs w:val="22"/>
              </w:rPr>
            </w:pP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FF38D0B" w14:textId="20C23420">
            <w:pPr>
              <w:spacing w:after="240" w:line="240" w:lineRule="auto"/>
              <w:jc w:val="both"/>
              <w:rPr>
                <w:rFonts w:eastAsia="Arial" w:cs="Arial"/>
                <w:color w:val="000000" w:themeColor="text1"/>
                <w:szCs w:val="22"/>
              </w:rPr>
            </w:pPr>
            <w:r w:rsidRPr="4151783A">
              <w:rPr>
                <w:rFonts w:eastAsia="Arial" w:cs="Arial"/>
                <w:color w:val="000000" w:themeColor="text1"/>
                <w:szCs w:val="22"/>
              </w:rPr>
              <w:t>Supervivencia. Mejora en el bienestar y calidad de vida de su comunidad y familia.</w:t>
            </w:r>
          </w:p>
          <w:p w:rsidR="4151783A" w:rsidP="10B33710" w:rsidRDefault="4151783A" w14:paraId="4506078B" w14:textId="16F3E5DD">
            <w:pPr>
              <w:spacing w:after="240" w:line="240" w:lineRule="auto"/>
              <w:jc w:val="both"/>
              <w:rPr>
                <w:rFonts w:eastAsia="Arial" w:cs="Arial"/>
                <w:color w:val="000000" w:themeColor="text1"/>
                <w:szCs w:val="22"/>
              </w:rPr>
            </w:pP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2FADE89" w14:textId="69077721">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rsidR="4151783A" w:rsidP="10B33710" w:rsidRDefault="4151783A" w14:paraId="26B5EAC8" w14:textId="51F461B9">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rsidTr="5960F587" w14:paraId="51986822"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29E560A" w14:textId="4338150B">
            <w:pPr>
              <w:spacing w:after="240" w:line="240" w:lineRule="auto"/>
              <w:jc w:val="both"/>
              <w:rPr>
                <w:rFonts w:eastAsia="Arial" w:cs="Arial"/>
                <w:color w:val="000000" w:themeColor="text1"/>
                <w:szCs w:val="22"/>
              </w:rPr>
            </w:pPr>
            <w:r w:rsidRPr="4151783A">
              <w:rPr>
                <w:rFonts w:eastAsia="Arial" w:cs="Arial"/>
                <w:color w:val="000000" w:themeColor="text1"/>
                <w:szCs w:val="22"/>
              </w:rPr>
              <w:t>Actor: Privado</w:t>
            </w:r>
          </w:p>
          <w:p w:rsidR="4151783A" w:rsidP="10B33710" w:rsidRDefault="4151783A" w14:paraId="7990BB25" w14:textId="48E46B4D">
            <w:pPr>
              <w:spacing w:after="240" w:line="240" w:lineRule="auto"/>
              <w:jc w:val="both"/>
              <w:rPr>
                <w:rFonts w:eastAsia="Arial" w:cs="Arial"/>
                <w:color w:val="000000" w:themeColor="text1"/>
                <w:szCs w:val="22"/>
              </w:rPr>
            </w:pPr>
            <w:r w:rsidRPr="4151783A">
              <w:rPr>
                <w:rFonts w:eastAsia="Arial" w:cs="Arial"/>
                <w:color w:val="000000" w:themeColor="text1"/>
                <w:szCs w:val="22"/>
              </w:rPr>
              <w:t>Entidad: Devimed, concesión a cargo del tramo propuesto para el monitoreo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2D3A326" w14:textId="057C0BB5">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8EAE85D" w14:textId="624305AE">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Menores costos en mantenimiento y obras de mitigación de daños por </w:t>
            </w:r>
            <w:r w:rsidRPr="1282DD49" w:rsidR="1282DD49">
              <w:rPr>
                <w:rFonts w:eastAsia="Arial" w:cs="Arial"/>
                <w:color w:val="000000" w:themeColor="text1"/>
                <w:szCs w:val="22"/>
              </w:rPr>
              <w:t>movimie</w:t>
            </w:r>
            <w:r w:rsidRPr="1282DD49" w:rsidR="40C37D55">
              <w:rPr>
                <w:rFonts w:eastAsia="Arial" w:cs="Arial"/>
                <w:color w:val="000000" w:themeColor="text1"/>
                <w:szCs w:val="22"/>
              </w:rPr>
              <w:t>n</w:t>
            </w:r>
            <w:r w:rsidRPr="1282DD49" w:rsidR="1282DD49">
              <w:rPr>
                <w:rFonts w:eastAsia="Arial" w:cs="Arial"/>
                <w:color w:val="000000" w:themeColor="text1"/>
                <w:szCs w:val="22"/>
              </w:rPr>
              <w:t>tos</w:t>
            </w:r>
            <w:r w:rsidRPr="4151783A">
              <w:rPr>
                <w:rFonts w:eastAsia="Arial" w:cs="Arial"/>
                <w:color w:val="000000" w:themeColor="text1"/>
                <w:szCs w:val="22"/>
              </w:rPr>
              <w:t xml:space="preserve"> de masa.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69B10BF1" w14:textId="47E56F8A">
            <w:pPr>
              <w:spacing w:after="240" w:line="240" w:lineRule="auto"/>
              <w:jc w:val="both"/>
              <w:rPr>
                <w:rFonts w:eastAsia="Arial" w:cs="Arial"/>
                <w:color w:val="000000" w:themeColor="text1"/>
                <w:szCs w:val="22"/>
              </w:rPr>
            </w:pPr>
            <w:r w:rsidRPr="4151783A">
              <w:rPr>
                <w:rFonts w:eastAsia="Arial" w:cs="Arial"/>
                <w:color w:val="000000" w:themeColor="text1"/>
                <w:szCs w:val="22"/>
              </w:rPr>
              <w:t>Información técnica de primera mano sobre el comportamiento de los desastres, causales y consecuencias concretas.</w:t>
            </w:r>
          </w:p>
        </w:tc>
      </w:tr>
      <w:tr w:rsidR="00E66890" w:rsidTr="5960F587" w14:paraId="3ECEE1CC"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E0C4F78" w14:textId="6F1755D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Actor: Nacional </w:t>
            </w:r>
          </w:p>
          <w:p w:rsidR="4151783A" w:rsidP="10B33710" w:rsidRDefault="4151783A" w14:paraId="7CB8E9CC" w14:textId="2EE6E5B5">
            <w:pPr>
              <w:spacing w:after="240" w:line="240" w:lineRule="auto"/>
              <w:jc w:val="both"/>
              <w:rPr>
                <w:rFonts w:eastAsia="Arial" w:cs="Arial"/>
                <w:color w:val="000000" w:themeColor="text1"/>
                <w:szCs w:val="22"/>
              </w:rPr>
            </w:pPr>
            <w:r w:rsidRPr="4151783A">
              <w:rPr>
                <w:rFonts w:eastAsia="Arial" w:cs="Arial"/>
                <w:color w:val="000000" w:themeColor="text1"/>
                <w:szCs w:val="22"/>
              </w:rPr>
              <w:t>Entidad: Estado Colombiano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08C6247" w14:textId="58885921">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2CFF177" w14:textId="1B81C9A8">
            <w:pPr>
              <w:spacing w:after="240" w:line="240" w:lineRule="auto"/>
              <w:jc w:val="both"/>
              <w:rPr>
                <w:rFonts w:eastAsia="Arial" w:cs="Arial"/>
                <w:color w:val="000000" w:themeColor="text1"/>
                <w:szCs w:val="22"/>
              </w:rPr>
            </w:pPr>
            <w:r w:rsidRPr="4151783A">
              <w:rPr>
                <w:rFonts w:eastAsia="Arial" w:cs="Arial"/>
                <w:color w:val="000000" w:themeColor="text1"/>
                <w:szCs w:val="22"/>
              </w:rPr>
              <w:t>Reducción de costo material e inmaterial por pérdidas humanas y heridos.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F067CD1" w14:textId="3F6EEBB5">
            <w:pPr>
              <w:spacing w:after="240" w:line="240" w:lineRule="auto"/>
              <w:jc w:val="both"/>
              <w:rPr>
                <w:rFonts w:eastAsia="Arial" w:cs="Arial"/>
                <w:color w:val="000000" w:themeColor="text1"/>
                <w:szCs w:val="22"/>
              </w:rPr>
            </w:pPr>
            <w:r w:rsidRPr="4151783A">
              <w:rPr>
                <w:rFonts w:eastAsia="Arial" w:cs="Arial"/>
                <w:color w:val="000000" w:themeColor="text1"/>
                <w:szCs w:val="22"/>
              </w:rPr>
              <w:t>Aporta el marco legal y la financiación para el desarrollo del monitoreo propuesto.</w:t>
            </w:r>
          </w:p>
        </w:tc>
      </w:tr>
      <w:tr w:rsidR="00E66890" w:rsidTr="5960F587" w14:paraId="7E552A22"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8F83E72" w14:textId="6B5ED221">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0194AE3F" w14:textId="440B055E">
            <w:pPr>
              <w:spacing w:after="240" w:line="240" w:lineRule="auto"/>
              <w:jc w:val="both"/>
              <w:rPr>
                <w:rFonts w:eastAsia="Arial" w:cs="Arial"/>
                <w:color w:val="000000" w:themeColor="text1"/>
                <w:szCs w:val="22"/>
              </w:rPr>
            </w:pPr>
            <w:r w:rsidRPr="4151783A">
              <w:rPr>
                <w:rFonts w:eastAsia="Arial" w:cs="Arial"/>
                <w:color w:val="000000" w:themeColor="text1"/>
                <w:szCs w:val="22"/>
              </w:rPr>
              <w:t>Entidad: IDEAM</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1790DB0" w14:textId="630C870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48A1903" w14:textId="3E4A0148">
            <w:pPr>
              <w:spacing w:after="240" w:line="240" w:lineRule="auto"/>
              <w:jc w:val="both"/>
              <w:rPr>
                <w:rFonts w:eastAsia="Arial" w:cs="Arial"/>
                <w:color w:val="000000" w:themeColor="text1"/>
                <w:szCs w:val="22"/>
              </w:rPr>
            </w:pPr>
            <w:r w:rsidRPr="4151783A">
              <w:rPr>
                <w:rFonts w:eastAsia="Arial" w:cs="Arial"/>
                <w:color w:val="000000" w:themeColor="text1"/>
                <w:szCs w:val="22"/>
              </w:rPr>
              <w:t>Buen uso de los datos ambientales que recopila para una mejor toma de decisiones.</w:t>
            </w:r>
          </w:p>
          <w:p w:rsidR="4151783A" w:rsidP="10B33710" w:rsidRDefault="4151783A" w14:paraId="27E3C86E" w14:textId="387B0FE2">
            <w:pPr>
              <w:spacing w:after="240" w:line="240" w:lineRule="auto"/>
              <w:jc w:val="both"/>
              <w:rPr>
                <w:rFonts w:eastAsia="Arial" w:cs="Arial"/>
                <w:color w:val="000000" w:themeColor="text1"/>
                <w:szCs w:val="22"/>
              </w:rPr>
            </w:pP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6FE57358" w14:textId="0518A092">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sobre variables ambientales en el sitio de monitoreo o aledaños.</w:t>
            </w:r>
          </w:p>
        </w:tc>
      </w:tr>
      <w:tr w:rsidR="00E66890" w:rsidTr="5960F587" w14:paraId="73248D67"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D97C127" w14:textId="7F4D5EDE">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rsidR="4151783A" w:rsidP="10B33710" w:rsidRDefault="4151783A" w14:paraId="3C83BE28" w14:textId="17F68E34">
            <w:pPr>
              <w:spacing w:after="240" w:line="240" w:lineRule="auto"/>
              <w:jc w:val="both"/>
              <w:rPr>
                <w:rFonts w:eastAsia="Arial" w:cs="Arial"/>
                <w:color w:val="000000" w:themeColor="text1"/>
                <w:szCs w:val="22"/>
              </w:rPr>
            </w:pPr>
            <w:r w:rsidRPr="4151783A">
              <w:rPr>
                <w:rFonts w:eastAsia="Arial" w:cs="Arial"/>
                <w:color w:val="000000" w:themeColor="text1"/>
                <w:szCs w:val="22"/>
              </w:rPr>
              <w:t>Entidad: NASA</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5DD9FCF" w14:textId="4248EB4F">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36ED72F" w14:textId="32B15C76">
            <w:pPr>
              <w:spacing w:after="240" w:line="240" w:lineRule="auto"/>
              <w:jc w:val="both"/>
              <w:rPr>
                <w:rFonts w:eastAsia="Arial" w:cs="Arial"/>
                <w:color w:val="000000" w:themeColor="text1"/>
                <w:szCs w:val="22"/>
                <w:lang w:val="es-ES"/>
              </w:rPr>
            </w:pPr>
            <w:r w:rsidRPr="4151783A">
              <w:rPr>
                <w:rFonts w:eastAsia="Arial" w:cs="Arial"/>
                <w:color w:val="000000" w:themeColor="text1"/>
                <w:szCs w:val="22"/>
              </w:rPr>
              <w:t>Interés de incrementar su base de datos para detección de movimientos de masa (LHASA)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1087B595" w14:textId="6500A637">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rsidR="4151783A" w:rsidP="10B33710" w:rsidRDefault="4151783A" w14:paraId="32F823FF" w14:textId="0C620259">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-Proveer herramientas y marcos conceptuales de uso libre para la detección temprana de posibles movimientos de masa con </w:t>
            </w:r>
            <w:r w:rsidRPr="4151783A" w:rsidR="00770164">
              <w:rPr>
                <w:rFonts w:eastAsia="Arial" w:cs="Arial"/>
                <w:color w:val="000000" w:themeColor="text1"/>
                <w:szCs w:val="22"/>
              </w:rPr>
              <w:t>imágenes</w:t>
            </w:r>
            <w:r w:rsidRPr="4151783A">
              <w:rPr>
                <w:rFonts w:eastAsia="Arial" w:cs="Arial"/>
                <w:color w:val="000000" w:themeColor="text1"/>
                <w:szCs w:val="22"/>
              </w:rPr>
              <w:t xml:space="preserve"> satelitales.</w:t>
            </w:r>
          </w:p>
        </w:tc>
      </w:tr>
      <w:tr w:rsidR="00E66890" w:rsidTr="5960F587" w14:paraId="5F9B7AA6"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D0DB212" w14:textId="3CA22574">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5FED28E9" w14:textId="40C5FD93">
            <w:pPr>
              <w:spacing w:after="240" w:line="240" w:lineRule="auto"/>
              <w:jc w:val="both"/>
              <w:rPr>
                <w:rFonts w:eastAsia="Arial" w:cs="Arial"/>
                <w:color w:val="000000" w:themeColor="text1"/>
                <w:szCs w:val="22"/>
              </w:rPr>
            </w:pPr>
            <w:r w:rsidRPr="4151783A">
              <w:rPr>
                <w:rFonts w:eastAsia="Arial" w:cs="Arial"/>
                <w:color w:val="000000" w:themeColor="text1"/>
                <w:szCs w:val="22"/>
              </w:rPr>
              <w:t>Entidad: SIATA</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7AA1699" w14:textId="4177B7D5">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8DA082A" w14:textId="77BC3946">
            <w:pPr>
              <w:spacing w:after="240" w:line="240" w:lineRule="auto"/>
              <w:jc w:val="both"/>
              <w:rPr>
                <w:rFonts w:eastAsia="Arial" w:cs="Arial"/>
                <w:color w:val="000000" w:themeColor="text1"/>
                <w:szCs w:val="22"/>
              </w:rPr>
            </w:pPr>
            <w:r w:rsidRPr="4151783A">
              <w:rPr>
                <w:rFonts w:eastAsia="Arial" w:cs="Arial"/>
                <w:color w:val="000000" w:themeColor="text1"/>
                <w:szCs w:val="22"/>
              </w:rPr>
              <w:t>Interés en el buen uso de la información ambiental que recopila para la mejora del bienestar de los habitantes de la región.</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4098B1AC" w14:textId="31F3754F">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y en tiempo real de variables ambientales (especialmente pluviometría) de la zona de interés.</w:t>
            </w:r>
          </w:p>
        </w:tc>
      </w:tr>
      <w:tr w:rsidR="00E66890" w:rsidTr="5960F587" w14:paraId="580E71E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59A41C2" w14:textId="790B9552">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B66DF92" w14:textId="3957DDEB">
            <w:pPr>
              <w:spacing w:after="240" w:line="240" w:lineRule="auto"/>
              <w:jc w:val="both"/>
              <w:rPr>
                <w:rFonts w:eastAsia="Arial" w:cs="Arial"/>
                <w:color w:val="000000" w:themeColor="text1"/>
                <w:szCs w:val="22"/>
              </w:rPr>
            </w:pPr>
            <w:r w:rsidRPr="4151783A">
              <w:rPr>
                <w:rFonts w:eastAsia="Arial" w:cs="Arial"/>
                <w:color w:val="000000" w:themeColor="text1"/>
                <w:szCs w:val="22"/>
              </w:rPr>
              <w:t>Entidad: IGAC</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FF194AE" w14:textId="4C96796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B51E1BC" w14:textId="65BEE2C6">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el uso de sus </w:t>
            </w:r>
            <w:r w:rsidRPr="4151783A" w:rsidR="00770164">
              <w:rPr>
                <w:rFonts w:eastAsia="Arial" w:cs="Arial"/>
                <w:color w:val="000000" w:themeColor="text1"/>
                <w:szCs w:val="22"/>
              </w:rPr>
              <w:t>catálogos</w:t>
            </w:r>
            <w:r w:rsidRPr="4151783A">
              <w:rPr>
                <w:rFonts w:eastAsia="Arial" w:cs="Arial"/>
                <w:color w:val="000000" w:themeColor="text1"/>
                <w:szCs w:val="22"/>
              </w:rPr>
              <w:t xml:space="preserve"> de geografía y propiedades de los terrenos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20DCCFC" w14:textId="5F9C1628">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complementaria desde portal de datos ambientales y de geografía física.</w:t>
            </w:r>
          </w:p>
        </w:tc>
      </w:tr>
      <w:tr w:rsidR="00E66890" w:rsidTr="5960F587" w14:paraId="44862986"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87E4EE2" w14:textId="107433F8">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rsidR="4151783A" w:rsidP="10B33710" w:rsidRDefault="4151783A" w14:paraId="3F9D7D76" w14:textId="670AD254">
            <w:pPr>
              <w:spacing w:after="240" w:line="240" w:lineRule="auto"/>
              <w:jc w:val="both"/>
              <w:rPr>
                <w:rFonts w:eastAsia="Arial" w:cs="Arial"/>
                <w:color w:val="000000" w:themeColor="text1"/>
                <w:szCs w:val="22"/>
              </w:rPr>
            </w:pPr>
            <w:r w:rsidRPr="4151783A">
              <w:rPr>
                <w:rFonts w:eastAsia="Arial" w:cs="Arial"/>
                <w:color w:val="000000" w:themeColor="text1"/>
                <w:szCs w:val="22"/>
              </w:rPr>
              <w:t>Entidad: Group on Earth Observations (GEO)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AB82244" w14:textId="5931469A">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507A284" w14:textId="2562357D">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mejorar la calidad de vida de las comunidades y tomar mejores decisiones con </w:t>
            </w:r>
            <w:r w:rsidRPr="1282DD49" w:rsidR="00770164">
              <w:rPr>
                <w:rFonts w:eastAsia="Arial" w:cs="Arial"/>
                <w:color w:val="000000" w:themeColor="text1"/>
                <w:szCs w:val="22"/>
              </w:rPr>
              <w:t>imágenes</w:t>
            </w:r>
            <w:r w:rsidRPr="4151783A">
              <w:rPr>
                <w:rFonts w:eastAsia="Arial" w:cs="Arial"/>
                <w:color w:val="000000" w:themeColor="text1"/>
                <w:szCs w:val="22"/>
              </w:rPr>
              <w:t xml:space="preserve"> satelitales.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2C98A375" w14:textId="4EB6C692">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rsidR="4151783A" w:rsidP="10B33710" w:rsidRDefault="4151783A" w14:paraId="52B01A11" w14:textId="74CD952E">
            <w:pPr>
              <w:spacing w:after="240" w:line="240" w:lineRule="auto"/>
              <w:jc w:val="both"/>
              <w:rPr>
                <w:rFonts w:eastAsia="Arial" w:cs="Arial"/>
                <w:color w:val="000000" w:themeColor="text1"/>
                <w:szCs w:val="22"/>
              </w:rPr>
            </w:pPr>
          </w:p>
        </w:tc>
      </w:tr>
      <w:tr w:rsidR="00E66890" w:rsidTr="007D2431" w14:paraId="6AD7CCEC"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24A4209" w14:textId="1D80A070">
            <w:pPr>
              <w:spacing w:after="240" w:line="240" w:lineRule="auto"/>
              <w:jc w:val="both"/>
              <w:rPr>
                <w:rFonts w:eastAsia="Arial" w:cs="Arial"/>
                <w:color w:val="000000" w:themeColor="text1"/>
                <w:szCs w:val="22"/>
              </w:rPr>
            </w:pPr>
            <w:r w:rsidRPr="4151783A">
              <w:rPr>
                <w:rFonts w:eastAsia="Arial" w:cs="Arial"/>
                <w:color w:val="000000" w:themeColor="text1"/>
                <w:szCs w:val="22"/>
              </w:rPr>
              <w:t>Empresas terceras que realizan mantenimiento a las vías.</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00085B06" w:rsidP="10B33710" w:rsidRDefault="4151783A" w14:paraId="70347AE7" w14:textId="1D057FB4">
            <w:pPr>
              <w:spacing w:after="240" w:line="240" w:lineRule="auto"/>
              <w:jc w:val="both"/>
              <w:rPr>
                <w:rFonts w:eastAsia="Arial" w:cs="Arial"/>
                <w:color w:val="000000" w:themeColor="text1"/>
                <w:szCs w:val="22"/>
              </w:rPr>
            </w:pPr>
            <w:r w:rsidRPr="4151783A">
              <w:rPr>
                <w:rFonts w:eastAsia="Arial" w:cs="Arial"/>
                <w:color w:val="000000" w:themeColor="text1"/>
                <w:szCs w:val="22"/>
              </w:rPr>
              <w:t>Oponente</w:t>
            </w:r>
            <w:r w:rsidR="00085B06">
              <w:rPr>
                <w:rFonts w:eastAsia="Arial" w:cs="Arial"/>
                <w:color w:val="000000" w:themeColor="text1"/>
                <w:szCs w:val="22"/>
              </w:rPr>
              <w:t xml:space="preserve"> / </w:t>
            </w:r>
          </w:p>
          <w:p w:rsidR="4151783A" w:rsidP="10B33710" w:rsidRDefault="00085B06" w14:paraId="5822BF14" w14:textId="285BDFF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8FB75B2" w14:textId="033D40C6">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Recibir una comisión por los mantenimientos esporádicos, pero </w:t>
            </w:r>
            <w:r w:rsidRPr="1282DD49" w:rsidR="1282DD49">
              <w:rPr>
                <w:rFonts w:eastAsia="Arial" w:cs="Arial"/>
                <w:color w:val="000000" w:themeColor="text1"/>
                <w:szCs w:val="22"/>
              </w:rPr>
              <w:t>tambi</w:t>
            </w:r>
            <w:r w:rsidRPr="1282DD49" w:rsidR="644E0196">
              <w:rPr>
                <w:rFonts w:eastAsia="Arial" w:cs="Arial"/>
                <w:color w:val="000000" w:themeColor="text1"/>
                <w:szCs w:val="22"/>
              </w:rPr>
              <w:t>é</w:t>
            </w:r>
            <w:r w:rsidRPr="1282DD49" w:rsidR="1282DD49">
              <w:rPr>
                <w:rFonts w:eastAsia="Arial" w:cs="Arial"/>
                <w:color w:val="000000" w:themeColor="text1"/>
                <w:szCs w:val="22"/>
              </w:rPr>
              <w:t>n</w:t>
            </w:r>
            <w:r w:rsidRPr="4151783A">
              <w:rPr>
                <w:rFonts w:eastAsia="Arial" w:cs="Arial"/>
                <w:color w:val="000000" w:themeColor="text1"/>
                <w:szCs w:val="22"/>
              </w:rPr>
              <w:t xml:space="preserve"> los </w:t>
            </w:r>
            <w:r w:rsidRPr="1282DD49" w:rsidR="1282DD49">
              <w:rPr>
                <w:rFonts w:eastAsia="Arial" w:cs="Arial"/>
                <w:color w:val="000000" w:themeColor="text1"/>
                <w:szCs w:val="22"/>
              </w:rPr>
              <w:t>peri</w:t>
            </w:r>
            <w:r w:rsidRPr="1282DD49" w:rsidR="1EF87127">
              <w:rPr>
                <w:rFonts w:eastAsia="Arial" w:cs="Arial"/>
                <w:color w:val="000000" w:themeColor="text1"/>
                <w:szCs w:val="22"/>
              </w:rPr>
              <w:t>ó</w:t>
            </w:r>
            <w:r w:rsidRPr="1282DD49" w:rsidR="1282DD49">
              <w:rPr>
                <w:rFonts w:eastAsia="Arial" w:cs="Arial"/>
                <w:color w:val="000000" w:themeColor="text1"/>
                <w:szCs w:val="22"/>
              </w:rPr>
              <w:t>dicos</w:t>
            </w:r>
            <w:r w:rsidRPr="4151783A">
              <w:rPr>
                <w:rFonts w:eastAsia="Arial" w:cs="Arial"/>
                <w:color w:val="000000" w:themeColor="text1"/>
                <w:szCs w:val="22"/>
              </w:rPr>
              <w:t xml:space="preserve"> concernientes al periodo de lluvias. Además, recibir un contrato por mantenimiento preventivo a desastres.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73D16B60" w14:textId="309B0966">
            <w:pPr>
              <w:spacing w:after="240" w:line="240" w:lineRule="auto"/>
              <w:jc w:val="both"/>
              <w:rPr>
                <w:rFonts w:eastAsia="Arial" w:cs="Arial"/>
                <w:color w:val="000000" w:themeColor="text1"/>
                <w:szCs w:val="22"/>
              </w:rPr>
            </w:pPr>
            <w:r w:rsidRPr="4151783A">
              <w:rPr>
                <w:rFonts w:eastAsia="Arial" w:cs="Arial"/>
                <w:color w:val="000000" w:themeColor="text1"/>
                <w:szCs w:val="22"/>
              </w:rPr>
              <w:t>Gestionar acciones para no ver comprometido su capital a causa de la solución para detectar movimientos de masa.</w:t>
            </w:r>
          </w:p>
        </w:tc>
      </w:tr>
      <w:tr w:rsidR="00DB7456" w:rsidTr="007D2431" w14:paraId="647E334C"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Pr="4151783A" w:rsidR="00DB7456" w:rsidP="10B33710" w:rsidRDefault="00DB7456" w14:paraId="71FD8A8A" w14:textId="7BE70481">
            <w:pPr>
              <w:spacing w:after="240" w:line="240" w:lineRule="auto"/>
              <w:jc w:val="both"/>
              <w:rPr>
                <w:rFonts w:eastAsia="Arial" w:cs="Arial"/>
                <w:color w:val="000000" w:themeColor="text1"/>
                <w:szCs w:val="22"/>
              </w:rPr>
            </w:pPr>
            <w:r>
              <w:rPr>
                <w:rFonts w:eastAsia="Arial" w:cs="Arial"/>
                <w:color w:val="000000" w:themeColor="text1"/>
                <w:szCs w:val="22"/>
              </w:rPr>
              <w:t>Población local</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Pr="4151783A" w:rsidR="00DB7456" w:rsidP="10B33710" w:rsidRDefault="00DB7456" w14:paraId="26B8C8FE" w14:textId="2E6F644C">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Pr="4151783A" w:rsidR="00DB7456" w:rsidP="10B33710" w:rsidRDefault="002821EC" w14:paraId="1A0391AA" w14:textId="21F7E379">
            <w:pPr>
              <w:spacing w:after="240" w:line="240" w:lineRule="auto"/>
              <w:jc w:val="both"/>
              <w:rPr>
                <w:rFonts w:eastAsia="Arial" w:cs="Arial"/>
                <w:color w:val="000000" w:themeColor="text1"/>
              </w:rPr>
            </w:pPr>
            <w:r w:rsidRPr="47DA1752">
              <w:rPr>
                <w:rFonts w:eastAsia="Arial" w:cs="Arial"/>
                <w:color w:val="000000" w:themeColor="text1"/>
              </w:rPr>
              <w:t xml:space="preserve">Interés en no ver su vida, dignidad y honra afectadas por la </w:t>
            </w:r>
            <w:r w:rsidRPr="47DA1752">
              <w:rPr>
                <w:rFonts w:eastAsia="Arial" w:cs="Arial"/>
                <w:color w:val="000000" w:themeColor="text1"/>
              </w:rPr>
              <w:t xml:space="preserve">prevención de estos </w:t>
            </w:r>
            <w:r w:rsidRPr="47DA1752" w:rsidR="55BF35DB">
              <w:rPr>
                <w:rFonts w:eastAsia="Arial" w:cs="Arial"/>
                <w:color w:val="000000" w:themeColor="text1"/>
              </w:rPr>
              <w:t>desastres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Pr="4151783A" w:rsidR="00DB7456" w:rsidP="10B33710" w:rsidRDefault="002821EC" w14:paraId="15F7F4FC" w14:textId="645D68F4">
            <w:pPr>
              <w:spacing w:after="240" w:line="240" w:lineRule="auto"/>
              <w:jc w:val="both"/>
              <w:rPr>
                <w:rFonts w:eastAsia="Arial" w:cs="Arial"/>
                <w:color w:val="000000" w:themeColor="text1"/>
                <w:szCs w:val="22"/>
              </w:rPr>
            </w:pPr>
            <w:r>
              <w:rPr>
                <w:rFonts w:eastAsia="Arial" w:cs="Arial"/>
                <w:color w:val="000000" w:themeColor="text1"/>
                <w:szCs w:val="22"/>
              </w:rPr>
              <w:t xml:space="preserve">Las obras de intervención sobre la infraestructura pueden llevar a la necesidad de </w:t>
            </w:r>
            <w:r w:rsidR="008B5ECB">
              <w:rPr>
                <w:rFonts w:eastAsia="Arial" w:cs="Arial"/>
                <w:color w:val="000000" w:themeColor="text1"/>
                <w:szCs w:val="22"/>
              </w:rPr>
              <w:t xml:space="preserve">comprometer terrenos </w:t>
            </w:r>
            <w:r w:rsidR="008B5ECB">
              <w:rPr>
                <w:rFonts w:eastAsia="Arial" w:cs="Arial"/>
                <w:color w:val="000000" w:themeColor="text1"/>
                <w:szCs w:val="22"/>
              </w:rPr>
              <w:t>productivos</w:t>
            </w:r>
            <w:r w:rsidR="00E957D2">
              <w:rPr>
                <w:rFonts w:eastAsia="Arial" w:cs="Arial"/>
                <w:color w:val="000000" w:themeColor="text1"/>
                <w:szCs w:val="22"/>
              </w:rPr>
              <w:t>, viviendas y negocios.</w:t>
            </w:r>
          </w:p>
        </w:tc>
      </w:tr>
      <w:tr w:rsidR="007D2431" w:rsidTr="5960F587" w14:paraId="1229B3D1" w14:textId="77777777">
        <w:trPr>
          <w:trHeight w:val="300"/>
        </w:trPr>
        <w:tc>
          <w:tcPr>
            <w:tcW w:w="2190" w:type="dxa"/>
            <w:tcBorders>
              <w:top w:val="none" w:color="000000" w:themeColor="text1" w:sz="6" w:space="0"/>
              <w:left w:val="none" w:color="000000" w:themeColor="text1" w:sz="6" w:space="0"/>
              <w:right w:val="none" w:color="000000" w:themeColor="text1" w:sz="6" w:space="0"/>
            </w:tcBorders>
            <w:tcMar>
              <w:left w:w="105" w:type="dxa"/>
              <w:right w:w="105" w:type="dxa"/>
            </w:tcMar>
            <w:vAlign w:val="center"/>
          </w:tcPr>
          <w:p w:rsidRPr="4151783A" w:rsidR="007D2431" w:rsidP="10B33710" w:rsidRDefault="007D2431" w14:paraId="0262D456" w14:textId="1614AFF4">
            <w:pPr>
              <w:spacing w:after="240" w:line="240" w:lineRule="auto"/>
              <w:jc w:val="both"/>
              <w:rPr>
                <w:rFonts w:eastAsia="Arial" w:cs="Arial"/>
                <w:color w:val="000000" w:themeColor="text1"/>
                <w:szCs w:val="22"/>
              </w:rPr>
            </w:pPr>
            <w:r>
              <w:rPr>
                <w:rFonts w:eastAsia="Arial" w:cs="Arial"/>
                <w:color w:val="000000" w:themeColor="text1"/>
                <w:szCs w:val="22"/>
              </w:rPr>
              <w:t>Fauna y Flora locales</w:t>
            </w:r>
          </w:p>
        </w:tc>
        <w:tc>
          <w:tcPr>
            <w:tcW w:w="1425" w:type="dxa"/>
            <w:tcBorders>
              <w:top w:val="none" w:color="000000" w:themeColor="text1" w:sz="6" w:space="0"/>
              <w:left w:val="none" w:color="000000" w:themeColor="text1" w:sz="6" w:space="0"/>
              <w:right w:val="none" w:color="000000" w:themeColor="text1" w:sz="6" w:space="0"/>
            </w:tcBorders>
            <w:tcMar>
              <w:left w:w="105" w:type="dxa"/>
              <w:right w:w="105" w:type="dxa"/>
            </w:tcMar>
            <w:vAlign w:val="center"/>
          </w:tcPr>
          <w:p w:rsidRPr="4151783A" w:rsidR="007D2431" w:rsidP="10B33710" w:rsidRDefault="007D2431" w14:paraId="2478989F" w14:textId="64AC776E">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color="000000" w:themeColor="text1" w:sz="6" w:space="0"/>
              <w:left w:val="none" w:color="000000" w:themeColor="text1" w:sz="6" w:space="0"/>
              <w:right w:val="none" w:color="000000" w:themeColor="text1" w:sz="6" w:space="0"/>
            </w:tcBorders>
            <w:tcMar>
              <w:left w:w="105" w:type="dxa"/>
              <w:right w:w="105" w:type="dxa"/>
            </w:tcMar>
            <w:vAlign w:val="center"/>
          </w:tcPr>
          <w:p w:rsidRPr="4151783A" w:rsidR="007D2431" w:rsidP="10B33710" w:rsidRDefault="00FB1D6C" w14:paraId="4183DA24" w14:textId="01A97E7F">
            <w:pPr>
              <w:spacing w:after="240" w:line="240" w:lineRule="auto"/>
              <w:jc w:val="both"/>
              <w:rPr>
                <w:rFonts w:eastAsia="Arial" w:cs="Arial"/>
                <w:color w:val="000000" w:themeColor="text1"/>
                <w:szCs w:val="22"/>
              </w:rPr>
            </w:pPr>
            <w:r>
              <w:rPr>
                <w:rFonts w:eastAsia="Arial" w:cs="Arial"/>
                <w:color w:val="000000" w:themeColor="text1"/>
                <w:szCs w:val="22"/>
              </w:rPr>
              <w:t xml:space="preserve">Mantener su integridad </w:t>
            </w:r>
            <w:r w:rsidR="005F7317">
              <w:rPr>
                <w:rFonts w:eastAsia="Arial" w:cs="Arial"/>
                <w:color w:val="000000" w:themeColor="text1"/>
                <w:szCs w:val="22"/>
              </w:rPr>
              <w:t>para el pleno desarrollo de su vida.</w:t>
            </w:r>
          </w:p>
        </w:tc>
        <w:tc>
          <w:tcPr>
            <w:tcW w:w="2765" w:type="dxa"/>
            <w:tcBorders>
              <w:top w:val="none" w:color="000000" w:themeColor="text1" w:sz="6" w:space="0"/>
              <w:left w:val="none" w:color="000000" w:themeColor="text1" w:sz="6" w:space="0"/>
              <w:right w:val="none" w:color="000000" w:themeColor="text1" w:sz="6" w:space="0"/>
            </w:tcBorders>
            <w:tcMar>
              <w:left w:w="105" w:type="dxa"/>
              <w:right w:w="105" w:type="dxa"/>
            </w:tcMar>
          </w:tcPr>
          <w:p w:rsidRPr="4151783A" w:rsidR="007D2431" w:rsidP="10B33710" w:rsidRDefault="005F7317" w14:paraId="7A546167" w14:textId="717B2A6B">
            <w:pPr>
              <w:spacing w:after="240" w:line="240" w:lineRule="auto"/>
              <w:jc w:val="both"/>
              <w:rPr>
                <w:rFonts w:eastAsia="Arial" w:cs="Arial"/>
                <w:color w:val="000000" w:themeColor="text1"/>
                <w:szCs w:val="22"/>
              </w:rPr>
            </w:pPr>
            <w:r>
              <w:rPr>
                <w:rFonts w:eastAsia="Arial" w:cs="Arial"/>
                <w:color w:val="000000" w:themeColor="text1"/>
                <w:szCs w:val="22"/>
              </w:rPr>
              <w:t>En caso de</w:t>
            </w:r>
            <w:r w:rsidR="002B2EE2">
              <w:rPr>
                <w:rFonts w:eastAsia="Arial" w:cs="Arial"/>
                <w:color w:val="000000" w:themeColor="text1"/>
                <w:szCs w:val="22"/>
              </w:rPr>
              <w:t xml:space="preserve"> </w:t>
            </w:r>
            <w:r w:rsidR="00AE03E5">
              <w:rPr>
                <w:rFonts w:eastAsia="Arial" w:cs="Arial"/>
                <w:color w:val="000000" w:themeColor="text1"/>
                <w:szCs w:val="22"/>
              </w:rPr>
              <w:t xml:space="preserve">acciones </w:t>
            </w:r>
            <w:r w:rsidR="00FA4186">
              <w:rPr>
                <w:rFonts w:eastAsia="Arial" w:cs="Arial"/>
                <w:color w:val="000000" w:themeColor="text1"/>
                <w:szCs w:val="22"/>
              </w:rPr>
              <w:t>preventivas sobre la infraestructura, estos</w:t>
            </w:r>
            <w:r w:rsidR="00F61944">
              <w:rPr>
                <w:rFonts w:eastAsia="Arial" w:cs="Arial"/>
                <w:color w:val="000000" w:themeColor="text1"/>
                <w:szCs w:val="22"/>
              </w:rPr>
              <w:t xml:space="preserve"> </w:t>
            </w:r>
            <w:r w:rsidR="002A4177">
              <w:rPr>
                <w:rFonts w:eastAsia="Arial" w:cs="Arial"/>
                <w:color w:val="000000" w:themeColor="text1"/>
                <w:szCs w:val="22"/>
              </w:rPr>
              <w:t>enfrentan el riesgo de ser afectados</w:t>
            </w:r>
            <w:r w:rsidR="00DB7456">
              <w:rPr>
                <w:rFonts w:eastAsia="Arial" w:cs="Arial"/>
                <w:color w:val="000000" w:themeColor="text1"/>
                <w:szCs w:val="22"/>
              </w:rPr>
              <w:t xml:space="preserve"> físicamente.</w:t>
            </w:r>
          </w:p>
        </w:tc>
      </w:tr>
    </w:tbl>
    <w:p w:rsidRPr="00E14FB7" w:rsidR="46E979CD" w:rsidP="00A85AAF" w:rsidRDefault="008E5CB6" w14:paraId="2007E18D" w14:textId="3C898C5F">
      <w:pPr>
        <w:pStyle w:val="Textoindependiente"/>
        <w:tabs>
          <w:tab w:val="left" w:pos="821"/>
        </w:tabs>
        <w:jc w:val="center"/>
        <w:rPr>
          <w:rFonts w:ascii="Arial" w:hAnsi="Arial" w:cs="Arial"/>
          <w:iCs/>
        </w:rPr>
      </w:pPr>
      <w:bookmarkStart w:name="_Toc179928837" w:id="63"/>
      <w:r w:rsidRPr="00E14FB7">
        <w:rPr>
          <w:b/>
          <w:bCs/>
          <w:iCs/>
        </w:rPr>
        <w:t xml:space="preserve">Tabla </w:t>
      </w:r>
      <w:r w:rsidR="00D73060">
        <w:rPr>
          <w:b/>
          <w:bCs/>
          <w:iCs/>
        </w:rPr>
        <w:fldChar w:fldCharType="begin"/>
      </w:r>
      <w:r w:rsidR="00D73060">
        <w:rPr>
          <w:b/>
          <w:bCs/>
          <w:iCs/>
        </w:rPr>
        <w:instrText xml:space="preserve"> SEQ Tabla \* ARABIC </w:instrText>
      </w:r>
      <w:r w:rsidR="00D73060">
        <w:rPr>
          <w:b/>
          <w:bCs/>
          <w:iCs/>
        </w:rPr>
        <w:fldChar w:fldCharType="separate"/>
      </w:r>
      <w:r w:rsidR="000C42D4">
        <w:rPr>
          <w:b/>
          <w:bCs/>
          <w:iCs/>
          <w:noProof/>
        </w:rPr>
        <w:t>3</w:t>
      </w:r>
      <w:r w:rsidR="00D73060">
        <w:rPr>
          <w:b/>
          <w:bCs/>
          <w:iCs/>
        </w:rPr>
        <w:fldChar w:fldCharType="end"/>
      </w:r>
      <w:r w:rsidRPr="00E14FB7">
        <w:rPr>
          <w:b/>
          <w:bCs/>
          <w:iCs/>
        </w:rPr>
        <w:t>.</w:t>
      </w:r>
      <w:r w:rsidRPr="00E14FB7">
        <w:rPr>
          <w:iCs/>
        </w:rPr>
        <w:t xml:space="preserve"> Análisis de participantes</w:t>
      </w:r>
      <w:bookmarkEnd w:id="63"/>
    </w:p>
    <w:p w:rsidR="46E979CD" w:rsidP="46E979CD" w:rsidRDefault="46E979CD" w14:paraId="0F7E5C21" w14:textId="5CBC7989">
      <w:pPr>
        <w:pStyle w:val="Textoindependiente"/>
        <w:tabs>
          <w:tab w:val="left" w:pos="821"/>
        </w:tabs>
        <w:jc w:val="center"/>
        <w:rPr>
          <w:i/>
          <w:iCs/>
        </w:rPr>
      </w:pPr>
    </w:p>
    <w:p w:rsidR="6EFA6737" w:rsidP="46E979CD" w:rsidRDefault="6EFA6737" w14:paraId="48125C1E" w14:textId="1D6FE403">
      <w:pPr>
        <w:spacing w:after="240"/>
        <w:ind w:firstLine="708"/>
        <w:jc w:val="both"/>
        <w:rPr>
          <w:rFonts w:eastAsia="Arial" w:cs="Arial"/>
          <w:color w:val="000000" w:themeColor="text1"/>
          <w:sz w:val="24"/>
        </w:rPr>
      </w:pPr>
      <w:r w:rsidRPr="46E979CD">
        <w:rPr>
          <w:rFonts w:eastAsia="Arial" w:cs="Arial"/>
          <w:color w:val="000000" w:themeColor="text1"/>
          <w:sz w:val="24"/>
        </w:rPr>
        <w:t>Para evitar que las empresas terceras que son contratadas por las concesiones y/o el estado para mitigar los daños por movimientos de masa sobre las carreteras se vuelvan entidades perjudicadas se propone convertirlas en beneficiarios directos del sistema de monitoreo. Es necesario considerar entre las actividades de esta propuesta la generación de un plan de trabajo para convertirles en empresas más especializadas en la ejecución de acciones de prevención que en acciones de mitigación del daño. Esto es muy plausible, ya que, como se explicará en la siguiente sección, según los datos del banco de la república (Ayala et al., 2013), los gobiernos departamentales ya invierten una suma más grande a la prevención que a la respuesta de desastres, por lo cual, en los servicios preventivos ya se encuentra el capital, y se puede hacer de estas empresas enfocadas en manejo de riesgos en las vías, empresas dedicadas a responder a las alertas dadas por el sistema de monitoreo, enfocando sus esfuerzos preventivos con mayor eficiencia, habiendo cabida de convertirlas en un cliente directo del sistema cuando la concesión no esté interesada en prevención de desastres porque legalmente adjudica toda esta responsabilidad a terceros.</w:t>
      </w:r>
    </w:p>
    <w:p w:rsidR="008305F8" w:rsidP="008305F8" w:rsidRDefault="00E957D2" w14:paraId="73205B11" w14:textId="0C0AAFE9">
      <w:pPr>
        <w:spacing w:after="240"/>
        <w:ind w:firstLine="708"/>
        <w:jc w:val="both"/>
        <w:rPr>
          <w:rFonts w:eastAsia="Arial" w:cs="Arial"/>
          <w:color w:val="000000" w:themeColor="text1"/>
          <w:sz w:val="24"/>
        </w:rPr>
      </w:pPr>
      <w:r>
        <w:rPr>
          <w:rFonts w:eastAsia="Arial" w:cs="Arial"/>
          <w:color w:val="000000" w:themeColor="text1"/>
          <w:sz w:val="24"/>
        </w:rPr>
        <w:t xml:space="preserve">Para evitar los posibles perjuicios a habitantes, se debe actuar entre el marco de la legalidad. Una de las razones por las que el proyecto se justifica es </w:t>
      </w:r>
      <w:r w:rsidR="00707541">
        <w:rPr>
          <w:rFonts w:eastAsia="Arial" w:cs="Arial"/>
          <w:color w:val="000000" w:themeColor="text1"/>
          <w:sz w:val="24"/>
        </w:rPr>
        <w:t xml:space="preserve">el </w:t>
      </w:r>
      <w:r w:rsidR="000A0984">
        <w:rPr>
          <w:rFonts w:eastAsia="Arial" w:cs="Arial"/>
          <w:color w:val="000000" w:themeColor="text1"/>
          <w:sz w:val="24"/>
        </w:rPr>
        <w:t>ODS 11, indicador 11.5.1</w:t>
      </w:r>
      <w:r w:rsidR="00751521">
        <w:rPr>
          <w:rFonts w:eastAsia="Arial" w:cs="Arial"/>
          <w:color w:val="000000" w:themeColor="text1"/>
          <w:sz w:val="24"/>
        </w:rPr>
        <w:t xml:space="preserve">, en donde expresamente se habla de disminuir </w:t>
      </w:r>
      <w:r w:rsidR="00F81E08">
        <w:rPr>
          <w:rFonts w:eastAsia="Arial" w:cs="Arial"/>
          <w:color w:val="000000" w:themeColor="text1"/>
          <w:sz w:val="24"/>
        </w:rPr>
        <w:t xml:space="preserve">los daños sobre la población, entre esos el desplazamiento de estas. Por ello, si se debe de recurrir de un desplazamiento de la población para prevenir lesiones o incluso su muerte, se debe contar con las instalaciones adecuadas para su </w:t>
      </w:r>
      <w:r w:rsidR="00D17E46">
        <w:rPr>
          <w:rFonts w:eastAsia="Arial" w:cs="Arial"/>
          <w:color w:val="000000" w:themeColor="text1"/>
          <w:sz w:val="24"/>
        </w:rPr>
        <w:t xml:space="preserve">habitación temporal, o con los arreglos legales y económicos pertinentes para su </w:t>
      </w:r>
      <w:r w:rsidR="00BC5565">
        <w:rPr>
          <w:rFonts w:eastAsia="Arial" w:cs="Arial"/>
          <w:color w:val="000000" w:themeColor="text1"/>
          <w:sz w:val="24"/>
        </w:rPr>
        <w:t>reubicación</w:t>
      </w:r>
      <w:r w:rsidR="00D17E46">
        <w:rPr>
          <w:rFonts w:eastAsia="Arial" w:cs="Arial"/>
          <w:color w:val="000000" w:themeColor="text1"/>
          <w:sz w:val="24"/>
        </w:rPr>
        <w:t xml:space="preserve"> entre el </w:t>
      </w:r>
      <w:r w:rsidR="00D17E46">
        <w:rPr>
          <w:rFonts w:eastAsia="Arial" w:cs="Arial"/>
          <w:color w:val="000000" w:themeColor="text1"/>
          <w:sz w:val="24"/>
        </w:rPr>
        <w:t xml:space="preserve">presupuesto de la tarea de </w:t>
      </w:r>
      <w:r w:rsidR="008305F8">
        <w:rPr>
          <w:rFonts w:eastAsia="Arial" w:cs="Arial"/>
          <w:color w:val="000000" w:themeColor="text1"/>
          <w:sz w:val="24"/>
        </w:rPr>
        <w:t>prevención arrojada por la alarma del sistema de monitoreo.</w:t>
      </w:r>
    </w:p>
    <w:p w:rsidRPr="008305F8" w:rsidR="008305F8" w:rsidP="008305F8" w:rsidRDefault="008305F8" w14:paraId="58D9CDE7" w14:textId="29342B6B">
      <w:pPr>
        <w:spacing w:after="240"/>
        <w:ind w:firstLine="708"/>
        <w:jc w:val="both"/>
        <w:rPr>
          <w:rFonts w:eastAsia="Arial" w:cs="Arial"/>
          <w:color w:val="000000" w:themeColor="text1"/>
          <w:sz w:val="24"/>
        </w:rPr>
      </w:pPr>
      <w:r>
        <w:rPr>
          <w:rFonts w:eastAsia="Arial" w:cs="Arial"/>
          <w:color w:val="000000" w:themeColor="text1"/>
          <w:sz w:val="24"/>
        </w:rPr>
        <w:t xml:space="preserve">En cuanto a la vida silvestre se debe </w:t>
      </w:r>
      <w:r w:rsidR="00ED6B19">
        <w:rPr>
          <w:rFonts w:eastAsia="Arial" w:cs="Arial"/>
          <w:color w:val="000000" w:themeColor="text1"/>
          <w:sz w:val="24"/>
        </w:rPr>
        <w:t>incluir entre los ejecutables del proyecto de</w:t>
      </w:r>
      <w:r w:rsidR="001A4A1A">
        <w:rPr>
          <w:rFonts w:eastAsia="Arial" w:cs="Arial"/>
          <w:color w:val="000000" w:themeColor="text1"/>
          <w:sz w:val="24"/>
        </w:rPr>
        <w:t xml:space="preserve"> la entidad </w:t>
      </w:r>
      <w:r w:rsidR="008A4137">
        <w:rPr>
          <w:rFonts w:eastAsia="Arial" w:cs="Arial"/>
          <w:color w:val="000000" w:themeColor="text1"/>
          <w:sz w:val="24"/>
        </w:rPr>
        <w:t xml:space="preserve">que interviene sobre el terreno </w:t>
      </w:r>
      <w:r w:rsidR="001616DB">
        <w:rPr>
          <w:rFonts w:eastAsia="Arial" w:cs="Arial"/>
          <w:color w:val="000000" w:themeColor="text1"/>
          <w:sz w:val="24"/>
        </w:rPr>
        <w:t>un programa para el desalojo de la mayor cantidad de estos seres</w:t>
      </w:r>
      <w:r w:rsidR="00C90DF3">
        <w:rPr>
          <w:rFonts w:eastAsia="Arial" w:cs="Arial"/>
          <w:color w:val="000000" w:themeColor="text1"/>
          <w:sz w:val="24"/>
        </w:rPr>
        <w:t>, entre estas</w:t>
      </w:r>
      <w:r w:rsidR="00056240">
        <w:rPr>
          <w:rFonts w:eastAsia="Arial" w:cs="Arial"/>
          <w:color w:val="000000" w:themeColor="text1"/>
          <w:sz w:val="24"/>
        </w:rPr>
        <w:t>,</w:t>
      </w:r>
      <w:r w:rsidR="00C90DF3">
        <w:rPr>
          <w:rFonts w:eastAsia="Arial" w:cs="Arial"/>
          <w:color w:val="000000" w:themeColor="text1"/>
          <w:sz w:val="24"/>
        </w:rPr>
        <w:t xml:space="preserve"> actividades de verificación</w:t>
      </w:r>
      <w:r w:rsidR="00C831E3">
        <w:rPr>
          <w:rFonts w:eastAsia="Arial" w:cs="Arial"/>
          <w:color w:val="000000" w:themeColor="text1"/>
          <w:sz w:val="24"/>
        </w:rPr>
        <w:t xml:space="preserve"> y delimitación de la zona. </w:t>
      </w:r>
      <w:r w:rsidR="004D4EED">
        <w:rPr>
          <w:rFonts w:eastAsia="Arial" w:cs="Arial"/>
          <w:color w:val="000000" w:themeColor="text1"/>
          <w:sz w:val="24"/>
        </w:rPr>
        <w:t xml:space="preserve">Para la flora, si entre las actividades preventivas se contempla la tala de </w:t>
      </w:r>
      <w:r w:rsidR="00F73298">
        <w:rPr>
          <w:rFonts w:eastAsia="Arial" w:cs="Arial"/>
          <w:color w:val="000000" w:themeColor="text1"/>
          <w:sz w:val="24"/>
        </w:rPr>
        <w:t xml:space="preserve">bosques, esta debe ser resarcida con </w:t>
      </w:r>
      <w:r w:rsidR="00474DCA">
        <w:rPr>
          <w:rFonts w:eastAsia="Arial" w:cs="Arial"/>
          <w:color w:val="000000" w:themeColor="text1"/>
          <w:sz w:val="24"/>
        </w:rPr>
        <w:t xml:space="preserve">la resiembra en nuevos lugares o la compra de bonos de carbono tal y como </w:t>
      </w:r>
      <w:r w:rsidR="00CB2C77">
        <w:rPr>
          <w:rFonts w:eastAsia="Arial" w:cs="Arial"/>
          <w:color w:val="000000" w:themeColor="text1"/>
          <w:sz w:val="24"/>
        </w:rPr>
        <w:t>establezcan las políticas y leyes vigentes</w:t>
      </w:r>
      <w:r w:rsidR="00474DCA">
        <w:rPr>
          <w:rFonts w:eastAsia="Arial" w:cs="Arial"/>
          <w:color w:val="000000" w:themeColor="text1"/>
          <w:sz w:val="24"/>
        </w:rPr>
        <w:t xml:space="preserve">. </w:t>
      </w:r>
    </w:p>
    <w:p w:rsidR="46E979CD" w:rsidP="46E979CD" w:rsidRDefault="46E979CD" w14:paraId="4240CF79" w14:textId="03542DAB">
      <w:pPr>
        <w:pStyle w:val="Textoindependiente"/>
        <w:tabs>
          <w:tab w:val="left" w:pos="821"/>
        </w:tabs>
        <w:jc w:val="center"/>
        <w:rPr>
          <w:i/>
          <w:iCs/>
        </w:rPr>
      </w:pPr>
    </w:p>
    <w:p w:rsidRPr="00EC42D6" w:rsidR="009F5349" w:rsidP="009E641B" w:rsidRDefault="00EC42D6" w14:paraId="495327E9" w14:textId="25C4B61D">
      <w:pPr>
        <w:pStyle w:val="Ttulo1"/>
        <w:numPr>
          <w:ilvl w:val="0"/>
          <w:numId w:val="8"/>
        </w:numPr>
        <w:spacing w:before="180"/>
        <w:rPr>
          <w:b/>
          <w:bCs/>
          <w:sz w:val="24"/>
          <w:szCs w:val="24"/>
        </w:rPr>
      </w:pPr>
      <w:bookmarkStart w:name="_Toc1476752868" w:id="64"/>
      <w:bookmarkStart w:name="_Toc177500888" w:id="65"/>
      <w:bookmarkStart w:name="_Toc177500977" w:id="66"/>
      <w:bookmarkStart w:name="_Toc178107458" w:id="67"/>
      <w:bookmarkStart w:name="_Toc179928713" w:id="68"/>
      <w:r w:rsidRPr="00EC42D6">
        <w:rPr>
          <w:b/>
          <w:bCs/>
          <w:spacing w:val="-10"/>
          <w:sz w:val="24"/>
          <w:szCs w:val="24"/>
        </w:rPr>
        <w:t>ANÁLISIS DEL PROBLEMA</w:t>
      </w:r>
      <w:bookmarkEnd w:id="64"/>
      <w:bookmarkEnd w:id="65"/>
      <w:bookmarkEnd w:id="66"/>
      <w:bookmarkEnd w:id="67"/>
      <w:bookmarkEnd w:id="68"/>
    </w:p>
    <w:p w:rsidRPr="003C6F0D" w:rsidR="009F5349" w:rsidP="00AC4314" w:rsidRDefault="0053594C" w14:paraId="2155BD58" w14:textId="4D9D077F">
      <w:pPr>
        <w:pStyle w:val="Ttulo2"/>
        <w:ind w:left="1080" w:firstLine="0"/>
        <w:rPr>
          <w:rFonts w:cs="Arial" w:eastAsiaTheme="minorEastAsia"/>
          <w:b/>
          <w:bCs/>
          <w:caps w:val="0"/>
          <w:sz w:val="24"/>
          <w:szCs w:val="24"/>
          <w:lang w:eastAsia="en-US"/>
        </w:rPr>
      </w:pPr>
      <w:bookmarkStart w:name="_Toc177500889" w:id="69"/>
      <w:bookmarkStart w:name="_Toc177500978" w:id="70"/>
      <w:bookmarkStart w:name="_Toc178107459" w:id="71"/>
      <w:bookmarkStart w:name="_Toc179928714" w:id="72"/>
      <w:r>
        <w:rPr>
          <w:rFonts w:cs="Arial" w:eastAsiaTheme="minorEastAsia"/>
          <w:b/>
          <w:bCs/>
          <w:caps w:val="0"/>
          <w:spacing w:val="15"/>
          <w:sz w:val="24"/>
          <w:szCs w:val="24"/>
          <w:lang w:eastAsia="en-US"/>
        </w:rPr>
        <w:t>6.1</w:t>
      </w:r>
      <w:r w:rsidRPr="1C3B3BEF" w:rsidR="7BCEB622">
        <w:rPr>
          <w:rFonts w:cs="Arial" w:eastAsiaTheme="minorEastAsia"/>
          <w:b/>
          <w:bCs/>
          <w:caps w:val="0"/>
          <w:spacing w:val="15"/>
          <w:sz w:val="24"/>
          <w:szCs w:val="24"/>
          <w:lang w:eastAsia="en-US"/>
        </w:rPr>
        <w:t xml:space="preserve"> </w:t>
      </w:r>
      <w:r w:rsidR="00C6459B">
        <w:rPr>
          <w:rFonts w:cs="Arial" w:eastAsiaTheme="minorEastAsia"/>
          <w:b/>
          <w:bCs/>
          <w:caps w:val="0"/>
          <w:spacing w:val="15"/>
          <w:sz w:val="24"/>
          <w:szCs w:val="24"/>
          <w:lang w:eastAsia="en-US"/>
        </w:rPr>
        <w:tab/>
      </w:r>
      <w:r w:rsidR="00C6459B">
        <w:rPr>
          <w:rFonts w:cs="Arial" w:eastAsiaTheme="minorEastAsia"/>
          <w:b/>
          <w:bCs/>
          <w:caps w:val="0"/>
          <w:spacing w:val="15"/>
          <w:sz w:val="24"/>
          <w:szCs w:val="24"/>
          <w:lang w:eastAsia="en-US"/>
        </w:rPr>
        <w:t>P</w:t>
      </w:r>
      <w:r w:rsidR="00AC4314">
        <w:rPr>
          <w:rFonts w:cs="Arial" w:eastAsiaTheme="minorEastAsia"/>
          <w:b/>
          <w:bCs/>
          <w:caps w:val="0"/>
          <w:spacing w:val="15"/>
          <w:sz w:val="24"/>
          <w:szCs w:val="24"/>
          <w:lang w:eastAsia="en-US"/>
        </w:rPr>
        <w:t>roblema central que se pretende abordar</w:t>
      </w:r>
      <w:bookmarkEnd w:id="69"/>
      <w:bookmarkEnd w:id="70"/>
      <w:bookmarkEnd w:id="71"/>
      <w:bookmarkEnd w:id="72"/>
    </w:p>
    <w:p w:rsidR="003C6F0D" w:rsidP="1C3B3BEF" w:rsidRDefault="5F06B116" w14:paraId="25ADFC62" w14:textId="63D30B14">
      <w:pPr>
        <w:spacing w:after="240"/>
        <w:jc w:val="both"/>
        <w:rPr>
          <w:rFonts w:eastAsia="Arial" w:cs="Arial"/>
          <w:sz w:val="24"/>
        </w:rPr>
      </w:pPr>
      <w:r w:rsidRPr="1C3B3BEF">
        <w:rPr>
          <w:rFonts w:eastAsia="Arial" w:cs="Arial"/>
          <w:sz w:val="24"/>
        </w:rPr>
        <w:t>Deslizamientos de tierra en zonas geológicas críticas de la infraestructura vial que amenazan la seguridad, la economía y la integridad de la población que depende de ésta</w:t>
      </w:r>
    </w:p>
    <w:p w:rsidRPr="009F3F53" w:rsidR="2CAB6DAD" w:rsidP="009E641B" w:rsidRDefault="00012530" w14:paraId="4765D210" w14:textId="6151DCF9">
      <w:pPr>
        <w:pStyle w:val="Ttulo2"/>
        <w:numPr>
          <w:ilvl w:val="1"/>
          <w:numId w:val="6"/>
        </w:numPr>
        <w:rPr>
          <w:rFonts w:cs="Arial" w:eastAsiaTheme="minorEastAsia"/>
          <w:b/>
          <w:bCs/>
          <w:caps w:val="0"/>
          <w:spacing w:val="15"/>
          <w:sz w:val="24"/>
          <w:szCs w:val="24"/>
          <w:lang w:eastAsia="en-US"/>
        </w:rPr>
      </w:pPr>
      <w:bookmarkStart w:name="_Toc177500890" w:id="73"/>
      <w:bookmarkStart w:name="_Toc177500979" w:id="74"/>
      <w:bookmarkStart w:name="_Toc178107460" w:id="75"/>
      <w:bookmarkStart w:name="_Toc179928715" w:id="76"/>
      <w:r w:rsidRPr="009F3F53">
        <w:rPr>
          <w:rFonts w:cs="Arial" w:eastAsiaTheme="minorEastAsia"/>
          <w:b/>
          <w:bCs/>
          <w:caps w:val="0"/>
          <w:spacing w:val="15"/>
          <w:sz w:val="24"/>
          <w:szCs w:val="24"/>
          <w:lang w:eastAsia="en-US"/>
        </w:rPr>
        <w:t>Á</w:t>
      </w:r>
      <w:r w:rsidRPr="009F3F53" w:rsidR="00AC4314">
        <w:rPr>
          <w:rFonts w:cs="Arial" w:eastAsiaTheme="minorEastAsia"/>
          <w:b/>
          <w:bCs/>
          <w:caps w:val="0"/>
          <w:spacing w:val="15"/>
          <w:sz w:val="24"/>
          <w:szCs w:val="24"/>
          <w:lang w:eastAsia="en-US"/>
        </w:rPr>
        <w:t>rbol de problema</w:t>
      </w:r>
      <w:bookmarkEnd w:id="73"/>
      <w:bookmarkEnd w:id="74"/>
      <w:bookmarkEnd w:id="75"/>
      <w:bookmarkEnd w:id="76"/>
    </w:p>
    <w:p w:rsidR="009F5349" w:rsidP="4878AA4A" w:rsidRDefault="6F93DE3D" w14:paraId="05EA11F1" w14:textId="119AAD71">
      <w:pPr>
        <w:pStyle w:val="Textoindependiente"/>
        <w:keepNext/>
        <w:spacing w:before="155"/>
        <w:jc w:val="both"/>
        <w:rPr>
          <w:highlight w:val="red"/>
        </w:rPr>
      </w:pPr>
      <w:r>
        <w:rPr>
          <w:noProof/>
          <w:lang w:val="es-CO" w:eastAsia="es-CO"/>
        </w:rPr>
        <w:drawing>
          <wp:inline distT="0" distB="0" distL="0" distR="0" wp14:anchorId="3F949B9E" wp14:editId="6EEE02AD">
            <wp:extent cx="6096003" cy="2882685"/>
            <wp:effectExtent l="0" t="0" r="0" b="0"/>
            <wp:docPr id="1467650926" name="Imagen 14676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67650926"/>
                    <pic:cNvPicPr/>
                  </pic:nvPicPr>
                  <pic:blipFill>
                    <a:blip r:embed="rId16">
                      <a:extLst>
                        <a:ext uri="{28A0092B-C50C-407E-A947-70E740481C1C}">
                          <a14:useLocalDpi xmlns:a14="http://schemas.microsoft.com/office/drawing/2010/main" val="0"/>
                        </a:ext>
                      </a:extLst>
                    </a:blip>
                    <a:stretch>
                      <a:fillRect/>
                    </a:stretch>
                  </pic:blipFill>
                  <pic:spPr>
                    <a:xfrm>
                      <a:off x="0" y="0"/>
                      <a:ext cx="6096003" cy="2882685"/>
                    </a:xfrm>
                    <a:prstGeom prst="rect">
                      <a:avLst/>
                    </a:prstGeom>
                  </pic:spPr>
                </pic:pic>
              </a:graphicData>
            </a:graphic>
          </wp:inline>
        </w:drawing>
      </w:r>
    </w:p>
    <w:p w:rsidRPr="009F3F53" w:rsidR="00A16CDC" w:rsidP="4878AA4A" w:rsidRDefault="005872F7" w14:paraId="2DADDE95" w14:textId="27B8B516">
      <w:pPr>
        <w:pStyle w:val="Descripcin"/>
        <w:jc w:val="center"/>
        <w:rPr>
          <w:sz w:val="24"/>
          <w:szCs w:val="24"/>
        </w:rPr>
      </w:pPr>
      <w:bookmarkStart w:name="_Toc175679808" w:id="77"/>
      <w:bookmarkStart w:name="_Toc178107688" w:id="78"/>
      <w:r w:rsidRPr="009F3F53">
        <w:rPr>
          <w:b/>
          <w:bCs/>
          <w:i/>
          <w:iCs/>
        </w:rPr>
        <w:t xml:space="preserve">Anexo </w:t>
      </w:r>
      <w:r w:rsidRPr="009F3F53">
        <w:rPr>
          <w:b/>
          <w:bCs/>
          <w:i/>
          <w:iCs/>
        </w:rPr>
        <w:fldChar w:fldCharType="begin"/>
      </w:r>
      <w:r w:rsidRPr="009F3F53">
        <w:rPr>
          <w:b/>
          <w:bCs/>
          <w:i/>
          <w:iCs/>
        </w:rPr>
        <w:instrText xml:space="preserve"> SEQ Anexo \* ARABIC </w:instrText>
      </w:r>
      <w:r w:rsidRPr="009F3F53">
        <w:rPr>
          <w:b/>
          <w:bCs/>
          <w:i/>
          <w:iCs/>
        </w:rPr>
        <w:fldChar w:fldCharType="separate"/>
      </w:r>
      <w:r w:rsidR="00A5201B">
        <w:rPr>
          <w:b/>
          <w:bCs/>
          <w:i/>
          <w:iCs/>
          <w:noProof/>
        </w:rPr>
        <w:t>2</w:t>
      </w:r>
      <w:r w:rsidRPr="009F3F53">
        <w:rPr>
          <w:b/>
          <w:bCs/>
          <w:i/>
          <w:iCs/>
        </w:rPr>
        <w:fldChar w:fldCharType="end"/>
      </w:r>
      <w:r w:rsidRPr="009F3F53">
        <w:rPr>
          <w:b/>
          <w:bCs/>
          <w:i/>
          <w:iCs/>
        </w:rPr>
        <w:t>.</w:t>
      </w:r>
      <w:r w:rsidRPr="009F3F53">
        <w:t xml:space="preserve"> </w:t>
      </w:r>
      <w:r w:rsidRPr="009F3F53">
        <w:rPr>
          <w:sz w:val="24"/>
          <w:szCs w:val="24"/>
        </w:rPr>
        <w:t>Árbol del problema</w:t>
      </w:r>
      <w:bookmarkEnd w:id="77"/>
      <w:bookmarkEnd w:id="78"/>
    </w:p>
    <w:p w:rsidRPr="00B553A4" w:rsidR="009F5349" w:rsidP="009F5349" w:rsidRDefault="009F5349" w14:paraId="0BFA2CBC" w14:textId="77777777">
      <w:pPr>
        <w:pStyle w:val="Textoindependiente"/>
        <w:spacing w:before="155"/>
        <w:jc w:val="both"/>
        <w:rPr>
          <w:rFonts w:ascii="Arial" w:hAnsi="Arial" w:cs="Arial"/>
        </w:rPr>
      </w:pPr>
    </w:p>
    <w:p w:rsidRPr="003C6F0D" w:rsidR="00781175" w:rsidP="009E641B" w:rsidRDefault="004F51ED" w14:paraId="3CFC26BF" w14:textId="615739FD">
      <w:pPr>
        <w:pStyle w:val="Ttulo2"/>
        <w:numPr>
          <w:ilvl w:val="1"/>
          <w:numId w:val="6"/>
        </w:numPr>
        <w:rPr>
          <w:rFonts w:cs="Arial" w:eastAsiaTheme="minorEastAsia"/>
          <w:b/>
          <w:bCs/>
          <w:caps w:val="0"/>
          <w:spacing w:val="15"/>
          <w:lang w:eastAsia="en-US"/>
        </w:rPr>
      </w:pPr>
      <w:bookmarkStart w:name="_Toc177500891" w:id="79"/>
      <w:bookmarkStart w:name="_Toc177500980" w:id="80"/>
      <w:bookmarkStart w:name="_Toc178107461" w:id="81"/>
      <w:bookmarkStart w:name="_Toc179928716" w:id="82"/>
      <w:r>
        <w:rPr>
          <w:rFonts w:cs="Arial" w:eastAsiaTheme="minorEastAsia"/>
          <w:b/>
          <w:bCs/>
          <w:caps w:val="0"/>
          <w:spacing w:val="15"/>
          <w:lang w:eastAsia="en-US"/>
        </w:rPr>
        <w:t>D</w:t>
      </w:r>
      <w:r w:rsidR="00AC4314">
        <w:rPr>
          <w:rFonts w:cs="Arial" w:eastAsiaTheme="minorEastAsia"/>
          <w:b/>
          <w:bCs/>
          <w:caps w:val="0"/>
          <w:spacing w:val="15"/>
          <w:lang w:eastAsia="en-US"/>
        </w:rPr>
        <w:t>escripción del problema</w:t>
      </w:r>
      <w:bookmarkEnd w:id="79"/>
      <w:bookmarkEnd w:id="80"/>
      <w:bookmarkEnd w:id="81"/>
      <w:bookmarkEnd w:id="82"/>
    </w:p>
    <w:p w:rsidR="00A85AAF" w:rsidP="1C3B3BEF" w:rsidRDefault="00A85AAF" w14:paraId="36206601" w14:textId="0F27D96F">
      <w:pPr>
        <w:tabs>
          <w:tab w:val="left" w:pos="1539"/>
        </w:tabs>
        <w:spacing w:before="2"/>
        <w:ind w:firstLine="708"/>
        <w:jc w:val="both"/>
        <w:rPr>
          <w:rFonts w:cs="Arial"/>
          <w:sz w:val="24"/>
        </w:rPr>
      </w:pPr>
      <w:r>
        <w:rPr>
          <w:rFonts w:cs="Arial"/>
          <w:sz w:val="24"/>
        </w:rPr>
        <w:t>De acuerdo con lo planteado</w:t>
      </w:r>
      <w:r w:rsidRPr="677424D2" w:rsidR="1590DDE7">
        <w:rPr>
          <w:rFonts w:cs="Arial"/>
          <w:sz w:val="24"/>
        </w:rPr>
        <w:t xml:space="preserve"> desde la selección del sistema técnico, el sitio requiere ser una curva con un talud de fondo para propiciar mayor probabilidad de deslizamientos (</w:t>
      </w:r>
      <w:r w:rsidRPr="677424D2" w:rsidR="1590DDE7">
        <w:rPr>
          <w:rFonts w:eastAsia="Arial" w:cs="Arial"/>
          <w:color w:val="000000" w:themeColor="text1"/>
          <w:sz w:val="24"/>
        </w:rPr>
        <w:t>Federal Highway Administration, 2002)</w:t>
      </w:r>
      <w:r w:rsidRPr="677424D2" w:rsidR="1590DDE7">
        <w:rPr>
          <w:rFonts w:cs="Arial"/>
          <w:sz w:val="24"/>
        </w:rPr>
        <w:t>. También contar con</w:t>
      </w:r>
      <w:r w:rsidRPr="1C3B3BEF" w:rsidR="1590DDE7">
        <w:rPr>
          <w:rFonts w:cs="Arial"/>
          <w:sz w:val="24"/>
        </w:rPr>
        <w:t xml:space="preserve"> un histórico de deslizamientos en la zona, en especial de carácter periódico. Tal es el caso de la Autopista Medellín-Bogotá, Peaje Cocorná - Cruce Ruta 45, concesión DeviMed, tramo San Luis- Peaje Cocorná</w:t>
      </w:r>
      <w:r w:rsidRPr="1C3B3BEF" w:rsidR="6ECF040B">
        <w:rPr>
          <w:rFonts w:cs="Arial"/>
          <w:sz w:val="24"/>
        </w:rPr>
        <w:t xml:space="preserve">, en el municipio de San Francisco, </w:t>
      </w:r>
      <w:r w:rsidRPr="1C3B3BEF" w:rsidR="6ECF040B">
        <w:rPr>
          <w:rFonts w:cs="Arial"/>
          <w:sz w:val="24"/>
        </w:rPr>
        <w:t xml:space="preserve">municipio que más derrumbes ha presentado en el departamento de Antioquia según el </w:t>
      </w:r>
      <w:r w:rsidRPr="707F9CB0" w:rsidR="79AEE273">
        <w:rPr>
          <w:rFonts w:cs="Arial"/>
          <w:sz w:val="24"/>
        </w:rPr>
        <w:t>histórico</w:t>
      </w:r>
      <w:r w:rsidRPr="1C3B3BEF" w:rsidR="6ECF040B">
        <w:rPr>
          <w:rFonts w:cs="Arial"/>
          <w:sz w:val="24"/>
        </w:rPr>
        <w:t xml:space="preserve"> dado por el DAGRAN desde 1992 hasta 2022 </w:t>
      </w:r>
      <w:r w:rsidRPr="1C3B3BEF" w:rsidR="19A958DB">
        <w:rPr>
          <w:rFonts w:cs="Arial"/>
          <w:sz w:val="24"/>
        </w:rPr>
        <w:t>(</w:t>
      </w:r>
      <w:r w:rsidRPr="1C3B3BEF" w:rsidR="02459EFC">
        <w:rPr>
          <w:rFonts w:eastAsia="Arial" w:cs="Arial"/>
          <w:color w:val="111111"/>
          <w:sz w:val="24"/>
          <w:lang w:val="es-ES"/>
        </w:rPr>
        <w:t xml:space="preserve">Gómez, 2023, </w:t>
      </w:r>
      <w:r w:rsidRPr="0BD46C7C" w:rsidR="60F9F018">
        <w:rPr>
          <w:rFonts w:eastAsia="Arial" w:cs="Arial"/>
          <w:color w:val="111111"/>
          <w:sz w:val="24"/>
          <w:lang w:val="es-ES"/>
        </w:rPr>
        <w:t>agosto</w:t>
      </w:r>
      <w:r w:rsidRPr="1C3B3BEF" w:rsidR="02459EFC">
        <w:rPr>
          <w:rFonts w:eastAsia="Arial" w:cs="Arial"/>
          <w:color w:val="111111"/>
          <w:sz w:val="24"/>
          <w:lang w:val="es-ES"/>
        </w:rPr>
        <w:t xml:space="preserve"> 30).</w:t>
      </w:r>
      <w:r w:rsidRPr="1C3B3BEF" w:rsidR="1590DDE7">
        <w:rPr>
          <w:rFonts w:cs="Arial"/>
          <w:sz w:val="24"/>
        </w:rPr>
        <w:t xml:space="preserve"> </w:t>
      </w:r>
    </w:p>
    <w:p w:rsidRPr="00B553A4" w:rsidR="009F5349" w:rsidP="1C3B3BEF" w:rsidRDefault="1590DDE7" w14:paraId="050DFF78" w14:textId="14770C52">
      <w:pPr>
        <w:tabs>
          <w:tab w:val="left" w:pos="1539"/>
        </w:tabs>
        <w:spacing w:before="2"/>
        <w:ind w:firstLine="708"/>
        <w:jc w:val="both"/>
        <w:rPr>
          <w:rFonts w:cs="Arial"/>
          <w:sz w:val="24"/>
        </w:rPr>
      </w:pPr>
      <w:r w:rsidRPr="1C3B3BEF">
        <w:rPr>
          <w:rFonts w:cs="Arial"/>
          <w:sz w:val="24"/>
        </w:rPr>
        <w:t>Esta zona se eligió por las causas y efectos mencionados: sufre de una alta carga pluviométrica estacional</w:t>
      </w:r>
      <w:r w:rsidRPr="1C3B3BEF" w:rsidR="34B28497">
        <w:rPr>
          <w:rFonts w:cs="Arial"/>
          <w:sz w:val="24"/>
        </w:rPr>
        <w:t xml:space="preserve"> y las escorrentías son paisaje común</w:t>
      </w:r>
      <w:r w:rsidRPr="1C3B3BEF">
        <w:rPr>
          <w:rFonts w:cs="Arial"/>
          <w:sz w:val="24"/>
        </w:rPr>
        <w:t xml:space="preserve">; actividades como la minería de Caliza, la ganadería y la agricultura se observan al borde de la vía; está el cañón del río claro, ejemplo de la erosión natural de la zona y, por último, la problemática social que ha dejado el conflicto armado en Colombia ha </w:t>
      </w:r>
      <w:r w:rsidRPr="1C3B3BEF" w:rsidR="454F1975">
        <w:rPr>
          <w:rFonts w:cs="Arial"/>
          <w:sz w:val="24"/>
        </w:rPr>
        <w:t>dejado en</w:t>
      </w:r>
      <w:r w:rsidRPr="1C3B3BEF">
        <w:rPr>
          <w:rFonts w:cs="Arial"/>
          <w:sz w:val="24"/>
        </w:rPr>
        <w:t xml:space="preserve"> la zona una urbanización no planificada con muchas viviendas al borde de la carretera</w:t>
      </w:r>
      <w:r w:rsidRPr="1C3B3BEF" w:rsidR="1823570E">
        <w:rPr>
          <w:rFonts w:cs="Arial"/>
          <w:sz w:val="24"/>
        </w:rPr>
        <w:t xml:space="preserve"> y en riesgo de sufrir directamente los movimientos de masa</w:t>
      </w:r>
      <w:r w:rsidRPr="1C3B3BEF">
        <w:rPr>
          <w:rFonts w:cs="Arial"/>
          <w:sz w:val="24"/>
        </w:rPr>
        <w:t>. El poco o nulo actuar de los gobiernos para la reubicación o mejora de estos hogares colombianos, se puede entender como</w:t>
      </w:r>
      <w:r w:rsidRPr="1C3B3BEF" w:rsidR="54DDE0AE">
        <w:rPr>
          <w:rFonts w:cs="Arial"/>
          <w:sz w:val="24"/>
        </w:rPr>
        <w:t xml:space="preserve"> efecto </w:t>
      </w:r>
      <w:r w:rsidRPr="1C3B3BEF">
        <w:rPr>
          <w:rFonts w:cs="Arial"/>
          <w:sz w:val="24"/>
        </w:rPr>
        <w:t xml:space="preserve">de </w:t>
      </w:r>
      <w:r w:rsidRPr="1C3B3BEF" w:rsidR="69453DAA">
        <w:rPr>
          <w:rFonts w:cs="Arial"/>
          <w:sz w:val="24"/>
        </w:rPr>
        <w:t xml:space="preserve">un </w:t>
      </w:r>
      <w:r w:rsidRPr="1C3B3BEF" w:rsidR="74EB44D6">
        <w:rPr>
          <w:rFonts w:cs="Arial"/>
          <w:sz w:val="24"/>
        </w:rPr>
        <w:t>insuficiente</w:t>
      </w:r>
      <w:r w:rsidRPr="1C3B3BEF">
        <w:rPr>
          <w:rFonts w:cs="Arial"/>
          <w:sz w:val="24"/>
        </w:rPr>
        <w:t xml:space="preserve"> monitoreo y fallas en el sistema de alerta temprana. Ejemplo de esto fueron los derrumbes de San Luis en octubre de 2020 </w:t>
      </w:r>
      <w:r w:rsidRPr="0FDA06E1">
        <w:rPr>
          <w:rFonts w:cs="Arial"/>
          <w:sz w:val="24"/>
        </w:rPr>
        <w:t>(Colombia Reports, 2020)</w:t>
      </w:r>
      <w:r w:rsidRPr="1C3B3BEF">
        <w:rPr>
          <w:rFonts w:cs="Arial"/>
          <w:sz w:val="24"/>
        </w:rPr>
        <w:t xml:space="preserve"> que dejo 2 muertos y 3 heridos, y más reciente el del 22 de junio de 2024 que cerró totalmente la autopista, pero que por fortuna no cobró la vida de ningún ciudadano. </w:t>
      </w:r>
      <w:r w:rsidRPr="0FDA06E1">
        <w:rPr>
          <w:rFonts w:cs="Arial"/>
          <w:sz w:val="24"/>
        </w:rPr>
        <w:t>(El Colombiano, 2024, Julio 2)</w:t>
      </w:r>
    </w:p>
    <w:p w:rsidRPr="00B553A4" w:rsidR="009F5349" w:rsidP="46E979CD" w:rsidRDefault="009F5349" w14:paraId="050E4975" w14:textId="77777777">
      <w:pPr>
        <w:ind w:firstLine="708"/>
        <w:jc w:val="both"/>
        <w:rPr>
          <w:rFonts w:cs="Arial"/>
          <w:sz w:val="24"/>
        </w:rPr>
      </w:pPr>
      <w:r w:rsidRPr="46E979CD">
        <w:rPr>
          <w:rFonts w:cs="Arial"/>
          <w:sz w:val="24"/>
        </w:rPr>
        <w:t>Aunque existan sistemas de monitoreo y de alarmas de advertencia, estos han sido insuficientes para poder prevenir los desastres, la iniciativa para la mejora ha sido poco limitadas y no han podido abordar completamente la magnitud del problema.</w:t>
      </w:r>
    </w:p>
    <w:p w:rsidRPr="00B553A4" w:rsidR="009F5349" w:rsidP="0097795A" w:rsidRDefault="009F5349" w14:paraId="1024BD16" w14:textId="77777777">
      <w:pPr>
        <w:jc w:val="both"/>
        <w:rPr>
          <w:rFonts w:cs="Arial"/>
        </w:rPr>
      </w:pPr>
    </w:p>
    <w:p w:rsidRPr="003C6F0D" w:rsidR="0019367E" w:rsidP="009E641B" w:rsidRDefault="0019367E" w14:paraId="0D98881F" w14:textId="1E1F01AA">
      <w:pPr>
        <w:pStyle w:val="Ttulo2"/>
        <w:numPr>
          <w:ilvl w:val="1"/>
          <w:numId w:val="6"/>
        </w:numPr>
        <w:rPr>
          <w:rFonts w:cs="Arial" w:eastAsiaTheme="minorEastAsia"/>
          <w:b/>
          <w:bCs/>
          <w:caps w:val="0"/>
          <w:spacing w:val="15"/>
          <w:lang w:eastAsia="en-US"/>
        </w:rPr>
      </w:pPr>
      <w:bookmarkStart w:name="_Toc177500892" w:id="83"/>
      <w:bookmarkStart w:name="_Toc177500981" w:id="84"/>
      <w:bookmarkStart w:name="_Toc178107462" w:id="85"/>
      <w:bookmarkStart w:name="_Toc179928717" w:id="86"/>
      <w:r>
        <w:rPr>
          <w:rFonts w:cs="Arial" w:eastAsiaTheme="minorEastAsia"/>
          <w:b/>
          <w:bCs/>
          <w:caps w:val="0"/>
          <w:spacing w:val="15"/>
          <w:lang w:eastAsia="en-US"/>
        </w:rPr>
        <w:t>M</w:t>
      </w:r>
      <w:r w:rsidR="00AC4314">
        <w:rPr>
          <w:rFonts w:cs="Arial" w:eastAsiaTheme="minorEastAsia"/>
          <w:b/>
          <w:bCs/>
          <w:caps w:val="0"/>
          <w:spacing w:val="15"/>
          <w:lang w:eastAsia="en-US"/>
        </w:rPr>
        <w:t>agnitud del problema</w:t>
      </w:r>
      <w:bookmarkEnd w:id="83"/>
      <w:bookmarkEnd w:id="84"/>
      <w:bookmarkEnd w:id="85"/>
      <w:bookmarkEnd w:id="86"/>
    </w:p>
    <w:p w:rsidR="00A85AAF" w:rsidP="1C3B3BEF" w:rsidRDefault="1590DDE7" w14:paraId="3EFCF70E" w14:textId="77777777">
      <w:pPr>
        <w:ind w:firstLine="708"/>
        <w:jc w:val="both"/>
        <w:rPr>
          <w:rFonts w:cs="Arial"/>
          <w:sz w:val="24"/>
        </w:rPr>
      </w:pPr>
      <w:r w:rsidRPr="1C3B3BEF">
        <w:rPr>
          <w:rFonts w:cs="Arial"/>
          <w:sz w:val="24"/>
        </w:rPr>
        <w:t xml:space="preserve">En esta sección se identificará la magnitud del problema a partir de las métricas que corroboren la correlación con las principales causas de los deslizamientos de tierra y sus efectos, presentando en especial la tendencia de aumento que estos fenómenos tienen en el país donde se llevará cabo la propuesta, Colombia. Para ello, primero se identifican las causas con mayor peso en la literatura experta: Como es descrito por el Laboratorio de Ciencias Hidrológicas de NASA </w:t>
      </w:r>
      <w:r w:rsidRPr="68EF1531">
        <w:rPr>
          <w:rFonts w:cs="Arial"/>
          <w:sz w:val="24"/>
        </w:rPr>
        <w:t>(NASA Global</w:t>
      </w:r>
      <w:r w:rsidRPr="1C3B3BEF">
        <w:rPr>
          <w:rFonts w:cs="Arial"/>
          <w:sz w:val="24"/>
        </w:rPr>
        <w:t xml:space="preserve"> </w:t>
      </w:r>
      <w:r w:rsidRPr="68EF1531">
        <w:rPr>
          <w:rFonts w:cs="Arial"/>
          <w:sz w:val="24"/>
        </w:rPr>
        <w:t>Precipitation Measurement Mission, 2024)</w:t>
      </w:r>
      <w:r w:rsidRPr="1C3B3BEF">
        <w:rPr>
          <w:rFonts w:cs="Arial"/>
          <w:sz w:val="24"/>
        </w:rPr>
        <w:t xml:space="preserve">, los deslizamientos </w:t>
      </w:r>
      <w:r w:rsidRPr="1C3B3BEF">
        <w:rPr>
          <w:rFonts w:cs="Arial"/>
          <w:sz w:val="24"/>
        </w:rPr>
        <w:t xml:space="preserve">de Tierra tienen como principales causas naturales a la alta pluviometría en la zona y a los terremotos; a su vez, dos causas artificiales: la construcción de infraestructura y la minería, ambas estrechamente ligadas a la modificación de la geología de una zona. </w:t>
      </w:r>
    </w:p>
    <w:p w:rsidR="00A85AAF" w:rsidP="1C3B3BEF" w:rsidRDefault="1590DDE7" w14:paraId="248C50EA" w14:textId="77777777">
      <w:pPr>
        <w:ind w:firstLine="708"/>
        <w:jc w:val="both"/>
        <w:rPr>
          <w:rFonts w:cs="Arial"/>
          <w:sz w:val="24"/>
        </w:rPr>
      </w:pPr>
      <w:r w:rsidRPr="1C3B3BEF">
        <w:rPr>
          <w:rFonts w:cs="Arial"/>
          <w:sz w:val="24"/>
        </w:rPr>
        <w:t xml:space="preserve">Para el análisis de las causas del problema, y por ende para la evaluación de la efectividad de la propuesta, se necesita una métrica para estas causas.  En el caso de las causas naturales, los terremotos son fenómenos naturales que han sido estudiados como causas de deslizamientos </w:t>
      </w:r>
      <w:r w:rsidRPr="68EF1531">
        <w:rPr>
          <w:rFonts w:cs="Arial"/>
          <w:sz w:val="24"/>
        </w:rPr>
        <w:t>(Vega, 2013),</w:t>
      </w:r>
      <w:r w:rsidRPr="1C3B3BEF">
        <w:rPr>
          <w:rFonts w:cs="Arial"/>
          <w:sz w:val="24"/>
        </w:rPr>
        <w:t xml:space="preserve"> mas, aún no han sido modelados y la literatura no ha encontrado una correlación entre el número de terremotos o su intensidad, con otro tipo de fenómenos naturales a lo largo de los años, a diferencia de la carga pluviométrica de una zona, especialmente la de Colombia, explicada por fenómenos como La Niña, e intensificada en el tiempo por el calentamiento global. </w:t>
      </w:r>
    </w:p>
    <w:p w:rsidR="00A85AAF" w:rsidP="1C3B3BEF" w:rsidRDefault="1590DDE7" w14:paraId="0DCC13B4" w14:textId="77777777">
      <w:pPr>
        <w:ind w:firstLine="708"/>
        <w:jc w:val="both"/>
        <w:rPr>
          <w:rFonts w:cs="Arial"/>
          <w:sz w:val="24"/>
        </w:rPr>
      </w:pPr>
      <w:r w:rsidRPr="1C3B3BEF">
        <w:rPr>
          <w:rFonts w:cs="Arial"/>
          <w:sz w:val="24"/>
        </w:rPr>
        <w:t xml:space="preserve">Esta correlación fue recientemente estudiada por el Profesor de la Universidad de Medellín, Johnny Vega, et al. </w:t>
      </w:r>
      <w:r w:rsidRPr="68EF1531" w:rsidR="131C796E">
        <w:rPr>
          <w:rFonts w:cs="Arial"/>
          <w:sz w:val="24"/>
        </w:rPr>
        <w:t xml:space="preserve">(2024) </w:t>
      </w:r>
      <w:r w:rsidRPr="1C3B3BEF" w:rsidR="131C796E">
        <w:rPr>
          <w:rFonts w:cs="Arial"/>
          <w:sz w:val="24"/>
        </w:rPr>
        <w:t>donde se encontró una tendencia al aumento de deslizamientos de tierra con los años, aunque los ciclos pluviométricos quinquenales (Fenómenos Del Niño y La Niña) se mantienen constantes, como se ve en la Figura 2; en el mismo estudio se encontró que la mayor cantidad de deslizamientos se daba en junio, julio y agosto en años bajo el fenómeno de La Niña, dato que se evidenció en 2022, cuando hubo más de 300 deslizamientos en ese mes.</w:t>
      </w:r>
      <w:r w:rsidRPr="1C3B3BEF">
        <w:rPr>
          <w:rFonts w:cs="Arial"/>
          <w:sz w:val="24"/>
        </w:rPr>
        <w:t xml:space="preserve"> </w:t>
      </w:r>
    </w:p>
    <w:p w:rsidRPr="009760C9" w:rsidR="009F5349" w:rsidP="1C3B3BEF" w:rsidRDefault="1590DDE7" w14:paraId="2B5410CE" w14:textId="3608E1D2">
      <w:pPr>
        <w:ind w:firstLine="708"/>
        <w:jc w:val="both"/>
        <w:rPr>
          <w:rFonts w:cs="Arial"/>
          <w:sz w:val="24"/>
        </w:rPr>
      </w:pPr>
      <w:r w:rsidRPr="1C3B3BEF">
        <w:rPr>
          <w:rFonts w:cs="Arial"/>
          <w:sz w:val="24"/>
        </w:rPr>
        <w:t xml:space="preserve">El estudio se centró en correlacionar no solo las avalanchas de lodo y tierra con la pluviometría de la región andina colombiana, sino que tomo a otros fenómenos relacionados como el Creep (falla por fluencia lenta), Fall (caída de rocas), Flow (flujo de tierra), Slide (deslizamiento de debris), L. Spread (Esparcimiento lateral) y Topple (derrumbe), diferencias que pueden ser entendidas en la </w:t>
      </w:r>
      <w:r w:rsidRPr="75737585">
        <w:rPr>
          <w:rFonts w:cs="Arial"/>
          <w:sz w:val="24"/>
        </w:rPr>
        <w:t>Figura 3</w:t>
      </w:r>
      <w:r w:rsidRPr="1C3B3BEF">
        <w:rPr>
          <w:rFonts w:cs="Arial"/>
          <w:sz w:val="24"/>
        </w:rPr>
        <w:t xml:space="preserve">. </w:t>
      </w:r>
    </w:p>
    <w:p w:rsidR="005211C3" w:rsidP="005211C3" w:rsidRDefault="009F5349" w14:paraId="308EA3F1" w14:textId="77777777">
      <w:pPr>
        <w:keepNext/>
        <w:jc w:val="center"/>
      </w:pPr>
      <w:r w:rsidRPr="00B553A4">
        <w:rPr>
          <w:rFonts w:cs="Arial"/>
          <w:noProof/>
        </w:rPr>
        <w:drawing>
          <wp:inline distT="0" distB="0" distL="0" distR="0" wp14:anchorId="6E51CD7F" wp14:editId="2CABE91D">
            <wp:extent cx="3016332" cy="3405767"/>
            <wp:effectExtent l="0" t="0" r="0" b="4445"/>
            <wp:docPr id="477611547" name="Imagen 6"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9671" name="Picture 1" descr="A map of the area with a graph&#10;&#10;Description automatically generated with medium confidence"/>
                    <pic:cNvPicPr/>
                  </pic:nvPicPr>
                  <pic:blipFill rotWithShape="1">
                    <a:blip r:embed="rId17"/>
                    <a:srcRect r="52827"/>
                    <a:stretch/>
                  </pic:blipFill>
                  <pic:spPr bwMode="auto">
                    <a:xfrm>
                      <a:off x="0" y="0"/>
                      <a:ext cx="3113406" cy="3515374"/>
                    </a:xfrm>
                    <a:prstGeom prst="rect">
                      <a:avLst/>
                    </a:prstGeom>
                    <a:ln>
                      <a:noFill/>
                    </a:ln>
                    <a:extLst>
                      <a:ext uri="{53640926-AAD7-44D8-BBD7-CCE9431645EC}">
                        <a14:shadowObscured xmlns:a14="http://schemas.microsoft.com/office/drawing/2010/main"/>
                      </a:ext>
                    </a:extLst>
                  </pic:spPr>
                </pic:pic>
              </a:graphicData>
            </a:graphic>
          </wp:inline>
        </w:drawing>
      </w:r>
    </w:p>
    <w:p w:rsidRPr="00E14FB7" w:rsidR="005211C3" w:rsidP="005211C3" w:rsidRDefault="005211C3" w14:paraId="6B342A7E" w14:textId="262FCB88">
      <w:pPr>
        <w:pStyle w:val="Descripcin"/>
        <w:jc w:val="center"/>
        <w:rPr>
          <w:b/>
          <w:bCs/>
          <w:iCs/>
          <w:lang w:val="en-US"/>
        </w:rPr>
      </w:pPr>
      <w:bookmarkStart w:name="_Toc175679342" w:id="87"/>
      <w:bookmarkStart w:name="_Toc178174107" w:id="88"/>
      <w:proofErr w:type="spellStart"/>
      <w:r w:rsidRPr="00E14FB7">
        <w:rPr>
          <w:b/>
          <w:bCs/>
          <w:iCs/>
          <w:lang w:val="en-US"/>
        </w:rPr>
        <w:t>Figura</w:t>
      </w:r>
      <w:proofErr w:type="spellEnd"/>
      <w:r w:rsidRPr="00E14FB7">
        <w:rPr>
          <w:b/>
          <w:bCs/>
          <w:iCs/>
          <w:lang w:val="en-US"/>
        </w:rPr>
        <w:t xml:space="preserve">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A5201B">
        <w:rPr>
          <w:b/>
          <w:bCs/>
          <w:iCs/>
          <w:noProof/>
          <w:lang w:val="en-US"/>
        </w:rPr>
        <w:t>1</w:t>
      </w:r>
      <w:r w:rsidRPr="00E14FB7">
        <w:rPr>
          <w:b/>
          <w:bCs/>
          <w:iCs/>
        </w:rPr>
        <w:fldChar w:fldCharType="end"/>
      </w:r>
      <w:r w:rsidRPr="00E14FB7">
        <w:rPr>
          <w:b/>
          <w:bCs/>
          <w:iCs/>
          <w:lang w:val="en-US"/>
        </w:rPr>
        <w:t>.</w:t>
      </w:r>
      <w:bookmarkEnd w:id="87"/>
      <w:r w:rsidRPr="00E14FB7" w:rsidR="005518AE">
        <w:rPr>
          <w:b/>
          <w:bCs/>
          <w:iCs/>
          <w:lang w:val="en-US"/>
        </w:rPr>
        <w:t xml:space="preserve"> </w:t>
      </w:r>
      <w:proofErr w:type="spellStart"/>
      <w:r w:rsidRPr="00E14FB7" w:rsidR="00CC7230">
        <w:rPr>
          <w:iCs/>
          <w:lang w:val="en-US"/>
        </w:rPr>
        <w:t>Zonas</w:t>
      </w:r>
      <w:proofErr w:type="spellEnd"/>
      <w:r w:rsidRPr="00E14FB7" w:rsidR="00CC7230">
        <w:rPr>
          <w:iCs/>
          <w:lang w:val="en-US"/>
        </w:rPr>
        <w:t xml:space="preserve"> </w:t>
      </w:r>
      <w:proofErr w:type="spellStart"/>
      <w:r w:rsidRPr="00E14FB7" w:rsidR="00CC7230">
        <w:rPr>
          <w:iCs/>
          <w:lang w:val="en-US"/>
        </w:rPr>
        <w:t>afectadas</w:t>
      </w:r>
      <w:bookmarkEnd w:id="88"/>
      <w:proofErr w:type="spellEnd"/>
    </w:p>
    <w:p w:rsidRPr="0083263A" w:rsidR="00550157" w:rsidP="46E979CD" w:rsidRDefault="009F5349" w14:paraId="481B8279" w14:textId="7283A158">
      <w:pPr>
        <w:jc w:val="center"/>
        <w:rPr>
          <w:rFonts w:cs="Arial"/>
          <w:sz w:val="24"/>
          <w:lang w:val="en-US"/>
        </w:rPr>
      </w:pPr>
      <w:r w:rsidRPr="46E979CD">
        <w:rPr>
          <w:rFonts w:cs="Arial"/>
          <w:sz w:val="24"/>
          <w:lang w:val="en-US"/>
        </w:rPr>
        <w:t xml:space="preserve"> </w:t>
      </w:r>
    </w:p>
    <w:p w:rsidRPr="0083263A" w:rsidR="005211C3" w:rsidP="005211C3" w:rsidRDefault="00550157" w14:paraId="1EED8779" w14:textId="77777777">
      <w:pPr>
        <w:keepNext/>
        <w:jc w:val="center"/>
        <w:rPr>
          <w:lang w:val="en-US"/>
        </w:rPr>
      </w:pPr>
      <w:r w:rsidRPr="00B553A4">
        <w:rPr>
          <w:rFonts w:cs="Arial"/>
          <w:noProof/>
        </w:rPr>
        <w:drawing>
          <wp:inline distT="0" distB="0" distL="0" distR="0" wp14:anchorId="79500422" wp14:editId="1E2CAB48">
            <wp:extent cx="3372592" cy="3156149"/>
            <wp:effectExtent l="0" t="0" r="0" b="6350"/>
            <wp:docPr id="158644256" name="Imagen 8"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7404" name="Picture 1" descr="A map of the area with a graph&#10;&#10;Description automatically generated with medium confidence"/>
                    <pic:cNvPicPr/>
                  </pic:nvPicPr>
                  <pic:blipFill rotWithShape="1">
                    <a:blip r:embed="rId17"/>
                    <a:srcRect l="47498" t="6675" r="2298" b="5119"/>
                    <a:stretch/>
                  </pic:blipFill>
                  <pic:spPr bwMode="auto">
                    <a:xfrm>
                      <a:off x="0" y="0"/>
                      <a:ext cx="3376699" cy="3159992"/>
                    </a:xfrm>
                    <a:prstGeom prst="rect">
                      <a:avLst/>
                    </a:prstGeom>
                    <a:ln>
                      <a:noFill/>
                    </a:ln>
                    <a:extLst>
                      <a:ext uri="{53640926-AAD7-44D8-BBD7-CCE9431645EC}">
                        <a14:shadowObscured xmlns:a14="http://schemas.microsoft.com/office/drawing/2010/main"/>
                      </a:ext>
                    </a:extLst>
                  </pic:spPr>
                </pic:pic>
              </a:graphicData>
            </a:graphic>
          </wp:inline>
        </w:drawing>
      </w:r>
    </w:p>
    <w:p w:rsidRPr="00E14FB7" w:rsidR="005211C3" w:rsidP="005211C3" w:rsidRDefault="005211C3" w14:paraId="1972FB09" w14:textId="495EB9D6">
      <w:pPr>
        <w:pStyle w:val="Descripcin"/>
        <w:jc w:val="center"/>
        <w:rPr>
          <w:lang w:val="en-US"/>
        </w:rPr>
      </w:pPr>
      <w:bookmarkStart w:name="_Toc175679343" w:id="89"/>
      <w:bookmarkStart w:name="_Toc178174108" w:id="90"/>
      <w:proofErr w:type="spellStart"/>
      <w:r w:rsidRPr="00E14FB7">
        <w:rPr>
          <w:b/>
          <w:lang w:val="en-US"/>
        </w:rPr>
        <w:t>Figura</w:t>
      </w:r>
      <w:proofErr w:type="spellEnd"/>
      <w:r w:rsidRPr="00E14FB7">
        <w:rPr>
          <w:b/>
          <w:lang w:val="en-US"/>
        </w:rPr>
        <w:t xml:space="preserve"> </w:t>
      </w:r>
      <w:r w:rsidRPr="00E14FB7">
        <w:rPr>
          <w:b/>
        </w:rPr>
        <w:fldChar w:fldCharType="begin"/>
      </w:r>
      <w:r w:rsidRPr="00E14FB7">
        <w:rPr>
          <w:b/>
          <w:lang w:val="en-US"/>
        </w:rPr>
        <w:instrText xml:space="preserve"> SEQ Figura \* ARABIC </w:instrText>
      </w:r>
      <w:r w:rsidRPr="00E14FB7">
        <w:rPr>
          <w:b/>
        </w:rPr>
        <w:fldChar w:fldCharType="separate"/>
      </w:r>
      <w:r w:rsidR="00A5201B">
        <w:rPr>
          <w:b/>
          <w:noProof/>
          <w:lang w:val="en-US"/>
        </w:rPr>
        <w:t>2</w:t>
      </w:r>
      <w:r w:rsidRPr="00E14FB7">
        <w:rPr>
          <w:b/>
        </w:rPr>
        <w:fldChar w:fldCharType="end"/>
      </w:r>
      <w:r w:rsidRPr="00E14FB7">
        <w:rPr>
          <w:b/>
          <w:lang w:val="en-US"/>
        </w:rPr>
        <w:t>.</w:t>
      </w:r>
      <w:bookmarkEnd w:id="89"/>
      <w:r w:rsidRPr="00E14FB7" w:rsidR="0083263A">
        <w:rPr>
          <w:lang w:val="en-US"/>
        </w:rPr>
        <w:t xml:space="preserve"> Mean Rainfall vs Time</w:t>
      </w:r>
      <w:bookmarkEnd w:id="90"/>
    </w:p>
    <w:p w:rsidRPr="0083263A" w:rsidR="009F5349" w:rsidP="009F5349" w:rsidRDefault="009F5349" w14:paraId="6C35C421" w14:textId="356FD93B">
      <w:pPr>
        <w:jc w:val="center"/>
        <w:rPr>
          <w:rFonts w:cs="Arial"/>
          <w:sz w:val="24"/>
          <w:lang w:val="en-US"/>
        </w:rPr>
      </w:pPr>
      <w:r w:rsidRPr="0083263A">
        <w:rPr>
          <w:rFonts w:cs="Arial"/>
          <w:sz w:val="24"/>
          <w:lang w:val="en-US"/>
        </w:rPr>
        <w:t xml:space="preserve"> </w:t>
      </w:r>
    </w:p>
    <w:p w:rsidR="005211C3" w:rsidP="005211C3" w:rsidRDefault="009F5349" w14:paraId="75ED31C8" w14:textId="77777777">
      <w:pPr>
        <w:keepNext/>
        <w:jc w:val="center"/>
      </w:pPr>
      <w:r w:rsidRPr="00B553A4">
        <w:rPr>
          <w:rFonts w:cs="Arial"/>
          <w:noProof/>
        </w:rPr>
        <w:drawing>
          <wp:inline distT="0" distB="0" distL="0" distR="0" wp14:anchorId="75960A80" wp14:editId="16C9F617">
            <wp:extent cx="2707574" cy="3274044"/>
            <wp:effectExtent l="0" t="0" r="0" b="3175"/>
            <wp:docPr id="1269016768" name="Imagen 7" descr="Landslide Types an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2327" name="Picture 1" descr="Landslide Types and Proces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8582" cy="3347816"/>
                    </a:xfrm>
                    <a:prstGeom prst="rect">
                      <a:avLst/>
                    </a:prstGeom>
                    <a:noFill/>
                    <a:ln>
                      <a:noFill/>
                    </a:ln>
                  </pic:spPr>
                </pic:pic>
              </a:graphicData>
            </a:graphic>
          </wp:inline>
        </w:drawing>
      </w:r>
    </w:p>
    <w:p w:rsidRPr="00E14FB7" w:rsidR="009F5349" w:rsidP="005211C3" w:rsidRDefault="005211C3" w14:paraId="7C732E83" w14:textId="4513BF50">
      <w:pPr>
        <w:pStyle w:val="Descripcin"/>
        <w:jc w:val="center"/>
        <w:rPr>
          <w:sz w:val="24"/>
        </w:rPr>
      </w:pPr>
      <w:bookmarkStart w:name="_Toc175679344" w:id="91"/>
      <w:bookmarkStart w:name="_Toc178174109" w:id="92"/>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A5201B">
        <w:rPr>
          <w:b/>
          <w:bCs/>
          <w:iCs/>
          <w:noProof/>
        </w:rPr>
        <w:t>3</w:t>
      </w:r>
      <w:r w:rsidRPr="00E14FB7">
        <w:rPr>
          <w:b/>
          <w:bCs/>
          <w:iCs/>
        </w:rPr>
        <w:fldChar w:fldCharType="end"/>
      </w:r>
      <w:r w:rsidRPr="00E14FB7">
        <w:rPr>
          <w:b/>
          <w:bCs/>
          <w:iCs/>
        </w:rPr>
        <w:t>.</w:t>
      </w:r>
      <w:r w:rsidRPr="00E14FB7">
        <w:t xml:space="preserve"> (USGS, 2004)</w:t>
      </w:r>
      <w:bookmarkEnd w:id="91"/>
      <w:bookmarkEnd w:id="92"/>
    </w:p>
    <w:p w:rsidRPr="00B553A4" w:rsidR="009F5349" w:rsidP="1C3B3BEF" w:rsidRDefault="1590DDE7" w14:paraId="3C2CAB89" w14:textId="0408DC0B">
      <w:pPr>
        <w:ind w:firstLine="708"/>
        <w:jc w:val="both"/>
        <w:rPr>
          <w:rFonts w:cs="Arial"/>
          <w:sz w:val="24"/>
        </w:rPr>
      </w:pPr>
      <w:r w:rsidRPr="1C3B3BEF">
        <w:rPr>
          <w:rFonts w:cs="Arial"/>
          <w:sz w:val="24"/>
        </w:rPr>
        <w:t xml:space="preserve">Con respecto a las causas artificiales, el efecto en la adecuación de terreno montañoso para la construcción de infraestructura puede tener grandes efectos en la incidencia de deslizamientos de tierra. Se puede evidenciar con el estudio llevado a cabo por McAdoo et al. </w:t>
      </w:r>
      <w:r w:rsidRPr="1CBBB086">
        <w:rPr>
          <w:rFonts w:cs="Arial"/>
          <w:sz w:val="24"/>
        </w:rPr>
        <w:t xml:space="preserve">(2018) </w:t>
      </w:r>
      <w:r w:rsidRPr="1C3B3BEF">
        <w:rPr>
          <w:rFonts w:cs="Arial"/>
          <w:sz w:val="24"/>
        </w:rPr>
        <w:t>sobre el aumento de riesgo de deslizamientos por la construcción de vías terciarias en el Oeste de Nepal, obras que serían menores efectos comparadas con las vías pavimentadas que estudian esta propuesta, pero sobre las que se halla una correlación, tal y como se puede evidenciar en la Figura 4.</w:t>
      </w:r>
    </w:p>
    <w:p w:rsidR="00A85AAF" w:rsidP="46E979CD" w:rsidRDefault="009F5349" w14:paraId="079E061E" w14:textId="77777777">
      <w:pPr>
        <w:ind w:firstLine="708"/>
        <w:jc w:val="both"/>
        <w:rPr>
          <w:rFonts w:cs="Arial"/>
          <w:sz w:val="24"/>
        </w:rPr>
      </w:pPr>
      <w:r w:rsidRPr="46E979CD">
        <w:rPr>
          <w:rFonts w:cs="Arial"/>
          <w:sz w:val="24"/>
        </w:rPr>
        <w:t xml:space="preserve">El estudio de McAdoo vio promesa en analizar esta área debido a la conjunción de las dos causas naturales mencionadas anteriormente, la alta tasa de lluvias debida a los monzones, y al en ese entonces reciente terremoto Gorkha que impacto esa región de Asia en el 2015. El estudio compara la distancia entre los deslizamientos y las vías terciarias, para verificar la correlación entre la obra de infraestructura y el aumento del riesgo de avalanchas. </w:t>
      </w:r>
    </w:p>
    <w:p w:rsidRPr="00B553A4" w:rsidR="009F5349" w:rsidP="46E979CD" w:rsidRDefault="009F5349" w14:paraId="18BD8C73" w14:textId="691C8EC5">
      <w:pPr>
        <w:ind w:firstLine="708"/>
        <w:jc w:val="both"/>
        <w:rPr>
          <w:rFonts w:cs="Arial"/>
          <w:sz w:val="24"/>
        </w:rPr>
      </w:pPr>
      <w:r w:rsidRPr="46E979CD">
        <w:rPr>
          <w:rFonts w:cs="Arial"/>
          <w:sz w:val="24"/>
        </w:rPr>
        <w:t xml:space="preserve">Partiendo del supuesto de que las lluvias provocaban el mismo número de deslizamientos y con la misma periodicidad, el estudio se centra en el terremoto </w:t>
      </w:r>
      <w:r w:rsidRPr="46E979CD">
        <w:rPr>
          <w:rFonts w:cs="Arial"/>
          <w:sz w:val="24"/>
        </w:rPr>
        <w:t xml:space="preserve">como un evento que marca un antes y un después en la geología de la zona: si se podía hallar que a pesar del terremoto continuaba la tendencia previa a este que indicaba mayores deslizamientos entre más cerca se esté a las vías, entonces se podía relacionar directamente a las vías como causa de probables deslizamientos. El estudio terminó por concluir que en las áreas más avanzadas en términos de infraestructura el riesgo por deslizamientos aumentaba hasta en un 100%, el doble, que en áreas en dónde las vías terciarias eran mínimas o inexistentes. </w:t>
      </w:r>
    </w:p>
    <w:p w:rsidR="005211C3" w:rsidP="005211C3" w:rsidRDefault="009F5349" w14:paraId="4D021DEE" w14:textId="77777777">
      <w:pPr>
        <w:keepNext/>
        <w:jc w:val="center"/>
      </w:pPr>
      <w:r>
        <w:rPr>
          <w:noProof/>
        </w:rPr>
        <w:drawing>
          <wp:inline distT="0" distB="0" distL="0" distR="0" wp14:anchorId="4838D974" wp14:editId="724854A2">
            <wp:extent cx="4079925" cy="2143125"/>
            <wp:effectExtent l="0" t="0" r="0" b="0"/>
            <wp:docPr id="20590791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94228" cy="2150638"/>
                    </a:xfrm>
                    <a:prstGeom prst="rect">
                      <a:avLst/>
                    </a:prstGeom>
                  </pic:spPr>
                </pic:pic>
              </a:graphicData>
            </a:graphic>
          </wp:inline>
        </w:drawing>
      </w:r>
    </w:p>
    <w:p w:rsidRPr="00E14FB7" w:rsidR="005211C3" w:rsidP="005211C3" w:rsidRDefault="005211C3" w14:paraId="6543189D" w14:textId="3C7C9AF8">
      <w:pPr>
        <w:pStyle w:val="Descripcin"/>
        <w:jc w:val="center"/>
        <w:rPr>
          <w:iCs/>
          <w:lang w:val="en-US"/>
        </w:rPr>
      </w:pPr>
      <w:bookmarkStart w:name="_Toc175679345" w:id="93"/>
      <w:bookmarkStart w:name="_Toc178174110" w:id="94"/>
      <w:proofErr w:type="spellStart"/>
      <w:r w:rsidRPr="00E14FB7">
        <w:rPr>
          <w:b/>
          <w:bCs/>
          <w:iCs/>
          <w:lang w:val="en-US"/>
        </w:rPr>
        <w:t>Figura</w:t>
      </w:r>
      <w:proofErr w:type="spellEnd"/>
      <w:r w:rsidRPr="00E14FB7">
        <w:rPr>
          <w:b/>
          <w:bCs/>
          <w:iCs/>
          <w:lang w:val="en-US"/>
        </w:rPr>
        <w:t xml:space="preserve">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A5201B">
        <w:rPr>
          <w:b/>
          <w:bCs/>
          <w:iCs/>
          <w:noProof/>
          <w:lang w:val="en-US"/>
        </w:rPr>
        <w:t>4</w:t>
      </w:r>
      <w:r w:rsidRPr="00E14FB7">
        <w:rPr>
          <w:b/>
          <w:bCs/>
          <w:iCs/>
        </w:rPr>
        <w:fldChar w:fldCharType="end"/>
      </w:r>
      <w:r w:rsidRPr="00E14FB7">
        <w:rPr>
          <w:b/>
          <w:bCs/>
          <w:iCs/>
          <w:lang w:val="en-US"/>
        </w:rPr>
        <w:t>.</w:t>
      </w:r>
      <w:bookmarkEnd w:id="93"/>
      <w:r w:rsidRPr="00E14FB7" w:rsidR="00AE500D">
        <w:rPr>
          <w:iCs/>
          <w:lang w:val="en-US"/>
        </w:rPr>
        <w:t xml:space="preserve"> Percentage of slides vs </w:t>
      </w:r>
      <w:r w:rsidRPr="00E14FB7" w:rsidR="006E44C9">
        <w:rPr>
          <w:iCs/>
          <w:lang w:val="en-US"/>
        </w:rPr>
        <w:t>Distance from roads</w:t>
      </w:r>
      <w:bookmarkEnd w:id="94"/>
    </w:p>
    <w:p w:rsidRPr="00AE500D" w:rsidR="009F5349" w:rsidP="0C717C7A" w:rsidRDefault="009F5349" w14:paraId="3AC1DDE9" w14:textId="0F51B7BA">
      <w:pPr>
        <w:jc w:val="center"/>
        <w:rPr>
          <w:rFonts w:cs="Arial"/>
          <w:lang w:val="en-US"/>
        </w:rPr>
      </w:pPr>
      <w:r w:rsidRPr="00AE500D">
        <w:rPr>
          <w:rFonts w:cs="Arial"/>
          <w:lang w:val="en-US"/>
        </w:rPr>
        <w:t xml:space="preserve"> </w:t>
      </w:r>
    </w:p>
    <w:p w:rsidRPr="00AE500D" w:rsidR="005211C3" w:rsidP="009F5349" w:rsidRDefault="005211C3" w14:paraId="28A87F81" w14:textId="77777777">
      <w:pPr>
        <w:jc w:val="center"/>
        <w:rPr>
          <w:rFonts w:cs="Arial"/>
          <w:noProof/>
          <w:lang w:val="en-US"/>
        </w:rPr>
      </w:pPr>
    </w:p>
    <w:p w:rsidR="005211C3" w:rsidP="005211C3" w:rsidRDefault="005211C3" w14:paraId="782B9224" w14:textId="77777777">
      <w:pPr>
        <w:keepNext/>
        <w:jc w:val="center"/>
      </w:pPr>
      <w:r>
        <w:rPr>
          <w:noProof/>
        </w:rPr>
        <w:drawing>
          <wp:inline distT="0" distB="0" distL="0" distR="0" wp14:anchorId="4074A4A2" wp14:editId="2B74AF52">
            <wp:extent cx="4257675" cy="2377631"/>
            <wp:effectExtent l="0" t="0" r="0" b="3810"/>
            <wp:docPr id="14440681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75510" cy="2387591"/>
                    </a:xfrm>
                    <a:prstGeom prst="rect">
                      <a:avLst/>
                    </a:prstGeom>
                  </pic:spPr>
                </pic:pic>
              </a:graphicData>
            </a:graphic>
          </wp:inline>
        </w:drawing>
      </w:r>
    </w:p>
    <w:p w:rsidRPr="00E14FB7" w:rsidR="005211C3" w:rsidP="005211C3" w:rsidRDefault="005211C3" w14:paraId="4B546AC2" w14:textId="31214391">
      <w:pPr>
        <w:pStyle w:val="Descripcin"/>
        <w:jc w:val="center"/>
        <w:rPr>
          <w:b/>
          <w:bCs/>
          <w:iCs/>
        </w:rPr>
      </w:pPr>
      <w:bookmarkStart w:name="_Toc175679346" w:id="95"/>
      <w:bookmarkStart w:name="_Toc178174111" w:id="96"/>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A5201B">
        <w:rPr>
          <w:b/>
          <w:bCs/>
          <w:iCs/>
          <w:noProof/>
        </w:rPr>
        <w:t>5</w:t>
      </w:r>
      <w:r w:rsidRPr="00E14FB7">
        <w:rPr>
          <w:b/>
          <w:bCs/>
          <w:iCs/>
        </w:rPr>
        <w:fldChar w:fldCharType="end"/>
      </w:r>
      <w:r w:rsidRPr="00E14FB7">
        <w:rPr>
          <w:b/>
          <w:bCs/>
          <w:iCs/>
        </w:rPr>
        <w:t>.</w:t>
      </w:r>
      <w:bookmarkEnd w:id="95"/>
      <w:r w:rsidRPr="00E14FB7" w:rsidR="00281265">
        <w:rPr>
          <w:b/>
          <w:bCs/>
          <w:iCs/>
        </w:rPr>
        <w:t xml:space="preserve"> </w:t>
      </w:r>
      <w:r w:rsidRPr="00E14FB7" w:rsidR="00106255">
        <w:rPr>
          <w:iCs/>
          <w:sz w:val="24"/>
        </w:rPr>
        <w:t>D</w:t>
      </w:r>
      <w:r w:rsidRPr="00E14FB7" w:rsidR="00B90CB8">
        <w:rPr>
          <w:iCs/>
          <w:sz w:val="24"/>
        </w:rPr>
        <w:t>inero utilizado en la atención inmediata de desastres en 2022</w:t>
      </w:r>
      <w:bookmarkEnd w:id="96"/>
    </w:p>
    <w:p w:rsidRPr="002803CF" w:rsidR="009F5349" w:rsidP="46E979CD" w:rsidRDefault="009F5349" w14:paraId="38081EAF" w14:textId="27A414F7">
      <w:pPr>
        <w:ind w:firstLine="708"/>
        <w:jc w:val="both"/>
        <w:rPr>
          <w:rFonts w:cs="Arial"/>
          <w:sz w:val="24"/>
        </w:rPr>
      </w:pPr>
      <w:r w:rsidRPr="46E979CD">
        <w:rPr>
          <w:rFonts w:cs="Arial"/>
          <w:sz w:val="24"/>
        </w:rPr>
        <w:t xml:space="preserve">Para concluir esta sección se presentan las métricas principales de los efectos de estas causas: la pérdida de vidas humanas y la inyección de recursos de emergencia para la mitigación de estos desastres estudiadas, y no a su prevención.  Así se refleja en la </w:t>
      </w:r>
      <w:r w:rsidRPr="435147D3" w:rsidR="10C00EB5">
        <w:rPr>
          <w:rFonts w:cs="Arial"/>
          <w:sz w:val="24"/>
        </w:rPr>
        <w:t>f</w:t>
      </w:r>
      <w:r w:rsidRPr="435147D3">
        <w:rPr>
          <w:rFonts w:cs="Arial"/>
          <w:sz w:val="24"/>
        </w:rPr>
        <w:t>igura</w:t>
      </w:r>
      <w:r w:rsidRPr="6D1E49B9">
        <w:rPr>
          <w:rFonts w:cs="Arial"/>
          <w:sz w:val="24"/>
        </w:rPr>
        <w:t xml:space="preserve"> 5</w:t>
      </w:r>
      <w:r w:rsidRPr="6D1E49B9" w:rsidR="56E48ED5">
        <w:rPr>
          <w:rFonts w:cs="Arial"/>
          <w:sz w:val="24"/>
        </w:rPr>
        <w:t xml:space="preserve"> </w:t>
      </w:r>
      <w:r w:rsidRPr="6D1E49B9">
        <w:rPr>
          <w:rFonts w:cs="Arial"/>
          <w:sz w:val="24"/>
        </w:rPr>
        <w:t>(Marín et al., 2024)</w:t>
      </w:r>
      <w:r w:rsidRPr="46E979CD">
        <w:rPr>
          <w:rFonts w:cs="Arial"/>
          <w:sz w:val="24"/>
        </w:rPr>
        <w:t>, resaltando como el dinero utilizado en la atención inmediata de desastres fue mucho mayor solo para el 2022 en comparación del total gastado entre 2002 y 2021, también resaltando el excesivo incremento de estas pérdidas en las Américas, en comparación con el resto del mundo.</w:t>
      </w:r>
    </w:p>
    <w:p w:rsidRPr="002803CF" w:rsidR="009F5349" w:rsidP="46E979CD" w:rsidRDefault="009F5349" w14:paraId="2463E0A5" w14:textId="051BE2A6">
      <w:pPr>
        <w:ind w:firstLine="708"/>
        <w:jc w:val="both"/>
        <w:rPr>
          <w:rFonts w:cs="Arial"/>
          <w:sz w:val="24"/>
        </w:rPr>
      </w:pPr>
      <w:r w:rsidRPr="46E979CD">
        <w:rPr>
          <w:rFonts w:cs="Arial"/>
          <w:sz w:val="24"/>
        </w:rPr>
        <w:t xml:space="preserve">Al final al mundo le han costado los desastres naturales entre 1970 y 2019 más de 2 millones de muertes y USD $3.64 trillones en pérdidas económicas </w:t>
      </w:r>
      <w:r w:rsidRPr="573B2EF8">
        <w:rPr>
          <w:rFonts w:cs="Arial"/>
          <w:sz w:val="24"/>
        </w:rPr>
        <w:t xml:space="preserve">(Douris </w:t>
      </w:r>
      <w:r w:rsidRPr="573B2EF8" w:rsidR="3C388235">
        <w:rPr>
          <w:rFonts w:cs="Arial"/>
          <w:sz w:val="24"/>
        </w:rPr>
        <w:t>y</w:t>
      </w:r>
      <w:r w:rsidRPr="573B2EF8">
        <w:rPr>
          <w:rFonts w:cs="Arial"/>
          <w:sz w:val="24"/>
        </w:rPr>
        <w:t xml:space="preserve"> Kim</w:t>
      </w:r>
      <w:r w:rsidRPr="573B2EF8" w:rsidR="4E06E0B9">
        <w:rPr>
          <w:rFonts w:cs="Arial"/>
          <w:sz w:val="24"/>
        </w:rPr>
        <w:t>,</w:t>
      </w:r>
      <w:r w:rsidRPr="573B2EF8">
        <w:rPr>
          <w:rFonts w:cs="Arial"/>
          <w:sz w:val="24"/>
        </w:rPr>
        <w:t xml:space="preserve"> 2021)</w:t>
      </w:r>
      <w:r w:rsidRPr="46E979CD">
        <w:rPr>
          <w:rFonts w:cs="Arial"/>
          <w:sz w:val="24"/>
        </w:rPr>
        <w:t xml:space="preserve">. En Colombia estas cifras corresponden a más de 37.590 personas que han perdido la vida por deslizamientos de tierra en los últimos 100 años </w:t>
      </w:r>
      <w:r w:rsidRPr="46E979CD">
        <w:rPr>
          <w:rFonts w:cs="Arial"/>
          <w:b/>
          <w:bCs/>
          <w:sz w:val="24"/>
        </w:rPr>
        <w:t xml:space="preserve">(García, 2022). </w:t>
      </w:r>
      <w:r w:rsidRPr="46E979CD">
        <w:rPr>
          <w:rFonts w:cs="Arial"/>
          <w:sz w:val="24"/>
        </w:rPr>
        <w:t xml:space="preserve">De esta cantidad de victimas la mayoría corresponden a la zona de estudio, el Departamento de Antioquia, según el último estudio del Banco de La República con datos de la UNGRD </w:t>
      </w:r>
      <w:r w:rsidRPr="573B2EF8">
        <w:rPr>
          <w:rFonts w:cs="Arial"/>
          <w:sz w:val="24"/>
        </w:rPr>
        <w:t>(Ayala et al., 2023)</w:t>
      </w:r>
      <w:r w:rsidRPr="46E979CD">
        <w:rPr>
          <w:rFonts w:cs="Arial"/>
          <w:sz w:val="24"/>
        </w:rPr>
        <w:t xml:space="preserve">, tal y como se puede ver en la </w:t>
      </w:r>
      <w:r w:rsidRPr="573B2EF8">
        <w:rPr>
          <w:rFonts w:cs="Arial"/>
          <w:sz w:val="24"/>
        </w:rPr>
        <w:t>Figura 6</w:t>
      </w:r>
      <w:r w:rsidRPr="46E979CD">
        <w:rPr>
          <w:rFonts w:cs="Arial"/>
          <w:sz w:val="24"/>
        </w:rPr>
        <w:t xml:space="preserve">. Respecto a los costos en pérdidas monetarias, el Banco de la república estima una perdida departamental promedio por atención de desastres de hasta los 5.000’000.000 COP y que es bastante inferior en comparación con el costo que están dispuestos a pagar los departamentos en prevención, tal y como se muestra en la </w:t>
      </w:r>
      <w:r w:rsidRPr="44768DD4" w:rsidR="2896DCB6">
        <w:rPr>
          <w:rFonts w:cs="Arial"/>
          <w:sz w:val="24"/>
        </w:rPr>
        <w:t>f</w:t>
      </w:r>
      <w:r w:rsidRPr="44768DD4">
        <w:rPr>
          <w:rFonts w:cs="Arial"/>
          <w:sz w:val="24"/>
        </w:rPr>
        <w:t>igura</w:t>
      </w:r>
      <w:r w:rsidRPr="573B2EF8">
        <w:rPr>
          <w:rFonts w:cs="Arial"/>
          <w:sz w:val="24"/>
        </w:rPr>
        <w:t xml:space="preserve"> 7</w:t>
      </w:r>
      <w:r w:rsidRPr="46E979CD">
        <w:rPr>
          <w:rFonts w:cs="Arial"/>
          <w:sz w:val="24"/>
        </w:rPr>
        <w:t>. Este mismo estudio evidencia cómo los deslizamientos son la mayor causa de muertes por desastres naturales en Colombia, correspondiendo a un 40% de éstas (</w:t>
      </w:r>
      <w:r w:rsidRPr="44768DD4" w:rsidR="57C86D4D">
        <w:rPr>
          <w:rFonts w:cs="Arial"/>
          <w:sz w:val="24"/>
        </w:rPr>
        <w:t>f</w:t>
      </w:r>
      <w:r w:rsidRPr="44768DD4">
        <w:rPr>
          <w:rFonts w:cs="Arial"/>
          <w:sz w:val="24"/>
        </w:rPr>
        <w:t>igura</w:t>
      </w:r>
      <w:r w:rsidRPr="573B2EF8">
        <w:rPr>
          <w:rFonts w:cs="Arial"/>
          <w:sz w:val="24"/>
        </w:rPr>
        <w:t xml:space="preserve"> 8</w:t>
      </w:r>
      <w:r w:rsidRPr="46E979CD">
        <w:rPr>
          <w:rFonts w:cs="Arial"/>
          <w:sz w:val="24"/>
        </w:rPr>
        <w:t>).</w:t>
      </w:r>
    </w:p>
    <w:p w:rsidR="009F5349" w:rsidP="00B81625" w:rsidRDefault="58F8C3C4" w14:paraId="31F52D71" w14:textId="77777777">
      <w:pPr>
        <w:keepNext/>
        <w:jc w:val="center"/>
      </w:pPr>
      <w:r>
        <w:rPr>
          <w:noProof/>
        </w:rPr>
        <w:drawing>
          <wp:inline distT="0" distB="0" distL="0" distR="0" wp14:anchorId="2EB2F0A2" wp14:editId="06465F83">
            <wp:extent cx="5198308" cy="2895854"/>
            <wp:effectExtent l="0" t="0" r="0" b="4445"/>
            <wp:docPr id="17937717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21">
                      <a:extLst>
                        <a:ext uri="{28A0092B-C50C-407E-A947-70E740481C1C}">
                          <a14:useLocalDpi xmlns:a14="http://schemas.microsoft.com/office/drawing/2010/main" val="0"/>
                        </a:ext>
                      </a:extLst>
                    </a:blip>
                    <a:stretch>
                      <a:fillRect/>
                    </a:stretch>
                  </pic:blipFill>
                  <pic:spPr>
                    <a:xfrm>
                      <a:off x="0" y="0"/>
                      <a:ext cx="5198308" cy="2895854"/>
                    </a:xfrm>
                    <a:prstGeom prst="rect">
                      <a:avLst/>
                    </a:prstGeom>
                  </pic:spPr>
                </pic:pic>
              </a:graphicData>
            </a:graphic>
          </wp:inline>
        </w:drawing>
      </w:r>
    </w:p>
    <w:p w:rsidRPr="00E14FB7" w:rsidR="00B81625" w:rsidP="008E46F8" w:rsidRDefault="00B81625" w14:paraId="6E06AC5E" w14:textId="62C06B54">
      <w:pPr>
        <w:pStyle w:val="Descripcin"/>
        <w:jc w:val="center"/>
        <w:rPr>
          <w:b/>
          <w:bCs/>
          <w:iCs/>
        </w:rPr>
      </w:pPr>
      <w:bookmarkStart w:name="_Toc175679347" w:id="97"/>
      <w:bookmarkStart w:name="_Toc178174112" w:id="98"/>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A5201B">
        <w:rPr>
          <w:b/>
          <w:bCs/>
          <w:iCs/>
          <w:noProof/>
        </w:rPr>
        <w:t>6</w:t>
      </w:r>
      <w:r w:rsidRPr="00E14FB7">
        <w:rPr>
          <w:b/>
          <w:bCs/>
          <w:iCs/>
        </w:rPr>
        <w:fldChar w:fldCharType="end"/>
      </w:r>
      <w:r w:rsidRPr="00E14FB7">
        <w:rPr>
          <w:b/>
          <w:bCs/>
          <w:iCs/>
        </w:rPr>
        <w:t>.</w:t>
      </w:r>
      <w:bookmarkEnd w:id="97"/>
      <w:r w:rsidRPr="00E14FB7" w:rsidR="003336A2">
        <w:rPr>
          <w:b/>
          <w:bCs/>
          <w:iCs/>
        </w:rPr>
        <w:t xml:space="preserve"> </w:t>
      </w:r>
      <w:r w:rsidRPr="00E14FB7" w:rsidR="003336A2">
        <w:rPr>
          <w:iCs/>
        </w:rPr>
        <w:t>Evolución del gasto departamental</w:t>
      </w:r>
      <w:r w:rsidRPr="00E14FB7" w:rsidR="003336A2">
        <w:rPr>
          <w:b/>
          <w:bCs/>
          <w:iCs/>
        </w:rPr>
        <w:t xml:space="preserve"> </w:t>
      </w:r>
      <w:r w:rsidRPr="00E14FB7" w:rsidR="003336A2">
        <w:rPr>
          <w:iCs/>
        </w:rPr>
        <w:t>2012 - 2020</w:t>
      </w:r>
      <w:bookmarkEnd w:id="98"/>
      <w:r w:rsidRPr="00E14FB7" w:rsidR="008E46F8">
        <w:rPr>
          <w:iCs/>
        </w:rPr>
        <w:t xml:space="preserve"> </w:t>
      </w:r>
    </w:p>
    <w:p w:rsidR="00B81625" w:rsidP="008E46F8" w:rsidRDefault="009F5349" w14:paraId="2E16845B" w14:textId="3D6B3559">
      <w:pPr>
        <w:rPr>
          <w:rFonts w:cs="Arial"/>
          <w:sz w:val="24"/>
        </w:rPr>
      </w:pPr>
      <w:r w:rsidRPr="00B553A4">
        <w:rPr>
          <w:rFonts w:cs="Arial"/>
          <w:sz w:val="24"/>
        </w:rPr>
        <w:t xml:space="preserve">  </w:t>
      </w:r>
    </w:p>
    <w:p w:rsidR="008E46F8" w:rsidP="008E46F8" w:rsidRDefault="3B289F60" w14:paraId="55CD2795" w14:textId="77777777">
      <w:pPr>
        <w:keepNext/>
        <w:jc w:val="center"/>
      </w:pPr>
      <w:r>
        <w:rPr>
          <w:noProof/>
        </w:rPr>
        <w:drawing>
          <wp:inline distT="0" distB="0" distL="0" distR="0" wp14:anchorId="73794514" wp14:editId="7396CCB3">
            <wp:extent cx="5101216" cy="3488152"/>
            <wp:effectExtent l="0" t="0" r="2540" b="0"/>
            <wp:docPr id="43406655" name="Imagen 12" descr="A blue pi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22">
                      <a:extLst>
                        <a:ext uri="{28A0092B-C50C-407E-A947-70E740481C1C}">
                          <a14:useLocalDpi xmlns:a14="http://schemas.microsoft.com/office/drawing/2010/main" val="0"/>
                        </a:ext>
                      </a:extLst>
                    </a:blip>
                    <a:stretch>
                      <a:fillRect/>
                    </a:stretch>
                  </pic:blipFill>
                  <pic:spPr>
                    <a:xfrm>
                      <a:off x="0" y="0"/>
                      <a:ext cx="5101216" cy="3488152"/>
                    </a:xfrm>
                    <a:prstGeom prst="rect">
                      <a:avLst/>
                    </a:prstGeom>
                  </pic:spPr>
                </pic:pic>
              </a:graphicData>
            </a:graphic>
          </wp:inline>
        </w:drawing>
      </w:r>
    </w:p>
    <w:p w:rsidRPr="00E14FB7" w:rsidR="00B81625" w:rsidP="008E46F8" w:rsidRDefault="008E46F8" w14:paraId="28CEAD7A" w14:textId="19CF40E0">
      <w:pPr>
        <w:pStyle w:val="Descripcin"/>
        <w:jc w:val="center"/>
        <w:rPr>
          <w:b/>
          <w:bCs/>
          <w:iCs/>
          <w:sz w:val="24"/>
        </w:rPr>
      </w:pPr>
      <w:bookmarkStart w:name="_Toc175679348" w:id="99"/>
      <w:bookmarkStart w:name="_Toc178174113" w:id="100"/>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A5201B">
        <w:rPr>
          <w:b/>
          <w:bCs/>
          <w:iCs/>
          <w:noProof/>
        </w:rPr>
        <w:t>7</w:t>
      </w:r>
      <w:r w:rsidRPr="00E14FB7">
        <w:rPr>
          <w:b/>
          <w:bCs/>
          <w:iCs/>
        </w:rPr>
        <w:fldChar w:fldCharType="end"/>
      </w:r>
      <w:r w:rsidRPr="00E14FB7">
        <w:rPr>
          <w:b/>
          <w:bCs/>
          <w:iCs/>
        </w:rPr>
        <w:t>.</w:t>
      </w:r>
      <w:bookmarkEnd w:id="99"/>
      <w:r w:rsidRPr="00E14FB7" w:rsidR="005F2FF8">
        <w:rPr>
          <w:b/>
          <w:bCs/>
          <w:iCs/>
        </w:rPr>
        <w:t xml:space="preserve"> </w:t>
      </w:r>
      <w:r w:rsidRPr="00E14FB7" w:rsidR="005F2FF8">
        <w:rPr>
          <w:iCs/>
        </w:rPr>
        <w:t>Muertos, heridos y desaparecidos totales por eventos naturales (</w:t>
      </w:r>
      <w:r w:rsidRPr="00E14FB7" w:rsidR="00AB6EEC">
        <w:rPr>
          <w:iCs/>
        </w:rPr>
        <w:t>1998-2021)</w:t>
      </w:r>
      <w:bookmarkEnd w:id="100"/>
    </w:p>
    <w:p w:rsidR="00B81625" w:rsidP="009F5349" w:rsidRDefault="00B81625" w14:paraId="43E68E2D" w14:textId="77777777">
      <w:pPr>
        <w:jc w:val="center"/>
        <w:rPr>
          <w:rFonts w:cs="Arial"/>
          <w:sz w:val="24"/>
        </w:rPr>
      </w:pPr>
    </w:p>
    <w:p w:rsidRPr="00B553A4" w:rsidR="00B81625" w:rsidP="009F5349" w:rsidRDefault="00B81625" w14:paraId="50FFCBBB" w14:textId="77777777">
      <w:pPr>
        <w:jc w:val="center"/>
        <w:rPr>
          <w:rFonts w:cs="Arial"/>
          <w:sz w:val="24"/>
        </w:rPr>
      </w:pPr>
    </w:p>
    <w:p w:rsidR="00483667" w:rsidP="00483667" w:rsidRDefault="009F5349" w14:paraId="39FE285B" w14:textId="77777777">
      <w:pPr>
        <w:keepNext/>
        <w:jc w:val="center"/>
      </w:pPr>
      <w:r w:rsidRPr="00B553A4">
        <w:rPr>
          <w:rFonts w:cs="Arial"/>
          <w:noProof/>
        </w:rPr>
        <w:drawing>
          <wp:inline distT="0" distB="0" distL="0" distR="0" wp14:anchorId="508F68D8" wp14:editId="73B1160C">
            <wp:extent cx="5052387" cy="4774019"/>
            <wp:effectExtent l="0" t="0" r="0" b="7620"/>
            <wp:docPr id="166382679" name="Picture 20" descr="A graph of a number of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4230" name="Picture 20" descr="A graph of a number of individuals"/>
                    <pic:cNvPicPr/>
                  </pic:nvPicPr>
                  <pic:blipFill>
                    <a:blip r:embed="rId23"/>
                    <a:stretch>
                      <a:fillRect/>
                    </a:stretch>
                  </pic:blipFill>
                  <pic:spPr>
                    <a:xfrm>
                      <a:off x="0" y="0"/>
                      <a:ext cx="5097794" cy="4816924"/>
                    </a:xfrm>
                    <a:prstGeom prst="rect">
                      <a:avLst/>
                    </a:prstGeom>
                  </pic:spPr>
                </pic:pic>
              </a:graphicData>
            </a:graphic>
          </wp:inline>
        </w:drawing>
      </w:r>
    </w:p>
    <w:p w:rsidRPr="00E14FB7" w:rsidR="00B6261F" w:rsidP="46E979CD" w:rsidRDefault="00483667" w14:paraId="529E4D60" w14:textId="43F9C7D4">
      <w:pPr>
        <w:pStyle w:val="Descripcin"/>
        <w:jc w:val="center"/>
        <w:rPr>
          <w:b/>
          <w:bCs/>
          <w:iCs/>
        </w:rPr>
      </w:pPr>
      <w:bookmarkStart w:name="_Toc175679349" w:id="101"/>
      <w:bookmarkStart w:name="_Toc178174114" w:id="102"/>
      <w:r w:rsidRPr="00E14FB7">
        <w:rPr>
          <w:b/>
          <w:bCs/>
          <w:iCs/>
        </w:rPr>
        <w:t xml:space="preserve">Figura </w:t>
      </w:r>
      <w:r w:rsidRPr="00E14FB7" w:rsidR="00B6261F">
        <w:rPr>
          <w:b/>
          <w:bCs/>
          <w:iCs/>
        </w:rPr>
        <w:fldChar w:fldCharType="begin"/>
      </w:r>
      <w:r w:rsidRPr="00E14FB7" w:rsidR="00B6261F">
        <w:rPr>
          <w:b/>
          <w:bCs/>
          <w:iCs/>
        </w:rPr>
        <w:instrText xml:space="preserve"> SEQ Figura \* ARABIC </w:instrText>
      </w:r>
      <w:r w:rsidRPr="00E14FB7" w:rsidR="00B6261F">
        <w:rPr>
          <w:b/>
          <w:bCs/>
          <w:iCs/>
        </w:rPr>
        <w:fldChar w:fldCharType="separate"/>
      </w:r>
      <w:r w:rsidR="00A5201B">
        <w:rPr>
          <w:b/>
          <w:bCs/>
          <w:iCs/>
          <w:noProof/>
        </w:rPr>
        <w:t>8</w:t>
      </w:r>
      <w:r w:rsidRPr="00E14FB7" w:rsidR="00B6261F">
        <w:rPr>
          <w:b/>
          <w:bCs/>
          <w:iCs/>
        </w:rPr>
        <w:fldChar w:fldCharType="end"/>
      </w:r>
      <w:r w:rsidRPr="00E14FB7">
        <w:rPr>
          <w:b/>
          <w:bCs/>
          <w:iCs/>
        </w:rPr>
        <w:t>.</w:t>
      </w:r>
      <w:bookmarkEnd w:id="101"/>
      <w:r w:rsidRPr="00E14FB7" w:rsidR="000C3BE5">
        <w:rPr>
          <w:b/>
          <w:bCs/>
          <w:iCs/>
        </w:rPr>
        <w:t xml:space="preserve"> </w:t>
      </w:r>
      <w:r w:rsidRPr="00E14FB7" w:rsidR="000C3BE5">
        <w:rPr>
          <w:iCs/>
        </w:rPr>
        <w:t>Afectados graves por eventos naturales (1998-2021</w:t>
      </w:r>
      <w:r w:rsidRPr="00E14FB7" w:rsidR="000C3BE5">
        <w:rPr>
          <w:b/>
          <w:bCs/>
          <w:iCs/>
        </w:rPr>
        <w:t>)</w:t>
      </w:r>
      <w:bookmarkEnd w:id="102"/>
    </w:p>
    <w:p w:rsidR="006B7FA5" w:rsidP="009E641B" w:rsidRDefault="006B7FA5" w14:paraId="2CDF00BD" w14:textId="6C3F39ED">
      <w:pPr>
        <w:pStyle w:val="Ttulo1"/>
        <w:numPr>
          <w:ilvl w:val="0"/>
          <w:numId w:val="6"/>
        </w:numPr>
        <w:spacing w:before="180"/>
        <w:rPr>
          <w:b/>
          <w:bCs/>
          <w:spacing w:val="-10"/>
          <w:sz w:val="24"/>
          <w:szCs w:val="24"/>
        </w:rPr>
      </w:pPr>
      <w:bookmarkStart w:name="_Toc177500893" w:id="103"/>
      <w:bookmarkStart w:name="_Toc177500982" w:id="104"/>
      <w:bookmarkStart w:name="_Toc178107463" w:id="105"/>
      <w:bookmarkStart w:name="_Toc179928718" w:id="106"/>
      <w:r>
        <w:rPr>
          <w:b/>
          <w:bCs/>
          <w:spacing w:val="-10"/>
          <w:sz w:val="24"/>
          <w:szCs w:val="24"/>
        </w:rPr>
        <w:t>ESTADO DEL ARTE</w:t>
      </w:r>
      <w:bookmarkEnd w:id="103"/>
      <w:bookmarkEnd w:id="104"/>
      <w:bookmarkEnd w:id="105"/>
      <w:bookmarkEnd w:id="106"/>
    </w:p>
    <w:p w:rsidR="39739FA4" w:rsidP="00F267DB" w:rsidRDefault="587D5B61" w14:paraId="3A08FC69" w14:textId="029B2986">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Monitorear de manera permanente y oportuna el estado de la infraestructura vial de una región, supone una tarea sumamente demandante y costosa para las entidades administrativas, gubernamentales y usuarios de dicha infraestructura. A esta situación debe agregarse que, debido a factores como el cambio climático, la deforestación y el incremento de los periodos de </w:t>
      </w:r>
      <w:proofErr w:type="spellStart"/>
      <w:r w:rsidRPr="1C3B3BEF">
        <w:rPr>
          <w:rFonts w:eastAsia="Arial" w:cs="Arial"/>
          <w:color w:val="000000" w:themeColor="text1"/>
          <w:sz w:val="24"/>
          <w:lang w:val="es-ES"/>
        </w:rPr>
        <w:t>sequias</w:t>
      </w:r>
      <w:proofErr w:type="spellEnd"/>
      <w:r w:rsidRPr="1C3B3BEF">
        <w:rPr>
          <w:rFonts w:eastAsia="Arial" w:cs="Arial"/>
          <w:color w:val="000000" w:themeColor="text1"/>
          <w:sz w:val="24"/>
          <w:lang w:val="es-ES"/>
        </w:rPr>
        <w:t xml:space="preserve"> intensas seguidos por fuertes precipitaciones, aumentan el riesgo de deslizamientos en áreas vulnerables. Con el objetivo de desarrollar un sistema de monitoreo asistido por visión artificial para la identificación de potenciales deslizamientos de tierra, se desarrolla el siguiente estado del arte, en el que se aborda el progreso presente, las normativas locales e internacionales, estudios científicos relevantes patentes y avances pertinentes.</w:t>
      </w:r>
    </w:p>
    <w:p w:rsidR="00D860CF" w:rsidP="00D860CF" w:rsidRDefault="00D860CF" w14:paraId="73C00176" w14:textId="77777777">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En lo que respecta al marco regulatorio, la gestión de riesgos en infraestructuras en Colombia se encuentra regulada por: el Reglamento Técnico de Diseño de Estabilidad de Taludes (INVIAS, 2015) y el decreto 1807 de 2014 establecen los criterios técnicos y las responsabilidades en la gestión de riesgo de desastres en las infraestructuras viales. La Ley 1523 de 2012, obliga a integrar planes de contingencia para la gestión de riesgos y la protección de la infraestructura vial, asegurando que las infraestructuras sean diseñadas y mantenidas bajo estrictos criterios de seguridad. </w:t>
      </w:r>
    </w:p>
    <w:p w:rsidR="39739FA4" w:rsidP="00F267DB" w:rsidRDefault="587D5B61" w14:paraId="101C5709" w14:textId="08974D35">
      <w:pPr>
        <w:widowControl w:val="0"/>
        <w:tabs>
          <w:tab w:val="left" w:pos="819"/>
          <w:tab w:val="left" w:pos="821"/>
        </w:tabs>
        <w:spacing w:before="240" w:after="0"/>
        <w:ind w:right="124" w:firstLine="708"/>
        <w:jc w:val="both"/>
        <w:rPr>
          <w:rFonts w:eastAsia="Arial" w:cs="Arial"/>
          <w:color w:val="000000" w:themeColor="text1"/>
          <w:sz w:val="24"/>
          <w:highlight w:val="red"/>
          <w:lang w:val="es-ES"/>
        </w:rPr>
      </w:pPr>
      <w:r w:rsidRPr="1C3B3BEF">
        <w:rPr>
          <w:rFonts w:eastAsia="Arial" w:cs="Arial"/>
          <w:color w:val="000000" w:themeColor="text1"/>
          <w:sz w:val="24"/>
          <w:lang w:val="es-ES"/>
        </w:rPr>
        <w:t>En el contexto internacional, las normas ISO como La ISO 19111:2019 definen modelos para descripción asertiva y la estructuración de información geotécnica, mientras que la ISO/IEC 27001:2013</w:t>
      </w:r>
      <w:r w:rsidRPr="1C3B3BEF" w:rsidR="347BD729">
        <w:rPr>
          <w:rFonts w:eastAsia="Arial" w:cs="Arial"/>
          <w:color w:val="000000" w:themeColor="text1"/>
          <w:sz w:val="24"/>
          <w:lang w:val="es-ES"/>
        </w:rPr>
        <w:t xml:space="preserve"> y ISO/IEC 24762:2008</w:t>
      </w:r>
      <w:r w:rsidRPr="1C3B3BEF">
        <w:rPr>
          <w:rFonts w:eastAsia="Arial" w:cs="Arial"/>
          <w:color w:val="000000" w:themeColor="text1"/>
          <w:sz w:val="24"/>
          <w:lang w:val="es-ES"/>
        </w:rPr>
        <w:t xml:space="preserve"> asegura la protección, confidencialidad e integridad de los datos</w:t>
      </w:r>
      <w:r w:rsidRPr="1C3B3BEF" w:rsidR="23FE1A19">
        <w:rPr>
          <w:rFonts w:eastAsia="Arial" w:cs="Arial"/>
          <w:color w:val="000000" w:themeColor="text1"/>
          <w:sz w:val="24"/>
          <w:lang w:val="es-ES"/>
        </w:rPr>
        <w:t xml:space="preserve">, </w:t>
      </w:r>
      <w:r w:rsidRPr="1C3B3BEF" w:rsidR="758AAFC4">
        <w:rPr>
          <w:rFonts w:eastAsia="Arial" w:cs="Arial"/>
          <w:color w:val="000000" w:themeColor="text1"/>
          <w:sz w:val="24"/>
          <w:lang w:val="es-ES"/>
        </w:rPr>
        <w:t xml:space="preserve">y otras normas como ISO/DIS 37179:2023, definen la importancia de </w:t>
      </w:r>
      <w:r w:rsidRPr="1C3B3BEF" w:rsidR="165FB214">
        <w:rPr>
          <w:rFonts w:eastAsia="Arial" w:cs="Arial"/>
          <w:color w:val="000000" w:themeColor="text1"/>
          <w:sz w:val="24"/>
          <w:lang w:val="es-ES"/>
        </w:rPr>
        <w:t xml:space="preserve">infraestructura y </w:t>
      </w:r>
      <w:r w:rsidRPr="1C3B3BEF" w:rsidR="00770164">
        <w:rPr>
          <w:rFonts w:eastAsia="Arial" w:cs="Arial"/>
          <w:color w:val="000000" w:themeColor="text1"/>
          <w:sz w:val="24"/>
          <w:lang w:val="es-ES"/>
        </w:rPr>
        <w:t>tecnología</w:t>
      </w:r>
      <w:r w:rsidRPr="1C3B3BEF" w:rsidR="165FB214">
        <w:rPr>
          <w:rFonts w:eastAsia="Arial" w:cs="Arial"/>
          <w:color w:val="000000" w:themeColor="text1"/>
          <w:sz w:val="24"/>
          <w:lang w:val="es-ES"/>
        </w:rPr>
        <w:t xml:space="preserve"> que puedan </w:t>
      </w:r>
      <w:r w:rsidRPr="1C3B3BEF" w:rsidR="22E9517E">
        <w:rPr>
          <w:rFonts w:eastAsia="Arial" w:cs="Arial"/>
          <w:color w:val="000000" w:themeColor="text1"/>
          <w:sz w:val="24"/>
          <w:lang w:val="es-ES"/>
        </w:rPr>
        <w:t>identificar</w:t>
      </w:r>
      <w:r w:rsidRPr="1C3B3BEF" w:rsidR="165FB214">
        <w:rPr>
          <w:rFonts w:eastAsia="Arial" w:cs="Arial"/>
          <w:color w:val="000000" w:themeColor="text1"/>
          <w:sz w:val="24"/>
          <w:lang w:val="es-ES"/>
        </w:rPr>
        <w:t xml:space="preserve"> riegos, para poder reducirlos.</w:t>
      </w:r>
    </w:p>
    <w:p w:rsidR="39739FA4" w:rsidP="00F267DB" w:rsidRDefault="587D5B61" w14:paraId="4C08CA2F" w14:textId="5035FFCD">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Para el caso de latino América, directrices de la Comisión Económica para América Latina y el </w:t>
      </w:r>
      <w:r w:rsidRPr="3F451685">
        <w:rPr>
          <w:rFonts w:eastAsia="Arial" w:cs="Arial"/>
          <w:color w:val="000000" w:themeColor="text1"/>
          <w:sz w:val="24"/>
          <w:lang w:val="es-ES"/>
        </w:rPr>
        <w:t>Caribe</w:t>
      </w:r>
      <w:r w:rsidRPr="3F451685" w:rsidR="7D8FBD85">
        <w:rPr>
          <w:rFonts w:eastAsia="Arial" w:cs="Arial"/>
          <w:color w:val="000000" w:themeColor="text1"/>
          <w:sz w:val="24"/>
          <w:lang w:val="es-ES"/>
        </w:rPr>
        <w:t xml:space="preserve"> (CEPAL</w:t>
      </w:r>
      <w:r w:rsidRPr="116B922E" w:rsidR="7D8FBD85">
        <w:rPr>
          <w:rFonts w:eastAsia="Arial" w:cs="Arial"/>
          <w:color w:val="000000" w:themeColor="text1"/>
          <w:sz w:val="24"/>
          <w:lang w:val="es-ES"/>
        </w:rPr>
        <w:t>, 2014</w:t>
      </w:r>
      <w:r w:rsidRPr="1C3B3BEF">
        <w:rPr>
          <w:rFonts w:eastAsia="Arial" w:cs="Arial"/>
          <w:color w:val="000000" w:themeColor="text1"/>
          <w:sz w:val="24"/>
          <w:lang w:val="es-ES"/>
        </w:rPr>
        <w:t xml:space="preserve">) y el Euro código 7 proporcionan marcos </w:t>
      </w:r>
      <w:r w:rsidRPr="1C3B3BEF">
        <w:rPr>
          <w:rFonts w:eastAsia="Arial" w:cs="Arial"/>
          <w:color w:val="000000" w:themeColor="text1"/>
          <w:sz w:val="24"/>
          <w:lang w:val="es-ES"/>
        </w:rPr>
        <w:t>para la reducción de riesgos ante deslizamientos en infraestructuras de transporte promoviendo la seguridad estructural mediante la implementación de análisis en zonas inestables y la ejecución de medidas correctivas.</w:t>
      </w:r>
    </w:p>
    <w:p w:rsidR="39739FA4" w:rsidP="00F267DB" w:rsidRDefault="0F6667FD" w14:paraId="79FBA010" w14:textId="3C553C85">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La norma ISO 37179 (2023) es el borrador de una norma en proceso que pretende establecer un marco base para la reducción del riesgo de desastres, proveyendo prácticas para la asignación y optimización de recursos, difusión de tecnologías, robustez y redundancia del modelo que se desee implementar y la necesaria integración de las partes.</w:t>
      </w:r>
      <w:r w:rsidRPr="1C3B3BEF" w:rsidR="27653590">
        <w:rPr>
          <w:rFonts w:eastAsia="Arial" w:cs="Arial"/>
          <w:color w:val="000000" w:themeColor="text1"/>
          <w:sz w:val="24"/>
          <w:lang w:val="es-ES"/>
        </w:rPr>
        <w:t xml:space="preserve"> </w:t>
      </w:r>
    </w:p>
    <w:p w:rsidR="39739FA4" w:rsidP="00F267DB" w:rsidRDefault="587D5B61" w14:paraId="507A7A06" w14:textId="15947F1A">
      <w:pPr>
        <w:widowControl w:val="0"/>
        <w:tabs>
          <w:tab w:val="left" w:pos="819"/>
          <w:tab w:val="left" w:pos="821"/>
        </w:tabs>
        <w:spacing w:before="240" w:after="0"/>
        <w:ind w:right="124" w:firstLine="708"/>
        <w:jc w:val="both"/>
        <w:rPr>
          <w:rFonts w:eastAsia="Arial" w:cs="Arial"/>
          <w:color w:val="000000" w:themeColor="text1"/>
          <w:sz w:val="24"/>
          <w:lang w:val="es-ES"/>
        </w:rPr>
      </w:pPr>
      <w:proofErr w:type="spellStart"/>
      <w:r w:rsidRPr="1C3B3BEF">
        <w:rPr>
          <w:rFonts w:eastAsia="Arial" w:cs="Arial"/>
          <w:color w:val="000000" w:themeColor="text1"/>
          <w:sz w:val="24"/>
          <w:lang w:val="es-ES"/>
        </w:rPr>
        <w:t>Kirschbaum</w:t>
      </w:r>
      <w:proofErr w:type="spellEnd"/>
      <w:r w:rsidRPr="1C3B3BEF">
        <w:rPr>
          <w:rFonts w:eastAsia="Arial" w:cs="Arial"/>
          <w:color w:val="000000" w:themeColor="text1"/>
          <w:sz w:val="24"/>
          <w:lang w:val="es-ES"/>
        </w:rPr>
        <w:t xml:space="preserve"> et al. (2024) y Liu et al. (2024) destacan las tecnologías para procesar grandes volúmenes de datos (Big Data) y de aprendizaje profundo en el monitoreo de estructuras, demostrando que las tecnologías superan los métodos de monitoreo tradicionales al generar alertas tempranas a partir de la integración de datos de sensores remotos y ambientales que proporcionan información a redes neuronales profundas. Dichos avances ofrecen predicciones más precisas y una respuesta más rápida para prevenir reducir el impacto de eventos potencialmente peligrosos mejorando la gestión del riesgo en infraestructuras viales. </w:t>
      </w:r>
    </w:p>
    <w:p w:rsidR="39739FA4" w:rsidP="00F267DB" w:rsidRDefault="55B3A78E" w14:paraId="44BB98E9" w14:textId="1CDD51A9">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Zhang y Wang </w:t>
      </w:r>
      <w:r w:rsidRPr="1C3B3BEF" w:rsidR="3D5BD6D8">
        <w:rPr>
          <w:rFonts w:eastAsia="Arial" w:cs="Arial"/>
          <w:color w:val="000000" w:themeColor="text1"/>
          <w:sz w:val="24"/>
          <w:lang w:val="es-ES"/>
        </w:rPr>
        <w:t>et al. (2024</w:t>
      </w:r>
      <w:r w:rsidRPr="2FC0773D" w:rsidR="3D5BD6D8">
        <w:rPr>
          <w:rFonts w:eastAsia="Arial" w:cs="Arial"/>
          <w:color w:val="000000" w:themeColor="text1"/>
          <w:sz w:val="24"/>
          <w:lang w:val="es-ES"/>
        </w:rPr>
        <w:t>)</w:t>
      </w:r>
      <w:r w:rsidRPr="2FC0773D" w:rsidR="7CCF4B26">
        <w:rPr>
          <w:rFonts w:eastAsia="Arial" w:cs="Arial"/>
          <w:color w:val="000000" w:themeColor="text1"/>
          <w:sz w:val="24"/>
          <w:lang w:val="es-ES"/>
        </w:rPr>
        <w:t>,</w:t>
      </w:r>
      <w:r w:rsidRPr="2FC0773D" w:rsidR="3D5BD6D8">
        <w:rPr>
          <w:rFonts w:eastAsia="Arial" w:cs="Arial"/>
          <w:color w:val="000000" w:themeColor="text1"/>
          <w:sz w:val="24"/>
          <w:lang w:val="es-ES"/>
        </w:rPr>
        <w:t xml:space="preserve"> </w:t>
      </w:r>
      <w:r w:rsidRPr="2FC0773D" w:rsidR="34BE2F6B">
        <w:rPr>
          <w:rFonts w:eastAsia="Arial" w:cs="Arial"/>
          <w:color w:val="000000" w:themeColor="text1"/>
          <w:sz w:val="24"/>
          <w:lang w:val="es-ES"/>
        </w:rPr>
        <w:t>d</w:t>
      </w:r>
      <w:r w:rsidRPr="2FC0773D" w:rsidR="0F658A9E">
        <w:rPr>
          <w:rFonts w:eastAsia="Arial" w:cs="Arial"/>
          <w:color w:val="000000" w:themeColor="text1"/>
          <w:sz w:val="24"/>
          <w:lang w:val="es-ES"/>
        </w:rPr>
        <w:t>estaca</w:t>
      </w:r>
      <w:r w:rsidRPr="2FC0773D" w:rsidR="49821CF8">
        <w:rPr>
          <w:rFonts w:eastAsia="Arial" w:cs="Arial"/>
          <w:color w:val="000000" w:themeColor="text1"/>
          <w:sz w:val="24"/>
          <w:lang w:val="es-ES"/>
        </w:rPr>
        <w:t>n</w:t>
      </w:r>
      <w:r w:rsidRPr="1C3B3BEF" w:rsidR="0F658A9E">
        <w:rPr>
          <w:rFonts w:eastAsia="Arial" w:cs="Arial"/>
          <w:color w:val="000000" w:themeColor="text1"/>
          <w:sz w:val="24"/>
          <w:lang w:val="es-ES"/>
        </w:rPr>
        <w:t xml:space="preserve"> como los marcos híbridos de aprendizaje profundo que combinan enfoques espaciales y temporales, mejorar la precisión y confiabilidad en la </w:t>
      </w:r>
      <w:proofErr w:type="spellStart"/>
      <w:r w:rsidRPr="1C3B3BEF" w:rsidR="0F658A9E">
        <w:rPr>
          <w:rFonts w:eastAsia="Arial" w:cs="Arial"/>
          <w:color w:val="000000" w:themeColor="text1"/>
          <w:sz w:val="24"/>
          <w:lang w:val="es-ES"/>
        </w:rPr>
        <w:t>monitorización</w:t>
      </w:r>
      <w:proofErr w:type="spellEnd"/>
      <w:r w:rsidRPr="1C3B3BEF" w:rsidR="0F658A9E">
        <w:rPr>
          <w:rFonts w:eastAsia="Arial" w:cs="Arial"/>
          <w:color w:val="000000" w:themeColor="text1"/>
          <w:sz w:val="24"/>
          <w:lang w:val="es-ES"/>
        </w:rPr>
        <w:t xml:space="preserve"> y predicción de deslizamientos de tierra. Los marcos espaciales son efectivos en la clasificación, detección y segmentación de </w:t>
      </w:r>
      <w:r w:rsidRPr="1C3B3BEF" w:rsidR="74A8308D">
        <w:rPr>
          <w:rFonts w:eastAsia="Arial" w:cs="Arial"/>
          <w:color w:val="000000" w:themeColor="text1"/>
          <w:sz w:val="24"/>
          <w:lang w:val="es-ES"/>
        </w:rPr>
        <w:t>datos sobre el espacio o área de estudio</w:t>
      </w:r>
      <w:r w:rsidRPr="1C3B3BEF" w:rsidR="0F658A9E">
        <w:rPr>
          <w:rFonts w:eastAsia="Arial" w:cs="Arial"/>
          <w:color w:val="000000" w:themeColor="text1"/>
          <w:sz w:val="24"/>
          <w:lang w:val="es-ES"/>
        </w:rPr>
        <w:t xml:space="preserve">, </w:t>
      </w:r>
      <w:r w:rsidRPr="1C3B3BEF" w:rsidR="752E33D2">
        <w:rPr>
          <w:rFonts w:eastAsia="Arial" w:cs="Arial"/>
          <w:color w:val="000000" w:themeColor="text1"/>
          <w:sz w:val="24"/>
          <w:lang w:val="es-ES"/>
        </w:rPr>
        <w:t xml:space="preserve">por otra parte, </w:t>
      </w:r>
      <w:r w:rsidRPr="1C3B3BEF" w:rsidR="0F658A9E">
        <w:rPr>
          <w:rFonts w:eastAsia="Arial" w:cs="Arial"/>
          <w:color w:val="000000" w:themeColor="text1"/>
          <w:sz w:val="24"/>
          <w:lang w:val="es-ES"/>
        </w:rPr>
        <w:t>los marcos de secuencia</w:t>
      </w:r>
      <w:r w:rsidRPr="1C3B3BEF" w:rsidR="36F34AED">
        <w:rPr>
          <w:rFonts w:eastAsia="Arial" w:cs="Arial"/>
          <w:color w:val="000000" w:themeColor="text1"/>
          <w:sz w:val="24"/>
          <w:lang w:val="es-ES"/>
        </w:rPr>
        <w:t xml:space="preserve">s temporales permiten </w:t>
      </w:r>
      <w:r w:rsidRPr="1C3B3BEF" w:rsidR="0F658A9E">
        <w:rPr>
          <w:rFonts w:eastAsia="Arial" w:cs="Arial"/>
          <w:color w:val="000000" w:themeColor="text1"/>
          <w:sz w:val="24"/>
          <w:lang w:val="es-ES"/>
        </w:rPr>
        <w:t xml:space="preserve">procesar datos </w:t>
      </w:r>
      <w:r w:rsidRPr="1C3B3BEF" w:rsidR="38CCDFB2">
        <w:rPr>
          <w:rFonts w:eastAsia="Arial" w:cs="Arial"/>
          <w:color w:val="000000" w:themeColor="text1"/>
          <w:sz w:val="24"/>
          <w:lang w:val="es-ES"/>
        </w:rPr>
        <w:t>relacionados con las variaciones de esas características del entorno</w:t>
      </w:r>
      <w:r w:rsidRPr="1C3B3BEF" w:rsidR="0F658A9E">
        <w:rPr>
          <w:rFonts w:eastAsia="Arial" w:cs="Arial"/>
          <w:color w:val="000000" w:themeColor="text1"/>
          <w:sz w:val="24"/>
          <w:lang w:val="es-ES"/>
        </w:rPr>
        <w:t xml:space="preserve">. </w:t>
      </w:r>
      <w:r w:rsidRPr="1C3B3BEF" w:rsidR="7F40A86B">
        <w:rPr>
          <w:rFonts w:eastAsia="Arial" w:cs="Arial"/>
          <w:color w:val="000000" w:themeColor="text1"/>
          <w:sz w:val="24"/>
          <w:lang w:val="es-ES"/>
        </w:rPr>
        <w:t xml:space="preserve">Esta configuración </w:t>
      </w:r>
      <w:r w:rsidRPr="1C3B3BEF" w:rsidR="2C29CF45">
        <w:rPr>
          <w:rFonts w:eastAsia="Arial" w:cs="Arial"/>
          <w:color w:val="000000" w:themeColor="text1"/>
          <w:sz w:val="24"/>
          <w:lang w:val="es-ES"/>
        </w:rPr>
        <w:t xml:space="preserve">del </w:t>
      </w:r>
      <w:r w:rsidRPr="1C3B3BEF" w:rsidR="5AE2C14B">
        <w:rPr>
          <w:rFonts w:eastAsia="Arial" w:cs="Arial"/>
          <w:color w:val="000000" w:themeColor="text1"/>
          <w:sz w:val="24"/>
          <w:lang w:val="es-ES"/>
        </w:rPr>
        <w:t>algoritmo</w:t>
      </w:r>
      <w:r w:rsidRPr="1C3B3BEF" w:rsidR="2C29CF45">
        <w:rPr>
          <w:rFonts w:eastAsia="Arial" w:cs="Arial"/>
          <w:color w:val="000000" w:themeColor="text1"/>
          <w:sz w:val="24"/>
          <w:lang w:val="es-ES"/>
        </w:rPr>
        <w:t xml:space="preserve"> </w:t>
      </w:r>
      <w:r w:rsidRPr="1C3B3BEF" w:rsidR="0F658A9E">
        <w:rPr>
          <w:rFonts w:eastAsia="Arial" w:cs="Arial"/>
          <w:color w:val="000000" w:themeColor="text1"/>
          <w:sz w:val="24"/>
          <w:lang w:val="es-ES"/>
        </w:rPr>
        <w:t xml:space="preserve">permite realizar tareas más complejas en el </w:t>
      </w:r>
      <w:r w:rsidRPr="1C3B3BEF" w:rsidR="60983533">
        <w:rPr>
          <w:rFonts w:eastAsia="Arial" w:cs="Arial"/>
          <w:color w:val="000000" w:themeColor="text1"/>
          <w:sz w:val="24"/>
          <w:lang w:val="es-ES"/>
        </w:rPr>
        <w:t xml:space="preserve">análisis </w:t>
      </w:r>
      <w:r w:rsidRPr="1C3B3BEF" w:rsidR="0F658A9E">
        <w:rPr>
          <w:rFonts w:eastAsia="Arial" w:cs="Arial"/>
          <w:color w:val="000000" w:themeColor="text1"/>
          <w:sz w:val="24"/>
          <w:lang w:val="es-ES"/>
        </w:rPr>
        <w:t xml:space="preserve">de la dinámica de deslizamientos de </w:t>
      </w:r>
      <w:r w:rsidRPr="1C3B3BEF" w:rsidR="19F4A9CA">
        <w:rPr>
          <w:rFonts w:eastAsia="Arial" w:cs="Arial"/>
          <w:color w:val="000000" w:themeColor="text1"/>
          <w:sz w:val="24"/>
          <w:lang w:val="es-ES"/>
        </w:rPr>
        <w:t>tierra</w:t>
      </w:r>
      <w:r w:rsidRPr="1C3B3BEF" w:rsidR="385843EF">
        <w:rPr>
          <w:rFonts w:eastAsia="Arial" w:cs="Arial"/>
          <w:color w:val="000000" w:themeColor="text1"/>
          <w:sz w:val="24"/>
          <w:lang w:val="es-ES"/>
        </w:rPr>
        <w:t xml:space="preserve"> </w:t>
      </w:r>
      <w:r w:rsidRPr="1C3B3BEF" w:rsidR="52FC9CFB">
        <w:rPr>
          <w:rFonts w:eastAsia="Arial" w:cs="Arial"/>
          <w:color w:val="000000" w:themeColor="text1"/>
          <w:sz w:val="24"/>
          <w:lang w:val="es-ES"/>
        </w:rPr>
        <w:t xml:space="preserve">mejorando </w:t>
      </w:r>
      <w:r w:rsidRPr="1C3B3BEF" w:rsidR="385843EF">
        <w:rPr>
          <w:rFonts w:eastAsia="Arial" w:cs="Arial"/>
          <w:color w:val="000000" w:themeColor="text1"/>
          <w:sz w:val="24"/>
          <w:lang w:val="es-ES"/>
        </w:rPr>
        <w:t>la precisión de los sistemas de alerta temprana.</w:t>
      </w:r>
    </w:p>
    <w:p w:rsidR="39739FA4" w:rsidP="00F267DB" w:rsidRDefault="33DB89CB" w14:paraId="64C90FB5" w14:textId="7A497B6D">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Brunelli </w:t>
      </w:r>
      <w:r w:rsidRPr="1C3B3BEF" w:rsidR="587D5B61">
        <w:rPr>
          <w:rFonts w:eastAsia="Arial" w:cs="Arial"/>
          <w:color w:val="000000" w:themeColor="text1"/>
          <w:sz w:val="24"/>
          <w:lang w:val="es-ES"/>
        </w:rPr>
        <w:t>et al. (202</w:t>
      </w:r>
      <w:r w:rsidRPr="1C3B3BEF" w:rsidR="315D7FFD">
        <w:rPr>
          <w:rFonts w:eastAsia="Arial" w:cs="Arial"/>
          <w:color w:val="000000" w:themeColor="text1"/>
          <w:sz w:val="24"/>
          <w:lang w:val="es-ES"/>
        </w:rPr>
        <w:t>1</w:t>
      </w:r>
      <w:r w:rsidRPr="1C3B3BEF" w:rsidR="587D5B61">
        <w:rPr>
          <w:rFonts w:eastAsia="Arial" w:cs="Arial"/>
          <w:color w:val="000000" w:themeColor="text1"/>
          <w:sz w:val="24"/>
          <w:lang w:val="es-ES"/>
        </w:rPr>
        <w:t xml:space="preserve">), </w:t>
      </w:r>
      <w:r w:rsidRPr="3B72481F" w:rsidR="587D5B61">
        <w:rPr>
          <w:rFonts w:eastAsia="Arial" w:cs="Arial"/>
          <w:color w:val="000000" w:themeColor="text1"/>
          <w:sz w:val="24"/>
          <w:lang w:val="es-ES"/>
        </w:rPr>
        <w:t>describe</w:t>
      </w:r>
      <w:r w:rsidRPr="3B72481F" w:rsidR="6CB062B3">
        <w:rPr>
          <w:rFonts w:eastAsia="Arial" w:cs="Arial"/>
          <w:color w:val="000000" w:themeColor="text1"/>
          <w:sz w:val="24"/>
          <w:lang w:val="es-ES"/>
        </w:rPr>
        <w:t>n</w:t>
      </w:r>
      <w:r w:rsidRPr="1C3B3BEF" w:rsidR="587D5B61">
        <w:rPr>
          <w:rFonts w:eastAsia="Arial" w:cs="Arial"/>
          <w:color w:val="000000" w:themeColor="text1"/>
          <w:sz w:val="24"/>
          <w:lang w:val="es-ES"/>
        </w:rPr>
        <w:t xml:space="preserve"> </w:t>
      </w:r>
      <w:r w:rsidRPr="1C3B3BEF" w:rsidR="00C5C6AF">
        <w:rPr>
          <w:rFonts w:eastAsia="Arial" w:cs="Arial"/>
          <w:color w:val="000000" w:themeColor="text1"/>
          <w:sz w:val="24"/>
          <w:lang w:val="es-ES"/>
        </w:rPr>
        <w:t xml:space="preserve">como el uso </w:t>
      </w:r>
      <w:r w:rsidRPr="1C3B3BEF" w:rsidR="587D5B61">
        <w:rPr>
          <w:rFonts w:eastAsia="Arial" w:cs="Arial"/>
          <w:color w:val="000000" w:themeColor="text1"/>
          <w:sz w:val="24"/>
          <w:lang w:val="es-ES"/>
        </w:rPr>
        <w:t xml:space="preserve">de la </w:t>
      </w:r>
      <w:proofErr w:type="spellStart"/>
      <w:r w:rsidRPr="1C3B3BEF" w:rsidR="768539CE">
        <w:rPr>
          <w:rFonts w:eastAsia="Arial" w:cs="Arial"/>
          <w:color w:val="000000" w:themeColor="text1"/>
          <w:sz w:val="24"/>
          <w:lang w:val="es-ES"/>
        </w:rPr>
        <w:t>pluviometría</w:t>
      </w:r>
      <w:proofErr w:type="spellEnd"/>
      <w:r w:rsidRPr="1C3B3BEF" w:rsidR="1F9BB9C1">
        <w:rPr>
          <w:rFonts w:eastAsia="Arial" w:cs="Arial"/>
          <w:color w:val="000000" w:themeColor="text1"/>
          <w:sz w:val="24"/>
          <w:lang w:val="es-ES"/>
        </w:rPr>
        <w:t xml:space="preserve">, </w:t>
      </w:r>
      <w:r w:rsidRPr="1C3B3BEF" w:rsidR="3FCFAF02">
        <w:rPr>
          <w:rFonts w:eastAsia="Arial" w:cs="Arial"/>
          <w:color w:val="000000" w:themeColor="text1"/>
          <w:sz w:val="24"/>
          <w:lang w:val="es-ES"/>
        </w:rPr>
        <w:t>específicamente</w:t>
      </w:r>
      <w:r w:rsidRPr="1C3B3BEF" w:rsidR="1F9BB9C1">
        <w:rPr>
          <w:rFonts w:eastAsia="Arial" w:cs="Arial"/>
          <w:color w:val="000000" w:themeColor="text1"/>
          <w:sz w:val="24"/>
          <w:lang w:val="es-ES"/>
        </w:rPr>
        <w:t xml:space="preserve"> el </w:t>
      </w:r>
      <w:r w:rsidRPr="1C3B3BEF" w:rsidR="0CA157E5">
        <w:rPr>
          <w:rFonts w:eastAsia="Arial" w:cs="Arial"/>
          <w:color w:val="000000" w:themeColor="text1"/>
          <w:sz w:val="24"/>
          <w:lang w:val="es-ES"/>
        </w:rPr>
        <w:t>análisis</w:t>
      </w:r>
      <w:r w:rsidRPr="1C3B3BEF" w:rsidR="1F9BB9C1">
        <w:rPr>
          <w:rFonts w:eastAsia="Arial" w:cs="Arial"/>
          <w:color w:val="000000" w:themeColor="text1"/>
          <w:sz w:val="24"/>
          <w:lang w:val="es-ES"/>
        </w:rPr>
        <w:t xml:space="preserve"> de los </w:t>
      </w:r>
      <w:r w:rsidRPr="1C3B3BEF" w:rsidR="56F485D1">
        <w:rPr>
          <w:rFonts w:eastAsia="Arial" w:cs="Arial"/>
          <w:color w:val="000000" w:themeColor="text1"/>
          <w:sz w:val="24"/>
          <w:lang w:val="es-ES"/>
        </w:rPr>
        <w:t>umbrales</w:t>
      </w:r>
      <w:r w:rsidRPr="1C3B3BEF" w:rsidR="1F9BB9C1">
        <w:rPr>
          <w:rFonts w:eastAsia="Arial" w:cs="Arial"/>
          <w:color w:val="000000" w:themeColor="text1"/>
          <w:sz w:val="24"/>
          <w:lang w:val="es-ES"/>
        </w:rPr>
        <w:t xml:space="preserve"> de lluvia (</w:t>
      </w:r>
      <w:r w:rsidRPr="1C3B3BEF" w:rsidR="7A3CF2A5">
        <w:rPr>
          <w:rFonts w:eastAsia="Arial" w:cs="Arial"/>
          <w:color w:val="000000" w:themeColor="text1"/>
          <w:sz w:val="24"/>
          <w:lang w:val="es-ES"/>
        </w:rPr>
        <w:t>intensidad</w:t>
      </w:r>
      <w:r w:rsidRPr="1C3B3BEF" w:rsidR="5687FB57">
        <w:rPr>
          <w:rFonts w:eastAsia="Arial" w:cs="Arial"/>
          <w:color w:val="000000" w:themeColor="text1"/>
          <w:sz w:val="24"/>
          <w:lang w:val="es-ES"/>
        </w:rPr>
        <w:t xml:space="preserve"> y </w:t>
      </w:r>
      <w:r w:rsidRPr="1C3B3BEF" w:rsidR="467C7798">
        <w:rPr>
          <w:rFonts w:eastAsia="Arial" w:cs="Arial"/>
          <w:color w:val="000000" w:themeColor="text1"/>
          <w:sz w:val="24"/>
          <w:lang w:val="es-ES"/>
        </w:rPr>
        <w:t>duración</w:t>
      </w:r>
      <w:r w:rsidRPr="1C3B3BEF" w:rsidR="5687FB57">
        <w:rPr>
          <w:rFonts w:eastAsia="Arial" w:cs="Arial"/>
          <w:color w:val="000000" w:themeColor="text1"/>
          <w:sz w:val="24"/>
          <w:lang w:val="es-ES"/>
        </w:rPr>
        <w:t xml:space="preserve">) inciden </w:t>
      </w:r>
      <w:r w:rsidRPr="1C3B3BEF" w:rsidR="1F9BB9C1">
        <w:rPr>
          <w:rFonts w:eastAsia="Arial" w:cs="Arial"/>
          <w:color w:val="000000" w:themeColor="text1"/>
          <w:sz w:val="24"/>
          <w:lang w:val="es-ES"/>
        </w:rPr>
        <w:t>en</w:t>
      </w:r>
      <w:r w:rsidRPr="1C3B3BEF" w:rsidR="13B98DC9">
        <w:rPr>
          <w:rFonts w:eastAsia="Arial" w:cs="Arial"/>
          <w:color w:val="000000" w:themeColor="text1"/>
          <w:sz w:val="24"/>
          <w:lang w:val="es-ES"/>
        </w:rPr>
        <w:t xml:space="preserve"> </w:t>
      </w:r>
      <w:r w:rsidRPr="1C3B3BEF" w:rsidR="6CAF26CE">
        <w:rPr>
          <w:rFonts w:eastAsia="Arial" w:cs="Arial"/>
          <w:color w:val="000000" w:themeColor="text1"/>
          <w:sz w:val="24"/>
          <w:lang w:val="es-ES"/>
        </w:rPr>
        <w:t>l</w:t>
      </w:r>
      <w:r w:rsidRPr="1C3B3BEF" w:rsidR="178E4C4F">
        <w:rPr>
          <w:rFonts w:eastAsia="Arial" w:cs="Arial"/>
          <w:color w:val="000000" w:themeColor="text1"/>
          <w:sz w:val="24"/>
          <w:lang w:val="es-ES"/>
        </w:rPr>
        <w:t xml:space="preserve">os deslizamientos de tierra. Para ello se valen de </w:t>
      </w:r>
      <w:r w:rsidRPr="1C3B3BEF" w:rsidR="1CBC65B3">
        <w:rPr>
          <w:rFonts w:eastAsia="Arial" w:cs="Arial"/>
          <w:color w:val="000000" w:themeColor="text1"/>
          <w:sz w:val="24"/>
          <w:lang w:val="es-ES"/>
        </w:rPr>
        <w:t>información</w:t>
      </w:r>
      <w:r w:rsidRPr="1C3B3BEF" w:rsidR="178E4C4F">
        <w:rPr>
          <w:rFonts w:eastAsia="Arial" w:cs="Arial"/>
          <w:color w:val="000000" w:themeColor="text1"/>
          <w:sz w:val="24"/>
          <w:lang w:val="es-ES"/>
        </w:rPr>
        <w:t xml:space="preserve"> obtenida mediante </w:t>
      </w:r>
      <w:r w:rsidRPr="1C3B3BEF" w:rsidR="587D5B61">
        <w:rPr>
          <w:rFonts w:eastAsia="Arial" w:cs="Arial"/>
          <w:color w:val="000000" w:themeColor="text1"/>
          <w:sz w:val="24"/>
          <w:lang w:val="es-ES"/>
        </w:rPr>
        <w:t>satelitales</w:t>
      </w:r>
      <w:r w:rsidRPr="1C3B3BEF" w:rsidR="0DF21848">
        <w:rPr>
          <w:rFonts w:eastAsia="Arial" w:cs="Arial"/>
          <w:color w:val="000000" w:themeColor="text1"/>
          <w:sz w:val="24"/>
          <w:lang w:val="es-ES"/>
        </w:rPr>
        <w:t xml:space="preserve"> y sensores</w:t>
      </w:r>
      <w:r w:rsidRPr="1C3B3BEF" w:rsidR="26CFF806">
        <w:rPr>
          <w:rFonts w:eastAsia="Arial" w:cs="Arial"/>
          <w:color w:val="000000" w:themeColor="text1"/>
          <w:sz w:val="24"/>
          <w:lang w:val="es-ES"/>
        </w:rPr>
        <w:t xml:space="preserve">. </w:t>
      </w:r>
      <w:r w:rsidRPr="1C3B3BEF" w:rsidR="0250C2E5">
        <w:rPr>
          <w:rFonts w:eastAsia="Arial" w:cs="Arial"/>
          <w:color w:val="000000" w:themeColor="text1"/>
          <w:sz w:val="24"/>
          <w:lang w:val="es-ES"/>
        </w:rPr>
        <w:t>También</w:t>
      </w:r>
      <w:r w:rsidRPr="1C3B3BEF" w:rsidR="26CFF806">
        <w:rPr>
          <w:rFonts w:eastAsia="Arial" w:cs="Arial"/>
          <w:color w:val="000000" w:themeColor="text1"/>
          <w:sz w:val="24"/>
          <w:lang w:val="es-ES"/>
        </w:rPr>
        <w:t xml:space="preserve"> destaca como este </w:t>
      </w:r>
      <w:r w:rsidRPr="1C3B3BEF" w:rsidR="38F68E36">
        <w:rPr>
          <w:rFonts w:eastAsia="Arial" w:cs="Arial"/>
          <w:color w:val="000000" w:themeColor="text1"/>
          <w:sz w:val="24"/>
          <w:lang w:val="es-ES"/>
        </w:rPr>
        <w:t>método</w:t>
      </w:r>
      <w:r w:rsidRPr="1C3B3BEF" w:rsidR="26CFF806">
        <w:rPr>
          <w:rFonts w:eastAsia="Arial" w:cs="Arial"/>
          <w:color w:val="000000" w:themeColor="text1"/>
          <w:sz w:val="24"/>
          <w:lang w:val="es-ES"/>
        </w:rPr>
        <w:t xml:space="preserve"> de </w:t>
      </w:r>
      <w:r w:rsidRPr="1C3B3BEF" w:rsidR="7964B09E">
        <w:rPr>
          <w:rFonts w:eastAsia="Arial" w:cs="Arial"/>
          <w:color w:val="000000" w:themeColor="text1"/>
          <w:sz w:val="24"/>
          <w:lang w:val="es-ES"/>
        </w:rPr>
        <w:t>predicción</w:t>
      </w:r>
      <w:r w:rsidRPr="1C3B3BEF" w:rsidR="26CFF806">
        <w:rPr>
          <w:rFonts w:eastAsia="Arial" w:cs="Arial"/>
          <w:color w:val="000000" w:themeColor="text1"/>
          <w:sz w:val="24"/>
          <w:lang w:val="es-ES"/>
        </w:rPr>
        <w:t xml:space="preserve"> </w:t>
      </w:r>
      <w:r w:rsidRPr="1C3B3BEF" w:rsidR="26CFF806">
        <w:rPr>
          <w:rFonts w:eastAsia="Arial" w:cs="Arial"/>
          <w:color w:val="000000" w:themeColor="text1"/>
          <w:sz w:val="24"/>
          <w:lang w:val="es-ES"/>
        </w:rPr>
        <w:t>es</w:t>
      </w:r>
      <w:r w:rsidRPr="1C3B3BEF" w:rsidR="587D5B61">
        <w:rPr>
          <w:rFonts w:eastAsia="Arial" w:cs="Arial"/>
          <w:color w:val="000000" w:themeColor="text1"/>
          <w:sz w:val="24"/>
          <w:lang w:val="es-ES"/>
        </w:rPr>
        <w:t xml:space="preserve"> más efectivo que las observaciones terrestres en la </w:t>
      </w:r>
      <w:r w:rsidRPr="1C3B3BEF" w:rsidR="3E654FC4">
        <w:rPr>
          <w:rFonts w:eastAsia="Arial" w:cs="Arial"/>
          <w:color w:val="000000" w:themeColor="text1"/>
          <w:sz w:val="24"/>
          <w:lang w:val="es-ES"/>
        </w:rPr>
        <w:t xml:space="preserve">para la </w:t>
      </w:r>
      <w:r w:rsidRPr="1C3B3BEF" w:rsidR="587D5B61">
        <w:rPr>
          <w:rFonts w:eastAsia="Arial" w:cs="Arial"/>
          <w:color w:val="000000" w:themeColor="text1"/>
          <w:sz w:val="24"/>
          <w:lang w:val="es-ES"/>
        </w:rPr>
        <w:t xml:space="preserve">predicción de deslizamientos. </w:t>
      </w:r>
    </w:p>
    <w:p w:rsidRPr="00906C75" w:rsidR="39739FA4" w:rsidP="3E41F18E" w:rsidRDefault="587D5B61" w14:paraId="13AD64A9" w14:textId="0CF5E93A">
      <w:pPr>
        <w:widowControl w:val="0"/>
        <w:tabs>
          <w:tab w:val="left" w:pos="819"/>
          <w:tab w:val="left" w:pos="821"/>
        </w:tabs>
        <w:spacing w:before="240" w:after="0"/>
        <w:ind w:right="124" w:firstLine="708"/>
        <w:jc w:val="both"/>
        <w:rPr>
          <w:rFonts w:eastAsia="Arial" w:cs="Arial"/>
          <w:color w:val="000000" w:themeColor="text1"/>
          <w:sz w:val="24"/>
          <w:lang w:val="es-ES"/>
        </w:rPr>
      </w:pPr>
      <w:r w:rsidRPr="00906C75">
        <w:rPr>
          <w:rFonts w:eastAsia="Arial" w:cs="Arial"/>
          <w:color w:val="000000" w:themeColor="text1"/>
          <w:sz w:val="24"/>
          <w:lang w:val="es-ES"/>
        </w:rPr>
        <w:t>E</w:t>
      </w:r>
      <w:r w:rsidRPr="00906C75" w:rsidR="00524A4D">
        <w:rPr>
          <w:rFonts w:eastAsia="Arial" w:cs="Arial"/>
          <w:color w:val="000000" w:themeColor="text1"/>
          <w:sz w:val="24"/>
          <w:lang w:val="es-ES"/>
        </w:rPr>
        <w:t>l</w:t>
      </w:r>
      <w:r w:rsidRPr="00906C75" w:rsidR="387D0455">
        <w:rPr>
          <w:rFonts w:eastAsia="Arial" w:cs="Arial"/>
          <w:color w:val="000000" w:themeColor="text1"/>
          <w:sz w:val="24"/>
          <w:lang w:val="es-ES"/>
        </w:rPr>
        <w:t xml:space="preserve"> </w:t>
      </w:r>
      <w:r w:rsidRPr="00906C75">
        <w:rPr>
          <w:rFonts w:eastAsia="Arial" w:cs="Arial"/>
          <w:color w:val="000000" w:themeColor="text1"/>
          <w:sz w:val="24"/>
          <w:lang w:val="es-ES"/>
        </w:rPr>
        <w:t xml:space="preserve">libro </w:t>
      </w:r>
      <w:proofErr w:type="spellStart"/>
      <w:r w:rsidRPr="00906C75" w:rsidR="4848CA8F">
        <w:rPr>
          <w:rFonts w:eastAsia="Arial" w:cs="Arial"/>
          <w:i/>
          <w:color w:val="000000" w:themeColor="text1"/>
          <w:sz w:val="24"/>
          <w:lang w:val="es-ES"/>
        </w:rPr>
        <w:t>Landslide</w:t>
      </w:r>
      <w:proofErr w:type="spellEnd"/>
      <w:r w:rsidRPr="00906C75" w:rsidR="4848CA8F">
        <w:rPr>
          <w:rFonts w:eastAsia="Arial" w:cs="Arial"/>
          <w:i/>
          <w:color w:val="000000" w:themeColor="text1"/>
          <w:sz w:val="24"/>
          <w:lang w:val="es-ES"/>
        </w:rPr>
        <w:t xml:space="preserve"> </w:t>
      </w:r>
      <w:proofErr w:type="spellStart"/>
      <w:r w:rsidRPr="00906C75" w:rsidR="4848CA8F">
        <w:rPr>
          <w:rFonts w:eastAsia="Arial" w:cs="Arial"/>
          <w:i/>
          <w:color w:val="000000" w:themeColor="text1"/>
          <w:sz w:val="24"/>
          <w:lang w:val="es-ES"/>
        </w:rPr>
        <w:t>Hazard</w:t>
      </w:r>
      <w:proofErr w:type="spellEnd"/>
      <w:r w:rsidRPr="00906C75" w:rsidR="4848CA8F">
        <w:rPr>
          <w:rFonts w:eastAsia="Arial" w:cs="Arial"/>
          <w:i/>
          <w:color w:val="000000" w:themeColor="text1"/>
          <w:sz w:val="24"/>
          <w:lang w:val="es-ES"/>
        </w:rPr>
        <w:t xml:space="preserve"> and Environment </w:t>
      </w:r>
      <w:proofErr w:type="spellStart"/>
      <w:r w:rsidRPr="00906C75" w:rsidR="4848CA8F">
        <w:rPr>
          <w:rFonts w:eastAsia="Arial" w:cs="Arial"/>
          <w:i/>
          <w:color w:val="000000" w:themeColor="text1"/>
          <w:sz w:val="24"/>
          <w:lang w:val="es-ES"/>
        </w:rPr>
        <w:t>Risk</w:t>
      </w:r>
      <w:proofErr w:type="spellEnd"/>
      <w:r w:rsidRPr="00906C75" w:rsidR="4848CA8F">
        <w:rPr>
          <w:rFonts w:eastAsia="Arial" w:cs="Arial"/>
          <w:i/>
          <w:color w:val="000000" w:themeColor="text1"/>
          <w:sz w:val="24"/>
          <w:lang w:val="es-ES"/>
        </w:rPr>
        <w:t xml:space="preserve"> </w:t>
      </w:r>
      <w:proofErr w:type="spellStart"/>
      <w:r w:rsidRPr="00906C75" w:rsidR="4848CA8F">
        <w:rPr>
          <w:rFonts w:eastAsia="Arial" w:cs="Arial"/>
          <w:i/>
          <w:color w:val="000000" w:themeColor="text1"/>
          <w:sz w:val="24"/>
          <w:lang w:val="es-ES"/>
        </w:rPr>
        <w:t>Assessment</w:t>
      </w:r>
      <w:proofErr w:type="spellEnd"/>
      <w:r w:rsidRPr="00906C75" w:rsidR="4848CA8F">
        <w:rPr>
          <w:rFonts w:eastAsia="Arial" w:cs="Arial"/>
          <w:color w:val="000000" w:themeColor="text1"/>
          <w:sz w:val="24"/>
          <w:lang w:val="es-ES"/>
        </w:rPr>
        <w:t xml:space="preserve">, recopilación de </w:t>
      </w:r>
      <w:r w:rsidRPr="00906C75" w:rsidR="60FE0958">
        <w:rPr>
          <w:rFonts w:eastAsia="Arial" w:cs="Arial"/>
          <w:color w:val="000000" w:themeColor="text1"/>
          <w:sz w:val="24"/>
          <w:lang w:val="es-ES"/>
        </w:rPr>
        <w:t>artículos</w:t>
      </w:r>
      <w:r w:rsidRPr="00906C75" w:rsidR="4848CA8F">
        <w:rPr>
          <w:rFonts w:eastAsia="Arial" w:cs="Arial"/>
          <w:color w:val="000000" w:themeColor="text1"/>
          <w:sz w:val="24"/>
          <w:lang w:val="es-ES"/>
        </w:rPr>
        <w:t xml:space="preserve"> </w:t>
      </w:r>
      <w:r w:rsidRPr="00906C75" w:rsidR="2FDC2B11">
        <w:rPr>
          <w:rFonts w:eastAsia="Arial" w:cs="Arial"/>
          <w:color w:val="000000" w:themeColor="text1"/>
          <w:sz w:val="24"/>
          <w:lang w:val="es-ES"/>
        </w:rPr>
        <w:t xml:space="preserve">del Journal </w:t>
      </w:r>
      <w:proofErr w:type="spellStart"/>
      <w:r w:rsidRPr="00906C75" w:rsidR="2FDC2B11">
        <w:rPr>
          <w:rFonts w:eastAsia="Arial" w:cs="Arial"/>
          <w:i/>
          <w:color w:val="000000" w:themeColor="text1"/>
          <w:sz w:val="24"/>
          <w:lang w:val="es-ES"/>
        </w:rPr>
        <w:t>Land</w:t>
      </w:r>
      <w:proofErr w:type="spellEnd"/>
      <w:r w:rsidRPr="00906C75" w:rsidR="2FDC2B11">
        <w:rPr>
          <w:rFonts w:eastAsia="Arial" w:cs="Arial"/>
          <w:i/>
          <w:color w:val="000000" w:themeColor="text1"/>
          <w:sz w:val="24"/>
          <w:lang w:val="es-ES"/>
        </w:rPr>
        <w:t xml:space="preserve"> </w:t>
      </w:r>
      <w:r w:rsidRPr="00906C75" w:rsidR="2FDC2B11">
        <w:rPr>
          <w:rFonts w:eastAsia="Arial" w:cs="Arial"/>
          <w:color w:val="000000" w:themeColor="text1"/>
          <w:sz w:val="24"/>
          <w:lang w:val="es-ES"/>
        </w:rPr>
        <w:t>de MPDI</w:t>
      </w:r>
      <w:r w:rsidRPr="00906C75" w:rsidR="4848CA8F">
        <w:rPr>
          <w:rFonts w:eastAsia="Arial" w:cs="Arial"/>
          <w:i/>
          <w:color w:val="000000" w:themeColor="text1"/>
          <w:sz w:val="24"/>
          <w:lang w:val="es-ES"/>
        </w:rPr>
        <w:t xml:space="preserve"> </w:t>
      </w:r>
      <w:r w:rsidRPr="00906C75" w:rsidR="6EB84A66">
        <w:rPr>
          <w:rFonts w:eastAsia="Arial" w:cs="Arial"/>
          <w:color w:val="000000" w:themeColor="text1"/>
          <w:sz w:val="24"/>
          <w:lang w:val="es-ES"/>
        </w:rPr>
        <w:t xml:space="preserve">realizada por </w:t>
      </w:r>
      <w:proofErr w:type="spellStart"/>
      <w:r w:rsidRPr="00906C75" w:rsidR="6EB84A66">
        <w:rPr>
          <w:rFonts w:eastAsia="Arial" w:cs="Arial"/>
          <w:color w:val="000000" w:themeColor="text1"/>
          <w:sz w:val="24"/>
          <w:lang w:val="es-ES"/>
        </w:rPr>
        <w:t>Miccadei</w:t>
      </w:r>
      <w:proofErr w:type="spellEnd"/>
      <w:r w:rsidRPr="00906C75" w:rsidR="6EB84A66">
        <w:rPr>
          <w:rFonts w:eastAsia="Arial" w:cs="Arial"/>
          <w:color w:val="000000" w:themeColor="text1"/>
          <w:sz w:val="24"/>
          <w:lang w:val="es-ES"/>
        </w:rPr>
        <w:t xml:space="preserve">, </w:t>
      </w:r>
      <w:proofErr w:type="spellStart"/>
      <w:r w:rsidRPr="00906C75" w:rsidR="6EB84A66">
        <w:rPr>
          <w:rFonts w:eastAsia="Arial" w:cs="Arial"/>
          <w:color w:val="000000" w:themeColor="text1"/>
          <w:sz w:val="24"/>
          <w:lang w:val="es-ES"/>
        </w:rPr>
        <w:t>Carabella</w:t>
      </w:r>
      <w:proofErr w:type="spellEnd"/>
      <w:r w:rsidRPr="00906C75" w:rsidR="6EB84A66">
        <w:rPr>
          <w:rFonts w:eastAsia="Arial" w:cs="Arial"/>
          <w:color w:val="000000" w:themeColor="text1"/>
          <w:sz w:val="24"/>
          <w:lang w:val="es-ES"/>
        </w:rPr>
        <w:t xml:space="preserve"> y </w:t>
      </w:r>
      <w:proofErr w:type="spellStart"/>
      <w:r w:rsidRPr="00906C75" w:rsidR="6EB84A66">
        <w:rPr>
          <w:rFonts w:eastAsia="Arial" w:cs="Arial"/>
          <w:color w:val="000000" w:themeColor="text1"/>
          <w:sz w:val="24"/>
          <w:lang w:val="es-ES"/>
        </w:rPr>
        <w:t>Paglia</w:t>
      </w:r>
      <w:proofErr w:type="spellEnd"/>
      <w:r w:rsidRPr="00906C75" w:rsidR="1D84431B">
        <w:rPr>
          <w:rFonts w:eastAsia="Arial" w:cs="Arial"/>
          <w:color w:val="000000" w:themeColor="text1"/>
          <w:sz w:val="24"/>
          <w:lang w:val="es-ES"/>
        </w:rPr>
        <w:t xml:space="preserve"> (2022),</w:t>
      </w:r>
      <w:r w:rsidRPr="00906C75" w:rsidR="050192FA">
        <w:rPr>
          <w:rFonts w:eastAsia="Arial" w:cs="Arial"/>
          <w:color w:val="000000" w:themeColor="text1"/>
          <w:sz w:val="24"/>
          <w:lang w:val="es-ES"/>
        </w:rPr>
        <w:t xml:space="preserve"> res</w:t>
      </w:r>
      <w:r w:rsidRPr="00906C75" w:rsidR="397E6811">
        <w:rPr>
          <w:rFonts w:eastAsia="Arial" w:cs="Arial"/>
          <w:color w:val="000000" w:themeColor="text1"/>
          <w:sz w:val="24"/>
          <w:lang w:val="es-ES"/>
        </w:rPr>
        <w:t>alta e</w:t>
      </w:r>
      <w:r w:rsidRPr="00906C75" w:rsidR="1D84431B">
        <w:rPr>
          <w:rFonts w:eastAsia="Arial" w:cs="Arial"/>
          <w:color w:val="000000" w:themeColor="text1"/>
          <w:sz w:val="24"/>
          <w:lang w:val="es-ES"/>
        </w:rPr>
        <w:t>l artículo</w:t>
      </w:r>
      <w:r w:rsidRPr="00906C75" w:rsidR="68803118">
        <w:rPr>
          <w:rFonts w:eastAsia="Arial" w:cs="Arial"/>
          <w:color w:val="000000" w:themeColor="text1"/>
          <w:sz w:val="24"/>
          <w:lang w:val="es-ES"/>
        </w:rPr>
        <w:t xml:space="preserve"> </w:t>
      </w:r>
      <w:proofErr w:type="spellStart"/>
      <w:r w:rsidRPr="00906C75" w:rsidR="68803118">
        <w:rPr>
          <w:rFonts w:eastAsia="Arial" w:cs="Arial"/>
          <w:i/>
          <w:sz w:val="24"/>
          <w:lang w:val="es-ES"/>
        </w:rPr>
        <w:t>Definition</w:t>
      </w:r>
      <w:proofErr w:type="spellEnd"/>
      <w:r w:rsidRPr="00906C75" w:rsidR="68803118">
        <w:rPr>
          <w:rFonts w:eastAsia="Arial" w:cs="Arial"/>
          <w:i/>
          <w:sz w:val="24"/>
          <w:lang w:val="es-ES"/>
        </w:rPr>
        <w:t xml:space="preserve"> of </w:t>
      </w:r>
      <w:proofErr w:type="spellStart"/>
      <w:r w:rsidRPr="00906C75" w:rsidR="68803118">
        <w:rPr>
          <w:rFonts w:eastAsia="Arial" w:cs="Arial"/>
          <w:i/>
          <w:sz w:val="24"/>
          <w:lang w:val="es-ES"/>
        </w:rPr>
        <w:t>Environmental</w:t>
      </w:r>
      <w:proofErr w:type="spellEnd"/>
      <w:r w:rsidRPr="00906C75" w:rsidR="68803118">
        <w:rPr>
          <w:rFonts w:eastAsia="Arial" w:cs="Arial"/>
          <w:i/>
          <w:sz w:val="24"/>
          <w:lang w:val="es-ES"/>
        </w:rPr>
        <w:t xml:space="preserve"> </w:t>
      </w:r>
      <w:proofErr w:type="spellStart"/>
      <w:r w:rsidRPr="00906C75" w:rsidR="68803118">
        <w:rPr>
          <w:rFonts w:eastAsia="Arial" w:cs="Arial"/>
          <w:i/>
          <w:sz w:val="24"/>
          <w:lang w:val="es-ES"/>
        </w:rPr>
        <w:t>Indicators</w:t>
      </w:r>
      <w:proofErr w:type="spellEnd"/>
      <w:r w:rsidRPr="00906C75" w:rsidR="68803118">
        <w:rPr>
          <w:rFonts w:eastAsia="Arial" w:cs="Arial"/>
          <w:i/>
          <w:sz w:val="24"/>
          <w:lang w:val="es-ES"/>
        </w:rPr>
        <w:t xml:space="preserve"> for a Fast </w:t>
      </w:r>
      <w:proofErr w:type="spellStart"/>
      <w:r w:rsidRPr="00906C75" w:rsidR="68803118">
        <w:rPr>
          <w:rFonts w:eastAsia="Arial" w:cs="Arial"/>
          <w:i/>
          <w:sz w:val="24"/>
          <w:lang w:val="es-ES"/>
        </w:rPr>
        <w:t>Estimation</w:t>
      </w:r>
      <w:proofErr w:type="spellEnd"/>
      <w:r w:rsidRPr="00906C75" w:rsidR="68803118">
        <w:rPr>
          <w:rFonts w:eastAsia="Arial" w:cs="Arial"/>
          <w:i/>
          <w:sz w:val="24"/>
          <w:lang w:val="es-ES"/>
        </w:rPr>
        <w:t xml:space="preserve"> of </w:t>
      </w:r>
      <w:proofErr w:type="spellStart"/>
      <w:r w:rsidRPr="00906C75" w:rsidR="68803118">
        <w:rPr>
          <w:rFonts w:eastAsia="Arial" w:cs="Arial"/>
          <w:i/>
          <w:sz w:val="24"/>
          <w:lang w:val="es-ES"/>
        </w:rPr>
        <w:t>Landslide</w:t>
      </w:r>
      <w:proofErr w:type="spellEnd"/>
      <w:r w:rsidRPr="00906C75" w:rsidR="68803118">
        <w:rPr>
          <w:rFonts w:eastAsia="Arial" w:cs="Arial"/>
          <w:i/>
          <w:sz w:val="24"/>
          <w:lang w:val="es-ES"/>
        </w:rPr>
        <w:t xml:space="preserve"> </w:t>
      </w:r>
      <w:proofErr w:type="spellStart"/>
      <w:r w:rsidRPr="00906C75" w:rsidR="68803118">
        <w:rPr>
          <w:rFonts w:eastAsia="Arial" w:cs="Arial"/>
          <w:i/>
          <w:sz w:val="24"/>
          <w:lang w:val="es-ES"/>
        </w:rPr>
        <w:t>Risk</w:t>
      </w:r>
      <w:proofErr w:type="spellEnd"/>
      <w:r w:rsidRPr="00906C75" w:rsidR="68803118">
        <w:rPr>
          <w:rFonts w:eastAsia="Arial" w:cs="Arial"/>
          <w:i/>
          <w:sz w:val="24"/>
          <w:lang w:val="es-ES"/>
        </w:rPr>
        <w:t xml:space="preserve"> at National </w:t>
      </w:r>
      <w:proofErr w:type="spellStart"/>
      <w:r w:rsidRPr="00906C75" w:rsidR="68803118">
        <w:rPr>
          <w:rFonts w:eastAsia="Arial" w:cs="Arial"/>
          <w:i/>
          <w:sz w:val="24"/>
          <w:lang w:val="es-ES"/>
        </w:rPr>
        <w:t>Scale</w:t>
      </w:r>
      <w:proofErr w:type="spellEnd"/>
      <w:r w:rsidRPr="00906C75" w:rsidR="1D84431B">
        <w:rPr>
          <w:rFonts w:eastAsia="Arial" w:cs="Arial"/>
          <w:color w:val="000000" w:themeColor="text1"/>
          <w:sz w:val="24"/>
          <w:lang w:val="es-ES"/>
        </w:rPr>
        <w:t xml:space="preserve"> </w:t>
      </w:r>
      <w:r w:rsidRPr="00906C75" w:rsidR="14E908CF">
        <w:rPr>
          <w:rFonts w:eastAsia="Arial" w:cs="Arial"/>
          <w:color w:val="000000" w:themeColor="text1"/>
          <w:sz w:val="24"/>
          <w:lang w:val="es-ES"/>
        </w:rPr>
        <w:t>(</w:t>
      </w:r>
      <w:proofErr w:type="spellStart"/>
      <w:r w:rsidRPr="00906C75" w:rsidR="14E908CF">
        <w:rPr>
          <w:rFonts w:eastAsia="Arial" w:cs="Arial"/>
          <w:color w:val="000000" w:themeColor="text1"/>
          <w:sz w:val="24"/>
          <w:lang w:val="es-ES"/>
        </w:rPr>
        <w:t>Segoni</w:t>
      </w:r>
      <w:proofErr w:type="spellEnd"/>
      <w:r w:rsidRPr="00906C75" w:rsidR="14E908CF">
        <w:rPr>
          <w:rFonts w:eastAsia="Arial" w:cs="Arial"/>
          <w:color w:val="000000" w:themeColor="text1"/>
          <w:sz w:val="24"/>
          <w:lang w:val="es-ES"/>
        </w:rPr>
        <w:t xml:space="preserve"> </w:t>
      </w:r>
      <w:r w:rsidRPr="00906C75" w:rsidR="421C3F4F">
        <w:rPr>
          <w:rFonts w:eastAsia="Arial" w:cs="Arial"/>
          <w:color w:val="000000" w:themeColor="text1"/>
          <w:sz w:val="24"/>
          <w:lang w:val="es-ES"/>
        </w:rPr>
        <w:t>y</w:t>
      </w:r>
      <w:r w:rsidRPr="00906C75" w:rsidR="14E908CF">
        <w:rPr>
          <w:rFonts w:eastAsia="Arial" w:cs="Arial"/>
          <w:color w:val="000000" w:themeColor="text1"/>
          <w:sz w:val="24"/>
          <w:lang w:val="es-ES"/>
        </w:rPr>
        <w:t xml:space="preserve"> </w:t>
      </w:r>
      <w:proofErr w:type="spellStart"/>
      <w:r w:rsidRPr="00906C75" w:rsidR="14E908CF">
        <w:rPr>
          <w:rFonts w:eastAsia="Arial" w:cs="Arial"/>
          <w:color w:val="000000" w:themeColor="text1"/>
          <w:sz w:val="24"/>
          <w:lang w:val="es-ES"/>
        </w:rPr>
        <w:t>Caleca</w:t>
      </w:r>
      <w:proofErr w:type="spellEnd"/>
      <w:r w:rsidRPr="00906C75" w:rsidR="14E908CF">
        <w:rPr>
          <w:rFonts w:eastAsia="Arial" w:cs="Arial"/>
          <w:color w:val="000000" w:themeColor="text1"/>
          <w:sz w:val="24"/>
          <w:lang w:val="es-ES"/>
        </w:rPr>
        <w:t>, 2021</w:t>
      </w:r>
      <w:r w:rsidRPr="00906C75" w:rsidR="4E129970">
        <w:rPr>
          <w:rFonts w:eastAsia="Arial" w:cs="Arial"/>
          <w:color w:val="000000" w:themeColor="text1"/>
          <w:sz w:val="24"/>
          <w:lang w:val="es-ES"/>
        </w:rPr>
        <w:t>)</w:t>
      </w:r>
      <w:r w:rsidRPr="00906C75" w:rsidR="10F5B043">
        <w:rPr>
          <w:rFonts w:eastAsia="Arial" w:cs="Arial"/>
          <w:color w:val="000000" w:themeColor="text1"/>
          <w:sz w:val="24"/>
          <w:lang w:val="es-ES"/>
        </w:rPr>
        <w:t xml:space="preserve">, el cuál </w:t>
      </w:r>
      <w:r w:rsidRPr="00906C75" w:rsidR="4E129970">
        <w:rPr>
          <w:rFonts w:eastAsia="Arial" w:cs="Arial"/>
          <w:color w:val="000000" w:themeColor="text1"/>
          <w:sz w:val="24"/>
          <w:lang w:val="es-ES"/>
        </w:rPr>
        <w:t>brinda</w:t>
      </w:r>
      <w:r w:rsidRPr="00906C75" w:rsidR="5F9A7265">
        <w:rPr>
          <w:rFonts w:eastAsia="Arial" w:cs="Arial"/>
          <w:color w:val="000000" w:themeColor="text1"/>
          <w:sz w:val="24"/>
          <w:lang w:val="es-ES"/>
        </w:rPr>
        <w:t xml:space="preserve"> un modelo “clásico” de estimación de probabilidad de riesgos naturales adaptado a movimientos de masas: </w:t>
      </w:r>
    </w:p>
    <w:p w:rsidRPr="00906C75" w:rsidR="39739FA4" w:rsidP="45B082AC" w:rsidRDefault="39739FA4" w14:paraId="1E1E3854" w14:textId="7F0B00A1">
      <w:pPr>
        <w:widowControl w:val="0"/>
        <w:tabs>
          <w:tab w:val="left" w:pos="819"/>
          <w:tab w:val="left" w:pos="821"/>
        </w:tabs>
        <w:spacing w:before="240" w:after="0"/>
        <w:ind w:right="124"/>
        <w:jc w:val="center"/>
        <w:rPr>
          <w:rFonts w:eastAsia="Arial" w:cs="Arial"/>
          <w:color w:val="000000" w:themeColor="text1"/>
          <w:sz w:val="24"/>
          <w:lang w:val="es-ES"/>
        </w:rPr>
      </w:pPr>
      <m:oMath>
        <m:r>
          <w:rPr>
            <w:rFonts w:ascii="Cambria Math" w:hAnsi="Cambria Math"/>
          </w:rPr>
          <m:t>R=H⋆V⋆E </m:t>
        </m:r>
      </m:oMath>
      <w:r w:rsidRPr="45B082AC" w:rsidR="5EC0685F">
        <w:rPr>
          <w:rFonts w:eastAsia="Arial" w:cs="Arial"/>
          <w:color w:val="000000" w:themeColor="text1"/>
          <w:sz w:val="24"/>
          <w:lang w:val="es-ES"/>
        </w:rPr>
        <w:t xml:space="preserve">    (1)</w:t>
      </w:r>
    </w:p>
    <w:p w:rsidR="005B45B1" w:rsidP="45B082AC" w:rsidRDefault="00CD25A2" w14:paraId="402C82FB" w14:textId="65837355">
      <w:pPr>
        <w:widowControl w:val="0"/>
        <w:tabs>
          <w:tab w:val="left" w:pos="819"/>
          <w:tab w:val="left" w:pos="821"/>
        </w:tabs>
        <w:spacing w:before="240" w:after="0"/>
        <w:ind w:right="124" w:firstLine="708"/>
        <w:jc w:val="both"/>
        <w:rPr>
          <w:rFonts w:eastAsia="Arial" w:cs="Arial"/>
          <w:color w:val="000000" w:themeColor="text1"/>
          <w:sz w:val="24"/>
        </w:rPr>
      </w:pPr>
      <w:r w:rsidRPr="45B082AC">
        <w:rPr>
          <w:rFonts w:eastAsia="Arial" w:cs="Arial"/>
          <w:color w:val="000000" w:themeColor="text1"/>
          <w:sz w:val="24"/>
        </w:rPr>
        <w:t>En este contexto, R representa la probabilidad de riesgo, H indica la probabilidad de peligro asociada a un tipo específico de movimiento de masa, V se refiere a la vulnerabilidad o el grado de pérdidas esperadas en caso de un desastre, y E es el valor de dichas pérdidas. Estos tres parámetros son fundamentales para construir un modelo capaz de predecir riesgos de manera efectiva.</w:t>
      </w:r>
    </w:p>
    <w:p w:rsidR="004D46C1" w:rsidP="00F267DB" w:rsidRDefault="00CD25A2" w14:paraId="3FEBE3EE" w14:textId="77777777">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Es crucial dimensionar correctamente estos parámetros, para lo cual se parte de la clasificación de tipos de movimientos de masas realizada por Varnes (1978), que sigue siendo un referente en la actualidad (Hungr et al., 2014). A partir de esta clasificación, se puede calcular la probabilidad de peligro y evaluar los posibles daños, lo que permite determinar la probabilidad de riesgo utilizando únicamente información proveniente de imágenes satelitales. Estas imágenes requieren de algoritmos de tratamiento adecuados para generar alertas oportunas.</w:t>
      </w:r>
    </w:p>
    <w:p w:rsidR="00AA32B2" w:rsidP="00F267DB" w:rsidRDefault="00CD25A2" w14:paraId="07ABCA2A" w14:textId="77777777">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El uso de redes neuronales como herramienta principal para el procesamiento automático de imágenes satelitales relacionadas con movimientos de masas está ampliamente documentado en la literatura científica. Entre diversas fuentes, se destaca el capítulo 9 del libro </w:t>
      </w:r>
      <w:r w:rsidRPr="00CD25A2">
        <w:rPr>
          <w:rFonts w:eastAsia="Arial" w:cs="Arial"/>
          <w:i/>
          <w:iCs/>
          <w:color w:val="000000" w:themeColor="text1"/>
          <w:sz w:val="24"/>
        </w:rPr>
        <w:t>Building Computer Vision Applications Using Artificial Neural Networks: With Step-by-Step Examples in OpenCV and TensorFlow with Python</w:t>
      </w:r>
      <w:r w:rsidRPr="00CD25A2">
        <w:rPr>
          <w:rFonts w:eastAsia="Arial" w:cs="Arial"/>
          <w:color w:val="000000" w:themeColor="text1"/>
          <w:sz w:val="24"/>
        </w:rPr>
        <w:t xml:space="preserve">, que aborda la aplicación industrial de la detección de defectos en tiempo real. Este capítulo presenta el desarrollo de redes neuronales </w:t>
      </w:r>
      <w:r w:rsidRPr="00CD25A2">
        <w:rPr>
          <w:rFonts w:eastAsia="Arial" w:cs="Arial"/>
          <w:color w:val="000000" w:themeColor="text1"/>
          <w:sz w:val="24"/>
        </w:rPr>
        <w:t>utilizando la biblioteca TensorFlow, a partir de un modelo Single Shot MultiBox Detector (SSD) que ha sido preentrenado con un conjunto de datos de imágenes.</w:t>
      </w:r>
    </w:p>
    <w:p w:rsidR="39739FA4" w:rsidP="00F267DB" w:rsidRDefault="208B30D2" w14:paraId="7F19B460" w14:textId="0ABDC32E">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w:t>
      </w:r>
      <w:proofErr w:type="spellStart"/>
      <w:r w:rsidRPr="1C3B3BEF">
        <w:rPr>
          <w:rFonts w:eastAsia="Arial" w:cs="Arial"/>
          <w:sz w:val="24"/>
          <w:lang w:val="es-ES"/>
        </w:rPr>
        <w:t>Landslide</w:t>
      </w:r>
      <w:proofErr w:type="spellEnd"/>
      <w:r w:rsidRPr="1C3B3BEF">
        <w:rPr>
          <w:rFonts w:eastAsia="Arial" w:cs="Arial"/>
          <w:sz w:val="24"/>
          <w:lang w:val="es-ES"/>
        </w:rPr>
        <w:t xml:space="preserve"> </w:t>
      </w:r>
      <w:proofErr w:type="spellStart"/>
      <w:r w:rsidRPr="1C3B3BEF">
        <w:rPr>
          <w:rFonts w:eastAsia="Arial" w:cs="Arial"/>
          <w:sz w:val="24"/>
          <w:lang w:val="es-ES"/>
        </w:rPr>
        <w:t>early</w:t>
      </w:r>
      <w:proofErr w:type="spellEnd"/>
      <w:r w:rsidRPr="1C3B3BEF">
        <w:rPr>
          <w:rFonts w:eastAsia="Arial" w:cs="Arial"/>
          <w:sz w:val="24"/>
          <w:lang w:val="es-ES"/>
        </w:rPr>
        <w:t xml:space="preserve"> </w:t>
      </w:r>
      <w:proofErr w:type="spellStart"/>
      <w:r w:rsidRPr="1C3B3BEF">
        <w:rPr>
          <w:rFonts w:eastAsia="Arial" w:cs="Arial"/>
          <w:sz w:val="24"/>
          <w:lang w:val="es-ES"/>
        </w:rPr>
        <w:t>warning</w:t>
      </w:r>
      <w:proofErr w:type="spellEnd"/>
      <w:r w:rsidRPr="1C3B3BEF">
        <w:rPr>
          <w:rFonts w:eastAsia="Arial" w:cs="Arial"/>
          <w:sz w:val="24"/>
          <w:lang w:val="es-ES"/>
        </w:rPr>
        <w:t xml:space="preserve"> </w:t>
      </w:r>
      <w:proofErr w:type="spellStart"/>
      <w:r w:rsidRPr="1C3B3BEF">
        <w:rPr>
          <w:rFonts w:eastAsia="Arial" w:cs="Arial"/>
          <w:sz w:val="24"/>
          <w:lang w:val="es-ES"/>
        </w:rPr>
        <w:t>method</w:t>
      </w:r>
      <w:proofErr w:type="spellEnd"/>
      <w:r w:rsidRPr="1C3B3BEF">
        <w:rPr>
          <w:rFonts w:eastAsia="Arial" w:cs="Arial"/>
          <w:sz w:val="24"/>
          <w:lang w:val="es-ES"/>
        </w:rPr>
        <w:t xml:space="preserve"> and </w:t>
      </w:r>
      <w:proofErr w:type="spellStart"/>
      <w:r w:rsidRPr="1C3B3BEF">
        <w:rPr>
          <w:rFonts w:eastAsia="Arial" w:cs="Arial"/>
          <w:sz w:val="24"/>
          <w:lang w:val="es-ES"/>
        </w:rPr>
        <w:t>device</w:t>
      </w:r>
      <w:proofErr w:type="spellEnd"/>
      <w:r w:rsidRPr="1C3B3BEF">
        <w:rPr>
          <w:rFonts w:eastAsia="Arial" w:cs="Arial"/>
          <w:sz w:val="24"/>
          <w:lang w:val="es-ES"/>
        </w:rPr>
        <w:t xml:space="preserve"> for linear </w:t>
      </w:r>
      <w:proofErr w:type="spellStart"/>
      <w:r w:rsidRPr="1C3B3BEF">
        <w:rPr>
          <w:rFonts w:eastAsia="Arial" w:cs="Arial"/>
          <w:sz w:val="24"/>
          <w:lang w:val="es-ES"/>
        </w:rPr>
        <w:t>engineering</w:t>
      </w:r>
      <w:proofErr w:type="spellEnd"/>
      <w:r w:rsidRPr="1C3B3BEF">
        <w:rPr>
          <w:rFonts w:eastAsia="Arial" w:cs="Arial"/>
          <w:sz w:val="24"/>
          <w:lang w:val="es-ES"/>
        </w:rPr>
        <w:t xml:space="preserve"> and </w:t>
      </w:r>
      <w:proofErr w:type="spellStart"/>
      <w:r w:rsidRPr="1C3B3BEF">
        <w:rPr>
          <w:rFonts w:eastAsia="Arial" w:cs="Arial"/>
          <w:sz w:val="24"/>
          <w:lang w:val="es-ES"/>
        </w:rPr>
        <w:t>electronic</w:t>
      </w:r>
      <w:proofErr w:type="spellEnd"/>
      <w:r w:rsidRPr="1C3B3BEF">
        <w:rPr>
          <w:rFonts w:eastAsia="Arial" w:cs="Arial"/>
          <w:sz w:val="24"/>
          <w:lang w:val="es-ES"/>
        </w:rPr>
        <w:t xml:space="preserve"> </w:t>
      </w:r>
      <w:proofErr w:type="spellStart"/>
      <w:r w:rsidRPr="1C3B3BEF">
        <w:rPr>
          <w:rFonts w:eastAsia="Arial" w:cs="Arial"/>
          <w:sz w:val="24"/>
          <w:lang w:val="es-ES"/>
        </w:rPr>
        <w:t>equipment</w:t>
      </w:r>
      <w:proofErr w:type="spellEnd"/>
      <w:r w:rsidRPr="1C3B3BEF">
        <w:rPr>
          <w:rFonts w:eastAsia="Arial" w:cs="Arial"/>
          <w:sz w:val="24"/>
          <w:lang w:val="es-ES"/>
        </w:rPr>
        <w:t xml:space="preserve">” describe un </w:t>
      </w:r>
      <w:r w:rsidRPr="1C3B3BEF" w:rsidR="10166F76">
        <w:rPr>
          <w:rFonts w:eastAsia="Arial" w:cs="Arial"/>
          <w:sz w:val="24"/>
          <w:lang w:val="es-ES"/>
        </w:rPr>
        <w:t>método</w:t>
      </w:r>
      <w:r w:rsidRPr="1C3B3BEF">
        <w:rPr>
          <w:rFonts w:eastAsia="Arial" w:cs="Arial"/>
          <w:sz w:val="24"/>
          <w:lang w:val="es-ES"/>
        </w:rPr>
        <w:t xml:space="preserve"> de alerta temprana de deslizamientos de tierra con base en dispositivos de alert</w:t>
      </w:r>
      <w:r w:rsidRPr="1C3B3BEF" w:rsidR="590C8612">
        <w:rPr>
          <w:rFonts w:eastAsia="Arial" w:cs="Arial"/>
          <w:sz w:val="24"/>
          <w:lang w:val="es-ES"/>
        </w:rPr>
        <w:t xml:space="preserve">a </w:t>
      </w:r>
      <w:r w:rsidRPr="1C3B3BEF">
        <w:rPr>
          <w:rFonts w:eastAsia="Arial" w:cs="Arial"/>
          <w:sz w:val="24"/>
          <w:lang w:val="es-ES"/>
        </w:rPr>
        <w:t>diseñado</w:t>
      </w:r>
      <w:r w:rsidRPr="1C3B3BEF" w:rsidR="228C6224">
        <w:rPr>
          <w:rFonts w:eastAsia="Arial" w:cs="Arial"/>
          <w:sz w:val="24"/>
          <w:lang w:val="es-ES"/>
        </w:rPr>
        <w:t>s</w:t>
      </w:r>
      <w:r w:rsidRPr="1C3B3BEF">
        <w:rPr>
          <w:rFonts w:eastAsia="Arial" w:cs="Arial"/>
          <w:sz w:val="24"/>
          <w:lang w:val="es-ES"/>
        </w:rPr>
        <w:t xml:space="preserve"> para infraestructuras lineales </w:t>
      </w:r>
      <w:r w:rsidRPr="1C3B3BEF" w:rsidR="454C8523">
        <w:rPr>
          <w:rFonts w:eastAsia="Arial" w:cs="Arial"/>
          <w:sz w:val="24"/>
          <w:lang w:val="es-ES"/>
        </w:rPr>
        <w:t xml:space="preserve">o </w:t>
      </w:r>
      <w:r w:rsidRPr="1C3B3BEF">
        <w:rPr>
          <w:rFonts w:eastAsia="Arial" w:cs="Arial"/>
          <w:sz w:val="24"/>
          <w:lang w:val="es-ES"/>
        </w:rPr>
        <w:t>carreteras.</w:t>
      </w:r>
      <w:r w:rsidRPr="1C3B3BEF" w:rsidR="763FD5F9">
        <w:rPr>
          <w:rFonts w:eastAsia="Arial" w:cs="Arial"/>
          <w:sz w:val="24"/>
          <w:lang w:val="es-ES"/>
        </w:rPr>
        <w:t xml:space="preserve"> Este modelo </w:t>
      </w:r>
      <w:r w:rsidRPr="1C3B3BEF" w:rsidR="0109FF26">
        <w:rPr>
          <w:rFonts w:eastAsia="Arial" w:cs="Arial"/>
          <w:sz w:val="24"/>
          <w:lang w:val="es-ES"/>
        </w:rPr>
        <w:t xml:space="preserve">se alimenta de variables </w:t>
      </w:r>
      <w:r w:rsidRPr="1C3B3BEF" w:rsidR="4542F5BB">
        <w:rPr>
          <w:rFonts w:eastAsia="Arial" w:cs="Arial"/>
          <w:sz w:val="24"/>
          <w:lang w:val="es-ES"/>
        </w:rPr>
        <w:t xml:space="preserve">geológicas como inclinación del terreno y la litología </w:t>
      </w:r>
      <w:r w:rsidRPr="1C3B3BEF" w:rsidR="0109FF26">
        <w:rPr>
          <w:rFonts w:eastAsia="Arial" w:cs="Arial"/>
          <w:sz w:val="24"/>
          <w:lang w:val="es-ES"/>
        </w:rPr>
        <w:t xml:space="preserve">obtenidas mediante </w:t>
      </w:r>
      <w:r w:rsidRPr="1C3B3BEF" w:rsidR="547B3DB8">
        <w:rPr>
          <w:rFonts w:eastAsia="Arial" w:cs="Arial"/>
          <w:sz w:val="24"/>
          <w:lang w:val="es-ES"/>
        </w:rPr>
        <w:t xml:space="preserve">datos </w:t>
      </w:r>
      <w:r w:rsidRPr="1C3B3BEF" w:rsidR="0109FF26">
        <w:rPr>
          <w:rFonts w:eastAsia="Arial" w:cs="Arial"/>
          <w:sz w:val="24"/>
          <w:lang w:val="es-ES"/>
        </w:rPr>
        <w:t>satelital</w:t>
      </w:r>
      <w:r w:rsidRPr="1C3B3BEF" w:rsidR="46499CC9">
        <w:rPr>
          <w:rFonts w:eastAsia="Arial" w:cs="Arial"/>
          <w:sz w:val="24"/>
          <w:lang w:val="es-ES"/>
        </w:rPr>
        <w:t>es</w:t>
      </w:r>
      <w:r w:rsidRPr="1C3B3BEF" w:rsidR="0109FF26">
        <w:rPr>
          <w:rFonts w:eastAsia="Arial" w:cs="Arial"/>
          <w:sz w:val="24"/>
          <w:lang w:val="es-ES"/>
        </w:rPr>
        <w:t>, posteriormente son evaluadas en una matriz de riesgo</w:t>
      </w:r>
      <w:r w:rsidRPr="1C3B3BEF" w:rsidR="74B48CA9">
        <w:rPr>
          <w:rFonts w:eastAsia="Arial" w:cs="Arial"/>
          <w:sz w:val="24"/>
          <w:lang w:val="es-ES"/>
        </w:rPr>
        <w:t xml:space="preserve">s y con base en el resultado se define la vulnerabilidad de la </w:t>
      </w:r>
      <w:r w:rsidRPr="1C3B3BEF" w:rsidR="4EF1A32B">
        <w:rPr>
          <w:rFonts w:eastAsia="Arial" w:cs="Arial"/>
          <w:sz w:val="24"/>
          <w:lang w:val="es-ES"/>
        </w:rPr>
        <w:t>zona</w:t>
      </w:r>
      <w:r w:rsidRPr="1C3B3BEF" w:rsidR="74E95353">
        <w:rPr>
          <w:rFonts w:eastAsia="Arial" w:cs="Arial"/>
          <w:sz w:val="24"/>
          <w:lang w:val="es-ES"/>
        </w:rPr>
        <w:t>.</w:t>
      </w:r>
    </w:p>
    <w:p w:rsidR="39739FA4" w:rsidP="706466D0" w:rsidRDefault="13CDB11C" w14:paraId="38976E29" w14:textId="5EFBC07E">
      <w:pPr>
        <w:widowControl w:val="0"/>
        <w:tabs>
          <w:tab w:val="left" w:pos="819"/>
          <w:tab w:val="left" w:pos="821"/>
        </w:tabs>
        <w:spacing w:before="240" w:after="0"/>
        <w:ind w:right="124" w:firstLine="708"/>
        <w:jc w:val="both"/>
        <w:rPr>
          <w:rFonts w:eastAsia="Arial" w:cs="Arial"/>
          <w:sz w:val="24"/>
          <w:lang w:val="es-ES"/>
        </w:rPr>
      </w:pPr>
      <w:proofErr w:type="spellStart"/>
      <w:r w:rsidRPr="706466D0">
        <w:rPr>
          <w:rFonts w:eastAsia="Arial" w:cs="Arial"/>
          <w:sz w:val="24"/>
          <w:lang w:val="es-ES"/>
        </w:rPr>
        <w:t>Ghorbanzadeh</w:t>
      </w:r>
      <w:proofErr w:type="spellEnd"/>
      <w:r w:rsidRPr="706466D0">
        <w:rPr>
          <w:rFonts w:eastAsia="Arial" w:cs="Arial"/>
          <w:sz w:val="24"/>
          <w:lang w:val="es-ES"/>
        </w:rPr>
        <w:t xml:space="preserve">, Xu, </w:t>
      </w:r>
      <w:proofErr w:type="spellStart"/>
      <w:r w:rsidRPr="706466D0">
        <w:rPr>
          <w:rFonts w:eastAsia="Arial" w:cs="Arial"/>
          <w:sz w:val="24"/>
          <w:lang w:val="es-ES"/>
        </w:rPr>
        <w:t>Ghamisi</w:t>
      </w:r>
      <w:proofErr w:type="spellEnd"/>
      <w:r w:rsidRPr="706466D0">
        <w:rPr>
          <w:rFonts w:eastAsia="Arial" w:cs="Arial"/>
          <w:sz w:val="24"/>
          <w:lang w:val="es-ES"/>
        </w:rPr>
        <w:t xml:space="preserve">, </w:t>
      </w:r>
      <w:proofErr w:type="spellStart"/>
      <w:r w:rsidRPr="706466D0">
        <w:rPr>
          <w:rFonts w:eastAsia="Arial" w:cs="Arial"/>
          <w:sz w:val="24"/>
          <w:lang w:val="es-ES"/>
        </w:rPr>
        <w:t>Kopp</w:t>
      </w:r>
      <w:proofErr w:type="spellEnd"/>
      <w:r w:rsidRPr="56A2D3B4" w:rsidR="59402D26">
        <w:rPr>
          <w:rFonts w:eastAsia="Arial" w:cs="Arial"/>
          <w:sz w:val="24"/>
          <w:lang w:val="es-ES"/>
        </w:rPr>
        <w:t xml:space="preserve"> y</w:t>
      </w:r>
      <w:r w:rsidRPr="706466D0">
        <w:rPr>
          <w:rFonts w:eastAsia="Arial" w:cs="Arial"/>
          <w:sz w:val="24"/>
          <w:lang w:val="es-ES"/>
        </w:rPr>
        <w:t xml:space="preserve"> </w:t>
      </w:r>
      <w:proofErr w:type="spellStart"/>
      <w:r w:rsidRPr="706466D0">
        <w:rPr>
          <w:rFonts w:eastAsia="Arial" w:cs="Arial"/>
          <w:sz w:val="24"/>
          <w:lang w:val="es-ES"/>
        </w:rPr>
        <w:t>Kreil</w:t>
      </w:r>
      <w:proofErr w:type="spellEnd"/>
      <w:r w:rsidRPr="706466D0">
        <w:rPr>
          <w:rFonts w:eastAsia="Arial" w:cs="Arial"/>
          <w:sz w:val="24"/>
          <w:lang w:val="es-ES"/>
        </w:rPr>
        <w:t xml:space="preserve"> (2022</w:t>
      </w:r>
      <w:r w:rsidRPr="706466D0" w:rsidR="07F5E43F">
        <w:rPr>
          <w:rFonts w:eastAsia="Arial" w:cs="Arial"/>
          <w:sz w:val="24"/>
          <w:lang w:val="es-ES"/>
        </w:rPr>
        <w:t xml:space="preserve">), </w:t>
      </w:r>
      <w:r w:rsidRPr="54F24BFF" w:rsidR="07F5E43F">
        <w:rPr>
          <w:rFonts w:eastAsia="Arial" w:cs="Arial"/>
          <w:sz w:val="24"/>
          <w:lang w:val="es-ES"/>
        </w:rPr>
        <w:t>introduce</w:t>
      </w:r>
      <w:r w:rsidRPr="54F24BFF" w:rsidR="15AFF0D2">
        <w:rPr>
          <w:rFonts w:eastAsia="Arial" w:cs="Arial"/>
          <w:sz w:val="24"/>
          <w:lang w:val="es-ES"/>
        </w:rPr>
        <w:t>n</w:t>
      </w:r>
      <w:r w:rsidRPr="706466D0" w:rsidR="07F5E43F">
        <w:rPr>
          <w:rFonts w:eastAsia="Arial" w:cs="Arial"/>
          <w:sz w:val="24"/>
          <w:lang w:val="es-ES"/>
        </w:rPr>
        <w:t xml:space="preserve"> en</w:t>
      </w:r>
      <w:r w:rsidRPr="706466D0" w:rsidR="062D78DF">
        <w:rPr>
          <w:rFonts w:eastAsia="Arial" w:cs="Arial"/>
          <w:sz w:val="24"/>
          <w:lang w:val="es-ES"/>
        </w:rPr>
        <w:t xml:space="preserve"> la </w:t>
      </w:r>
      <w:r w:rsidRPr="706466D0" w:rsidR="5FE4EC92">
        <w:rPr>
          <w:rFonts w:eastAsia="Arial" w:cs="Arial"/>
          <w:sz w:val="24"/>
          <w:lang w:val="es-ES"/>
        </w:rPr>
        <w:t>detección</w:t>
      </w:r>
      <w:r w:rsidRPr="706466D0" w:rsidR="062D78DF">
        <w:rPr>
          <w:rFonts w:eastAsia="Arial" w:cs="Arial"/>
          <w:sz w:val="24"/>
          <w:lang w:val="es-ES"/>
        </w:rPr>
        <w:t xml:space="preserve"> </w:t>
      </w:r>
      <w:r w:rsidRPr="706466D0" w:rsidR="07F5E43F">
        <w:rPr>
          <w:rFonts w:eastAsia="Arial" w:cs="Arial"/>
          <w:sz w:val="24"/>
          <w:lang w:val="es-ES"/>
        </w:rPr>
        <w:t xml:space="preserve">de deslizamientos de tierra </w:t>
      </w:r>
      <w:r w:rsidRPr="706466D0" w:rsidR="1F16FC02">
        <w:rPr>
          <w:rFonts w:eastAsia="Arial" w:cs="Arial"/>
          <w:sz w:val="24"/>
          <w:lang w:val="es-ES"/>
        </w:rPr>
        <w:t>mediante</w:t>
      </w:r>
      <w:r w:rsidRPr="706466D0" w:rsidR="07F5E43F">
        <w:rPr>
          <w:rFonts w:eastAsia="Arial" w:cs="Arial"/>
          <w:sz w:val="24"/>
          <w:lang w:val="es-ES"/>
        </w:rPr>
        <w:t xml:space="preserve"> aprendizaje profundo (DL) y datos de </w:t>
      </w:r>
      <w:proofErr w:type="spellStart"/>
      <w:r w:rsidRPr="706466D0" w:rsidR="07F5E43F">
        <w:rPr>
          <w:rFonts w:eastAsia="Arial" w:cs="Arial"/>
          <w:sz w:val="24"/>
          <w:lang w:val="es-ES"/>
        </w:rPr>
        <w:t>teledetección</w:t>
      </w:r>
      <w:proofErr w:type="spellEnd"/>
      <w:r w:rsidRPr="706466D0" w:rsidR="07F5E43F">
        <w:rPr>
          <w:rFonts w:eastAsia="Arial" w:cs="Arial"/>
          <w:sz w:val="24"/>
          <w:lang w:val="es-ES"/>
        </w:rPr>
        <w:t xml:space="preserve">. </w:t>
      </w:r>
      <w:r w:rsidRPr="706466D0" w:rsidR="13628158">
        <w:rPr>
          <w:rFonts w:eastAsia="Arial" w:cs="Arial"/>
          <w:sz w:val="24"/>
          <w:lang w:val="es-ES"/>
        </w:rPr>
        <w:t xml:space="preserve">Este documento </w:t>
      </w:r>
      <w:r w:rsidRPr="706466D0" w:rsidR="0E3F179C">
        <w:rPr>
          <w:rFonts w:eastAsia="Arial" w:cs="Arial"/>
          <w:sz w:val="24"/>
          <w:lang w:val="es-ES"/>
        </w:rPr>
        <w:t>evalúa</w:t>
      </w:r>
      <w:r w:rsidRPr="706466D0" w:rsidR="13628158">
        <w:rPr>
          <w:rFonts w:eastAsia="Arial" w:cs="Arial"/>
          <w:sz w:val="24"/>
          <w:lang w:val="es-ES"/>
        </w:rPr>
        <w:t xml:space="preserve"> 11 modelos de </w:t>
      </w:r>
      <w:r w:rsidRPr="706466D0" w:rsidR="1D075BEB">
        <w:rPr>
          <w:rFonts w:eastAsia="Arial" w:cs="Arial"/>
          <w:sz w:val="24"/>
          <w:lang w:val="es-ES"/>
        </w:rPr>
        <w:t>segmentación</w:t>
      </w:r>
      <w:r w:rsidRPr="706466D0" w:rsidR="13628158">
        <w:rPr>
          <w:rFonts w:eastAsia="Arial" w:cs="Arial"/>
          <w:sz w:val="24"/>
          <w:lang w:val="es-ES"/>
        </w:rPr>
        <w:t xml:space="preserve"> de DL, concluye la importancia de la </w:t>
      </w:r>
      <w:r w:rsidRPr="706466D0" w:rsidR="5FF8464F">
        <w:rPr>
          <w:rFonts w:eastAsia="Arial" w:cs="Arial"/>
          <w:sz w:val="24"/>
          <w:lang w:val="es-ES"/>
        </w:rPr>
        <w:t>combinación</w:t>
      </w:r>
      <w:r w:rsidRPr="706466D0" w:rsidR="13628158">
        <w:rPr>
          <w:rFonts w:eastAsia="Arial" w:cs="Arial"/>
          <w:sz w:val="24"/>
          <w:lang w:val="es-ES"/>
        </w:rPr>
        <w:t xml:space="preserve"> de </w:t>
      </w:r>
      <w:r w:rsidRPr="706466D0" w:rsidR="5345A111">
        <w:rPr>
          <w:rFonts w:eastAsia="Arial" w:cs="Arial"/>
          <w:sz w:val="24"/>
          <w:lang w:val="es-ES"/>
        </w:rPr>
        <w:t>múltiples</w:t>
      </w:r>
      <w:r w:rsidRPr="706466D0" w:rsidR="13628158">
        <w:rPr>
          <w:rFonts w:eastAsia="Arial" w:cs="Arial"/>
          <w:sz w:val="24"/>
          <w:lang w:val="es-ES"/>
        </w:rPr>
        <w:t xml:space="preserve"> capas </w:t>
      </w:r>
      <w:r w:rsidRPr="706466D0" w:rsidR="65FD8615">
        <w:rPr>
          <w:rFonts w:eastAsia="Arial" w:cs="Arial"/>
          <w:sz w:val="24"/>
          <w:lang w:val="es-ES"/>
        </w:rPr>
        <w:t>ópticas</w:t>
      </w:r>
      <w:r w:rsidRPr="706466D0" w:rsidR="13628158">
        <w:rPr>
          <w:rFonts w:eastAsia="Arial" w:cs="Arial"/>
          <w:sz w:val="24"/>
          <w:lang w:val="es-ES"/>
        </w:rPr>
        <w:t xml:space="preserve"> y </w:t>
      </w:r>
      <w:r w:rsidRPr="706466D0" w:rsidR="09B8DC4D">
        <w:rPr>
          <w:rFonts w:eastAsia="Arial" w:cs="Arial"/>
          <w:sz w:val="24"/>
          <w:lang w:val="es-ES"/>
        </w:rPr>
        <w:t xml:space="preserve">topográficas </w:t>
      </w:r>
      <w:r w:rsidRPr="706466D0" w:rsidR="71525177">
        <w:rPr>
          <w:rFonts w:eastAsia="Arial" w:cs="Arial"/>
          <w:sz w:val="24"/>
          <w:lang w:val="es-ES"/>
        </w:rPr>
        <w:t xml:space="preserve">obtenidas mediante </w:t>
      </w:r>
      <w:r w:rsidRPr="706466D0" w:rsidR="4ED433B3">
        <w:rPr>
          <w:rFonts w:eastAsia="Arial" w:cs="Arial"/>
          <w:sz w:val="24"/>
          <w:lang w:val="es-ES"/>
        </w:rPr>
        <w:t>tecnologías</w:t>
      </w:r>
      <w:r w:rsidRPr="706466D0" w:rsidR="71525177">
        <w:rPr>
          <w:rFonts w:eastAsia="Arial" w:cs="Arial"/>
          <w:sz w:val="24"/>
          <w:lang w:val="es-ES"/>
        </w:rPr>
        <w:t xml:space="preserve"> como el </w:t>
      </w:r>
      <w:proofErr w:type="spellStart"/>
      <w:r w:rsidRPr="706466D0" w:rsidR="71525177">
        <w:rPr>
          <w:rFonts w:eastAsia="Arial" w:cs="Arial"/>
          <w:sz w:val="24"/>
          <w:lang w:val="es-ES"/>
        </w:rPr>
        <w:t>Sentinel-2</w:t>
      </w:r>
      <w:proofErr w:type="spellEnd"/>
      <w:r w:rsidRPr="706466D0" w:rsidR="71525177">
        <w:rPr>
          <w:rFonts w:eastAsia="Arial" w:cs="Arial"/>
          <w:sz w:val="24"/>
          <w:lang w:val="es-ES"/>
        </w:rPr>
        <w:t xml:space="preserve"> </w:t>
      </w:r>
      <w:r w:rsidRPr="706466D0" w:rsidR="09B8DC4D">
        <w:rPr>
          <w:rFonts w:eastAsia="Arial" w:cs="Arial"/>
          <w:sz w:val="24"/>
          <w:lang w:val="es-ES"/>
        </w:rPr>
        <w:t>para una mejor detección.</w:t>
      </w:r>
      <w:r w:rsidRPr="706466D0" w:rsidR="3117124C">
        <w:rPr>
          <w:rFonts w:eastAsia="Arial" w:cs="Arial"/>
          <w:sz w:val="24"/>
          <w:lang w:val="es-ES"/>
        </w:rPr>
        <w:t xml:space="preserve"> </w:t>
      </w:r>
    </w:p>
    <w:p w:rsidR="39739FA4" w:rsidP="706466D0" w:rsidRDefault="587D5B61" w14:paraId="0681306F" w14:textId="6F84532C">
      <w:pPr>
        <w:widowControl w:val="0"/>
        <w:tabs>
          <w:tab w:val="left" w:pos="819"/>
          <w:tab w:val="left" w:pos="821"/>
        </w:tabs>
        <w:spacing w:before="240" w:after="0"/>
        <w:ind w:right="124" w:firstLine="708"/>
        <w:jc w:val="both"/>
        <w:rPr>
          <w:rFonts w:eastAsia="Arial" w:cs="Arial"/>
          <w:color w:val="000000" w:themeColor="text1"/>
          <w:sz w:val="24"/>
          <w:lang w:val="es-ES"/>
        </w:rPr>
      </w:pPr>
      <w:r w:rsidRPr="706466D0">
        <w:rPr>
          <w:rFonts w:eastAsia="Arial" w:cs="Arial"/>
          <w:color w:val="000000" w:themeColor="text1"/>
          <w:sz w:val="24"/>
          <w:lang w:val="es-ES"/>
        </w:rPr>
        <w:t xml:space="preserve">Patentes como la US11610466B2 (Shang </w:t>
      </w:r>
      <w:r w:rsidRPr="706466D0" w:rsidR="7C2A94E3">
        <w:rPr>
          <w:rFonts w:eastAsia="Arial" w:cs="Arial"/>
          <w:color w:val="000000" w:themeColor="text1"/>
          <w:sz w:val="24"/>
          <w:lang w:val="es-ES"/>
        </w:rPr>
        <w:t>y</w:t>
      </w:r>
      <w:r w:rsidRPr="706466D0">
        <w:rPr>
          <w:rFonts w:eastAsia="Arial" w:cs="Arial"/>
          <w:color w:val="000000" w:themeColor="text1"/>
          <w:sz w:val="24"/>
          <w:lang w:val="es-ES"/>
        </w:rPr>
        <w:t xml:space="preserve"> Zhang, 2023), describen como la operación de sistemas de alerta temprana para deslizamientos de tierra basado en múltiples niveles de evaluación de riesgo, en dicha patente se destaca el uso de sensores y análisis en tiempo real que emiten alertas basadas en umbrales críticos de lluvia y movimiento del suelo. También existen patentes como la CO2019001140A2 (García et al., 2019), que se enfocan en el análisis predictivo de la estabilidad de taludes en minas a cielo abierto. Estas innovaciones permiten desarrollar respuestas proactivas ante posibles fallos en la infraestructura, contribuyendo a la reducción de riesgos, la protección de vidas humanas y la reducción de tiempo de respuesta ante emergencias.</w:t>
      </w:r>
    </w:p>
    <w:p w:rsidR="00C95E5C" w:rsidP="00F267DB" w:rsidRDefault="00526D24" w14:paraId="530FC167" w14:textId="6668AED4">
      <w:pPr>
        <w:widowControl w:val="0"/>
        <w:tabs>
          <w:tab w:val="left" w:pos="819"/>
          <w:tab w:val="left" w:pos="821"/>
        </w:tabs>
        <w:spacing w:before="240" w:after="0"/>
        <w:ind w:right="124" w:firstLine="708"/>
        <w:jc w:val="both"/>
        <w:rPr>
          <w:rFonts w:eastAsia="Arial" w:cs="Arial"/>
          <w:sz w:val="24"/>
        </w:rPr>
      </w:pPr>
      <w:r w:rsidRPr="00526D24">
        <w:rPr>
          <w:rFonts w:eastAsia="Arial" w:cs="Arial"/>
          <w:sz w:val="24"/>
        </w:rPr>
        <w:t>El presente proyecto se centra en el desarrollo de un software destinado a la predicción de deslizamientos de tierra en la ruta 60</w:t>
      </w:r>
      <w:r w:rsidR="0047796D">
        <w:rPr>
          <w:rFonts w:eastAsia="Arial" w:cs="Arial"/>
          <w:sz w:val="24"/>
        </w:rPr>
        <w:t xml:space="preserve"> tramo 5</w:t>
      </w:r>
      <w:r w:rsidRPr="00526D24">
        <w:rPr>
          <w:rFonts w:eastAsia="Arial" w:cs="Arial"/>
          <w:sz w:val="24"/>
        </w:rPr>
        <w:t xml:space="preserve">, específicamente en la autopista Medellín-Bogotá. </w:t>
      </w:r>
      <w:r w:rsidR="00FD6E89">
        <w:rPr>
          <w:rFonts w:eastAsia="Arial" w:cs="Arial"/>
          <w:sz w:val="24"/>
        </w:rPr>
        <w:t>El</w:t>
      </w:r>
      <w:r w:rsidRPr="00526D24">
        <w:rPr>
          <w:rFonts w:eastAsia="Arial" w:cs="Arial"/>
          <w:sz w:val="24"/>
        </w:rPr>
        <w:t xml:space="preserve"> tramo</w:t>
      </w:r>
      <w:r>
        <w:rPr>
          <w:rFonts w:eastAsia="Arial" w:cs="Arial"/>
          <w:sz w:val="24"/>
        </w:rPr>
        <w:t xml:space="preserve"> de estudio</w:t>
      </w:r>
      <w:r w:rsidRPr="00526D24">
        <w:rPr>
          <w:rFonts w:eastAsia="Arial" w:cs="Arial"/>
          <w:sz w:val="24"/>
        </w:rPr>
        <w:t xml:space="preserve"> abarca desde las coordenadas </w:t>
      </w:r>
      <w:r w:rsidRPr="004B45AD" w:rsidR="004B45AD">
        <w:rPr>
          <w:rFonts w:eastAsia="Arial" w:cs="Arial"/>
          <w:sz w:val="24"/>
        </w:rPr>
        <w:t>5.951316, -74.865089</w:t>
      </w:r>
      <w:r w:rsidR="004B45AD">
        <w:rPr>
          <w:rFonts w:eastAsia="Arial" w:cs="Arial"/>
          <w:sz w:val="24"/>
        </w:rPr>
        <w:t xml:space="preserve"> </w:t>
      </w:r>
      <w:r w:rsidRPr="00526D24">
        <w:rPr>
          <w:rFonts w:eastAsia="Arial" w:cs="Arial"/>
          <w:sz w:val="24"/>
        </w:rPr>
        <w:t xml:space="preserve">en la jurisdicción de </w:t>
      </w:r>
      <w:r w:rsidR="004B45AD">
        <w:rPr>
          <w:rFonts w:eastAsia="Arial" w:cs="Arial"/>
          <w:sz w:val="24"/>
        </w:rPr>
        <w:t>San Francisco</w:t>
      </w:r>
      <w:r w:rsidRPr="00526D24">
        <w:rPr>
          <w:rFonts w:eastAsia="Arial" w:cs="Arial"/>
          <w:sz w:val="24"/>
        </w:rPr>
        <w:t xml:space="preserve">, Antioquia, hasta </w:t>
      </w:r>
      <w:r w:rsidRPr="00A361B4" w:rsidR="00A361B4">
        <w:rPr>
          <w:rFonts w:eastAsia="Arial" w:cs="Arial"/>
          <w:sz w:val="24"/>
        </w:rPr>
        <w:t>5.950459, -74.861388</w:t>
      </w:r>
      <w:r w:rsidRPr="00526D24">
        <w:rPr>
          <w:rFonts w:eastAsia="Arial" w:cs="Arial"/>
          <w:sz w:val="24"/>
        </w:rPr>
        <w:t xml:space="preserve"> en la jurisdicción de San </w:t>
      </w:r>
      <w:r w:rsidR="00A361B4">
        <w:rPr>
          <w:rFonts w:eastAsia="Arial" w:cs="Arial"/>
          <w:sz w:val="24"/>
        </w:rPr>
        <w:t>Francisco</w:t>
      </w:r>
      <w:r w:rsidRPr="00526D24">
        <w:rPr>
          <w:rFonts w:eastAsia="Arial" w:cs="Arial"/>
          <w:sz w:val="24"/>
        </w:rPr>
        <w:t xml:space="preserve">, Antioquia, en un sector conocido como </w:t>
      </w:r>
      <w:r w:rsidR="0061794B">
        <w:rPr>
          <w:rFonts w:eastAsia="Arial" w:cs="Arial"/>
          <w:sz w:val="24"/>
        </w:rPr>
        <w:t>El alto de Pavas</w:t>
      </w:r>
      <w:r w:rsidRPr="00526D24">
        <w:rPr>
          <w:rFonts w:eastAsia="Arial" w:cs="Arial"/>
          <w:sz w:val="24"/>
        </w:rPr>
        <w:t>, ubicado en el kilómetro 8</w:t>
      </w:r>
      <w:r w:rsidR="007B11C8">
        <w:rPr>
          <w:rFonts w:eastAsia="Arial" w:cs="Arial"/>
          <w:sz w:val="24"/>
        </w:rPr>
        <w:t>7</w:t>
      </w:r>
      <w:r w:rsidRPr="00526D24">
        <w:rPr>
          <w:rFonts w:eastAsia="Arial" w:cs="Arial"/>
          <w:sz w:val="24"/>
        </w:rPr>
        <w:t xml:space="preserve"> en dirección a </w:t>
      </w:r>
      <w:r w:rsidR="00770164">
        <w:rPr>
          <w:rFonts w:eastAsia="Arial" w:cs="Arial"/>
          <w:sz w:val="24"/>
        </w:rPr>
        <w:t>Medellín</w:t>
      </w:r>
      <w:r w:rsidRPr="00526D24">
        <w:rPr>
          <w:rFonts w:eastAsia="Arial" w:cs="Arial"/>
          <w:sz w:val="24"/>
        </w:rPr>
        <w:t xml:space="preserve">. Se considerará un área de 1 km </w:t>
      </w:r>
      <w:r w:rsidR="00A90D42">
        <w:rPr>
          <w:rFonts w:eastAsia="Arial" w:cs="Arial"/>
          <w:sz w:val="24"/>
        </w:rPr>
        <w:t xml:space="preserve">alrededor </w:t>
      </w:r>
      <w:r w:rsidRPr="00526D24">
        <w:rPr>
          <w:rFonts w:eastAsia="Arial" w:cs="Arial"/>
          <w:sz w:val="24"/>
        </w:rPr>
        <w:t>de</w:t>
      </w:r>
      <w:r w:rsidR="004A0293">
        <w:rPr>
          <w:rFonts w:eastAsia="Arial" w:cs="Arial"/>
          <w:sz w:val="24"/>
        </w:rPr>
        <w:t>l tramo vial</w:t>
      </w:r>
      <w:r w:rsidRPr="00526D24">
        <w:rPr>
          <w:rFonts w:eastAsia="Arial" w:cs="Arial"/>
          <w:sz w:val="24"/>
        </w:rPr>
        <w:t xml:space="preserve"> para evaluar el riesgo de deslizamientos en esta región.</w:t>
      </w:r>
      <w:r w:rsidR="003F58EB">
        <w:rPr>
          <w:rFonts w:eastAsia="Arial" w:cs="Arial"/>
          <w:sz w:val="24"/>
        </w:rPr>
        <w:t xml:space="preserve"> </w:t>
      </w:r>
    </w:p>
    <w:p w:rsidR="477A598E" w:rsidP="00F267DB" w:rsidRDefault="44BB7B57" w14:paraId="695580F1" w14:textId="41C9F67A">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P</w:t>
      </w:r>
      <w:r w:rsidRPr="1C3B3BEF" w:rsidR="53D63EC4">
        <w:rPr>
          <w:rFonts w:eastAsia="Arial" w:cs="Arial"/>
          <w:sz w:val="24"/>
          <w:lang w:val="es-ES"/>
        </w:rPr>
        <w:t>ara ello</w:t>
      </w:r>
      <w:r w:rsidRPr="1C3B3BEF" w:rsidR="36324CCF">
        <w:rPr>
          <w:rFonts w:eastAsia="Arial" w:cs="Arial"/>
          <w:sz w:val="24"/>
          <w:lang w:val="es-ES"/>
        </w:rPr>
        <w:t>,</w:t>
      </w:r>
      <w:r w:rsidRPr="1C3B3BEF" w:rsidR="53D63EC4">
        <w:rPr>
          <w:rFonts w:eastAsia="Arial" w:cs="Arial"/>
          <w:sz w:val="24"/>
          <w:lang w:val="es-ES"/>
        </w:rPr>
        <w:t xml:space="preserve"> se </w:t>
      </w:r>
      <w:r w:rsidR="008440E0">
        <w:rPr>
          <w:rFonts w:eastAsia="Arial" w:cs="Arial"/>
          <w:sz w:val="24"/>
          <w:lang w:val="es-ES"/>
        </w:rPr>
        <w:t>implementará</w:t>
      </w:r>
      <w:r w:rsidRPr="1C3B3BEF" w:rsidR="2D98484C">
        <w:rPr>
          <w:rFonts w:eastAsia="Arial" w:cs="Arial"/>
          <w:sz w:val="24"/>
          <w:lang w:val="es-ES"/>
        </w:rPr>
        <w:t xml:space="preserve"> una red neuronal</w:t>
      </w:r>
      <w:r w:rsidR="00721D01">
        <w:rPr>
          <w:rFonts w:eastAsia="Arial" w:cs="Arial"/>
          <w:sz w:val="24"/>
          <w:lang w:val="es-ES"/>
        </w:rPr>
        <w:t xml:space="preserve"> de</w:t>
      </w:r>
      <w:r w:rsidRPr="1C3B3BEF" w:rsidR="2D98484C">
        <w:rPr>
          <w:rFonts w:eastAsia="Arial" w:cs="Arial"/>
          <w:sz w:val="24"/>
          <w:lang w:val="es-ES"/>
        </w:rPr>
        <w:t xml:space="preserve"> aprendizaje profundo </w:t>
      </w:r>
      <w:r w:rsidR="00EC20EF">
        <w:rPr>
          <w:rFonts w:eastAsia="Arial" w:cs="Arial"/>
          <w:sz w:val="24"/>
          <w:lang w:val="es-ES"/>
        </w:rPr>
        <w:t>que utili</w:t>
      </w:r>
      <w:r w:rsidR="00A83919">
        <w:rPr>
          <w:rFonts w:eastAsia="Arial" w:cs="Arial"/>
          <w:sz w:val="24"/>
          <w:lang w:val="es-ES"/>
        </w:rPr>
        <w:t xml:space="preserve">zará </w:t>
      </w:r>
      <w:r w:rsidRPr="1C3B3BEF" w:rsidR="2D98484C">
        <w:rPr>
          <w:rFonts w:eastAsia="Arial" w:cs="Arial"/>
          <w:sz w:val="24"/>
          <w:lang w:val="es-ES"/>
        </w:rPr>
        <w:t>imágenes</w:t>
      </w:r>
      <w:r w:rsidR="00A83919">
        <w:rPr>
          <w:rFonts w:eastAsia="Arial" w:cs="Arial"/>
          <w:sz w:val="24"/>
          <w:lang w:val="es-ES"/>
        </w:rPr>
        <w:t xml:space="preserve"> para</w:t>
      </w:r>
      <w:r w:rsidR="00402429">
        <w:rPr>
          <w:rFonts w:eastAsia="Arial" w:cs="Arial"/>
          <w:sz w:val="24"/>
          <w:lang w:val="es-ES"/>
        </w:rPr>
        <w:t xml:space="preserve"> aliment</w:t>
      </w:r>
      <w:r w:rsidR="00A83919">
        <w:rPr>
          <w:rFonts w:eastAsia="Arial" w:cs="Arial"/>
          <w:sz w:val="24"/>
          <w:lang w:val="es-ES"/>
        </w:rPr>
        <w:t>ar</w:t>
      </w:r>
      <w:r w:rsidR="00402429">
        <w:rPr>
          <w:rFonts w:eastAsia="Arial" w:cs="Arial"/>
          <w:sz w:val="24"/>
          <w:lang w:val="es-ES"/>
        </w:rPr>
        <w:t xml:space="preserve"> un sistema de visión artificial</w:t>
      </w:r>
      <w:r w:rsidR="005C14F5">
        <w:rPr>
          <w:rFonts w:eastAsia="Arial" w:cs="Arial"/>
          <w:sz w:val="24"/>
          <w:lang w:val="es-ES"/>
        </w:rPr>
        <w:t>. Este sistema permitirá</w:t>
      </w:r>
      <w:r w:rsidR="00402429">
        <w:rPr>
          <w:rFonts w:eastAsia="Arial" w:cs="Arial"/>
          <w:sz w:val="24"/>
          <w:lang w:val="es-ES"/>
        </w:rPr>
        <w:t xml:space="preserve"> </w:t>
      </w:r>
      <w:r w:rsidRPr="1C3B3BEF" w:rsidR="07DFF426">
        <w:rPr>
          <w:rFonts w:eastAsia="Arial" w:cs="Arial"/>
          <w:sz w:val="24"/>
          <w:lang w:val="es-ES"/>
        </w:rPr>
        <w:t xml:space="preserve">identificar </w:t>
      </w:r>
      <w:r w:rsidR="00953900">
        <w:rPr>
          <w:rFonts w:eastAsia="Arial" w:cs="Arial"/>
          <w:sz w:val="24"/>
          <w:lang w:val="es-ES"/>
        </w:rPr>
        <w:t xml:space="preserve">parámetros </w:t>
      </w:r>
      <w:r w:rsidRPr="1C3B3BEF" w:rsidR="00131F80">
        <w:rPr>
          <w:rFonts w:eastAsia="Arial" w:cs="Arial"/>
          <w:sz w:val="24"/>
          <w:lang w:val="es-ES"/>
        </w:rPr>
        <w:t>espaciales y temporales que</w:t>
      </w:r>
      <w:r w:rsidR="0028183E">
        <w:rPr>
          <w:rFonts w:eastAsia="Arial" w:cs="Arial"/>
          <w:sz w:val="24"/>
          <w:lang w:val="es-ES"/>
        </w:rPr>
        <w:t xml:space="preserve"> puedan</w:t>
      </w:r>
      <w:r w:rsidRPr="1C3B3BEF" w:rsidR="00131F80">
        <w:rPr>
          <w:rFonts w:eastAsia="Arial" w:cs="Arial"/>
          <w:sz w:val="24"/>
          <w:lang w:val="es-ES"/>
        </w:rPr>
        <w:t xml:space="preserve"> comprometan la integridad estructural de</w:t>
      </w:r>
      <w:r w:rsidR="0028183E">
        <w:rPr>
          <w:rFonts w:eastAsia="Arial" w:cs="Arial"/>
          <w:sz w:val="24"/>
          <w:lang w:val="es-ES"/>
        </w:rPr>
        <w:t xml:space="preserve">l </w:t>
      </w:r>
      <w:r w:rsidRPr="1C3B3BEF" w:rsidR="00131F80">
        <w:rPr>
          <w:rFonts w:eastAsia="Arial" w:cs="Arial"/>
          <w:sz w:val="24"/>
          <w:lang w:val="es-ES"/>
        </w:rPr>
        <w:t>tramo vial</w:t>
      </w:r>
      <w:r w:rsidR="003F58EB">
        <w:rPr>
          <w:rFonts w:eastAsia="Arial" w:cs="Arial"/>
          <w:sz w:val="24"/>
          <w:lang w:val="es-ES"/>
        </w:rPr>
        <w:t>.</w:t>
      </w:r>
      <w:r w:rsidR="00800933">
        <w:rPr>
          <w:rFonts w:eastAsia="Arial" w:cs="Arial"/>
          <w:sz w:val="24"/>
          <w:lang w:val="es-ES"/>
        </w:rPr>
        <w:t xml:space="preserve"> El software </w:t>
      </w:r>
      <w:r w:rsidR="00FB5615">
        <w:rPr>
          <w:rFonts w:eastAsia="Arial" w:cs="Arial"/>
          <w:sz w:val="24"/>
          <w:lang w:val="es-ES"/>
        </w:rPr>
        <w:t xml:space="preserve">tendrá la capacidad de </w:t>
      </w:r>
      <w:r w:rsidR="00D16ACE">
        <w:rPr>
          <w:rFonts w:eastAsia="Arial" w:cs="Arial"/>
          <w:sz w:val="24"/>
          <w:lang w:val="es-ES"/>
        </w:rPr>
        <w:t>acceder en las</w:t>
      </w:r>
      <w:r w:rsidRPr="1C3B3BEF" w:rsidR="07DFF426">
        <w:rPr>
          <w:rFonts w:eastAsia="Arial" w:cs="Arial"/>
          <w:sz w:val="24"/>
          <w:lang w:val="es-ES"/>
        </w:rPr>
        <w:t xml:space="preserve"> bases de datos </w:t>
      </w:r>
      <w:r w:rsidRPr="1C3B3BEF" w:rsidR="06F00D4D">
        <w:rPr>
          <w:rFonts w:eastAsia="Arial" w:cs="Arial"/>
          <w:sz w:val="24"/>
          <w:lang w:val="es-ES"/>
        </w:rPr>
        <w:t>públicas</w:t>
      </w:r>
      <w:r w:rsidRPr="1C3B3BEF" w:rsidR="22A93F41">
        <w:rPr>
          <w:rFonts w:eastAsia="Arial" w:cs="Arial"/>
          <w:sz w:val="24"/>
          <w:lang w:val="es-ES"/>
        </w:rPr>
        <w:t xml:space="preserve"> como </w:t>
      </w:r>
      <w:r w:rsidRPr="1C3B3BEF" w:rsidR="3B6A8C5B">
        <w:rPr>
          <w:rFonts w:eastAsia="Arial" w:cs="Arial"/>
          <w:sz w:val="24"/>
          <w:lang w:val="es-ES"/>
        </w:rPr>
        <w:t xml:space="preserve">los catálogos </w:t>
      </w:r>
      <w:r w:rsidRPr="1C3B3BEF" w:rsidR="22A93F41">
        <w:rPr>
          <w:rFonts w:eastAsia="Arial" w:cs="Arial"/>
          <w:sz w:val="24"/>
          <w:lang w:val="es-ES"/>
        </w:rPr>
        <w:t xml:space="preserve">de </w:t>
      </w:r>
      <w:proofErr w:type="spellStart"/>
      <w:r w:rsidRPr="1C3B3BEF" w:rsidR="22A93F41">
        <w:rPr>
          <w:rFonts w:eastAsia="Arial" w:cs="Arial"/>
          <w:sz w:val="24"/>
          <w:lang w:val="es-ES"/>
        </w:rPr>
        <w:t>L</w:t>
      </w:r>
      <w:r w:rsidRPr="1C3B3BEF" w:rsidR="6B710070">
        <w:rPr>
          <w:rFonts w:eastAsia="Arial" w:cs="Arial"/>
          <w:sz w:val="24"/>
          <w:lang w:val="es-ES"/>
        </w:rPr>
        <w:t>a</w:t>
      </w:r>
      <w:r w:rsidRPr="1C3B3BEF" w:rsidR="22A93F41">
        <w:rPr>
          <w:rFonts w:eastAsia="Arial" w:cs="Arial"/>
          <w:sz w:val="24"/>
          <w:lang w:val="es-ES"/>
        </w:rPr>
        <w:t>ndslides</w:t>
      </w:r>
      <w:proofErr w:type="spellEnd"/>
      <w:r w:rsidRPr="1C3B3BEF" w:rsidR="22A93F41">
        <w:rPr>
          <w:rFonts w:eastAsia="Arial" w:cs="Arial"/>
          <w:sz w:val="24"/>
          <w:lang w:val="es-ES"/>
        </w:rPr>
        <w:t xml:space="preserve"> de NASA</w:t>
      </w:r>
      <w:r w:rsidRPr="1C3B3BEF" w:rsidR="56BB3986">
        <w:rPr>
          <w:rFonts w:eastAsia="Arial" w:cs="Arial"/>
          <w:sz w:val="24"/>
          <w:lang w:val="es-ES"/>
        </w:rPr>
        <w:t xml:space="preserve">, </w:t>
      </w:r>
      <w:r w:rsidRPr="1C3B3BEF" w:rsidR="22A93F41">
        <w:rPr>
          <w:rFonts w:eastAsia="Arial" w:cs="Arial"/>
          <w:sz w:val="24"/>
          <w:lang w:val="es-ES"/>
        </w:rPr>
        <w:t xml:space="preserve">el </w:t>
      </w:r>
      <w:r w:rsidRPr="1C3B3BEF" w:rsidR="12A6257B">
        <w:rPr>
          <w:rFonts w:eastAsia="Arial" w:cs="Arial"/>
          <w:sz w:val="24"/>
          <w:lang w:val="es-ES"/>
        </w:rPr>
        <w:t>de</w:t>
      </w:r>
      <w:r w:rsidRPr="1C3B3BEF" w:rsidR="22A93F41">
        <w:rPr>
          <w:rFonts w:eastAsia="Arial" w:cs="Arial"/>
          <w:sz w:val="24"/>
          <w:lang w:val="es-ES"/>
        </w:rPr>
        <w:t xml:space="preserve"> Group on Earth </w:t>
      </w:r>
      <w:proofErr w:type="spellStart"/>
      <w:r w:rsidRPr="1C3B3BEF" w:rsidR="22A93F41">
        <w:rPr>
          <w:rFonts w:eastAsia="Arial" w:cs="Arial"/>
          <w:sz w:val="24"/>
          <w:lang w:val="es-ES"/>
        </w:rPr>
        <w:t>O</w:t>
      </w:r>
      <w:r w:rsidRPr="1C3B3BEF" w:rsidR="17549E62">
        <w:rPr>
          <w:rFonts w:eastAsia="Arial" w:cs="Arial"/>
          <w:sz w:val="24"/>
          <w:lang w:val="es-ES"/>
        </w:rPr>
        <w:t>bservations</w:t>
      </w:r>
      <w:proofErr w:type="spellEnd"/>
      <w:r w:rsidRPr="1C3B3BEF" w:rsidR="17549E62">
        <w:rPr>
          <w:rFonts w:eastAsia="Arial" w:cs="Arial"/>
          <w:sz w:val="24"/>
          <w:lang w:val="es-ES"/>
        </w:rPr>
        <w:t xml:space="preserve">, </w:t>
      </w:r>
      <w:r w:rsidRPr="1C3B3BEF" w:rsidR="004E29D1">
        <w:rPr>
          <w:rFonts w:eastAsia="Arial" w:cs="Arial"/>
          <w:sz w:val="24"/>
          <w:lang w:val="es-ES"/>
        </w:rPr>
        <w:t xml:space="preserve">el </w:t>
      </w:r>
      <w:r w:rsidRPr="1C3B3BEF" w:rsidR="17549E62">
        <w:rPr>
          <w:rFonts w:eastAsia="Arial" w:cs="Arial"/>
          <w:sz w:val="24"/>
          <w:lang w:val="es-ES"/>
        </w:rPr>
        <w:t xml:space="preserve">de información Geológica del IGAC y </w:t>
      </w:r>
      <w:r w:rsidRPr="1C3B3BEF" w:rsidR="04F8C32A">
        <w:rPr>
          <w:rFonts w:eastAsia="Arial" w:cs="Arial"/>
          <w:sz w:val="24"/>
          <w:lang w:val="es-ES"/>
        </w:rPr>
        <w:t xml:space="preserve">también el </w:t>
      </w:r>
      <w:r w:rsidRPr="1C3B3BEF" w:rsidR="17549E62">
        <w:rPr>
          <w:rFonts w:eastAsia="Arial" w:cs="Arial"/>
          <w:sz w:val="24"/>
          <w:lang w:val="es-ES"/>
        </w:rPr>
        <w:t xml:space="preserve">de información pluviométrica </w:t>
      </w:r>
      <w:r w:rsidRPr="1C3B3BEF" w:rsidR="21E3D8FE">
        <w:rPr>
          <w:rFonts w:eastAsia="Arial" w:cs="Arial"/>
          <w:sz w:val="24"/>
          <w:lang w:val="es-ES"/>
        </w:rPr>
        <w:t xml:space="preserve">sobre el departamento de Antioquia </w:t>
      </w:r>
      <w:r w:rsidRPr="1C3B3BEF" w:rsidR="17549E62">
        <w:rPr>
          <w:rFonts w:eastAsia="Arial" w:cs="Arial"/>
          <w:sz w:val="24"/>
          <w:lang w:val="es-ES"/>
        </w:rPr>
        <w:t>de</w:t>
      </w:r>
      <w:r w:rsidRPr="1C3B3BEF" w:rsidR="5F605E02">
        <w:rPr>
          <w:rFonts w:eastAsia="Arial" w:cs="Arial"/>
          <w:sz w:val="24"/>
          <w:lang w:val="es-ES"/>
        </w:rPr>
        <w:t>l</w:t>
      </w:r>
      <w:r w:rsidRPr="1C3B3BEF" w:rsidR="17549E62">
        <w:rPr>
          <w:rFonts w:eastAsia="Arial" w:cs="Arial"/>
          <w:sz w:val="24"/>
          <w:lang w:val="es-ES"/>
        </w:rPr>
        <w:t xml:space="preserve"> SIATA</w:t>
      </w:r>
      <w:r w:rsidRPr="1C3B3BEF" w:rsidR="2B8EA9AC">
        <w:rPr>
          <w:rFonts w:eastAsia="Arial" w:cs="Arial"/>
          <w:sz w:val="24"/>
          <w:lang w:val="es-ES"/>
        </w:rPr>
        <w:t>.</w:t>
      </w:r>
    </w:p>
    <w:p w:rsidR="00B3327A" w:rsidP="00311691" w:rsidRDefault="00A55784" w14:paraId="1673F1DB" w14:textId="77777777">
      <w:pPr>
        <w:widowControl w:val="0"/>
        <w:tabs>
          <w:tab w:val="left" w:pos="819"/>
          <w:tab w:val="left" w:pos="821"/>
        </w:tabs>
        <w:spacing w:before="240" w:after="0"/>
        <w:ind w:right="124" w:firstLine="708"/>
        <w:jc w:val="both"/>
        <w:rPr>
          <w:rFonts w:eastAsia="Arial" w:cs="Arial"/>
          <w:sz w:val="24"/>
        </w:rPr>
      </w:pPr>
      <w:r w:rsidRPr="00A55784">
        <w:rPr>
          <w:rFonts w:eastAsia="Arial" w:cs="Arial"/>
          <w:sz w:val="24"/>
        </w:rPr>
        <w:t>El algoritmo incorporará un modelo hibrido para identificar condiciones de estado como: condiciones geológicas, geográficas, topográficas,</w:t>
      </w:r>
      <w:r w:rsidR="002E14BC">
        <w:rPr>
          <w:rFonts w:eastAsia="Arial" w:cs="Arial"/>
          <w:sz w:val="24"/>
        </w:rPr>
        <w:t xml:space="preserve"> pluviometría,</w:t>
      </w:r>
      <w:r w:rsidRPr="00A55784">
        <w:rPr>
          <w:rFonts w:eastAsia="Arial" w:cs="Arial"/>
          <w:sz w:val="24"/>
        </w:rPr>
        <w:t xml:space="preserve"> el uso de suelo y </w:t>
      </w:r>
      <w:r w:rsidR="00785EC2">
        <w:rPr>
          <w:rFonts w:eastAsia="Arial" w:cs="Arial"/>
          <w:sz w:val="24"/>
        </w:rPr>
        <w:t xml:space="preserve">otras variables </w:t>
      </w:r>
      <w:r w:rsidRPr="00A55784">
        <w:rPr>
          <w:rFonts w:eastAsia="Arial" w:cs="Arial"/>
          <w:sz w:val="24"/>
        </w:rPr>
        <w:t>climáticas. Estas condiciones se relacionarán con un modelo temporal, que registra y compara cambios</w:t>
      </w:r>
      <w:r w:rsidR="00B3327A">
        <w:rPr>
          <w:rFonts w:eastAsia="Arial" w:cs="Arial"/>
          <w:sz w:val="24"/>
        </w:rPr>
        <w:t xml:space="preserve"> en las variables de estado</w:t>
      </w:r>
      <w:r w:rsidRPr="00A55784">
        <w:rPr>
          <w:rFonts w:eastAsia="Arial" w:cs="Arial"/>
          <w:sz w:val="24"/>
        </w:rPr>
        <w:t xml:space="preserve">, </w:t>
      </w:r>
      <w:r w:rsidR="00B3327A">
        <w:rPr>
          <w:rFonts w:eastAsia="Arial" w:cs="Arial"/>
          <w:sz w:val="24"/>
        </w:rPr>
        <w:t>para</w:t>
      </w:r>
      <w:r w:rsidRPr="00A55784">
        <w:rPr>
          <w:rFonts w:eastAsia="Arial" w:cs="Arial"/>
          <w:sz w:val="24"/>
        </w:rPr>
        <w:t xml:space="preserve"> identifica</w:t>
      </w:r>
      <w:r w:rsidR="00B3327A">
        <w:rPr>
          <w:rFonts w:eastAsia="Arial" w:cs="Arial"/>
          <w:sz w:val="24"/>
        </w:rPr>
        <w:t>r</w:t>
      </w:r>
      <w:r w:rsidRPr="00A55784">
        <w:rPr>
          <w:rFonts w:eastAsia="Arial" w:cs="Arial"/>
          <w:sz w:val="24"/>
        </w:rPr>
        <w:t xml:space="preserve"> patrones y anomalías que puedan incrementar el riesgo de deslizamientos en dichas zonas. </w:t>
      </w:r>
      <w:r w:rsidR="000120AA">
        <w:rPr>
          <w:rFonts w:eastAsia="Arial" w:cs="Arial"/>
          <w:sz w:val="24"/>
        </w:rPr>
        <w:t xml:space="preserve"> </w:t>
      </w:r>
    </w:p>
    <w:p w:rsidR="00D0656C" w:rsidP="706466D0" w:rsidRDefault="00D0656C" w14:paraId="4C74F91B" w14:textId="0BEDCD7B">
      <w:pPr>
        <w:widowControl w:val="0"/>
        <w:tabs>
          <w:tab w:val="left" w:pos="819"/>
          <w:tab w:val="left" w:pos="821"/>
        </w:tabs>
        <w:spacing w:before="240" w:after="0"/>
        <w:ind w:right="124" w:firstLine="708"/>
        <w:jc w:val="both"/>
        <w:rPr>
          <w:rFonts w:eastAsia="Arial" w:cs="Arial"/>
          <w:sz w:val="24"/>
        </w:rPr>
      </w:pPr>
      <w:r w:rsidRPr="706466D0">
        <w:rPr>
          <w:rFonts w:eastAsia="Arial" w:cs="Arial"/>
          <w:sz w:val="24"/>
        </w:rPr>
        <w:t>El modelo sustentará la toma de decisiones basado en matrices de riesgo, que nacen desde un modelo clásico de probabilidad de riesgo</w:t>
      </w:r>
      <w:r w:rsidRPr="706466D0" w:rsidR="00327380">
        <w:rPr>
          <w:rFonts w:eastAsia="Arial" w:cs="Arial"/>
          <w:sz w:val="24"/>
        </w:rPr>
        <w:t>,</w:t>
      </w:r>
      <w:r w:rsidRPr="706466D0">
        <w:rPr>
          <w:rFonts w:eastAsia="Arial" w:cs="Arial"/>
          <w:sz w:val="24"/>
        </w:rPr>
        <w:t xml:space="preserve"> mencionado en los libros (Segoni </w:t>
      </w:r>
      <w:r w:rsidRPr="706466D0" w:rsidR="13932B9F">
        <w:rPr>
          <w:rFonts w:eastAsia="Arial" w:cs="Arial"/>
          <w:sz w:val="24"/>
        </w:rPr>
        <w:t>y</w:t>
      </w:r>
      <w:r w:rsidRPr="706466D0">
        <w:rPr>
          <w:rFonts w:eastAsia="Arial" w:cs="Arial"/>
          <w:sz w:val="24"/>
        </w:rPr>
        <w:t xml:space="preserve"> Caleca, 2021)</w:t>
      </w:r>
      <w:r w:rsidRPr="706466D0" w:rsidR="00327380">
        <w:rPr>
          <w:rFonts w:eastAsia="Arial" w:cs="Arial"/>
          <w:sz w:val="24"/>
        </w:rPr>
        <w:t xml:space="preserve">. Dichas matrices </w:t>
      </w:r>
      <w:r w:rsidRPr="706466D0" w:rsidR="00EB26E0">
        <w:rPr>
          <w:rFonts w:eastAsia="Arial" w:cs="Arial"/>
          <w:sz w:val="24"/>
        </w:rPr>
        <w:t>se</w:t>
      </w:r>
      <w:r w:rsidRPr="706466D0" w:rsidR="00327380">
        <w:rPr>
          <w:rFonts w:eastAsia="Arial" w:cs="Arial"/>
          <w:sz w:val="24"/>
        </w:rPr>
        <w:t xml:space="preserve"> </w:t>
      </w:r>
      <w:r w:rsidRPr="706466D0" w:rsidR="00111104">
        <w:rPr>
          <w:rFonts w:eastAsia="Arial" w:cs="Arial"/>
          <w:sz w:val="24"/>
        </w:rPr>
        <w:t>alimentarán</w:t>
      </w:r>
      <w:r w:rsidRPr="706466D0">
        <w:rPr>
          <w:rFonts w:eastAsia="Arial" w:cs="Arial"/>
          <w:sz w:val="24"/>
        </w:rPr>
        <w:t xml:space="preserve"> por </w:t>
      </w:r>
      <w:r w:rsidRPr="706466D0" w:rsidR="00AA13F6">
        <w:rPr>
          <w:rFonts w:eastAsia="Arial" w:cs="Arial"/>
          <w:sz w:val="24"/>
        </w:rPr>
        <w:t xml:space="preserve">los </w:t>
      </w:r>
      <w:r w:rsidRPr="706466D0" w:rsidR="00117E72">
        <w:rPr>
          <w:rFonts w:eastAsia="Arial" w:cs="Arial"/>
          <w:sz w:val="24"/>
        </w:rPr>
        <w:t xml:space="preserve">históricos registrados </w:t>
      </w:r>
      <w:r w:rsidRPr="706466D0" w:rsidR="00EB26E0">
        <w:rPr>
          <w:rFonts w:eastAsia="Arial" w:cs="Arial"/>
          <w:sz w:val="24"/>
        </w:rPr>
        <w:t>en</w:t>
      </w:r>
      <w:r w:rsidRPr="706466D0" w:rsidR="00117E72">
        <w:rPr>
          <w:rFonts w:eastAsia="Arial" w:cs="Arial"/>
          <w:sz w:val="24"/>
        </w:rPr>
        <w:t xml:space="preserve"> </w:t>
      </w:r>
      <w:r w:rsidRPr="706466D0">
        <w:rPr>
          <w:rFonts w:eastAsia="Arial" w:cs="Arial"/>
          <w:sz w:val="24"/>
        </w:rPr>
        <w:t>el Servicio Geológico Colombiano</w:t>
      </w:r>
      <w:r w:rsidRPr="706466D0" w:rsidR="00F44148">
        <w:rPr>
          <w:rFonts w:eastAsia="Arial" w:cs="Arial"/>
          <w:sz w:val="24"/>
        </w:rPr>
        <w:t xml:space="preserve"> y </w:t>
      </w:r>
      <w:r w:rsidRPr="706466D0" w:rsidR="00EB26E0">
        <w:rPr>
          <w:rFonts w:eastAsia="Arial" w:cs="Arial"/>
          <w:sz w:val="24"/>
        </w:rPr>
        <w:t>serán</w:t>
      </w:r>
      <w:r w:rsidRPr="706466D0">
        <w:rPr>
          <w:rFonts w:eastAsia="Arial" w:cs="Arial"/>
          <w:sz w:val="24"/>
        </w:rPr>
        <w:t xml:space="preserve"> </w:t>
      </w:r>
      <w:r w:rsidRPr="706466D0" w:rsidR="00327380">
        <w:rPr>
          <w:rFonts w:eastAsia="Arial" w:cs="Arial"/>
          <w:sz w:val="24"/>
        </w:rPr>
        <w:t>actualiza</w:t>
      </w:r>
      <w:r w:rsidRPr="706466D0" w:rsidR="00EB26E0">
        <w:rPr>
          <w:rFonts w:eastAsia="Arial" w:cs="Arial"/>
          <w:sz w:val="24"/>
        </w:rPr>
        <w:t>dos</w:t>
      </w:r>
      <w:r w:rsidRPr="706466D0" w:rsidR="009C109B">
        <w:rPr>
          <w:rFonts w:eastAsia="Arial" w:cs="Arial"/>
          <w:sz w:val="24"/>
        </w:rPr>
        <w:t xml:space="preserve"> con l</w:t>
      </w:r>
      <w:r w:rsidRPr="706466D0" w:rsidR="00111104">
        <w:rPr>
          <w:rFonts w:eastAsia="Arial" w:cs="Arial"/>
          <w:sz w:val="24"/>
        </w:rPr>
        <w:t xml:space="preserve">a información </w:t>
      </w:r>
      <w:r w:rsidRPr="706466D0" w:rsidR="009C109B">
        <w:rPr>
          <w:rFonts w:eastAsia="Arial" w:cs="Arial"/>
          <w:sz w:val="24"/>
        </w:rPr>
        <w:t>disponibles en</w:t>
      </w:r>
      <w:r w:rsidRPr="706466D0" w:rsidR="0025552B">
        <w:rPr>
          <w:rFonts w:eastAsia="Arial" w:cs="Arial"/>
          <w:sz w:val="24"/>
        </w:rPr>
        <w:t xml:space="preserve"> las bases de datos </w:t>
      </w:r>
      <w:r w:rsidRPr="706466D0" w:rsidR="009C109B">
        <w:rPr>
          <w:rFonts w:eastAsia="Arial" w:cs="Arial"/>
          <w:sz w:val="24"/>
        </w:rPr>
        <w:t>públicas</w:t>
      </w:r>
      <w:r w:rsidRPr="706466D0" w:rsidR="0025552B">
        <w:rPr>
          <w:rFonts w:eastAsia="Arial" w:cs="Arial"/>
          <w:sz w:val="24"/>
        </w:rPr>
        <w:t xml:space="preserve"> </w:t>
      </w:r>
      <w:r w:rsidRPr="706466D0" w:rsidR="009C109B">
        <w:rPr>
          <w:rFonts w:eastAsia="Arial" w:cs="Arial"/>
          <w:sz w:val="24"/>
        </w:rPr>
        <w:t xml:space="preserve">que </w:t>
      </w:r>
      <w:r w:rsidRPr="706466D0" w:rsidR="0025552B">
        <w:rPr>
          <w:rFonts w:eastAsia="Arial" w:cs="Arial"/>
          <w:sz w:val="24"/>
        </w:rPr>
        <w:t>suministra</w:t>
      </w:r>
      <w:r w:rsidRPr="706466D0" w:rsidR="009C109B">
        <w:rPr>
          <w:rFonts w:eastAsia="Arial" w:cs="Arial"/>
          <w:sz w:val="24"/>
        </w:rPr>
        <w:t>n</w:t>
      </w:r>
      <w:r w:rsidRPr="706466D0" w:rsidR="0025552B">
        <w:rPr>
          <w:rFonts w:eastAsia="Arial" w:cs="Arial"/>
          <w:sz w:val="24"/>
        </w:rPr>
        <w:t xml:space="preserve"> los servicios satelitales. </w:t>
      </w:r>
    </w:p>
    <w:p w:rsidR="00CB7872" w:rsidP="00F267DB" w:rsidRDefault="00655440" w14:paraId="6CC4C859" w14:textId="2554AC47">
      <w:pPr>
        <w:widowControl w:val="0"/>
        <w:tabs>
          <w:tab w:val="left" w:pos="819"/>
          <w:tab w:val="left" w:pos="821"/>
        </w:tabs>
        <w:spacing w:before="240" w:after="0"/>
        <w:ind w:right="124" w:firstLine="708"/>
        <w:jc w:val="both"/>
        <w:rPr>
          <w:rFonts w:eastAsia="Arial" w:cs="Arial"/>
          <w:sz w:val="24"/>
        </w:rPr>
      </w:pPr>
      <w:r w:rsidRPr="00655440">
        <w:rPr>
          <w:rFonts w:eastAsia="Arial" w:cs="Arial"/>
          <w:sz w:val="24"/>
        </w:rPr>
        <w:t>El software aprovecha la capacidad de las redes neuronales para procesar grandes volúmenes de datos de manera precisa, generando alertas tempranas objetivas que permiten intervenir en zonas de riesgo. Esto facilita una mejor gestión de recursos y la prevención de desastres, alineándose con el estándar ISO 37179.</w:t>
      </w:r>
    </w:p>
    <w:p w:rsidRPr="004269B0" w:rsidR="004269B0" w:rsidP="009E641B" w:rsidRDefault="004269B0" w14:paraId="33D11B77" w14:textId="42A99EB5">
      <w:pPr>
        <w:pStyle w:val="Ttulo1"/>
        <w:numPr>
          <w:ilvl w:val="0"/>
          <w:numId w:val="6"/>
        </w:numPr>
        <w:spacing w:before="180"/>
        <w:rPr>
          <w:b/>
          <w:bCs/>
          <w:sz w:val="24"/>
          <w:szCs w:val="24"/>
        </w:rPr>
      </w:pPr>
      <w:bookmarkStart w:name="_Toc177500894" w:id="107"/>
      <w:bookmarkStart w:name="_Toc177500983" w:id="108"/>
      <w:bookmarkStart w:name="_Toc178107464" w:id="109"/>
      <w:bookmarkStart w:name="_Toc179928719" w:id="110"/>
      <w:r w:rsidRPr="004269B0">
        <w:rPr>
          <w:b/>
          <w:bCs/>
          <w:spacing w:val="-10"/>
          <w:sz w:val="24"/>
          <w:szCs w:val="24"/>
        </w:rPr>
        <w:t>ANÁLISIS DE OBJETIVOS</w:t>
      </w:r>
      <w:bookmarkEnd w:id="107"/>
      <w:bookmarkEnd w:id="108"/>
      <w:bookmarkEnd w:id="109"/>
      <w:bookmarkEnd w:id="110"/>
    </w:p>
    <w:p w:rsidR="582D0548" w:rsidP="696D902E" w:rsidRDefault="582D0548" w14:paraId="7F733651" w14:textId="601D8025">
      <w:r>
        <w:t xml:space="preserve">En </w:t>
      </w:r>
      <w:r w:rsidR="5946870B">
        <w:t>este apartado se</w:t>
      </w:r>
      <w:r>
        <w:t xml:space="preserve"> plantea el árbol de objetivos</w:t>
      </w:r>
      <w:r w:rsidR="6746A2CF">
        <w:t xml:space="preserve"> (Tabla 4)</w:t>
      </w:r>
      <w:r>
        <w:t xml:space="preserve"> </w:t>
      </w:r>
      <w:r w:rsidR="7715AC19">
        <w:t xml:space="preserve">y </w:t>
      </w:r>
      <w:r w:rsidR="004E16FD">
        <w:t>las acciones</w:t>
      </w:r>
      <w:r w:rsidR="00E85273">
        <w:t xml:space="preserve"> para llevarlos a cab</w:t>
      </w:r>
      <w:r w:rsidR="00227D33">
        <w:t>o a partir de sus respectivos</w:t>
      </w:r>
      <w:r w:rsidR="006744AA">
        <w:t xml:space="preserve"> </w:t>
      </w:r>
      <w:r w:rsidR="7715AC19">
        <w:t>medios indirectos</w:t>
      </w:r>
      <w:r w:rsidR="556EC6BC">
        <w:t>,</w:t>
      </w:r>
      <w:r w:rsidR="00227D33">
        <w:t xml:space="preserve"> </w:t>
      </w:r>
      <w:r w:rsidR="7715AC19">
        <w:t>dan</w:t>
      </w:r>
      <w:r w:rsidR="006039AD">
        <w:t>do</w:t>
      </w:r>
      <w:r w:rsidR="7715AC19">
        <w:t xml:space="preserve"> </w:t>
      </w:r>
      <w:r w:rsidR="00455BBB">
        <w:t>paso a</w:t>
      </w:r>
      <w:r w:rsidR="7715AC19">
        <w:t xml:space="preserve"> las alternativas </w:t>
      </w:r>
      <w:r w:rsidR="51167E29">
        <w:t>(Tabla 5)</w:t>
      </w:r>
      <w:r w:rsidR="00455BBB">
        <w:t xml:space="preserve">, </w:t>
      </w:r>
      <w:r w:rsidR="009F78C0">
        <w:t>sub</w:t>
      </w:r>
      <w:r w:rsidR="00455BBB">
        <w:t xml:space="preserve">conjuntos de </w:t>
      </w:r>
      <w:r w:rsidR="009F78C0">
        <w:t xml:space="preserve">dichas </w:t>
      </w:r>
      <w:r w:rsidR="00455BBB">
        <w:t xml:space="preserve">acciones </w:t>
      </w:r>
      <w:r w:rsidR="009F78C0">
        <w:t>alineados para</w:t>
      </w:r>
      <w:r w:rsidR="10CD4464">
        <w:t xml:space="preserve"> da</w:t>
      </w:r>
      <w:r w:rsidR="009F78C0">
        <w:t>r</w:t>
      </w:r>
      <w:r w:rsidR="7715AC19">
        <w:t xml:space="preserve"> </w:t>
      </w:r>
      <w:r w:rsidR="704E6220">
        <w:t>solución</w:t>
      </w:r>
      <w:r w:rsidR="7715AC19">
        <w:t xml:space="preserve"> a los problemas planteados en la sección 4 desde los puntos de vista técnicos, sociales, ambientales y </w:t>
      </w:r>
      <w:r w:rsidR="23268EB8">
        <w:t>financieros.</w:t>
      </w:r>
      <w:r>
        <w:t xml:space="preserve"> </w:t>
      </w:r>
    </w:p>
    <w:p w:rsidR="696D902E" w:rsidP="696D902E" w:rsidRDefault="696D902E" w14:paraId="35E8F7D2" w14:textId="6966542B"/>
    <w:p w:rsidR="3CA6CDED" w:rsidP="696D902E" w:rsidRDefault="3CA6CDED" w14:paraId="10C40E2B" w14:textId="35BC425D">
      <w:pPr>
        <w:rPr>
          <w:b/>
          <w:bCs/>
          <w:sz w:val="24"/>
        </w:rPr>
      </w:pPr>
      <w:r w:rsidRPr="696D902E">
        <w:rPr>
          <w:b/>
          <w:bCs/>
          <w:sz w:val="24"/>
        </w:rPr>
        <w:t>8.1. Árbol de Problemas:</w:t>
      </w:r>
    </w:p>
    <w:p w:rsidR="696D902E" w:rsidP="696D902E" w:rsidRDefault="696D902E" w14:paraId="7F394183" w14:textId="65EBF46A"/>
    <w:tbl>
      <w:tblPr>
        <w:tblW w:w="10490"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560"/>
        <w:gridCol w:w="2126"/>
        <w:gridCol w:w="2127"/>
        <w:gridCol w:w="2418"/>
        <w:gridCol w:w="2259"/>
      </w:tblGrid>
      <w:tr w:rsidRPr="004269B0" w:rsidR="001B658E" w:rsidTr="00523B6D" w14:paraId="31B28F86" w14:textId="77777777">
        <w:trPr>
          <w:trHeight w:val="285"/>
        </w:trPr>
        <w:tc>
          <w:tcPr>
            <w:tcW w:w="1560" w:type="dxa"/>
            <w:shd w:val="clear" w:color="auto" w:fill="auto"/>
            <w:vAlign w:val="center"/>
            <w:hideMark/>
          </w:tcPr>
          <w:p w:rsidRPr="004269B0" w:rsidR="004269B0" w:rsidP="4878AA4A" w:rsidRDefault="004269B0" w14:paraId="19F5B1D5" w14:textId="191B731E">
            <w:pPr>
              <w:spacing w:after="0" w:line="240" w:lineRule="auto"/>
              <w:jc w:val="center"/>
              <w:textAlignment w:val="baseline"/>
              <w:rPr>
                <w:rFonts w:eastAsia="Times New Roman" w:cs="Arial"/>
                <w:b/>
                <w:bCs/>
                <w:highlight w:val="red"/>
              </w:rPr>
            </w:pPr>
            <w:r w:rsidRPr="4878AA4A">
              <w:rPr>
                <w:rFonts w:eastAsia="Times New Roman" w:cs="Arial"/>
                <w:b/>
                <w:bCs/>
              </w:rPr>
              <w:t>Fines indirectos</w:t>
            </w:r>
            <w:r w:rsidRPr="4878AA4A" w:rsidR="4826EFBD">
              <w:rPr>
                <w:rFonts w:eastAsia="Times New Roman" w:cs="Arial"/>
                <w:b/>
                <w:bCs/>
              </w:rPr>
              <w:t xml:space="preserve"> </w:t>
            </w:r>
          </w:p>
        </w:tc>
        <w:tc>
          <w:tcPr>
            <w:tcW w:w="2126" w:type="dxa"/>
            <w:shd w:val="clear" w:color="auto" w:fill="auto"/>
            <w:hideMark/>
          </w:tcPr>
          <w:p w:rsidRPr="004269B0" w:rsidR="004269B0" w:rsidP="00523B6D" w:rsidRDefault="004269B0" w14:paraId="01B3F7C6" w14:textId="77777777">
            <w:pPr>
              <w:spacing w:after="0" w:line="240" w:lineRule="auto"/>
              <w:textAlignment w:val="baseline"/>
              <w:rPr>
                <w:rFonts w:ascii="Times New Roman" w:hAnsi="Times New Roman" w:eastAsia="Times New Roman" w:cs="Times New Roman"/>
                <w:sz w:val="24"/>
              </w:rPr>
            </w:pPr>
            <w:r w:rsidRPr="009120FD">
              <w:rPr>
                <w:rFonts w:eastAsia="Times New Roman" w:cs="Arial"/>
                <w:b/>
                <w:bCs/>
              </w:rPr>
              <w:t>1.1.</w:t>
            </w:r>
            <w:r w:rsidRPr="4878AA4A">
              <w:rPr>
                <w:rFonts w:eastAsia="Times New Roman" w:cs="Arial"/>
              </w:rPr>
              <w:t xml:space="preserve"> Disminuir pérdidas humanas en el marco del </w:t>
            </w:r>
          </w:p>
          <w:p w:rsidRPr="004269B0" w:rsidR="004269B0" w:rsidP="00523B6D" w:rsidRDefault="004269B0" w14:paraId="70350DAA"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ODS 11, meta 5, </w:t>
            </w:r>
          </w:p>
          <w:p w:rsidRPr="004269B0" w:rsidR="004269B0" w:rsidP="00523B6D" w:rsidRDefault="004269B0" w14:paraId="3E5A2F71"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Indicador 11.5.1 “Número de personas muertas, desaparecidas y afectadas directamente atribuido a desastres por cada 100.000 personas </w:t>
            </w:r>
          </w:p>
          <w:p w:rsidRPr="004269B0" w:rsidR="004269B0" w:rsidP="00523B6D" w:rsidRDefault="004269B0" w14:paraId="24DAD632"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expedido por la UNDRR. “y ODS 3: Salud y Bienestar </w:t>
            </w:r>
          </w:p>
          <w:p w:rsidRPr="004269B0" w:rsidR="004269B0" w:rsidP="00523B6D" w:rsidRDefault="004269B0" w14:paraId="7A581553"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Meta 3.d “Reforzar la capacidad de todos los países, en particular los países en desarrollo, en materia de alerta </w:t>
            </w:r>
          </w:p>
          <w:p w:rsidR="009120FD" w:rsidP="00523B6D" w:rsidRDefault="004269B0" w14:paraId="4BECB50C" w14:textId="018BB35C">
            <w:pPr>
              <w:spacing w:after="0" w:line="240" w:lineRule="auto"/>
              <w:textAlignment w:val="baseline"/>
              <w:rPr>
                <w:rFonts w:eastAsia="Times New Roman" w:cs="Arial"/>
              </w:rPr>
            </w:pPr>
            <w:r w:rsidRPr="4878AA4A">
              <w:rPr>
                <w:rFonts w:eastAsia="Times New Roman" w:cs="Arial"/>
              </w:rPr>
              <w:t>temprana, reducción de riesgos y gestión de los riesgos para la salud nacional y mundial.”</w:t>
            </w:r>
          </w:p>
          <w:p w:rsidRPr="004269B0" w:rsidR="004269B0" w:rsidP="00523B6D" w:rsidRDefault="004269B0" w14:paraId="20371734" w14:textId="4F41E9D8">
            <w:pPr>
              <w:spacing w:after="0" w:line="240" w:lineRule="auto"/>
              <w:textAlignment w:val="baseline"/>
              <w:rPr>
                <w:rFonts w:ascii="Times New Roman" w:hAnsi="Times New Roman" w:eastAsia="Times New Roman" w:cs="Times New Roman"/>
                <w:sz w:val="24"/>
              </w:rPr>
            </w:pPr>
          </w:p>
        </w:tc>
        <w:tc>
          <w:tcPr>
            <w:tcW w:w="2127" w:type="dxa"/>
            <w:shd w:val="clear" w:color="auto" w:fill="auto"/>
            <w:hideMark/>
          </w:tcPr>
          <w:p w:rsidRPr="004269B0" w:rsidR="004269B0" w:rsidP="00523B6D" w:rsidRDefault="004269B0" w14:paraId="7C81D7B7" w14:textId="4ADF8CFA">
            <w:pPr>
              <w:spacing w:after="0" w:line="240" w:lineRule="auto"/>
              <w:textAlignment w:val="baseline"/>
              <w:rPr>
                <w:rFonts w:ascii="Times New Roman" w:hAnsi="Times New Roman" w:eastAsia="Times New Roman" w:cs="Times New Roman"/>
                <w:sz w:val="24"/>
              </w:rPr>
            </w:pPr>
            <w:r w:rsidRPr="009120FD">
              <w:rPr>
                <w:rFonts w:eastAsia="Times New Roman" w:cs="Arial"/>
                <w:b/>
                <w:bCs/>
              </w:rPr>
              <w:t>2.1.</w:t>
            </w:r>
            <w:r w:rsidRPr="4878AA4A">
              <w:rPr>
                <w:rFonts w:eastAsia="Times New Roman" w:cs="Arial"/>
              </w:rPr>
              <w:t xml:space="preserve"> </w:t>
            </w:r>
            <w:r w:rsidR="002945C0">
              <w:rPr>
                <w:rFonts w:eastAsia="Times New Roman" w:cs="Arial"/>
              </w:rPr>
              <w:t>Reducir la fluctuación</w:t>
            </w:r>
            <w:r w:rsidRPr="4878AA4A">
              <w:rPr>
                <w:rFonts w:eastAsia="Times New Roman" w:cs="Arial"/>
              </w:rPr>
              <w:t xml:space="preserve"> en </w:t>
            </w:r>
          </w:p>
          <w:p w:rsidRPr="004269B0" w:rsidR="004269B0" w:rsidP="00523B6D" w:rsidRDefault="004269B0" w14:paraId="1C3D7FAB"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los costos de </w:t>
            </w:r>
          </w:p>
          <w:p w:rsidRPr="004269B0" w:rsidR="004269B0" w:rsidP="00523B6D" w:rsidRDefault="004269B0" w14:paraId="7E578415" w14:textId="2448181B">
            <w:pPr>
              <w:spacing w:after="0" w:line="240" w:lineRule="auto"/>
              <w:textAlignment w:val="baseline"/>
              <w:rPr>
                <w:rFonts w:ascii="Times New Roman" w:hAnsi="Times New Roman" w:eastAsia="Times New Roman" w:cs="Times New Roman"/>
                <w:sz w:val="24"/>
              </w:rPr>
            </w:pPr>
            <w:r w:rsidRPr="4878AA4A">
              <w:rPr>
                <w:rFonts w:eastAsia="Times New Roman" w:cs="Arial"/>
              </w:rPr>
              <w:t>transporte</w:t>
            </w:r>
            <w:r w:rsidR="00B43CB6">
              <w:rPr>
                <w:rFonts w:eastAsia="Times New Roman" w:cs="Arial"/>
              </w:rPr>
              <w:t xml:space="preserve"> </w:t>
            </w:r>
            <w:r w:rsidR="005356AD">
              <w:rPr>
                <w:rFonts w:eastAsia="Times New Roman" w:cs="Arial"/>
              </w:rPr>
              <w:t>consecuente</w:t>
            </w:r>
            <w:r w:rsidR="00B43CB6">
              <w:rPr>
                <w:rFonts w:eastAsia="Times New Roman" w:cs="Arial"/>
              </w:rPr>
              <w:t xml:space="preserve"> a interrupciones </w:t>
            </w:r>
            <w:r w:rsidR="005356AD">
              <w:rPr>
                <w:rFonts w:eastAsia="Times New Roman" w:cs="Arial"/>
              </w:rPr>
              <w:t>de tráfico por desplazamiento de tierra</w:t>
            </w:r>
            <w:r w:rsidRPr="4878AA4A">
              <w:rPr>
                <w:rFonts w:eastAsia="Times New Roman" w:cs="Arial"/>
              </w:rPr>
              <w:t>, en </w:t>
            </w:r>
          </w:p>
          <w:p w:rsidRPr="004269B0" w:rsidR="004269B0" w:rsidP="00523B6D" w:rsidRDefault="004269B0" w14:paraId="7E7305F9"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consonancia con el </w:t>
            </w:r>
          </w:p>
          <w:p w:rsidRPr="004269B0" w:rsidR="004269B0" w:rsidP="00523B6D" w:rsidRDefault="004269B0" w14:paraId="1DB91479"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Componente 3.1. </w:t>
            </w:r>
          </w:p>
          <w:p w:rsidRPr="004269B0" w:rsidR="004269B0" w:rsidP="00523B6D" w:rsidRDefault="004269B0" w14:paraId="605338E7"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del Plan de Desarrollo </w:t>
            </w:r>
          </w:p>
          <w:p w:rsidRPr="004269B0" w:rsidR="004269B0" w:rsidP="00523B6D" w:rsidRDefault="004269B0" w14:paraId="73BAD2AD"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Departamental: </w:t>
            </w:r>
          </w:p>
          <w:p w:rsidRPr="004269B0" w:rsidR="004269B0" w:rsidP="00523B6D" w:rsidRDefault="004269B0" w14:paraId="6131321A"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“Infraestructura para </w:t>
            </w:r>
          </w:p>
          <w:p w:rsidRPr="004269B0" w:rsidR="004269B0" w:rsidP="00523B6D" w:rsidRDefault="004269B0" w14:paraId="375C0801"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la equidad y la </w:t>
            </w:r>
          </w:p>
          <w:p w:rsidR="004269B0" w:rsidP="00523B6D" w:rsidRDefault="004269B0" w14:paraId="60ABF22B" w14:textId="77777777">
            <w:pPr>
              <w:spacing w:after="0" w:line="240" w:lineRule="auto"/>
              <w:textAlignment w:val="baseline"/>
              <w:rPr>
                <w:rFonts w:eastAsia="Times New Roman" w:cs="Arial"/>
              </w:rPr>
            </w:pPr>
            <w:r w:rsidRPr="4878AA4A">
              <w:rPr>
                <w:rFonts w:eastAsia="Times New Roman" w:cs="Arial"/>
              </w:rPr>
              <w:t>competitividad.2 </w:t>
            </w:r>
          </w:p>
          <w:p w:rsidRPr="004269B0" w:rsidR="00846B75" w:rsidP="00523B6D" w:rsidRDefault="00AC6FF4" w14:paraId="622EC93D" w14:textId="4031D743">
            <w:pPr>
              <w:spacing w:after="0" w:line="240" w:lineRule="auto"/>
              <w:textAlignment w:val="baseline"/>
              <w:rPr>
                <w:rFonts w:ascii="Times New Roman" w:hAnsi="Times New Roman" w:eastAsia="Times New Roman" w:cs="Times New Roman"/>
                <w:sz w:val="24"/>
              </w:rPr>
            </w:pPr>
            <w:r>
              <w:rPr>
                <w:rFonts w:eastAsia="Times New Roman" w:cs="Arial"/>
                <w:noProof/>
                <w:szCs w:val="22"/>
                <w:lang w:val="en-US"/>
              </w:rPr>
            </w:r>
            <w:r w:rsidR="00AC6FF4">
              <w:rPr>
                <w:rFonts w:eastAsia="Times New Roman" w:cs="Arial"/>
                <w:noProof/>
                <w:szCs w:val="22"/>
                <w:lang w:val="en-US"/>
              </w:rPr>
              <w:pict w14:anchorId="6EE41CCD">
                <v:rect id="_x0000_i1025" style="width:0;height:1.5pt" o:hr="t" o:hrstd="t" fillcolor="#a0a0a0" stroked="f"/>
              </w:pict>
            </w:r>
          </w:p>
          <w:p w:rsidRPr="004269B0" w:rsidR="004269B0" w:rsidP="00523B6D" w:rsidRDefault="004269B0" w14:paraId="3F76335D" w14:textId="6E0FFCFB">
            <w:pPr>
              <w:spacing w:after="0" w:line="240" w:lineRule="auto"/>
              <w:textAlignment w:val="baseline"/>
              <w:rPr>
                <w:rFonts w:ascii="Times New Roman" w:hAnsi="Times New Roman" w:eastAsia="Times New Roman" w:cs="Times New Roman"/>
                <w:sz w:val="24"/>
              </w:rPr>
            </w:pPr>
            <w:r w:rsidRPr="009120FD">
              <w:rPr>
                <w:rFonts w:eastAsia="Times New Roman" w:cs="Arial"/>
                <w:b/>
                <w:bCs/>
              </w:rPr>
              <w:t>2.2.</w:t>
            </w:r>
            <w:r w:rsidRPr="4878AA4A">
              <w:rPr>
                <w:rFonts w:eastAsia="Times New Roman" w:cs="Arial"/>
              </w:rPr>
              <w:t xml:space="preserve"> </w:t>
            </w:r>
            <w:r w:rsidR="003C2FA2">
              <w:rPr>
                <w:rFonts w:eastAsia="Times New Roman" w:cs="Arial"/>
              </w:rPr>
              <w:t>Disminuir la perdida de</w:t>
            </w:r>
            <w:r w:rsidRPr="4878AA4A">
              <w:rPr>
                <w:rFonts w:eastAsia="Times New Roman" w:cs="Arial"/>
              </w:rPr>
              <w:t> </w:t>
            </w:r>
          </w:p>
          <w:p w:rsidRPr="004269B0" w:rsidR="004269B0" w:rsidP="00523B6D" w:rsidRDefault="004269B0" w14:paraId="349D4529"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ingresos de las </w:t>
            </w:r>
          </w:p>
          <w:p w:rsidRPr="004269B0" w:rsidR="004269B0" w:rsidP="00523B6D" w:rsidRDefault="004269B0" w14:paraId="10730F96"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comunidades y la </w:t>
            </w:r>
          </w:p>
          <w:p w:rsidRPr="004269B0" w:rsidR="004269B0" w:rsidP="00523B6D" w:rsidRDefault="004269B0" w14:paraId="2929B13B" w14:textId="54F4A8DF">
            <w:pPr>
              <w:spacing w:after="0" w:line="240" w:lineRule="auto"/>
              <w:textAlignment w:val="baseline"/>
              <w:rPr>
                <w:rFonts w:ascii="Times New Roman" w:hAnsi="Times New Roman" w:eastAsia="Times New Roman" w:cs="Times New Roman"/>
                <w:sz w:val="24"/>
              </w:rPr>
            </w:pPr>
            <w:r w:rsidRPr="4878AA4A">
              <w:rPr>
                <w:rFonts w:eastAsia="Times New Roman" w:cs="Arial"/>
              </w:rPr>
              <w:t>Nación</w:t>
            </w:r>
            <w:r w:rsidR="003C2FA2">
              <w:rPr>
                <w:rFonts w:eastAsia="Times New Roman" w:cs="Arial"/>
              </w:rPr>
              <w:t xml:space="preserve"> por desastres naturales</w:t>
            </w:r>
            <w:r w:rsidRPr="4878AA4A">
              <w:rPr>
                <w:rFonts w:eastAsia="Times New Roman" w:cs="Arial"/>
              </w:rPr>
              <w:t>, en </w:t>
            </w:r>
          </w:p>
          <w:p w:rsidRPr="004269B0" w:rsidR="004269B0" w:rsidP="00523B6D" w:rsidRDefault="004269B0" w14:paraId="3F80DFB4"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consonancia con el </w:t>
            </w:r>
          </w:p>
          <w:p w:rsidRPr="004269B0" w:rsidR="004269B0" w:rsidP="00523B6D" w:rsidRDefault="004269B0" w14:paraId="4E12C9DE"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ODS 11, Indicador </w:t>
            </w:r>
          </w:p>
          <w:p w:rsidRPr="004269B0" w:rsidR="004269B0" w:rsidP="00523B6D" w:rsidRDefault="004269B0" w14:paraId="41D71C72"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11.5.2 “Pérdidas </w:t>
            </w:r>
          </w:p>
          <w:p w:rsidRPr="004269B0" w:rsidR="004269B0" w:rsidP="00523B6D" w:rsidRDefault="004269B0" w14:paraId="746B103C"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económicas directas </w:t>
            </w:r>
          </w:p>
          <w:p w:rsidRPr="004269B0" w:rsidR="004269B0" w:rsidP="00523B6D" w:rsidRDefault="004269B0" w14:paraId="4A5AD14C"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atribuidas a los </w:t>
            </w:r>
          </w:p>
          <w:p w:rsidRPr="004269B0" w:rsidR="004269B0" w:rsidP="00523B6D" w:rsidRDefault="004269B0" w14:paraId="191C220F"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desastres en </w:t>
            </w:r>
          </w:p>
          <w:p w:rsidRPr="004269B0" w:rsidR="004269B0" w:rsidP="00523B6D" w:rsidRDefault="004269B0" w14:paraId="67535DEE"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relación con el </w:t>
            </w:r>
          </w:p>
          <w:p w:rsidRPr="004269B0" w:rsidR="004269B0" w:rsidP="00523B6D" w:rsidRDefault="004269B0" w14:paraId="0447746B"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producto interno </w:t>
            </w:r>
          </w:p>
          <w:p w:rsidRPr="004269B0" w:rsidR="004269B0" w:rsidP="00523B6D" w:rsidRDefault="004269B0" w14:paraId="4449D123"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bruto (PIB) mundial </w:t>
            </w:r>
          </w:p>
          <w:p w:rsidRPr="004269B0" w:rsidR="004269B0" w:rsidP="00523B6D" w:rsidRDefault="004269B0" w14:paraId="5EE90241"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expedido por la </w:t>
            </w:r>
          </w:p>
          <w:p w:rsidRPr="004269B0" w:rsidR="004269B0" w:rsidP="00523B6D" w:rsidRDefault="004269B0" w14:paraId="2C086FF3"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UNDRR.” </w:t>
            </w:r>
          </w:p>
        </w:tc>
        <w:tc>
          <w:tcPr>
            <w:tcW w:w="2418" w:type="dxa"/>
            <w:shd w:val="clear" w:color="auto" w:fill="auto"/>
            <w:hideMark/>
          </w:tcPr>
          <w:p w:rsidRPr="004269B0" w:rsidR="004269B0" w:rsidP="00523B6D" w:rsidRDefault="004269B0" w14:paraId="5ABB8C2D" w14:textId="77777777">
            <w:pPr>
              <w:spacing w:after="0" w:line="240" w:lineRule="auto"/>
              <w:textAlignment w:val="baseline"/>
              <w:rPr>
                <w:rFonts w:ascii="Times New Roman" w:hAnsi="Times New Roman" w:eastAsia="Times New Roman" w:cs="Times New Roman"/>
                <w:sz w:val="24"/>
              </w:rPr>
            </w:pPr>
            <w:r w:rsidRPr="009120FD">
              <w:rPr>
                <w:rFonts w:eastAsia="Times New Roman" w:cs="Arial"/>
                <w:b/>
                <w:bCs/>
              </w:rPr>
              <w:t>3.1.</w:t>
            </w:r>
            <w:r w:rsidRPr="4878AA4A">
              <w:rPr>
                <w:rFonts w:eastAsia="Times New Roman" w:cs="Arial"/>
              </w:rPr>
              <w:t xml:space="preserve"> Recuperación </w:t>
            </w:r>
          </w:p>
          <w:p w:rsidRPr="004269B0" w:rsidR="004269B0" w:rsidP="00523B6D" w:rsidRDefault="004269B0" w14:paraId="67FD7E73"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de cuerpos de </w:t>
            </w:r>
          </w:p>
          <w:p w:rsidRPr="004269B0" w:rsidR="004269B0" w:rsidP="00523B6D" w:rsidRDefault="004269B0" w14:paraId="02E8F565"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agua, en </w:t>
            </w:r>
          </w:p>
          <w:p w:rsidRPr="004269B0" w:rsidR="004269B0" w:rsidP="00523B6D" w:rsidRDefault="004269B0" w14:paraId="3E1AE195"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conformidad con el </w:t>
            </w:r>
          </w:p>
          <w:p w:rsidRPr="004269B0" w:rsidR="004269B0" w:rsidP="00523B6D" w:rsidRDefault="004269B0" w14:paraId="284CEC52"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ODS 15, indicador </w:t>
            </w:r>
          </w:p>
          <w:p w:rsidRPr="004269B0" w:rsidR="004269B0" w:rsidP="00523B6D" w:rsidRDefault="004269B0" w14:paraId="2A12D271"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15.1 “asegurar la </w:t>
            </w:r>
          </w:p>
          <w:p w:rsidRPr="004269B0" w:rsidR="004269B0" w:rsidP="00523B6D" w:rsidRDefault="004269B0" w14:paraId="2F200BEC"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conservación, el </w:t>
            </w:r>
          </w:p>
          <w:p w:rsidRPr="004269B0" w:rsidR="004269B0" w:rsidP="00523B6D" w:rsidRDefault="004269B0" w14:paraId="7B763286"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restablecimiento y el uso sostenible de </w:t>
            </w:r>
          </w:p>
          <w:p w:rsidRPr="004269B0" w:rsidR="004269B0" w:rsidP="00523B6D" w:rsidRDefault="004269B0" w14:paraId="007D3E10"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los ecosistemas </w:t>
            </w:r>
          </w:p>
          <w:p w:rsidRPr="004269B0" w:rsidR="004269B0" w:rsidP="00523B6D" w:rsidRDefault="004269B0" w14:paraId="5FC29732"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terrestres y de agua dulce y los servicios </w:t>
            </w:r>
          </w:p>
          <w:p w:rsidRPr="004269B0" w:rsidR="004269B0" w:rsidP="00523B6D" w:rsidRDefault="004269B0" w14:paraId="472F3986"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Que proporcionan, </w:t>
            </w:r>
          </w:p>
          <w:p w:rsidRPr="004269B0" w:rsidR="004269B0" w:rsidP="00523B6D" w:rsidRDefault="004269B0" w14:paraId="79BE9F3F"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en particular los </w:t>
            </w:r>
          </w:p>
          <w:p w:rsidRPr="004269B0" w:rsidR="004269B0" w:rsidP="00523B6D" w:rsidRDefault="004269B0" w14:paraId="20F01E5D"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bosques, los </w:t>
            </w:r>
          </w:p>
          <w:p w:rsidRPr="004269B0" w:rsidR="004269B0" w:rsidP="00523B6D" w:rsidRDefault="004269B0" w14:paraId="36C98D9C"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humedales, las </w:t>
            </w:r>
          </w:p>
          <w:p w:rsidRPr="004269B0" w:rsidR="004269B0" w:rsidP="00523B6D" w:rsidRDefault="004269B0" w14:paraId="6D4A5982"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montañas y las </w:t>
            </w:r>
          </w:p>
          <w:p w:rsidRPr="004269B0" w:rsidR="004269B0" w:rsidP="00523B6D" w:rsidRDefault="004269B0" w14:paraId="5858C723"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zonas áridas, en </w:t>
            </w:r>
          </w:p>
          <w:p w:rsidR="004269B0" w:rsidP="00523B6D" w:rsidRDefault="004269B0" w14:paraId="60DC6DBE" w14:textId="77777777">
            <w:pPr>
              <w:spacing w:after="0" w:line="240" w:lineRule="auto"/>
              <w:textAlignment w:val="baseline"/>
              <w:rPr>
                <w:rFonts w:eastAsia="Times New Roman" w:cs="Arial"/>
              </w:rPr>
            </w:pPr>
            <w:r w:rsidRPr="4878AA4A">
              <w:rPr>
                <w:rFonts w:eastAsia="Times New Roman" w:cs="Arial"/>
              </w:rPr>
              <w:t>Consonancia con las obligaciones contraídas en virtud de acuerdos internacionales. “ </w:t>
            </w:r>
          </w:p>
          <w:p w:rsidRPr="004269B0" w:rsidR="00D55DFC" w:rsidP="00523B6D" w:rsidRDefault="00AC6FF4" w14:paraId="77F17A6B" w14:textId="75ABC746">
            <w:pPr>
              <w:spacing w:after="0" w:line="240" w:lineRule="auto"/>
              <w:textAlignment w:val="baseline"/>
              <w:rPr>
                <w:rFonts w:ascii="Times New Roman" w:hAnsi="Times New Roman" w:eastAsia="Times New Roman" w:cs="Times New Roman"/>
                <w:sz w:val="24"/>
              </w:rPr>
            </w:pPr>
            <w:r>
              <w:rPr>
                <w:rFonts w:eastAsia="Times New Roman" w:cs="Arial"/>
                <w:noProof/>
                <w:szCs w:val="22"/>
                <w:lang w:val="en-US"/>
              </w:rPr>
            </w:r>
            <w:r w:rsidR="00AC6FF4">
              <w:rPr>
                <w:rFonts w:eastAsia="Times New Roman" w:cs="Arial"/>
                <w:noProof/>
                <w:szCs w:val="22"/>
                <w:lang w:val="en-US"/>
              </w:rPr>
              <w:pict w14:anchorId="531C09AB">
                <v:rect id="_x0000_i1026" style="width:0;height:1.5pt" o:hr="t" o:hrstd="t" fillcolor="#a0a0a0" stroked="f"/>
              </w:pict>
            </w:r>
          </w:p>
          <w:p w:rsidRPr="004269B0" w:rsidR="004269B0" w:rsidP="00523B6D" w:rsidRDefault="004269B0" w14:paraId="036AFEAC" w14:textId="77777777">
            <w:pPr>
              <w:spacing w:after="0" w:line="240" w:lineRule="auto"/>
              <w:textAlignment w:val="baseline"/>
              <w:rPr>
                <w:rFonts w:ascii="Times New Roman" w:hAnsi="Times New Roman" w:eastAsia="Times New Roman" w:cs="Times New Roman"/>
                <w:sz w:val="24"/>
              </w:rPr>
            </w:pPr>
            <w:r w:rsidRPr="009120FD">
              <w:rPr>
                <w:rFonts w:eastAsia="Times New Roman" w:cs="Arial"/>
                <w:b/>
                <w:bCs/>
              </w:rPr>
              <w:t>3.2.</w:t>
            </w:r>
            <w:r w:rsidRPr="4878AA4A">
              <w:rPr>
                <w:rFonts w:eastAsia="Times New Roman" w:cs="Arial"/>
              </w:rPr>
              <w:t xml:space="preserve"> Conservación </w:t>
            </w:r>
          </w:p>
          <w:p w:rsidRPr="004269B0" w:rsidR="004269B0" w:rsidP="00523B6D" w:rsidRDefault="004269B0" w14:paraId="3AB8CE7F" w14:textId="4673D38A">
            <w:pPr>
              <w:spacing w:after="0" w:line="240" w:lineRule="auto"/>
              <w:textAlignment w:val="baseline"/>
              <w:rPr>
                <w:rFonts w:ascii="Times New Roman" w:hAnsi="Times New Roman" w:eastAsia="Times New Roman" w:cs="Times New Roman"/>
                <w:sz w:val="24"/>
              </w:rPr>
            </w:pPr>
            <w:r w:rsidRPr="4878AA4A">
              <w:rPr>
                <w:rFonts w:eastAsia="Times New Roman" w:cs="Arial"/>
              </w:rPr>
              <w:t>de la biodiversidad</w:t>
            </w:r>
            <w:r w:rsidR="009120FD">
              <w:rPr>
                <w:rFonts w:eastAsia="Times New Roman" w:cs="Arial"/>
              </w:rPr>
              <w:t>.</w:t>
            </w:r>
          </w:p>
        </w:tc>
        <w:tc>
          <w:tcPr>
            <w:tcW w:w="2259" w:type="dxa"/>
            <w:shd w:val="clear" w:color="auto" w:fill="auto"/>
            <w:hideMark/>
          </w:tcPr>
          <w:p w:rsidRPr="004269B0" w:rsidR="004269B0" w:rsidP="00523B6D" w:rsidRDefault="004269B0" w14:paraId="5ED6B8F3" w14:textId="77777777">
            <w:pPr>
              <w:spacing w:after="0" w:line="240" w:lineRule="auto"/>
              <w:textAlignment w:val="baseline"/>
              <w:rPr>
                <w:rFonts w:ascii="Times New Roman" w:hAnsi="Times New Roman" w:eastAsia="Times New Roman" w:cs="Times New Roman"/>
                <w:sz w:val="24"/>
              </w:rPr>
            </w:pPr>
            <w:r w:rsidRPr="009120FD">
              <w:rPr>
                <w:rFonts w:eastAsia="Times New Roman" w:cs="Arial"/>
                <w:b/>
                <w:bCs/>
              </w:rPr>
              <w:t>4.1.</w:t>
            </w:r>
            <w:r w:rsidRPr="4878AA4A">
              <w:rPr>
                <w:rFonts w:eastAsia="Times New Roman" w:cs="Arial"/>
              </w:rPr>
              <w:t xml:space="preserve"> Herramientas </w:t>
            </w:r>
          </w:p>
          <w:p w:rsidRPr="004269B0" w:rsidR="004269B0" w:rsidP="00523B6D" w:rsidRDefault="004269B0" w14:paraId="6E8221CF"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que contribuyan a la disminución de los costos de mantenimiento. En consonancia con el ODS 13, Indicador 13.1.3 Proporción de gobiernos locales que adoptan </w:t>
            </w:r>
          </w:p>
          <w:p w:rsidRPr="004269B0" w:rsidR="004269B0" w:rsidP="00523B6D" w:rsidRDefault="004269B0" w14:paraId="1157F2BF"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y aplican </w:t>
            </w:r>
          </w:p>
          <w:p w:rsidRPr="004269B0" w:rsidR="004269B0" w:rsidP="00523B6D" w:rsidRDefault="004269B0" w14:paraId="76083644"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estrategias locales </w:t>
            </w:r>
          </w:p>
          <w:p w:rsidRPr="004269B0" w:rsidR="004269B0" w:rsidP="00523B6D" w:rsidRDefault="004269B0" w14:paraId="3416C757"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de reducción del </w:t>
            </w:r>
          </w:p>
          <w:p w:rsidRPr="004269B0" w:rsidR="004269B0" w:rsidP="00523B6D" w:rsidRDefault="004269B0" w14:paraId="68EA192A"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riesgo de desastres </w:t>
            </w:r>
          </w:p>
          <w:p w:rsidRPr="004269B0" w:rsidR="004269B0" w:rsidP="00523B6D" w:rsidRDefault="004269B0" w14:paraId="77D441D0"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en consonancia con </w:t>
            </w:r>
          </w:p>
          <w:p w:rsidRPr="004269B0" w:rsidR="004269B0" w:rsidP="00523B6D" w:rsidRDefault="004269B0" w14:paraId="24EDB56F"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las estrategias </w:t>
            </w:r>
          </w:p>
          <w:p w:rsidRPr="004269B0" w:rsidR="004269B0" w:rsidP="00523B6D" w:rsidRDefault="004269B0" w14:paraId="4E563A51"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nacionales de </w:t>
            </w:r>
          </w:p>
          <w:p w:rsidRPr="004269B0" w:rsidR="004269B0" w:rsidP="00523B6D" w:rsidRDefault="004269B0" w14:paraId="5D080AD8"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reducción del riesgo </w:t>
            </w:r>
          </w:p>
          <w:p w:rsidRPr="004269B0" w:rsidR="004269B0" w:rsidP="00523B6D" w:rsidRDefault="004269B0" w14:paraId="1894DD02"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de desastres </w:t>
            </w:r>
          </w:p>
          <w:p w:rsidRPr="004269B0" w:rsidR="004269B0" w:rsidP="00523B6D" w:rsidRDefault="004269B0" w14:paraId="21EF55B8"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expedido por la </w:t>
            </w:r>
          </w:p>
          <w:p w:rsidR="004269B0" w:rsidP="00523B6D" w:rsidRDefault="004269B0" w14:paraId="75B82BF6" w14:textId="77777777">
            <w:pPr>
              <w:spacing w:after="0" w:line="240" w:lineRule="auto"/>
              <w:textAlignment w:val="baseline"/>
              <w:rPr>
                <w:rFonts w:eastAsia="Times New Roman" w:cs="Arial"/>
              </w:rPr>
            </w:pPr>
            <w:r w:rsidRPr="4878AA4A">
              <w:rPr>
                <w:rFonts w:eastAsia="Times New Roman" w:cs="Arial"/>
              </w:rPr>
              <w:t>UNDRR. </w:t>
            </w:r>
          </w:p>
          <w:p w:rsidRPr="004269B0" w:rsidR="00D55DFC" w:rsidP="00523B6D" w:rsidRDefault="00AC6FF4" w14:paraId="3E37F2AA" w14:textId="1DBB03F7">
            <w:pPr>
              <w:spacing w:after="0" w:line="240" w:lineRule="auto"/>
              <w:textAlignment w:val="baseline"/>
              <w:rPr>
                <w:rFonts w:ascii="Times New Roman" w:hAnsi="Times New Roman" w:eastAsia="Times New Roman" w:cs="Times New Roman"/>
                <w:sz w:val="24"/>
              </w:rPr>
            </w:pPr>
            <w:r>
              <w:rPr>
                <w:rFonts w:eastAsia="Times New Roman" w:cs="Arial"/>
                <w:noProof/>
                <w:szCs w:val="22"/>
                <w:lang w:val="en-US"/>
              </w:rPr>
            </w:r>
            <w:r w:rsidR="00AC6FF4">
              <w:rPr>
                <w:rFonts w:eastAsia="Times New Roman" w:cs="Arial"/>
                <w:noProof/>
                <w:szCs w:val="22"/>
                <w:lang w:val="en-US"/>
              </w:rPr>
              <w:pict w14:anchorId="5A08C6AF">
                <v:rect id="_x0000_i1027" style="width:0;height:1.5pt" o:hr="t" o:hrstd="t" fillcolor="#a0a0a0" stroked="f"/>
              </w:pict>
            </w:r>
          </w:p>
          <w:p w:rsidRPr="004269B0" w:rsidR="004269B0" w:rsidP="00523B6D" w:rsidRDefault="004269B0" w14:paraId="0E8F7CC7" w14:textId="4502DF3E">
            <w:pPr>
              <w:spacing w:after="0" w:line="240" w:lineRule="auto"/>
              <w:textAlignment w:val="baseline"/>
              <w:rPr>
                <w:rFonts w:ascii="Times New Roman" w:hAnsi="Times New Roman" w:eastAsia="Times New Roman" w:cs="Times New Roman"/>
                <w:sz w:val="24"/>
              </w:rPr>
            </w:pPr>
            <w:r w:rsidRPr="009120FD">
              <w:rPr>
                <w:rFonts w:eastAsia="Times New Roman" w:cs="Arial"/>
                <w:b/>
                <w:bCs/>
              </w:rPr>
              <w:t>4.2.</w:t>
            </w:r>
            <w:r w:rsidRPr="4878AA4A">
              <w:rPr>
                <w:rFonts w:eastAsia="Times New Roman" w:cs="Arial"/>
              </w:rPr>
              <w:t xml:space="preserve"> </w:t>
            </w:r>
            <w:r w:rsidR="000059CE">
              <w:rPr>
                <w:rFonts w:eastAsia="Times New Roman" w:cs="Arial"/>
              </w:rPr>
              <w:t xml:space="preserve">Garantizar la </w:t>
            </w:r>
            <w:r w:rsidR="006D16F3">
              <w:rPr>
                <w:rFonts w:eastAsia="Times New Roman" w:cs="Arial"/>
              </w:rPr>
              <w:t xml:space="preserve">continua </w:t>
            </w:r>
            <w:r w:rsidR="000059CE">
              <w:rPr>
                <w:rFonts w:eastAsia="Times New Roman" w:cs="Arial"/>
              </w:rPr>
              <w:t>conectividad vial</w:t>
            </w:r>
            <w:r w:rsidR="006D16F3">
              <w:rPr>
                <w:rFonts w:eastAsia="Times New Roman" w:cs="Arial"/>
              </w:rPr>
              <w:t>.</w:t>
            </w:r>
          </w:p>
        </w:tc>
      </w:tr>
      <w:tr w:rsidRPr="004269B0" w:rsidR="001B658E" w:rsidTr="00523B6D" w14:paraId="3951839B" w14:textId="77777777">
        <w:trPr>
          <w:trHeight w:val="1995"/>
        </w:trPr>
        <w:tc>
          <w:tcPr>
            <w:tcW w:w="1560" w:type="dxa"/>
            <w:shd w:val="clear" w:color="auto" w:fill="auto"/>
            <w:vAlign w:val="center"/>
            <w:hideMark/>
          </w:tcPr>
          <w:p w:rsidRPr="004269B0" w:rsidR="004269B0" w:rsidP="4878AA4A" w:rsidRDefault="004269B0" w14:paraId="2A38C81F" w14:textId="77777777">
            <w:pPr>
              <w:spacing w:after="0" w:line="240" w:lineRule="auto"/>
              <w:jc w:val="center"/>
              <w:textAlignment w:val="baseline"/>
              <w:rPr>
                <w:rFonts w:ascii="Times New Roman" w:hAnsi="Times New Roman" w:eastAsia="Times New Roman" w:cs="Times New Roman"/>
                <w:b/>
                <w:bCs/>
                <w:sz w:val="24"/>
              </w:rPr>
            </w:pPr>
            <w:r w:rsidRPr="4878AA4A">
              <w:rPr>
                <w:rFonts w:eastAsia="Times New Roman" w:cs="Arial"/>
                <w:b/>
                <w:bCs/>
              </w:rPr>
              <w:t>Fines directos </w:t>
            </w:r>
          </w:p>
        </w:tc>
        <w:tc>
          <w:tcPr>
            <w:tcW w:w="2126" w:type="dxa"/>
            <w:shd w:val="clear" w:color="auto" w:fill="auto"/>
            <w:hideMark/>
          </w:tcPr>
          <w:p w:rsidRPr="00523B6D" w:rsidR="004269B0" w:rsidP="00523B6D" w:rsidRDefault="004269B0" w14:paraId="5F6208D4" w14:textId="7F6FD266">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1. Disminuir riesgos para los actores viales</w:t>
            </w:r>
            <w:r w:rsidRPr="00523B6D" w:rsidR="00D55DFC">
              <w:rPr>
                <w:rFonts w:eastAsia="Times New Roman" w:cs="Arial"/>
                <w:b/>
                <w:bCs/>
              </w:rPr>
              <w:t>.</w:t>
            </w:r>
          </w:p>
        </w:tc>
        <w:tc>
          <w:tcPr>
            <w:tcW w:w="2127" w:type="dxa"/>
            <w:shd w:val="clear" w:color="auto" w:fill="auto"/>
            <w:hideMark/>
          </w:tcPr>
          <w:p w:rsidRPr="00523B6D" w:rsidR="004269B0" w:rsidP="00523B6D" w:rsidRDefault="004269B0" w14:paraId="4EF9965D" w14:textId="77777777">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2. Continuación de actividades </w:t>
            </w:r>
          </w:p>
          <w:p w:rsidRPr="00523B6D" w:rsidR="004269B0" w:rsidP="00523B6D" w:rsidRDefault="004269B0" w14:paraId="580A5675" w14:textId="77777777">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económicas y para el desarrollo de las comunidades </w:t>
            </w:r>
          </w:p>
          <w:p w:rsidRPr="00523B6D" w:rsidR="004269B0" w:rsidP="00523B6D" w:rsidRDefault="004269B0" w14:paraId="1FA3BD31" w14:textId="7FE79640">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dependientes de la vía</w:t>
            </w:r>
            <w:r w:rsidRPr="00523B6D" w:rsidR="00D55DFC">
              <w:rPr>
                <w:rFonts w:eastAsia="Times New Roman" w:cs="Arial"/>
                <w:b/>
                <w:bCs/>
              </w:rPr>
              <w:t>.</w:t>
            </w:r>
          </w:p>
        </w:tc>
        <w:tc>
          <w:tcPr>
            <w:tcW w:w="2418" w:type="dxa"/>
            <w:shd w:val="clear" w:color="auto" w:fill="auto"/>
            <w:hideMark/>
          </w:tcPr>
          <w:p w:rsidRPr="00523B6D" w:rsidR="004269B0" w:rsidP="00523B6D" w:rsidRDefault="004269B0" w14:paraId="679DCFD9" w14:textId="77777777">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3. Conservación </w:t>
            </w:r>
          </w:p>
          <w:p w:rsidRPr="00523B6D" w:rsidR="004269B0" w:rsidP="00523B6D" w:rsidRDefault="004269B0" w14:paraId="2C3BA9E0" w14:textId="727C178C">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del ecosistema</w:t>
            </w:r>
            <w:r w:rsidRPr="00523B6D" w:rsidR="00D55DFC">
              <w:rPr>
                <w:rFonts w:eastAsia="Times New Roman" w:cs="Arial"/>
                <w:b/>
                <w:bCs/>
              </w:rPr>
              <w:t>.</w:t>
            </w:r>
          </w:p>
        </w:tc>
        <w:tc>
          <w:tcPr>
            <w:tcW w:w="2259" w:type="dxa"/>
            <w:shd w:val="clear" w:color="auto" w:fill="auto"/>
            <w:hideMark/>
          </w:tcPr>
          <w:p w:rsidRPr="00523B6D" w:rsidR="004269B0" w:rsidP="00523B6D" w:rsidRDefault="004269B0" w14:paraId="07F0BB63" w14:textId="1DA05145">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4. Conservación de la infraestructura vial</w:t>
            </w:r>
            <w:r w:rsidRPr="00523B6D" w:rsidR="00D55DFC">
              <w:rPr>
                <w:rFonts w:eastAsia="Times New Roman" w:cs="Arial"/>
                <w:b/>
                <w:bCs/>
              </w:rPr>
              <w:t>.</w:t>
            </w:r>
          </w:p>
        </w:tc>
      </w:tr>
      <w:tr w:rsidRPr="004269B0" w:rsidR="004269B0" w:rsidTr="696D902E" w14:paraId="6D8A73EE" w14:textId="77777777">
        <w:trPr>
          <w:trHeight w:val="1680"/>
        </w:trPr>
        <w:tc>
          <w:tcPr>
            <w:tcW w:w="1560" w:type="dxa"/>
            <w:shd w:val="clear" w:color="auto" w:fill="auto"/>
            <w:vAlign w:val="center"/>
            <w:hideMark/>
          </w:tcPr>
          <w:p w:rsidRPr="004269B0" w:rsidR="004269B0" w:rsidP="4878AA4A" w:rsidRDefault="004269B0" w14:paraId="0732A575" w14:textId="77777777">
            <w:pPr>
              <w:spacing w:after="0" w:line="240" w:lineRule="auto"/>
              <w:jc w:val="center"/>
              <w:textAlignment w:val="baseline"/>
              <w:rPr>
                <w:rFonts w:ascii="Times New Roman" w:hAnsi="Times New Roman" w:eastAsia="Times New Roman" w:cs="Times New Roman"/>
                <w:b/>
                <w:bCs/>
                <w:sz w:val="24"/>
              </w:rPr>
            </w:pPr>
            <w:r w:rsidRPr="4878AA4A">
              <w:rPr>
                <w:rFonts w:eastAsia="Times New Roman" w:cs="Arial"/>
                <w:b/>
                <w:bCs/>
              </w:rPr>
              <w:t>Objetivo central </w:t>
            </w:r>
          </w:p>
        </w:tc>
        <w:tc>
          <w:tcPr>
            <w:tcW w:w="8930" w:type="dxa"/>
            <w:gridSpan w:val="4"/>
            <w:shd w:val="clear" w:color="auto" w:fill="auto"/>
            <w:vAlign w:val="center"/>
            <w:hideMark/>
          </w:tcPr>
          <w:p w:rsidRPr="004269B0" w:rsidR="00065659" w:rsidP="4878AA4A" w:rsidRDefault="39AD175B" w14:paraId="6CAC904C" w14:textId="3FA97466">
            <w:pPr>
              <w:spacing w:after="0" w:line="240" w:lineRule="auto"/>
              <w:jc w:val="both"/>
              <w:textAlignment w:val="baseline"/>
              <w:rPr>
                <w:rFonts w:ascii="Times New Roman" w:hAnsi="Times New Roman" w:eastAsia="Times New Roman" w:cs="Times New Roman"/>
                <w:sz w:val="24"/>
              </w:rPr>
            </w:pPr>
            <w:r w:rsidRPr="4878AA4A">
              <w:rPr>
                <w:rFonts w:eastAsia="Times New Roman" w:cs="Arial"/>
              </w:rPr>
              <w:t xml:space="preserve">Aumento de la capacidad </w:t>
            </w:r>
            <w:r w:rsidR="00D7391C">
              <w:rPr>
                <w:rFonts w:eastAsia="Times New Roman" w:cs="Arial"/>
              </w:rPr>
              <w:t xml:space="preserve">de CTeI </w:t>
            </w:r>
            <w:r w:rsidRPr="4878AA4A">
              <w:rPr>
                <w:rFonts w:eastAsia="Times New Roman" w:cs="Arial"/>
              </w:rPr>
              <w:t>para la predicción y prevención de movimientos de masa que amenazan la vida, economía y desarrollo de los habitantes y transeúntes de la infraestructura vial Antioqueña. </w:t>
            </w:r>
          </w:p>
          <w:p w:rsidRPr="004269B0" w:rsidR="004269B0" w:rsidP="4878AA4A" w:rsidRDefault="004269B0" w14:paraId="176A8C06" w14:textId="77777777">
            <w:pPr>
              <w:spacing w:after="0" w:line="240" w:lineRule="auto"/>
              <w:jc w:val="center"/>
              <w:textAlignment w:val="baseline"/>
              <w:rPr>
                <w:rFonts w:ascii="Times New Roman" w:hAnsi="Times New Roman" w:eastAsia="Times New Roman" w:cs="Times New Roman"/>
                <w:sz w:val="24"/>
              </w:rPr>
            </w:pPr>
            <w:r w:rsidRPr="4878AA4A">
              <w:rPr>
                <w:rFonts w:eastAsia="Times New Roman" w:cs="Arial"/>
              </w:rPr>
              <w:t> </w:t>
            </w:r>
          </w:p>
        </w:tc>
      </w:tr>
      <w:tr w:rsidRPr="004269B0" w:rsidR="001B658E" w:rsidTr="002E2111" w14:paraId="359CA324" w14:textId="77777777">
        <w:trPr>
          <w:trHeight w:val="2308"/>
        </w:trPr>
        <w:tc>
          <w:tcPr>
            <w:tcW w:w="1560" w:type="dxa"/>
            <w:shd w:val="clear" w:color="auto" w:fill="auto"/>
            <w:vAlign w:val="center"/>
            <w:hideMark/>
          </w:tcPr>
          <w:p w:rsidRPr="004269B0" w:rsidR="004269B0" w:rsidP="696D902E" w:rsidRDefault="004269B0" w14:paraId="738E62AD" w14:textId="063583E4">
            <w:pPr>
              <w:spacing w:after="0" w:line="240" w:lineRule="auto"/>
              <w:jc w:val="center"/>
              <w:textAlignment w:val="baseline"/>
              <w:rPr>
                <w:rFonts w:ascii="Times New Roman" w:hAnsi="Times New Roman" w:eastAsia="Times New Roman" w:cs="Times New Roman"/>
                <w:b/>
                <w:bCs/>
                <w:sz w:val="24"/>
              </w:rPr>
            </w:pPr>
            <w:r w:rsidRPr="696D902E">
              <w:rPr>
                <w:rFonts w:eastAsia="Times New Roman" w:cs="Arial"/>
                <w:b/>
                <w:bCs/>
              </w:rPr>
              <w:t>Medios directos</w:t>
            </w:r>
            <w:r w:rsidRPr="696D902E" w:rsidR="03ED2751">
              <w:rPr>
                <w:rFonts w:eastAsia="Times New Roman" w:cs="Arial"/>
                <w:b/>
                <w:bCs/>
              </w:rPr>
              <w:t xml:space="preserve"> (Objetivos específicos)</w:t>
            </w:r>
            <w:r w:rsidRPr="696D902E">
              <w:rPr>
                <w:rFonts w:eastAsia="Times New Roman" w:cs="Arial"/>
                <w:b/>
                <w:bCs/>
              </w:rPr>
              <w:t> </w:t>
            </w:r>
          </w:p>
        </w:tc>
        <w:tc>
          <w:tcPr>
            <w:tcW w:w="2126" w:type="dxa"/>
            <w:shd w:val="clear" w:color="auto" w:fill="auto"/>
            <w:hideMark/>
          </w:tcPr>
          <w:p w:rsidRPr="002E2111" w:rsidR="004269B0" w:rsidP="002E2111" w:rsidRDefault="006C73E1" w14:paraId="336C732A" w14:textId="00FF3F74">
            <w:pPr>
              <w:spacing w:after="0" w:line="240" w:lineRule="auto"/>
              <w:textAlignment w:val="baseline"/>
              <w:rPr>
                <w:rFonts w:ascii="Times New Roman" w:hAnsi="Times New Roman" w:eastAsia="Times New Roman" w:cs="Times New Roman"/>
                <w:b/>
                <w:bCs/>
                <w:sz w:val="24"/>
              </w:rPr>
            </w:pPr>
            <w:r w:rsidRPr="002E2111">
              <w:rPr>
                <w:rFonts w:eastAsia="Times New Roman"/>
                <w:b/>
                <w:bCs/>
              </w:rPr>
              <w:t>1.</w:t>
            </w:r>
            <w:r w:rsidRPr="002E2111" w:rsidR="00770395">
              <w:rPr>
                <w:rFonts w:eastAsia="Times New Roman"/>
                <w:b/>
                <w:bCs/>
              </w:rPr>
              <w:t>Aumento en las capacidades de</w:t>
            </w:r>
            <w:r w:rsidRPr="002E2111" w:rsidR="004269B0">
              <w:rPr>
                <w:rFonts w:eastAsia="Times New Roman" w:cs="Arial"/>
                <w:b/>
                <w:bCs/>
              </w:rPr>
              <w:t xml:space="preserve"> </w:t>
            </w:r>
            <w:r w:rsidRPr="002E2111" w:rsidR="00770395">
              <w:rPr>
                <w:rFonts w:eastAsia="Times New Roman" w:cs="Arial"/>
                <w:b/>
                <w:bCs/>
              </w:rPr>
              <w:t>planeación</w:t>
            </w:r>
            <w:r w:rsidRPr="002E2111" w:rsidR="004269B0">
              <w:rPr>
                <w:rFonts w:eastAsia="Times New Roman" w:cs="Arial"/>
                <w:b/>
                <w:bCs/>
              </w:rPr>
              <w:t xml:space="preserve"> del</w:t>
            </w:r>
          </w:p>
          <w:p w:rsidRPr="002E2111" w:rsidR="004269B0" w:rsidP="002E2111" w:rsidRDefault="004269B0" w14:paraId="628AE520" w14:textId="75666C3F">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desarrollo urbano</w:t>
            </w:r>
            <w:r w:rsidRPr="002E2111" w:rsidR="00D55DFC">
              <w:rPr>
                <w:rFonts w:eastAsia="Times New Roman" w:cs="Arial"/>
                <w:b/>
                <w:bCs/>
              </w:rPr>
              <w:t>.</w:t>
            </w:r>
          </w:p>
        </w:tc>
        <w:tc>
          <w:tcPr>
            <w:tcW w:w="2127" w:type="dxa"/>
            <w:shd w:val="clear" w:color="auto" w:fill="auto"/>
            <w:hideMark/>
          </w:tcPr>
          <w:p w:rsidRPr="002E2111" w:rsidR="004269B0" w:rsidP="002E2111" w:rsidRDefault="004269B0" w14:paraId="0584F8C9" w14:textId="6407928E">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2. Inversión</w:t>
            </w:r>
          </w:p>
          <w:p w:rsidRPr="002E2111" w:rsidR="004269B0" w:rsidP="002E2111" w:rsidRDefault="004269B0" w14:paraId="5948E9AB" w14:textId="118E33F8">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inteligente en</w:t>
            </w:r>
          </w:p>
          <w:p w:rsidRPr="002E2111" w:rsidR="004269B0" w:rsidP="002E2111" w:rsidRDefault="004269B0" w14:paraId="5D393D3B" w14:textId="176C7787">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prevención y</w:t>
            </w:r>
          </w:p>
          <w:p w:rsidRPr="002E2111" w:rsidR="004269B0" w:rsidP="002E2111" w:rsidRDefault="004269B0" w14:paraId="77EEE0CA" w14:textId="373245FE">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mitigación de</w:t>
            </w:r>
          </w:p>
          <w:p w:rsidRPr="002E2111" w:rsidR="004269B0" w:rsidP="002E2111" w:rsidRDefault="004269B0" w14:paraId="223295DA" w14:textId="54F19623">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riesgos</w:t>
            </w:r>
            <w:r w:rsidRPr="002E2111" w:rsidR="00FF0599">
              <w:rPr>
                <w:rFonts w:eastAsia="Times New Roman" w:cs="Arial"/>
                <w:b/>
                <w:bCs/>
              </w:rPr>
              <w:t xml:space="preserve"> en la malla vial</w:t>
            </w:r>
            <w:r w:rsidRPr="002E2111" w:rsidR="00D55DFC">
              <w:rPr>
                <w:rFonts w:eastAsia="Times New Roman" w:cs="Arial"/>
                <w:b/>
                <w:bCs/>
              </w:rPr>
              <w:t>.</w:t>
            </w:r>
          </w:p>
        </w:tc>
        <w:tc>
          <w:tcPr>
            <w:tcW w:w="2418" w:type="dxa"/>
            <w:shd w:val="clear" w:color="auto" w:fill="auto"/>
            <w:hideMark/>
          </w:tcPr>
          <w:p w:rsidRPr="002E2111" w:rsidR="004269B0" w:rsidP="002E2111" w:rsidRDefault="004269B0" w14:paraId="1702507B" w14:textId="789E85C0">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3. Implementación</w:t>
            </w:r>
          </w:p>
          <w:p w:rsidRPr="002E2111" w:rsidR="004269B0" w:rsidP="002E2111" w:rsidRDefault="004269B0" w14:paraId="4ED646D7" w14:textId="747E003F">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de estrategias</w:t>
            </w:r>
          </w:p>
          <w:p w:rsidRPr="002E2111" w:rsidR="004269B0" w:rsidP="002E2111" w:rsidRDefault="003E2A72" w14:paraId="099DB65E" w14:textId="0D0D81BD">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p</w:t>
            </w:r>
            <w:r w:rsidRPr="002E2111" w:rsidR="004269B0">
              <w:rPr>
                <w:rFonts w:eastAsia="Times New Roman" w:cs="Arial"/>
                <w:b/>
                <w:bCs/>
              </w:rPr>
              <w:t xml:space="preserve">ara </w:t>
            </w:r>
            <w:r w:rsidRPr="002E2111" w:rsidR="00D363D8">
              <w:rPr>
                <w:rFonts w:eastAsia="Times New Roman" w:cs="Arial"/>
                <w:b/>
                <w:bCs/>
              </w:rPr>
              <w:t>detección</w:t>
            </w:r>
            <w:r w:rsidRPr="002E2111" w:rsidR="0090230E">
              <w:rPr>
                <w:rFonts w:eastAsia="Times New Roman" w:cs="Arial"/>
                <w:b/>
                <w:bCs/>
              </w:rPr>
              <w:t xml:space="preserve"> y prevención</w:t>
            </w:r>
            <w:r w:rsidRPr="002E2111" w:rsidR="004269B0">
              <w:rPr>
                <w:rFonts w:eastAsia="Times New Roman" w:cs="Arial"/>
                <w:b/>
                <w:bCs/>
              </w:rPr>
              <w:t xml:space="preserve"> de </w:t>
            </w:r>
            <w:r w:rsidRPr="002E2111" w:rsidR="00D363D8">
              <w:rPr>
                <w:rFonts w:eastAsia="Times New Roman" w:cs="Arial"/>
                <w:b/>
                <w:bCs/>
              </w:rPr>
              <w:t>factores de riesgo</w:t>
            </w:r>
            <w:r w:rsidRPr="002E2111" w:rsidR="00BC3153">
              <w:rPr>
                <w:rFonts w:eastAsia="Times New Roman" w:cs="Arial"/>
                <w:b/>
                <w:bCs/>
              </w:rPr>
              <w:t xml:space="preserve"> debidos a </w:t>
            </w:r>
            <w:r w:rsidRPr="002E2111" w:rsidR="004269B0">
              <w:rPr>
                <w:rFonts w:eastAsia="Times New Roman" w:cs="Arial"/>
                <w:b/>
                <w:bCs/>
              </w:rPr>
              <w:t>altas precipitaciones</w:t>
            </w:r>
            <w:r w:rsidRPr="002E2111" w:rsidR="0090230E">
              <w:rPr>
                <w:rFonts w:eastAsia="Times New Roman" w:cs="Arial"/>
                <w:b/>
                <w:bCs/>
              </w:rPr>
              <w:t xml:space="preserve"> y mal manejo del suelo</w:t>
            </w:r>
            <w:r w:rsidRPr="002E2111" w:rsidR="00D55DFC">
              <w:rPr>
                <w:rFonts w:eastAsia="Times New Roman" w:cs="Arial"/>
                <w:b/>
                <w:bCs/>
              </w:rPr>
              <w:t>.</w:t>
            </w:r>
          </w:p>
        </w:tc>
        <w:tc>
          <w:tcPr>
            <w:tcW w:w="2259" w:type="dxa"/>
            <w:shd w:val="clear" w:color="auto" w:fill="auto"/>
            <w:hideMark/>
          </w:tcPr>
          <w:p w:rsidRPr="002E2111" w:rsidR="004269B0" w:rsidP="002E2111" w:rsidRDefault="004269B0" w14:paraId="0269F304" w14:textId="5D17098E">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4.</w:t>
            </w:r>
            <w:r w:rsidRPr="002E2111" w:rsidR="00C8427F">
              <w:rPr>
                <w:rFonts w:eastAsia="Times New Roman" w:cs="Arial"/>
                <w:b/>
                <w:bCs/>
              </w:rPr>
              <w:t xml:space="preserve"> </w:t>
            </w:r>
            <w:r w:rsidRPr="002E2111" w:rsidR="006E737A">
              <w:rPr>
                <w:rFonts w:eastAsia="Times New Roman" w:cs="Arial"/>
                <w:b/>
                <w:bCs/>
              </w:rPr>
              <w:t>Formulación</w:t>
            </w:r>
            <w:r w:rsidRPr="002E2111">
              <w:rPr>
                <w:rFonts w:eastAsia="Times New Roman" w:cs="Arial"/>
                <w:b/>
                <w:bCs/>
              </w:rPr>
              <w:t xml:space="preserve"> de herramientas que faciliten el diseño adecuado de taludes y </w:t>
            </w:r>
            <w:r w:rsidRPr="002E2111" w:rsidR="006D16F3">
              <w:rPr>
                <w:rFonts w:eastAsia="Times New Roman" w:cs="Arial"/>
                <w:b/>
                <w:bCs/>
              </w:rPr>
              <w:t>drenajes</w:t>
            </w:r>
            <w:r w:rsidRPr="002E2111" w:rsidR="006E737A">
              <w:rPr>
                <w:rFonts w:eastAsia="Times New Roman" w:cs="Arial"/>
                <w:b/>
                <w:bCs/>
              </w:rPr>
              <w:t xml:space="preserve"> para la geografía, climatología y geología Antioqueña</w:t>
            </w:r>
            <w:r w:rsidRPr="002E2111" w:rsidR="006D16F3">
              <w:rPr>
                <w:rFonts w:eastAsia="Times New Roman" w:cs="Arial"/>
                <w:b/>
                <w:bCs/>
              </w:rPr>
              <w:t>.</w:t>
            </w:r>
          </w:p>
        </w:tc>
      </w:tr>
      <w:tr w:rsidRPr="004269B0" w:rsidR="001B658E" w:rsidTr="00846B75" w14:paraId="09AAB8EB" w14:textId="77777777">
        <w:trPr>
          <w:trHeight w:val="2280"/>
        </w:trPr>
        <w:tc>
          <w:tcPr>
            <w:tcW w:w="1560" w:type="dxa"/>
            <w:shd w:val="clear" w:color="auto" w:fill="auto"/>
            <w:vAlign w:val="center"/>
            <w:hideMark/>
          </w:tcPr>
          <w:p w:rsidRPr="004269B0" w:rsidR="004269B0" w:rsidP="696D902E" w:rsidRDefault="004269B0" w14:paraId="4345ED67" w14:textId="2260DCCA">
            <w:pPr>
              <w:spacing w:after="0" w:line="240" w:lineRule="auto"/>
              <w:jc w:val="center"/>
              <w:textAlignment w:val="baseline"/>
              <w:rPr>
                <w:rFonts w:ascii="Times New Roman" w:hAnsi="Times New Roman" w:eastAsia="Times New Roman" w:cs="Times New Roman"/>
                <w:b/>
                <w:bCs/>
                <w:sz w:val="24"/>
              </w:rPr>
            </w:pPr>
            <w:r w:rsidRPr="696D902E">
              <w:rPr>
                <w:rFonts w:eastAsia="Times New Roman" w:cs="Arial"/>
                <w:b/>
                <w:bCs/>
              </w:rPr>
              <w:t>Medios indirectos</w:t>
            </w:r>
          </w:p>
          <w:p w:rsidRPr="004269B0" w:rsidR="004269B0" w:rsidP="696D902E" w:rsidRDefault="0009469B" w14:paraId="552B68E2" w14:textId="688E462A">
            <w:pPr>
              <w:spacing w:after="0" w:line="240" w:lineRule="auto"/>
              <w:jc w:val="center"/>
              <w:textAlignment w:val="baseline"/>
              <w:rPr>
                <w:rFonts w:eastAsia="Times New Roman" w:cs="Arial"/>
                <w:b/>
                <w:bCs/>
              </w:rPr>
            </w:pPr>
            <w:r>
              <w:rPr>
                <w:rFonts w:eastAsia="Times New Roman" w:cs="Arial"/>
                <w:b/>
                <w:bCs/>
              </w:rPr>
              <w:t xml:space="preserve">&amp; </w:t>
            </w:r>
            <w:r w:rsidRPr="696D902E" w:rsidR="3CAE1576">
              <w:rPr>
                <w:rFonts w:eastAsia="Times New Roman" w:cs="Arial"/>
                <w:b/>
                <w:bCs/>
              </w:rPr>
              <w:t>Acciones</w:t>
            </w:r>
          </w:p>
        </w:tc>
        <w:tc>
          <w:tcPr>
            <w:tcW w:w="2126" w:type="dxa"/>
            <w:shd w:val="clear" w:color="auto" w:fill="auto"/>
            <w:hideMark/>
          </w:tcPr>
          <w:p w:rsidRPr="00913BA6" w:rsidR="003E2A72" w:rsidP="00846B75" w:rsidRDefault="00F105BC" w14:paraId="023FD55A" w14:textId="6481029B">
            <w:pPr>
              <w:pStyle w:val="Sinespaciado"/>
              <w:rPr>
                <w:b/>
                <w:bCs/>
              </w:rPr>
            </w:pPr>
            <w:r w:rsidRPr="00913BA6">
              <w:rPr>
                <w:b/>
                <w:bCs/>
              </w:rPr>
              <w:t>1.1. Monitoreo</w:t>
            </w:r>
            <w:r w:rsidRPr="00913BA6" w:rsidR="095B44BB">
              <w:rPr>
                <w:b/>
                <w:bCs/>
              </w:rPr>
              <w:t xml:space="preserve"> y actualización del catastro</w:t>
            </w:r>
            <w:r w:rsidRPr="00913BA6" w:rsidR="008A71CD">
              <w:rPr>
                <w:b/>
                <w:bCs/>
              </w:rPr>
              <w:t xml:space="preserve"> </w:t>
            </w:r>
            <w:r w:rsidRPr="00913BA6" w:rsidR="004269B0">
              <w:rPr>
                <w:b/>
                <w:bCs/>
              </w:rPr>
              <w:t>en consonancia con ODS 13 Indicador 13.1.3.</w:t>
            </w:r>
          </w:p>
          <w:p w:rsidRPr="00F105BC" w:rsidR="00F105BC" w:rsidP="00846B75" w:rsidRDefault="00F105BC" w14:paraId="2E6F867C" w14:textId="77777777">
            <w:pPr>
              <w:pStyle w:val="Sinespaciado"/>
            </w:pPr>
          </w:p>
          <w:p w:rsidRPr="00913BA6" w:rsidR="0009469B" w:rsidP="00846B75" w:rsidRDefault="00F105BC" w14:paraId="382E7723" w14:textId="77777777">
            <w:pPr>
              <w:pStyle w:val="Sinespaciado"/>
              <w:rPr>
                <w:rFonts w:cs="Arial"/>
                <w:b/>
                <w:bCs/>
              </w:rPr>
            </w:pPr>
            <w:r w:rsidRPr="00913BA6">
              <w:rPr>
                <w:rFonts w:cs="Arial"/>
                <w:b/>
                <w:bCs/>
              </w:rPr>
              <w:t>Acciones</w:t>
            </w:r>
            <w:r w:rsidRPr="00913BA6" w:rsidR="0009469B">
              <w:rPr>
                <w:rFonts w:cs="Arial"/>
                <w:b/>
                <w:bCs/>
              </w:rPr>
              <w:t>:</w:t>
            </w:r>
          </w:p>
          <w:p w:rsidR="008A71CD" w:rsidP="00846B75" w:rsidRDefault="00F105BC" w14:paraId="78A9D446" w14:textId="2680D9C1">
            <w:pPr>
              <w:pStyle w:val="Sinespaciado"/>
              <w:rPr>
                <w:rFonts w:cs="Arial"/>
              </w:rPr>
            </w:pPr>
            <w:r w:rsidRPr="00F105BC">
              <w:rPr>
                <w:rFonts w:cs="Arial"/>
              </w:rPr>
              <w:t xml:space="preserve"> </w:t>
            </w:r>
          </w:p>
          <w:p w:rsidRPr="00913BA6" w:rsidR="00F105BC" w:rsidP="00846B75" w:rsidRDefault="00B23E3C" w14:paraId="7BD2AC78" w14:textId="2F1FA841">
            <w:pPr>
              <w:pStyle w:val="Sinespaciado"/>
              <w:rPr>
                <w:i/>
                <w:iCs/>
              </w:rPr>
            </w:pPr>
            <w:r w:rsidRPr="00B83BAF">
              <w:rPr>
                <w:rFonts w:cs="Times New Roman"/>
                <w:b/>
                <w:bCs/>
                <w:sz w:val="24"/>
              </w:rPr>
              <w:t>1.1.1.</w:t>
            </w:r>
            <w:r>
              <w:rPr>
                <w:rFonts w:cs="Times New Roman"/>
                <w:sz w:val="24"/>
              </w:rPr>
              <w:t xml:space="preserve"> </w:t>
            </w:r>
            <w:r w:rsidRPr="00913BA6" w:rsidR="007621BC">
              <w:rPr>
                <w:i/>
                <w:iCs/>
              </w:rPr>
              <w:t>Integración del software de visión artificial con la base de datos catastral para actualizar información sobre áreas críticas</w:t>
            </w:r>
            <w:r w:rsidRPr="00913BA6" w:rsidR="009D2D8C">
              <w:rPr>
                <w:i/>
                <w:iCs/>
              </w:rPr>
              <w:t>.</w:t>
            </w:r>
          </w:p>
          <w:p w:rsidR="00B23E3C" w:rsidP="00846B75" w:rsidRDefault="00B23E3C" w14:paraId="03C84ED0" w14:textId="77777777">
            <w:pPr>
              <w:pStyle w:val="Sinespaciado"/>
            </w:pPr>
          </w:p>
          <w:p w:rsidRPr="00913BA6" w:rsidR="009D2D8C" w:rsidP="00846B75" w:rsidRDefault="00B23E3C" w14:paraId="762249F0" w14:textId="6386A0E0">
            <w:pPr>
              <w:pStyle w:val="Sinespaciado"/>
              <w:rPr>
                <w:i/>
                <w:iCs/>
              </w:rPr>
            </w:pPr>
            <w:r w:rsidRPr="00B83BAF">
              <w:rPr>
                <w:rFonts w:cs="Times New Roman"/>
                <w:b/>
                <w:bCs/>
                <w:sz w:val="24"/>
              </w:rPr>
              <w:t>1.1.2.</w:t>
            </w:r>
            <w:r>
              <w:rPr>
                <w:rFonts w:cs="Times New Roman"/>
                <w:sz w:val="24"/>
              </w:rPr>
              <w:t xml:space="preserve"> </w:t>
            </w:r>
            <w:r w:rsidRPr="00913BA6" w:rsidR="00D95CC6">
              <w:rPr>
                <w:i/>
                <w:iCs/>
              </w:rPr>
              <w:t>Desarrollo de un panel interactivo que permita visualizar los cambios en la geografía de forma automatizada.</w:t>
            </w:r>
          </w:p>
          <w:p w:rsidRPr="00A16EFB" w:rsidR="00D95CC6" w:rsidP="00846B75" w:rsidRDefault="00AC6FF4" w14:paraId="05AAB002" w14:textId="425032C6">
            <w:pPr>
              <w:pStyle w:val="Sinespaciado"/>
              <w:rPr>
                <w:rFonts w:cs="Arial"/>
              </w:rPr>
            </w:pPr>
            <w:r>
              <w:rPr>
                <w:rFonts w:eastAsia="Times New Roman" w:cs="Arial"/>
                <w:noProof/>
                <w:szCs w:val="22"/>
                <w:lang w:val="en-US"/>
              </w:rPr>
            </w:r>
            <w:r w:rsidR="00AC6FF4">
              <w:rPr>
                <w:rFonts w:eastAsia="Times New Roman" w:cs="Arial"/>
                <w:noProof/>
                <w:szCs w:val="22"/>
                <w:lang w:val="en-US"/>
              </w:rPr>
              <w:pict w14:anchorId="0E1B2467">
                <v:rect id="_x0000_i1028" style="width:0;height:1.5pt" o:hr="t" o:hrstd="t" fillcolor="#a0a0a0" stroked="f"/>
              </w:pict>
            </w:r>
          </w:p>
          <w:p w:rsidRPr="004269B0" w:rsidR="004269B0" w:rsidP="00846B75" w:rsidRDefault="004269B0" w14:paraId="6BEE20B4" w14:textId="11DA6420">
            <w:pPr>
              <w:pStyle w:val="Sinespaciado"/>
              <w:rPr>
                <w:rFonts w:ascii="Times New Roman" w:hAnsi="Times New Roman" w:cs="Times New Roman"/>
                <w:sz w:val="24"/>
              </w:rPr>
            </w:pPr>
            <w:r w:rsidRPr="4878AA4A">
              <w:rPr>
                <w:rFonts w:cs="Arial"/>
              </w:rPr>
              <w:t> </w:t>
            </w:r>
          </w:p>
          <w:p w:rsidRPr="007F0162" w:rsidR="004269B0" w:rsidP="00846B75" w:rsidRDefault="004269B0" w14:paraId="0BDB33C8" w14:textId="05FE45E0">
            <w:pPr>
              <w:pStyle w:val="Sinespaciado"/>
              <w:rPr>
                <w:rFonts w:cs="Arial"/>
                <w:b/>
                <w:bCs/>
              </w:rPr>
            </w:pPr>
            <w:r w:rsidRPr="007F0162">
              <w:rPr>
                <w:rFonts w:cs="Arial"/>
                <w:b/>
                <w:bCs/>
              </w:rPr>
              <w:t>1.2.</w:t>
            </w:r>
            <w:r w:rsidRPr="007F0162" w:rsidR="00C33DCD">
              <w:rPr>
                <w:rFonts w:cs="Arial"/>
                <w:b/>
                <w:bCs/>
              </w:rPr>
              <w:t xml:space="preserve"> </w:t>
            </w:r>
            <w:r w:rsidRPr="007F0162" w:rsidR="009E641B">
              <w:rPr>
                <w:rFonts w:cs="Arial"/>
                <w:b/>
                <w:bCs/>
              </w:rPr>
              <w:t>Alertas tempranas en zonas de alto riesgo</w:t>
            </w:r>
            <w:r w:rsidRPr="007F0162">
              <w:rPr>
                <w:rFonts w:cs="Arial"/>
                <w:b/>
                <w:bCs/>
              </w:rPr>
              <w:t>,</w:t>
            </w:r>
            <w:r w:rsidRPr="007F0162" w:rsidR="009E641B">
              <w:rPr>
                <w:rFonts w:cs="Arial"/>
                <w:b/>
                <w:bCs/>
              </w:rPr>
              <w:t xml:space="preserve"> </w:t>
            </w:r>
            <w:r w:rsidRPr="007F0162">
              <w:rPr>
                <w:rFonts w:cs="Arial"/>
                <w:b/>
                <w:bCs/>
              </w:rPr>
              <w:t>en consonancia con Artículo</w:t>
            </w:r>
            <w:r w:rsidRPr="007F0162" w:rsidR="009E641B">
              <w:rPr>
                <w:rFonts w:cs="Arial"/>
                <w:b/>
                <w:bCs/>
              </w:rPr>
              <w:t xml:space="preserve"> </w:t>
            </w:r>
            <w:r w:rsidRPr="007F0162">
              <w:rPr>
                <w:rFonts w:cs="Arial"/>
                <w:b/>
                <w:bCs/>
              </w:rPr>
              <w:t>38 del Plan Nacional</w:t>
            </w:r>
            <w:r w:rsidRPr="007F0162" w:rsidR="009E641B">
              <w:rPr>
                <w:rFonts w:cs="Arial"/>
                <w:b/>
                <w:bCs/>
              </w:rPr>
              <w:t xml:space="preserve"> </w:t>
            </w:r>
            <w:r w:rsidRPr="007F0162">
              <w:rPr>
                <w:rFonts w:cs="Arial"/>
                <w:b/>
                <w:bCs/>
              </w:rPr>
              <w:t>de Desarrollo, sobre la “estrategia (…)</w:t>
            </w:r>
          </w:p>
          <w:p w:rsidRPr="007F0162" w:rsidR="004269B0" w:rsidP="00846B75" w:rsidRDefault="004269B0" w14:paraId="735E27E4" w14:textId="77A7AF86">
            <w:pPr>
              <w:pStyle w:val="Sinespaciado"/>
              <w:rPr>
                <w:rFonts w:ascii="Times New Roman" w:hAnsi="Times New Roman" w:cs="Times New Roman"/>
                <w:b/>
                <w:bCs/>
                <w:sz w:val="24"/>
              </w:rPr>
            </w:pPr>
            <w:r w:rsidRPr="007F0162">
              <w:rPr>
                <w:rFonts w:cs="Arial"/>
                <w:b/>
                <w:bCs/>
              </w:rPr>
              <w:t>reasentamientos</w:t>
            </w:r>
          </w:p>
          <w:p w:rsidRPr="007F0162" w:rsidR="004269B0" w:rsidP="00846B75" w:rsidRDefault="004269B0" w14:paraId="7E2D446B" w14:textId="7705B118">
            <w:pPr>
              <w:pStyle w:val="Sinespaciado"/>
              <w:rPr>
                <w:rFonts w:ascii="Times New Roman" w:hAnsi="Times New Roman" w:cs="Times New Roman"/>
                <w:b/>
                <w:bCs/>
                <w:sz w:val="24"/>
              </w:rPr>
            </w:pPr>
            <w:r w:rsidRPr="007F0162">
              <w:rPr>
                <w:rFonts w:cs="Arial"/>
                <w:b/>
                <w:bCs/>
              </w:rPr>
              <w:t>humanos”, y con el</w:t>
            </w:r>
          </w:p>
          <w:p w:rsidRPr="007F0162" w:rsidR="004269B0" w:rsidP="00846B75" w:rsidRDefault="004269B0" w14:paraId="29A6C0F9" w14:textId="3067EB04">
            <w:pPr>
              <w:pStyle w:val="Sinespaciado"/>
              <w:rPr>
                <w:rFonts w:ascii="Times New Roman" w:hAnsi="Times New Roman" w:cs="Times New Roman"/>
                <w:b/>
                <w:bCs/>
                <w:sz w:val="24"/>
              </w:rPr>
            </w:pPr>
            <w:r w:rsidRPr="007F0162">
              <w:rPr>
                <w:rFonts w:cs="Arial"/>
                <w:b/>
                <w:bCs/>
              </w:rPr>
              <w:t>Programa 3.1.1. del plan departamental,</w:t>
            </w:r>
          </w:p>
          <w:p w:rsidRPr="007F0162" w:rsidR="004269B0" w:rsidP="00846B75" w:rsidRDefault="004269B0" w14:paraId="0513DF19" w14:textId="77777777">
            <w:pPr>
              <w:pStyle w:val="Sinespaciado"/>
              <w:rPr>
                <w:rFonts w:cs="Arial"/>
                <w:b/>
                <w:bCs/>
              </w:rPr>
            </w:pPr>
            <w:r w:rsidRPr="007F0162">
              <w:rPr>
                <w:rFonts w:cs="Arial"/>
                <w:b/>
                <w:bCs/>
              </w:rPr>
              <w:t>“Urbanismo para el desarrollo”.</w:t>
            </w:r>
          </w:p>
          <w:p w:rsidRPr="007F0162" w:rsidR="009E641B" w:rsidP="00846B75" w:rsidRDefault="009E641B" w14:paraId="6795BF87" w14:textId="77777777">
            <w:pPr>
              <w:pStyle w:val="Sinespaciado"/>
              <w:rPr>
                <w:rFonts w:cs="Times New Roman"/>
                <w:b/>
                <w:bCs/>
                <w:sz w:val="24"/>
              </w:rPr>
            </w:pPr>
          </w:p>
          <w:p w:rsidRPr="007F0162" w:rsidR="009E641B" w:rsidP="00846B75" w:rsidRDefault="009E641B" w14:paraId="18472FED" w14:textId="77777777">
            <w:pPr>
              <w:pStyle w:val="Sinespaciado"/>
              <w:rPr>
                <w:rFonts w:cs="Times New Roman"/>
                <w:b/>
                <w:bCs/>
                <w:sz w:val="24"/>
              </w:rPr>
            </w:pPr>
            <w:r w:rsidRPr="007F0162">
              <w:rPr>
                <w:rFonts w:cs="Times New Roman"/>
                <w:b/>
                <w:bCs/>
                <w:sz w:val="24"/>
              </w:rPr>
              <w:t>Acciones</w:t>
            </w:r>
            <w:r w:rsidRPr="007F0162" w:rsidR="00C33DCD">
              <w:rPr>
                <w:rFonts w:cs="Times New Roman"/>
                <w:b/>
                <w:bCs/>
                <w:sz w:val="24"/>
              </w:rPr>
              <w:t>:</w:t>
            </w:r>
          </w:p>
          <w:p w:rsidR="00C33DCD" w:rsidP="00846B75" w:rsidRDefault="00C33DCD" w14:paraId="549B21BA" w14:textId="77777777">
            <w:pPr>
              <w:pStyle w:val="Sinespaciado"/>
              <w:rPr>
                <w:rFonts w:cs="Times New Roman"/>
                <w:sz w:val="24"/>
              </w:rPr>
            </w:pPr>
          </w:p>
          <w:p w:rsidR="00C33DCD" w:rsidP="00846B75" w:rsidRDefault="00C33DCD" w14:paraId="051A98A0" w14:textId="06C032B5">
            <w:pPr>
              <w:pStyle w:val="Sinespaciado"/>
              <w:rPr>
                <w:rFonts w:cs="Arial"/>
                <w:szCs w:val="22"/>
              </w:rPr>
            </w:pPr>
            <w:r w:rsidRPr="002608E7">
              <w:rPr>
                <w:rFonts w:cs="Times New Roman"/>
                <w:b/>
                <w:bCs/>
                <w:sz w:val="24"/>
              </w:rPr>
              <w:t>1.2.1</w:t>
            </w:r>
            <w:r w:rsidRPr="002608E7">
              <w:rPr>
                <w:rFonts w:cs="Times New Roman"/>
                <w:i/>
                <w:iCs/>
                <w:sz w:val="24"/>
              </w:rPr>
              <w:t xml:space="preserve">. </w:t>
            </w:r>
            <w:r w:rsidRPr="002608E7">
              <w:rPr>
                <w:rFonts w:cs="Arial"/>
                <w:i/>
                <w:iCs/>
                <w:szCs w:val="22"/>
              </w:rPr>
              <w:t xml:space="preserve">Realización de simulaciones de riesgos utilizando modelos predictivos basados en </w:t>
            </w:r>
            <w:r w:rsidR="00216872">
              <w:rPr>
                <w:rFonts w:cs="Arial"/>
                <w:i/>
                <w:iCs/>
                <w:szCs w:val="22"/>
              </w:rPr>
              <w:t>redes neuronales</w:t>
            </w:r>
            <w:r w:rsidRPr="002608E7">
              <w:rPr>
                <w:rFonts w:cs="Arial"/>
                <w:i/>
                <w:iCs/>
                <w:szCs w:val="22"/>
              </w:rPr>
              <w:t>.</w:t>
            </w:r>
          </w:p>
          <w:p w:rsidR="00C33DCD" w:rsidP="00846B75" w:rsidRDefault="00C33DCD" w14:paraId="2B2D6673" w14:textId="77777777">
            <w:pPr>
              <w:pStyle w:val="Sinespaciado"/>
              <w:rPr>
                <w:rFonts w:cs="Arial"/>
                <w:szCs w:val="22"/>
              </w:rPr>
            </w:pPr>
          </w:p>
          <w:p w:rsidR="00C33DCD" w:rsidP="00846B75" w:rsidRDefault="00C33DCD" w14:paraId="188F07D9" w14:textId="12A45A4A">
            <w:pPr>
              <w:pStyle w:val="Sinespaciado"/>
              <w:rPr>
                <w:rFonts w:cs="Arial"/>
                <w:szCs w:val="22"/>
              </w:rPr>
            </w:pPr>
            <w:r w:rsidRPr="002608E7">
              <w:rPr>
                <w:rFonts w:cs="Arial"/>
                <w:b/>
                <w:bCs/>
                <w:szCs w:val="22"/>
              </w:rPr>
              <w:t>1.2.2.</w:t>
            </w:r>
            <w:r>
              <w:rPr>
                <w:rFonts w:cs="Arial"/>
                <w:szCs w:val="22"/>
              </w:rPr>
              <w:t xml:space="preserve"> </w:t>
            </w:r>
            <w:r w:rsidRPr="002608E7">
              <w:rPr>
                <w:rFonts w:cs="Arial"/>
                <w:i/>
                <w:iCs/>
                <w:szCs w:val="22"/>
              </w:rPr>
              <w:t>Emisión de alertas tempranas que sugieran reubicaciones basadas en patrones detectados por el sistema.</w:t>
            </w:r>
          </w:p>
          <w:p w:rsidR="00C33DCD" w:rsidP="00846B75" w:rsidRDefault="00C33DCD" w14:paraId="1C3A2FF2" w14:textId="77777777">
            <w:pPr>
              <w:pStyle w:val="Sinespaciado"/>
              <w:rPr>
                <w:rFonts w:cs="Arial"/>
                <w:szCs w:val="22"/>
              </w:rPr>
            </w:pPr>
          </w:p>
          <w:p w:rsidRPr="001C0674" w:rsidR="00C33DCD" w:rsidP="00846B75" w:rsidRDefault="00C33DCD" w14:paraId="435B0BB4" w14:textId="77777777">
            <w:pPr>
              <w:pStyle w:val="Sinespaciado"/>
              <w:rPr>
                <w:rFonts w:cs="Arial"/>
                <w:szCs w:val="22"/>
              </w:rPr>
            </w:pPr>
            <w:r w:rsidRPr="002608E7">
              <w:rPr>
                <w:rFonts w:cs="Arial"/>
                <w:b/>
                <w:bCs/>
                <w:szCs w:val="22"/>
              </w:rPr>
              <w:t>1.2.3.</w:t>
            </w:r>
            <w:r w:rsidRPr="00C33DCD">
              <w:rPr>
                <w:rFonts w:cs="Arial"/>
                <w:szCs w:val="22"/>
              </w:rPr>
              <w:t xml:space="preserve"> </w:t>
            </w:r>
            <w:r w:rsidRPr="002608E7">
              <w:rPr>
                <w:rFonts w:cs="Arial"/>
                <w:i/>
                <w:iCs/>
                <w:szCs w:val="22"/>
              </w:rPr>
              <w:t>Capacitación a autoridades locales y comunidades sobre las medidas preventivas basadas en datos generados por el sistema de monitoreo.</w:t>
            </w:r>
          </w:p>
          <w:p w:rsidRPr="001C0674" w:rsidR="00C33DCD" w:rsidP="00846B75" w:rsidRDefault="00C33DCD" w14:paraId="744F9DB0" w14:textId="16DCD66E">
            <w:pPr>
              <w:pStyle w:val="Sinespaciado"/>
              <w:rPr>
                <w:rFonts w:cs="Arial"/>
                <w:szCs w:val="22"/>
              </w:rPr>
            </w:pPr>
          </w:p>
          <w:p w:rsidRPr="001C0674" w:rsidR="00C33DCD" w:rsidP="00846B75" w:rsidRDefault="00C33DCD" w14:paraId="6DDBDBD5" w14:textId="422CD837">
            <w:pPr>
              <w:pStyle w:val="Sinespaciado"/>
              <w:rPr>
                <w:rFonts w:cs="Arial"/>
                <w:szCs w:val="22"/>
              </w:rPr>
            </w:pPr>
          </w:p>
          <w:p w:rsidRPr="009E641B" w:rsidR="00C33DCD" w:rsidP="00846B75" w:rsidRDefault="00C33DCD" w14:paraId="7D45CCEC" w14:textId="685DF6E8">
            <w:pPr>
              <w:pStyle w:val="Sinespaciado"/>
              <w:rPr>
                <w:rFonts w:ascii="Times New Roman" w:hAnsi="Times New Roman" w:cs="Times New Roman"/>
                <w:sz w:val="24"/>
              </w:rPr>
            </w:pPr>
          </w:p>
        </w:tc>
        <w:tc>
          <w:tcPr>
            <w:tcW w:w="2127" w:type="dxa"/>
            <w:shd w:val="clear" w:color="auto" w:fill="auto"/>
            <w:vAlign w:val="center"/>
            <w:hideMark/>
          </w:tcPr>
          <w:p w:rsidR="00B1192C" w:rsidP="001429FF" w:rsidRDefault="001429FF" w14:paraId="40FEE99F" w14:textId="3B9E006E">
            <w:pPr>
              <w:pStyle w:val="Sinespaciado"/>
              <w:rPr>
                <w:rFonts w:cs="Arial"/>
                <w:b/>
                <w:bCs/>
              </w:rPr>
            </w:pPr>
            <w:r w:rsidRPr="00913BA6">
              <w:rPr>
                <w:rFonts w:cs="Arial"/>
                <w:b/>
                <w:bCs/>
              </w:rPr>
              <w:t>2.</w:t>
            </w:r>
            <w:r>
              <w:rPr>
                <w:rFonts w:cs="Arial"/>
                <w:b/>
                <w:bCs/>
              </w:rPr>
              <w:t>1</w:t>
            </w:r>
            <w:r w:rsidRPr="00913BA6">
              <w:rPr>
                <w:rFonts w:cs="Arial"/>
                <w:b/>
                <w:bCs/>
              </w:rPr>
              <w:t xml:space="preserve">. </w:t>
            </w:r>
            <w:r w:rsidR="002A46F6">
              <w:rPr>
                <w:rFonts w:cs="Arial"/>
                <w:b/>
                <w:bCs/>
              </w:rPr>
              <w:t>Estudio</w:t>
            </w:r>
            <w:r w:rsidR="00B1192C">
              <w:rPr>
                <w:rFonts w:cs="Arial"/>
                <w:b/>
                <w:bCs/>
              </w:rPr>
              <w:t>s sobre la necesidad de mantenimiento</w:t>
            </w:r>
            <w:r w:rsidR="002A46F6">
              <w:rPr>
                <w:rFonts w:cs="Arial"/>
                <w:b/>
                <w:bCs/>
              </w:rPr>
              <w:t xml:space="preserve"> </w:t>
            </w:r>
            <w:r w:rsidR="00B1192C">
              <w:rPr>
                <w:rFonts w:cs="Arial"/>
                <w:b/>
                <w:bCs/>
              </w:rPr>
              <w:t>e</w:t>
            </w:r>
            <w:r w:rsidR="009C5A15">
              <w:rPr>
                <w:rFonts w:cs="Arial"/>
                <w:b/>
                <w:bCs/>
              </w:rPr>
              <w:t>n</w:t>
            </w:r>
            <w:r w:rsidR="00B1192C">
              <w:rPr>
                <w:rFonts w:cs="Arial"/>
                <w:b/>
                <w:bCs/>
              </w:rPr>
              <w:t xml:space="preserve"> tramos de interés.</w:t>
            </w:r>
          </w:p>
          <w:p w:rsidR="00B1192C" w:rsidP="001429FF" w:rsidRDefault="00B1192C" w14:paraId="77F30AC6" w14:textId="77777777">
            <w:pPr>
              <w:pStyle w:val="Sinespaciado"/>
              <w:rPr>
                <w:rFonts w:cs="Arial"/>
              </w:rPr>
            </w:pPr>
          </w:p>
          <w:p w:rsidRPr="00913BA6" w:rsidR="00674318" w:rsidP="00674318" w:rsidRDefault="00674318" w14:paraId="1A5E9298" w14:textId="77777777">
            <w:pPr>
              <w:pStyle w:val="Sinespaciado"/>
              <w:rPr>
                <w:rFonts w:cs="Arial"/>
                <w:b/>
                <w:bCs/>
              </w:rPr>
            </w:pPr>
            <w:r w:rsidRPr="00913BA6">
              <w:rPr>
                <w:rFonts w:cs="Arial"/>
                <w:b/>
                <w:bCs/>
              </w:rPr>
              <w:t>Acciones:</w:t>
            </w:r>
          </w:p>
          <w:p w:rsidR="00674318" w:rsidP="001429FF" w:rsidRDefault="00674318" w14:paraId="7CEAA1E7" w14:textId="77777777">
            <w:pPr>
              <w:pStyle w:val="Sinespaciado"/>
              <w:rPr>
                <w:rFonts w:cs="Arial"/>
              </w:rPr>
            </w:pPr>
          </w:p>
          <w:p w:rsidR="00170693" w:rsidP="001429FF" w:rsidRDefault="001429FF" w14:paraId="2758C1D6" w14:textId="256F48A8">
            <w:pPr>
              <w:pStyle w:val="Sinespaciado"/>
              <w:rPr>
                <w:rFonts w:eastAsia="Times New Roman" w:cs="Arial"/>
                <w:i/>
                <w:iCs/>
                <w:szCs w:val="22"/>
              </w:rPr>
            </w:pPr>
            <w:r>
              <w:rPr>
                <w:rFonts w:cs="Arial"/>
              </w:rPr>
              <w:t xml:space="preserve"> </w:t>
            </w:r>
            <w:r w:rsidR="00B1192C">
              <w:rPr>
                <w:rFonts w:cs="Arial"/>
                <w:b/>
                <w:bCs/>
              </w:rPr>
              <w:t>2</w:t>
            </w:r>
            <w:r w:rsidRPr="00B83BAF" w:rsidR="00B1192C">
              <w:rPr>
                <w:rFonts w:cs="Arial"/>
                <w:b/>
                <w:bCs/>
              </w:rPr>
              <w:t>.1.</w:t>
            </w:r>
            <w:r w:rsidR="00B1192C">
              <w:rPr>
                <w:rFonts w:cs="Arial"/>
                <w:b/>
                <w:bCs/>
              </w:rPr>
              <w:t>1.</w:t>
            </w:r>
            <w:r w:rsidRPr="00217416" w:rsidR="00B1192C">
              <w:rPr>
                <w:rFonts w:cs="Arial"/>
                <w:szCs w:val="22"/>
              </w:rPr>
              <w:t xml:space="preserve"> </w:t>
            </w:r>
            <w:r w:rsidR="00B1192C">
              <w:rPr>
                <w:rFonts w:cs="Arial"/>
                <w:szCs w:val="22"/>
              </w:rPr>
              <w:t>Conforma</w:t>
            </w:r>
            <w:r w:rsidRPr="001C0674" w:rsidR="00B1192C">
              <w:rPr>
                <w:rFonts w:eastAsia="Times New Roman" w:cs="Arial"/>
                <w:i/>
                <w:iCs/>
                <w:szCs w:val="22"/>
              </w:rPr>
              <w:t xml:space="preserve">ción de </w:t>
            </w:r>
            <w:r w:rsidR="00B1192C">
              <w:rPr>
                <w:rFonts w:eastAsia="Times New Roman" w:cs="Arial"/>
                <w:i/>
                <w:iCs/>
                <w:szCs w:val="22"/>
              </w:rPr>
              <w:t xml:space="preserve">equipo de trabajo que </w:t>
            </w:r>
            <w:r w:rsidR="00170693">
              <w:rPr>
                <w:rFonts w:eastAsia="Times New Roman" w:cs="Arial"/>
                <w:i/>
                <w:iCs/>
                <w:szCs w:val="22"/>
              </w:rPr>
              <w:t>evalúe</w:t>
            </w:r>
            <w:r w:rsidR="00B1192C">
              <w:rPr>
                <w:rFonts w:eastAsia="Times New Roman" w:cs="Arial"/>
                <w:i/>
                <w:iCs/>
                <w:szCs w:val="22"/>
              </w:rPr>
              <w:t xml:space="preserve"> tramos </w:t>
            </w:r>
            <w:r w:rsidR="00170693">
              <w:rPr>
                <w:rFonts w:eastAsia="Times New Roman" w:cs="Arial"/>
                <w:i/>
                <w:iCs/>
                <w:szCs w:val="22"/>
              </w:rPr>
              <w:t>con mayor recurrencia a movimientos de masas según histórico.</w:t>
            </w:r>
          </w:p>
          <w:p w:rsidR="00170693" w:rsidP="001429FF" w:rsidRDefault="00170693" w14:paraId="0BD1585A" w14:textId="77777777">
            <w:pPr>
              <w:pStyle w:val="Sinespaciado"/>
              <w:rPr>
                <w:rFonts w:eastAsia="Times New Roman" w:cs="Arial"/>
                <w:i/>
                <w:iCs/>
                <w:szCs w:val="22"/>
              </w:rPr>
            </w:pPr>
          </w:p>
          <w:p w:rsidR="00170693" w:rsidP="001429FF" w:rsidRDefault="00170693" w14:paraId="1EE42F2D" w14:textId="603C2043">
            <w:pPr>
              <w:pStyle w:val="Sinespaciado"/>
              <w:rPr>
                <w:rFonts w:eastAsia="Times New Roman" w:cs="Arial"/>
                <w:i/>
                <w:iCs/>
                <w:szCs w:val="22"/>
              </w:rPr>
            </w:pPr>
            <w:r w:rsidRPr="00170693">
              <w:rPr>
                <w:rFonts w:eastAsia="Times New Roman" w:cs="Arial"/>
                <w:b/>
                <w:bCs/>
                <w:szCs w:val="22"/>
              </w:rPr>
              <w:t>2.1.2.</w:t>
            </w:r>
            <w:r>
              <w:rPr>
                <w:rFonts w:eastAsia="Times New Roman" w:cs="Arial"/>
                <w:i/>
                <w:iCs/>
                <w:szCs w:val="22"/>
              </w:rPr>
              <w:t xml:space="preserve"> Estudio del área a partir de técnicas geofísicas convencionales.</w:t>
            </w:r>
          </w:p>
          <w:p w:rsidR="001429FF" w:rsidP="001429FF" w:rsidRDefault="00B1192C" w14:paraId="527A008E" w14:textId="25B153AF">
            <w:pPr>
              <w:pStyle w:val="Sinespaciado"/>
              <w:rPr>
                <w:rFonts w:eastAsia="Times New Roman" w:cs="Arial"/>
                <w:i/>
                <w:iCs/>
                <w:szCs w:val="22"/>
              </w:rPr>
            </w:pPr>
            <w:r>
              <w:rPr>
                <w:rFonts w:eastAsia="Times New Roman" w:cs="Arial"/>
                <w:i/>
                <w:iCs/>
                <w:szCs w:val="22"/>
              </w:rPr>
              <w:t xml:space="preserve"> </w:t>
            </w:r>
          </w:p>
          <w:p w:rsidR="00170693" w:rsidP="001429FF" w:rsidRDefault="00170693" w14:paraId="6CEC3141" w14:textId="71619273">
            <w:pPr>
              <w:pStyle w:val="Sinespaciado"/>
              <w:rPr>
                <w:rFonts w:cs="Arial"/>
              </w:rPr>
            </w:pPr>
            <w:r w:rsidRPr="00170693">
              <w:rPr>
                <w:rFonts w:cs="Arial"/>
                <w:b/>
                <w:bCs/>
              </w:rPr>
              <w:t>2.1.3</w:t>
            </w:r>
            <w:r>
              <w:rPr>
                <w:rFonts w:cs="Arial"/>
              </w:rPr>
              <w:t xml:space="preserve">. </w:t>
            </w:r>
            <w:r w:rsidRPr="00170693">
              <w:rPr>
                <w:rFonts w:cs="Arial"/>
                <w:i/>
                <w:iCs/>
              </w:rPr>
              <w:t xml:space="preserve">Emisión de conceptos y hallazgos por parte del equipo de trabajo </w:t>
            </w:r>
            <w:r w:rsidRPr="00170693">
              <w:rPr>
                <w:rFonts w:cs="Arial"/>
                <w:i/>
                <w:iCs/>
              </w:rPr>
              <w:t>con un itinerario de mantenimiento</w:t>
            </w:r>
            <w:r w:rsidR="009C5A15">
              <w:rPr>
                <w:rFonts w:cs="Arial"/>
                <w:i/>
                <w:iCs/>
              </w:rPr>
              <w:t xml:space="preserve"> sugerido</w:t>
            </w:r>
            <w:r w:rsidRPr="00170693">
              <w:rPr>
                <w:rFonts w:cs="Arial"/>
                <w:i/>
                <w:iCs/>
              </w:rPr>
              <w:t>.</w:t>
            </w:r>
          </w:p>
          <w:p w:rsidRPr="001C0674" w:rsidR="00F248AD" w:rsidP="00913BA6" w:rsidRDefault="00F248AD" w14:paraId="0E1C1D8A" w14:textId="77777777">
            <w:pPr>
              <w:pStyle w:val="Sinespaciado"/>
              <w:rPr>
                <w:rFonts w:cs="Arial"/>
                <w:szCs w:val="22"/>
              </w:rPr>
            </w:pPr>
          </w:p>
          <w:p w:rsidR="00217416" w:rsidP="00913BA6" w:rsidRDefault="00AC6FF4" w14:paraId="515D22A3" w14:textId="5C10F7B0">
            <w:pPr>
              <w:pStyle w:val="Sinespaciado"/>
              <w:rPr>
                <w:rFonts w:cs="Arial"/>
              </w:rPr>
            </w:pPr>
            <w:r>
              <w:rPr>
                <w:rFonts w:eastAsia="Times New Roman" w:cs="Arial"/>
                <w:noProof/>
                <w:szCs w:val="22"/>
                <w:lang w:val="en-US"/>
              </w:rPr>
            </w:r>
            <w:r w:rsidR="00AC6FF4">
              <w:rPr>
                <w:rFonts w:eastAsia="Times New Roman" w:cs="Arial"/>
                <w:noProof/>
                <w:szCs w:val="22"/>
                <w:lang w:val="en-US"/>
              </w:rPr>
              <w:pict w14:anchorId="19B8A7FB">
                <v:rect id="_x0000_i1029" style="width:0;height:1.5pt" o:hr="t" o:hrstd="t" fillcolor="#a0a0a0" stroked="f"/>
              </w:pict>
            </w:r>
          </w:p>
          <w:p w:rsidRPr="004269B0" w:rsidR="003E2A72" w:rsidP="00913BA6" w:rsidRDefault="003E2A72" w14:paraId="677EAF7E" w14:textId="6471700A">
            <w:pPr>
              <w:pStyle w:val="Sinespaciado"/>
              <w:rPr>
                <w:rFonts w:ascii="Times New Roman" w:hAnsi="Times New Roman" w:cs="Times New Roman"/>
                <w:sz w:val="24"/>
              </w:rPr>
            </w:pPr>
          </w:p>
          <w:p w:rsidR="004269B0" w:rsidP="00913BA6" w:rsidRDefault="004269B0" w14:paraId="299069DD" w14:textId="0D1EA9A4">
            <w:pPr>
              <w:pStyle w:val="Sinespaciado"/>
              <w:rPr>
                <w:rFonts w:cs="Arial"/>
              </w:rPr>
            </w:pPr>
            <w:r w:rsidRPr="00913BA6">
              <w:rPr>
                <w:rFonts w:cs="Arial"/>
                <w:b/>
                <w:bCs/>
              </w:rPr>
              <w:t>2.</w:t>
            </w:r>
            <w:r w:rsidRPr="00913BA6" w:rsidR="00AB0E18">
              <w:rPr>
                <w:rFonts w:cs="Arial"/>
                <w:b/>
                <w:bCs/>
              </w:rPr>
              <w:t>2</w:t>
            </w:r>
            <w:r w:rsidRPr="00913BA6">
              <w:rPr>
                <w:rFonts w:cs="Arial"/>
                <w:b/>
                <w:bCs/>
              </w:rPr>
              <w:t xml:space="preserve">. </w:t>
            </w:r>
            <w:r w:rsidR="009C5A15">
              <w:rPr>
                <w:rFonts w:cs="Arial"/>
                <w:b/>
                <w:bCs/>
              </w:rPr>
              <w:t>Inversión en el m</w:t>
            </w:r>
            <w:r w:rsidRPr="00913BA6" w:rsidR="001352BA">
              <w:rPr>
                <w:rFonts w:cs="Arial"/>
                <w:b/>
                <w:bCs/>
              </w:rPr>
              <w:t>onitoreo de</w:t>
            </w:r>
            <w:r w:rsidRPr="00913BA6" w:rsidR="00224C04">
              <w:rPr>
                <w:rFonts w:cs="Arial"/>
                <w:b/>
                <w:bCs/>
              </w:rPr>
              <w:t xml:space="preserve"> la condición de la infraestructura vial </w:t>
            </w:r>
            <w:r w:rsidRPr="007F0162" w:rsidR="00224C04">
              <w:rPr>
                <w:rFonts w:cs="Arial"/>
                <w:b/>
                <w:bCs/>
              </w:rPr>
              <w:t xml:space="preserve">para </w:t>
            </w:r>
            <w:r w:rsidR="00E95CE1">
              <w:rPr>
                <w:rFonts w:cs="Arial"/>
                <w:b/>
                <w:bCs/>
              </w:rPr>
              <w:t xml:space="preserve">un mejor </w:t>
            </w:r>
            <w:r w:rsidRPr="007F0162" w:rsidR="00224C04">
              <w:rPr>
                <w:rFonts w:cs="Arial"/>
                <w:b/>
                <w:bCs/>
              </w:rPr>
              <w:t>mantenimiento</w:t>
            </w:r>
            <w:r w:rsidRPr="007F0162" w:rsidR="00025BB6">
              <w:rPr>
                <w:rFonts w:cs="Arial"/>
                <w:b/>
                <w:bCs/>
              </w:rPr>
              <w:t>.</w:t>
            </w:r>
            <w:r w:rsidR="001221F2">
              <w:rPr>
                <w:rFonts w:cs="Arial"/>
              </w:rPr>
              <w:t xml:space="preserve"> </w:t>
            </w:r>
            <w:r w:rsidRPr="4878AA4A">
              <w:rPr>
                <w:rFonts w:cs="Arial"/>
              </w:rPr>
              <w:t> </w:t>
            </w:r>
          </w:p>
          <w:p w:rsidR="007F0162" w:rsidP="00913BA6" w:rsidRDefault="007F0162" w14:paraId="5FA53E09" w14:textId="77777777">
            <w:pPr>
              <w:pStyle w:val="Sinespaciado"/>
              <w:rPr>
                <w:rFonts w:cs="Times New Roman"/>
                <w:sz w:val="24"/>
              </w:rPr>
            </w:pPr>
          </w:p>
          <w:p w:rsidRPr="007F0162" w:rsidR="007F0162" w:rsidP="00913BA6" w:rsidRDefault="007F0162" w14:paraId="2DB1E73A" w14:textId="77777777">
            <w:pPr>
              <w:pStyle w:val="Sinespaciado"/>
              <w:rPr>
                <w:rFonts w:cs="Times New Roman"/>
                <w:b/>
                <w:bCs/>
                <w:sz w:val="24"/>
              </w:rPr>
            </w:pPr>
            <w:r w:rsidRPr="007F0162">
              <w:rPr>
                <w:rFonts w:cs="Times New Roman"/>
                <w:b/>
                <w:bCs/>
                <w:sz w:val="24"/>
              </w:rPr>
              <w:t>Acciones:</w:t>
            </w:r>
          </w:p>
          <w:p w:rsidR="007F0162" w:rsidP="00913BA6" w:rsidRDefault="007F0162" w14:paraId="62B81E97" w14:textId="77777777">
            <w:pPr>
              <w:pStyle w:val="Sinespaciado"/>
              <w:rPr>
                <w:rFonts w:ascii="Times New Roman" w:hAnsi="Times New Roman" w:cs="Times New Roman"/>
                <w:sz w:val="24"/>
              </w:rPr>
            </w:pPr>
          </w:p>
          <w:p w:rsidR="002608E7" w:rsidP="001A77FB" w:rsidRDefault="007F0162" w14:paraId="6020804F" w14:textId="44438FCF">
            <w:pPr>
              <w:spacing w:after="0" w:line="240" w:lineRule="auto"/>
              <w:textAlignment w:val="baseline"/>
              <w:rPr>
                <w:rFonts w:eastAsia="Times New Roman" w:cs="Arial"/>
                <w:i/>
                <w:iCs/>
                <w:szCs w:val="22"/>
              </w:rPr>
            </w:pPr>
            <w:r w:rsidRPr="00B83BAF">
              <w:rPr>
                <w:rFonts w:cs="Arial"/>
                <w:b/>
                <w:bCs/>
              </w:rPr>
              <w:t>2.</w:t>
            </w:r>
            <w:r w:rsidR="002608E7">
              <w:rPr>
                <w:rFonts w:cs="Arial"/>
                <w:b/>
                <w:bCs/>
              </w:rPr>
              <w:t>2</w:t>
            </w:r>
            <w:r w:rsidRPr="00B83BAF">
              <w:rPr>
                <w:rFonts w:cs="Arial"/>
                <w:b/>
                <w:bCs/>
              </w:rPr>
              <w:t>.1.</w:t>
            </w:r>
            <w:r w:rsidRPr="00217416">
              <w:rPr>
                <w:rFonts w:cs="Arial"/>
                <w:szCs w:val="22"/>
              </w:rPr>
              <w:t xml:space="preserve"> </w:t>
            </w:r>
            <w:r w:rsidRPr="001C0674" w:rsidR="002608E7">
              <w:rPr>
                <w:rFonts w:eastAsia="Times New Roman" w:cs="Arial"/>
                <w:i/>
                <w:iCs/>
                <w:szCs w:val="22"/>
              </w:rPr>
              <w:t>Instalación de cámaras y drones para inspección rutinaria</w:t>
            </w:r>
            <w:r w:rsidR="00602047">
              <w:rPr>
                <w:rFonts w:eastAsia="Times New Roman" w:cs="Arial"/>
                <w:i/>
                <w:iCs/>
                <w:szCs w:val="22"/>
              </w:rPr>
              <w:t xml:space="preserve"> </w:t>
            </w:r>
            <w:r w:rsidRPr="001C0674" w:rsidR="002608E7">
              <w:rPr>
                <w:rFonts w:eastAsia="Times New Roman" w:cs="Arial"/>
                <w:i/>
                <w:iCs/>
                <w:szCs w:val="22"/>
              </w:rPr>
              <w:t>de carreteras y puentes.</w:t>
            </w:r>
          </w:p>
          <w:p w:rsidR="007F0162" w:rsidP="001A77FB" w:rsidRDefault="007F0162" w14:paraId="11F86F01" w14:textId="77777777">
            <w:pPr>
              <w:pStyle w:val="Sinespaciado"/>
              <w:rPr>
                <w:rFonts w:cs="Arial"/>
                <w:i/>
                <w:iCs/>
                <w:szCs w:val="22"/>
              </w:rPr>
            </w:pPr>
          </w:p>
          <w:p w:rsidRPr="00716EAF" w:rsidR="00096DB4" w:rsidP="001A77FB" w:rsidRDefault="007F0162" w14:paraId="223B9792" w14:textId="23C13C17">
            <w:pPr>
              <w:spacing w:after="0" w:line="240" w:lineRule="auto"/>
              <w:textAlignment w:val="baseline"/>
              <w:rPr>
                <w:rFonts w:cs="Arial"/>
                <w:i/>
                <w:iCs/>
                <w:szCs w:val="22"/>
              </w:rPr>
            </w:pPr>
            <w:r w:rsidRPr="00F248AD">
              <w:rPr>
                <w:rFonts w:cs="Arial"/>
                <w:b/>
                <w:bCs/>
              </w:rPr>
              <w:t>2.2.</w:t>
            </w:r>
            <w:r w:rsidR="001B658E">
              <w:rPr>
                <w:rFonts w:cs="Arial"/>
                <w:b/>
                <w:bCs/>
              </w:rPr>
              <w:t>2.</w:t>
            </w:r>
            <w:r w:rsidRPr="00217416">
              <w:rPr>
                <w:rFonts w:cs="Arial"/>
                <w:szCs w:val="22"/>
              </w:rPr>
              <w:t xml:space="preserve"> </w:t>
            </w:r>
            <w:r w:rsidRPr="00680BFB" w:rsidR="00680BFB">
              <w:rPr>
                <w:rFonts w:cs="Arial"/>
                <w:i/>
                <w:iCs/>
                <w:szCs w:val="22"/>
              </w:rPr>
              <w:t>Adquisición</w:t>
            </w:r>
            <w:r w:rsidRPr="00716EAF" w:rsidR="00716EAF">
              <w:rPr>
                <w:rFonts w:cs="Arial"/>
                <w:i/>
                <w:iCs/>
                <w:szCs w:val="22"/>
              </w:rPr>
              <w:t xml:space="preserve"> de bases de datos satelitales para monitoreo remoto de carreteras y puentes.</w:t>
            </w:r>
          </w:p>
          <w:p w:rsidR="00096DB4" w:rsidP="001A77FB" w:rsidRDefault="00096DB4" w14:paraId="23DB2ADF" w14:textId="77777777">
            <w:pPr>
              <w:spacing w:after="0" w:line="240" w:lineRule="auto"/>
              <w:textAlignment w:val="baseline"/>
              <w:rPr>
                <w:rFonts w:cs="Arial"/>
                <w:i/>
                <w:iCs/>
                <w:szCs w:val="22"/>
              </w:rPr>
            </w:pPr>
          </w:p>
          <w:p w:rsidRPr="001C0674" w:rsidR="007F0162" w:rsidP="001A77FB" w:rsidRDefault="00096DB4" w14:paraId="02C7469E" w14:textId="3DC6486E">
            <w:pPr>
              <w:spacing w:after="0" w:line="240" w:lineRule="auto"/>
              <w:textAlignment w:val="baseline"/>
              <w:rPr>
                <w:rFonts w:cs="Arial"/>
                <w:szCs w:val="22"/>
              </w:rPr>
            </w:pPr>
            <w:r w:rsidRPr="00F248AD">
              <w:rPr>
                <w:rFonts w:cs="Arial"/>
                <w:b/>
                <w:bCs/>
              </w:rPr>
              <w:t>2.2.</w:t>
            </w:r>
            <w:r>
              <w:rPr>
                <w:rFonts w:cs="Arial"/>
                <w:b/>
                <w:bCs/>
              </w:rPr>
              <w:t>3.</w:t>
            </w:r>
            <w:r w:rsidRPr="00217416">
              <w:rPr>
                <w:rFonts w:cs="Arial"/>
                <w:szCs w:val="22"/>
              </w:rPr>
              <w:t xml:space="preserve"> </w:t>
            </w:r>
            <w:r w:rsidRPr="001C0674" w:rsidR="00602047">
              <w:rPr>
                <w:rFonts w:eastAsia="Times New Roman" w:cs="Arial"/>
                <w:i/>
                <w:iCs/>
                <w:szCs w:val="22"/>
              </w:rPr>
              <w:t>Automatización del diagnóstico de posibles fallas estructurales mediante visión artificial.</w:t>
            </w:r>
          </w:p>
          <w:p w:rsidR="007F0162" w:rsidP="001A77FB" w:rsidRDefault="007F0162" w14:paraId="6658C712" w14:textId="77777777">
            <w:pPr>
              <w:pStyle w:val="Sinespaciado"/>
              <w:rPr>
                <w:rFonts w:cs="Arial"/>
                <w:szCs w:val="22"/>
              </w:rPr>
            </w:pPr>
          </w:p>
          <w:p w:rsidR="001B658E" w:rsidP="001A77FB" w:rsidRDefault="007F0162" w14:paraId="527AFED0" w14:textId="6BF46B62">
            <w:pPr>
              <w:spacing w:after="0" w:line="240" w:lineRule="auto"/>
              <w:textAlignment w:val="baseline"/>
              <w:rPr>
                <w:rFonts w:eastAsia="Times New Roman" w:cs="Arial"/>
                <w:i/>
                <w:iCs/>
                <w:szCs w:val="22"/>
              </w:rPr>
            </w:pPr>
            <w:r w:rsidRPr="00B83BAF">
              <w:rPr>
                <w:rFonts w:cs="Arial"/>
                <w:b/>
                <w:bCs/>
              </w:rPr>
              <w:t>2.</w:t>
            </w:r>
            <w:r w:rsidR="001B658E">
              <w:rPr>
                <w:rFonts w:cs="Arial"/>
                <w:b/>
                <w:bCs/>
              </w:rPr>
              <w:t>2</w:t>
            </w:r>
            <w:r w:rsidRPr="00B83BAF">
              <w:rPr>
                <w:rFonts w:cs="Arial"/>
                <w:b/>
                <w:bCs/>
              </w:rPr>
              <w:t>.</w:t>
            </w:r>
            <w:r w:rsidR="00096DB4">
              <w:rPr>
                <w:rFonts w:cs="Arial"/>
                <w:b/>
                <w:bCs/>
              </w:rPr>
              <w:t>4</w:t>
            </w:r>
            <w:r w:rsidRPr="00B83BAF">
              <w:rPr>
                <w:rFonts w:cs="Arial"/>
                <w:b/>
                <w:bCs/>
              </w:rPr>
              <w:t>.</w:t>
            </w:r>
            <w:r>
              <w:rPr>
                <w:rFonts w:cs="Arial"/>
              </w:rPr>
              <w:t xml:space="preserve"> </w:t>
            </w:r>
            <w:r w:rsidRPr="001C0674" w:rsidR="001B658E">
              <w:rPr>
                <w:rFonts w:eastAsia="Times New Roman" w:cs="Arial"/>
                <w:i/>
                <w:iCs/>
                <w:szCs w:val="22"/>
              </w:rPr>
              <w:t>Integración con sistemas GIS para mantener un registro actualizado del estado de la infraestructura vial.</w:t>
            </w:r>
          </w:p>
          <w:p w:rsidR="00D04BE1" w:rsidP="001A77FB" w:rsidRDefault="00D04BE1" w14:paraId="068CB608" w14:textId="77777777">
            <w:pPr>
              <w:spacing w:after="0" w:line="240" w:lineRule="auto"/>
              <w:textAlignment w:val="baseline"/>
              <w:rPr>
                <w:rFonts w:eastAsia="Times New Roman" w:cs="Arial"/>
                <w:i/>
                <w:iCs/>
                <w:szCs w:val="22"/>
              </w:rPr>
            </w:pPr>
          </w:p>
          <w:p w:rsidR="00716EAF" w:rsidP="001A77FB" w:rsidRDefault="00AC6FF4" w14:paraId="60B02644" w14:textId="0CC869F3">
            <w:pPr>
              <w:spacing w:after="0" w:line="240" w:lineRule="auto"/>
              <w:textAlignment w:val="baseline"/>
              <w:rPr>
                <w:rFonts w:eastAsia="Times New Roman" w:cs="Arial"/>
                <w:i/>
                <w:iCs/>
                <w:szCs w:val="22"/>
              </w:rPr>
            </w:pPr>
            <w:r>
              <w:rPr>
                <w:rFonts w:eastAsia="Times New Roman" w:cs="Arial"/>
                <w:noProof/>
                <w:szCs w:val="22"/>
                <w:lang w:val="en-US"/>
              </w:rPr>
            </w:r>
            <w:r w:rsidR="00AC6FF4">
              <w:rPr>
                <w:rFonts w:eastAsia="Times New Roman" w:cs="Arial"/>
                <w:noProof/>
                <w:szCs w:val="22"/>
                <w:lang w:val="en-US"/>
              </w:rPr>
              <w:pict w14:anchorId="60B8F1F1">
                <v:rect id="_x0000_i1030" style="width:0;height:1.5pt" o:hr="t" o:hrstd="t" fillcolor="#a0a0a0" stroked="f"/>
              </w:pict>
            </w:r>
            <w:r w:rsidRPr="00D73060" w:rsidR="00716EAF">
              <w:rPr>
                <w:rFonts w:eastAsia="Times New Roman" w:cs="Arial"/>
                <w:szCs w:val="22"/>
              </w:rPr>
              <w:t xml:space="preserve"> </w:t>
            </w:r>
          </w:p>
          <w:p w:rsidRPr="00913BA6" w:rsidR="00D04BE1" w:rsidP="00D04BE1" w:rsidRDefault="00D04BE1" w14:paraId="24F088AB" w14:textId="4EDB4ACD">
            <w:pPr>
              <w:pStyle w:val="Sinespaciado"/>
              <w:rPr>
                <w:rFonts w:ascii="Times New Roman" w:hAnsi="Times New Roman" w:cs="Times New Roman"/>
                <w:b/>
                <w:bCs/>
                <w:sz w:val="24"/>
              </w:rPr>
            </w:pPr>
            <w:r w:rsidRPr="00913BA6">
              <w:rPr>
                <w:rFonts w:cs="Arial"/>
                <w:b/>
                <w:bCs/>
              </w:rPr>
              <w:t>2.</w:t>
            </w:r>
            <w:r>
              <w:rPr>
                <w:rFonts w:cs="Arial"/>
                <w:b/>
                <w:bCs/>
              </w:rPr>
              <w:t>3</w:t>
            </w:r>
            <w:r w:rsidRPr="00913BA6">
              <w:rPr>
                <w:rFonts w:cs="Arial"/>
                <w:b/>
                <w:bCs/>
              </w:rPr>
              <w:t xml:space="preserve">. </w:t>
            </w:r>
            <w:r>
              <w:rPr>
                <w:rFonts w:cs="Arial"/>
                <w:b/>
                <w:bCs/>
              </w:rPr>
              <w:t>Conformación de redes vecinales para la</w:t>
            </w:r>
          </w:p>
          <w:p w:rsidRPr="00913BA6" w:rsidR="00D04BE1" w:rsidP="00D04BE1" w:rsidRDefault="00D04BE1" w14:paraId="3AB7D632" w14:textId="77777777">
            <w:pPr>
              <w:pStyle w:val="Sinespaciado"/>
              <w:rPr>
                <w:rFonts w:ascii="Times New Roman" w:hAnsi="Times New Roman" w:cs="Times New Roman"/>
                <w:b/>
                <w:bCs/>
                <w:sz w:val="24"/>
              </w:rPr>
            </w:pPr>
            <w:r w:rsidRPr="00913BA6">
              <w:rPr>
                <w:rFonts w:cs="Arial"/>
                <w:b/>
                <w:bCs/>
              </w:rPr>
              <w:t>prevención de </w:t>
            </w:r>
          </w:p>
          <w:p w:rsidR="00D04BE1" w:rsidP="00D04BE1" w:rsidRDefault="00D04BE1" w14:paraId="7562A42F" w14:textId="69999206">
            <w:pPr>
              <w:pStyle w:val="Sinespaciado"/>
              <w:rPr>
                <w:rFonts w:cs="Arial"/>
                <w:b/>
                <w:bCs/>
              </w:rPr>
            </w:pPr>
            <w:r w:rsidRPr="00913BA6">
              <w:rPr>
                <w:rFonts w:cs="Arial"/>
                <w:b/>
                <w:bCs/>
              </w:rPr>
              <w:t xml:space="preserve">desastres </w:t>
            </w:r>
          </w:p>
          <w:p w:rsidR="00D04BE1" w:rsidP="00D04BE1" w:rsidRDefault="00D04BE1" w14:paraId="78D7E22D" w14:textId="77777777">
            <w:pPr>
              <w:pStyle w:val="Sinespaciado"/>
              <w:rPr>
                <w:rFonts w:cs="Arial"/>
                <w:b/>
                <w:bCs/>
              </w:rPr>
            </w:pPr>
          </w:p>
          <w:p w:rsidR="00FF0599" w:rsidP="00FF0599" w:rsidRDefault="00FF0599" w14:paraId="58A96EFD" w14:textId="388AFC21">
            <w:pPr>
              <w:spacing w:after="0" w:line="240" w:lineRule="auto"/>
              <w:textAlignment w:val="baseline"/>
              <w:rPr>
                <w:rFonts w:eastAsia="Times New Roman" w:cs="Arial"/>
                <w:i/>
                <w:iCs/>
                <w:szCs w:val="22"/>
              </w:rPr>
            </w:pPr>
            <w:r w:rsidRPr="00B83BAF">
              <w:rPr>
                <w:rFonts w:cs="Arial"/>
                <w:b/>
                <w:bCs/>
              </w:rPr>
              <w:t>2.</w:t>
            </w:r>
            <w:r>
              <w:rPr>
                <w:rFonts w:cs="Arial"/>
                <w:b/>
                <w:bCs/>
              </w:rPr>
              <w:t>3</w:t>
            </w:r>
            <w:r w:rsidRPr="00B83BAF">
              <w:rPr>
                <w:rFonts w:cs="Arial"/>
                <w:b/>
                <w:bCs/>
              </w:rPr>
              <w:t>.</w:t>
            </w:r>
            <w:r>
              <w:rPr>
                <w:rFonts w:cs="Arial"/>
                <w:b/>
                <w:bCs/>
              </w:rPr>
              <w:t>1</w:t>
            </w:r>
            <w:r w:rsidRPr="00B83BAF">
              <w:rPr>
                <w:rFonts w:cs="Arial"/>
                <w:b/>
                <w:bCs/>
              </w:rPr>
              <w:t>.</w:t>
            </w:r>
            <w:r>
              <w:rPr>
                <w:rFonts w:cs="Arial"/>
              </w:rPr>
              <w:t xml:space="preserve"> </w:t>
            </w:r>
            <w:r w:rsidR="00CD2C8C">
              <w:rPr>
                <w:rFonts w:eastAsia="Times New Roman" w:cs="Arial"/>
                <w:i/>
                <w:iCs/>
                <w:szCs w:val="22"/>
              </w:rPr>
              <w:t xml:space="preserve">De la mano del sector público, conformar </w:t>
            </w:r>
            <w:r w:rsidR="0097043B">
              <w:rPr>
                <w:rFonts w:eastAsia="Times New Roman" w:cs="Arial"/>
                <w:i/>
                <w:iCs/>
                <w:szCs w:val="22"/>
              </w:rPr>
              <w:t xml:space="preserve">redes de alerta entre los habitantes de los tramos de interés que </w:t>
            </w:r>
            <w:r w:rsidR="0065344B">
              <w:rPr>
                <w:rFonts w:eastAsia="Times New Roman" w:cs="Arial"/>
                <w:i/>
                <w:iCs/>
                <w:szCs w:val="22"/>
              </w:rPr>
              <w:t>comuniquen</w:t>
            </w:r>
            <w:r w:rsidR="0097043B">
              <w:rPr>
                <w:rFonts w:eastAsia="Times New Roman" w:cs="Arial"/>
                <w:i/>
                <w:iCs/>
                <w:szCs w:val="22"/>
              </w:rPr>
              <w:t xml:space="preserve"> a las autoridades de posibles riegos inminentes.</w:t>
            </w:r>
          </w:p>
          <w:p w:rsidR="00D04BE1" w:rsidP="00D04BE1" w:rsidRDefault="00D04BE1" w14:paraId="423B1B31" w14:textId="1EBBA686">
            <w:pPr>
              <w:pStyle w:val="Sinespaciado"/>
              <w:rPr>
                <w:rFonts w:cs="Arial"/>
                <w:b/>
                <w:bCs/>
              </w:rPr>
            </w:pPr>
          </w:p>
          <w:p w:rsidR="00D04BE1" w:rsidP="00D04BE1" w:rsidRDefault="00D04BE1" w14:paraId="5507021C" w14:textId="77777777">
            <w:pPr>
              <w:pStyle w:val="Sinespaciado"/>
              <w:rPr>
                <w:rFonts w:cs="Arial"/>
                <w:b/>
                <w:bCs/>
              </w:rPr>
            </w:pPr>
          </w:p>
          <w:p w:rsidRPr="00913BA6" w:rsidR="00D04BE1" w:rsidP="00D04BE1" w:rsidRDefault="00D04BE1" w14:paraId="6665A2B9" w14:textId="77777777">
            <w:pPr>
              <w:pStyle w:val="Sinespaciado"/>
              <w:rPr>
                <w:rFonts w:cs="Arial"/>
                <w:b/>
                <w:bCs/>
              </w:rPr>
            </w:pPr>
          </w:p>
          <w:p w:rsidRPr="001C0674" w:rsidR="00D04BE1" w:rsidP="001A77FB" w:rsidRDefault="00D04BE1" w14:paraId="514A2815" w14:textId="77777777">
            <w:pPr>
              <w:spacing w:after="0" w:line="240" w:lineRule="auto"/>
              <w:textAlignment w:val="baseline"/>
              <w:rPr>
                <w:rFonts w:eastAsia="Times New Roman" w:cs="Arial"/>
                <w:szCs w:val="22"/>
              </w:rPr>
            </w:pPr>
          </w:p>
          <w:p w:rsidRPr="001C0674" w:rsidR="007F0162" w:rsidP="007F0162" w:rsidRDefault="007F0162" w14:paraId="76D9F08D" w14:textId="538E65A0">
            <w:pPr>
              <w:spacing w:after="0" w:line="240" w:lineRule="auto"/>
              <w:jc w:val="both"/>
              <w:textAlignment w:val="baseline"/>
              <w:rPr>
                <w:rFonts w:eastAsia="Times New Roman" w:cs="Arial"/>
                <w:szCs w:val="22"/>
              </w:rPr>
            </w:pPr>
          </w:p>
          <w:p w:rsidRPr="004269B0" w:rsidR="007F0162" w:rsidP="00913BA6" w:rsidRDefault="007F0162" w14:paraId="41337C96" w14:textId="0DABC351">
            <w:pPr>
              <w:pStyle w:val="Sinespaciado"/>
              <w:rPr>
                <w:rFonts w:ascii="Times New Roman" w:hAnsi="Times New Roman" w:cs="Times New Roman"/>
                <w:sz w:val="24"/>
              </w:rPr>
            </w:pPr>
          </w:p>
        </w:tc>
        <w:tc>
          <w:tcPr>
            <w:tcW w:w="2418" w:type="dxa"/>
            <w:shd w:val="clear" w:color="auto" w:fill="auto"/>
            <w:hideMark/>
          </w:tcPr>
          <w:p w:rsidRPr="00913BA6" w:rsidR="004126A6" w:rsidP="004126A6" w:rsidRDefault="004126A6" w14:paraId="424053E9" w14:textId="253FDF3D">
            <w:pPr>
              <w:pStyle w:val="Sinespaciado"/>
              <w:rPr>
                <w:rFonts w:ascii="Times New Roman" w:hAnsi="Times New Roman" w:cs="Times New Roman"/>
                <w:b/>
                <w:bCs/>
                <w:sz w:val="24"/>
              </w:rPr>
            </w:pPr>
            <w:r>
              <w:rPr>
                <w:rFonts w:cs="Arial"/>
                <w:b/>
                <w:bCs/>
              </w:rPr>
              <w:t>3</w:t>
            </w:r>
            <w:r w:rsidRPr="00913BA6">
              <w:rPr>
                <w:rFonts w:cs="Arial"/>
                <w:b/>
                <w:bCs/>
              </w:rPr>
              <w:t xml:space="preserve">.1. </w:t>
            </w:r>
            <w:r>
              <w:rPr>
                <w:rFonts w:cs="Arial"/>
                <w:b/>
                <w:bCs/>
              </w:rPr>
              <w:t>D</w:t>
            </w:r>
            <w:r w:rsidRPr="00913BA6">
              <w:rPr>
                <w:rFonts w:cs="Arial"/>
                <w:b/>
                <w:bCs/>
              </w:rPr>
              <w:t>esarrollo de herramientas tecnológicas que contribuyan a la</w:t>
            </w:r>
          </w:p>
          <w:p w:rsidRPr="00913BA6" w:rsidR="004126A6" w:rsidP="004126A6" w:rsidRDefault="004126A6" w14:paraId="38DFE62A" w14:textId="77777777">
            <w:pPr>
              <w:pStyle w:val="Sinespaciado"/>
              <w:rPr>
                <w:rFonts w:ascii="Times New Roman" w:hAnsi="Times New Roman" w:cs="Times New Roman"/>
                <w:b/>
                <w:bCs/>
                <w:sz w:val="24"/>
              </w:rPr>
            </w:pPr>
            <w:r w:rsidRPr="00913BA6">
              <w:rPr>
                <w:rFonts w:cs="Arial"/>
                <w:b/>
                <w:bCs/>
              </w:rPr>
              <w:t>prevención de </w:t>
            </w:r>
          </w:p>
          <w:p w:rsidRPr="00913BA6" w:rsidR="004126A6" w:rsidP="004126A6" w:rsidRDefault="004126A6" w14:paraId="008DAEE8" w14:textId="77777777">
            <w:pPr>
              <w:pStyle w:val="Sinespaciado"/>
              <w:rPr>
                <w:rFonts w:ascii="Times New Roman" w:hAnsi="Times New Roman" w:cs="Times New Roman"/>
                <w:b/>
                <w:bCs/>
                <w:sz w:val="24"/>
              </w:rPr>
            </w:pPr>
            <w:r w:rsidRPr="00913BA6">
              <w:rPr>
                <w:rFonts w:cs="Arial"/>
                <w:b/>
                <w:bCs/>
              </w:rPr>
              <w:t>desastres en el </w:t>
            </w:r>
          </w:p>
          <w:p w:rsidRPr="00913BA6" w:rsidR="004126A6" w:rsidP="004126A6" w:rsidRDefault="004126A6" w14:paraId="567B9EFF" w14:textId="77777777">
            <w:pPr>
              <w:pStyle w:val="Sinespaciado"/>
              <w:rPr>
                <w:rFonts w:cs="Arial"/>
                <w:b/>
                <w:bCs/>
              </w:rPr>
            </w:pPr>
            <w:r w:rsidRPr="00913BA6">
              <w:rPr>
                <w:rFonts w:cs="Arial"/>
                <w:b/>
                <w:bCs/>
              </w:rPr>
              <w:t>marco de la Norma ISO 37179. </w:t>
            </w:r>
          </w:p>
          <w:p w:rsidRPr="00913BA6" w:rsidR="004126A6" w:rsidP="004126A6" w:rsidRDefault="004126A6" w14:paraId="5F8F76A0" w14:textId="77777777">
            <w:pPr>
              <w:pStyle w:val="Sinespaciado"/>
              <w:rPr>
                <w:rFonts w:cs="Arial"/>
                <w:b/>
                <w:bCs/>
              </w:rPr>
            </w:pPr>
          </w:p>
          <w:p w:rsidRPr="00913BA6" w:rsidR="004126A6" w:rsidP="004126A6" w:rsidRDefault="004126A6" w14:paraId="1DC6C333" w14:textId="77777777">
            <w:pPr>
              <w:pStyle w:val="Sinespaciado"/>
              <w:rPr>
                <w:rFonts w:cs="Arial"/>
                <w:b/>
                <w:bCs/>
              </w:rPr>
            </w:pPr>
            <w:r w:rsidRPr="00913BA6">
              <w:rPr>
                <w:rFonts w:cs="Arial"/>
                <w:b/>
                <w:bCs/>
              </w:rPr>
              <w:t>Acciones:</w:t>
            </w:r>
          </w:p>
          <w:p w:rsidR="004126A6" w:rsidP="004126A6" w:rsidRDefault="004126A6" w14:paraId="6D3B44A8" w14:textId="77777777">
            <w:pPr>
              <w:pStyle w:val="Sinespaciado"/>
              <w:rPr>
                <w:rFonts w:cs="Arial"/>
              </w:rPr>
            </w:pPr>
          </w:p>
          <w:p w:rsidR="004126A6" w:rsidP="004126A6" w:rsidRDefault="004126A6" w14:paraId="15C5C5AA" w14:textId="7CEBF5A7">
            <w:pPr>
              <w:pStyle w:val="Sinespaciado"/>
              <w:rPr>
                <w:rFonts w:cs="Arial"/>
                <w:i/>
                <w:iCs/>
                <w:szCs w:val="22"/>
              </w:rPr>
            </w:pPr>
            <w:r>
              <w:rPr>
                <w:rFonts w:cs="Arial"/>
                <w:b/>
                <w:bCs/>
              </w:rPr>
              <w:t>3</w:t>
            </w:r>
            <w:r w:rsidRPr="00B83BAF">
              <w:rPr>
                <w:rFonts w:cs="Arial"/>
                <w:b/>
                <w:bCs/>
              </w:rPr>
              <w:t>.1.1.</w:t>
            </w:r>
            <w:r w:rsidRPr="00217416">
              <w:rPr>
                <w:rFonts w:cs="Arial"/>
                <w:szCs w:val="22"/>
              </w:rPr>
              <w:t xml:space="preserve"> </w:t>
            </w:r>
            <w:r w:rsidRPr="00913BA6">
              <w:rPr>
                <w:rFonts w:cs="Arial"/>
                <w:i/>
                <w:iCs/>
                <w:szCs w:val="22"/>
              </w:rPr>
              <w:t>Desarrollo de algoritmos de detección de deslizamientos que analicen cambios en patrones visuales y variables ambientales.</w:t>
            </w:r>
          </w:p>
          <w:p w:rsidR="004126A6" w:rsidP="004126A6" w:rsidRDefault="004126A6" w14:paraId="5F3CBC22" w14:textId="77777777">
            <w:pPr>
              <w:pStyle w:val="Sinespaciado"/>
              <w:rPr>
                <w:rFonts w:cs="Arial"/>
                <w:i/>
                <w:iCs/>
                <w:szCs w:val="22"/>
              </w:rPr>
            </w:pPr>
          </w:p>
          <w:p w:rsidRPr="001C0674" w:rsidR="004126A6" w:rsidP="004126A6" w:rsidRDefault="004126A6" w14:paraId="380A5917" w14:textId="283AC9DC">
            <w:pPr>
              <w:spacing w:after="0" w:line="240" w:lineRule="auto"/>
              <w:textAlignment w:val="baseline"/>
              <w:rPr>
                <w:rFonts w:eastAsia="Times New Roman" w:cs="Arial"/>
                <w:i/>
                <w:iCs/>
                <w:szCs w:val="22"/>
              </w:rPr>
            </w:pPr>
            <w:r>
              <w:rPr>
                <w:rFonts w:cs="Arial"/>
                <w:b/>
                <w:bCs/>
              </w:rPr>
              <w:t>3</w:t>
            </w:r>
            <w:r w:rsidRPr="00F248AD">
              <w:rPr>
                <w:rFonts w:cs="Arial"/>
                <w:b/>
                <w:bCs/>
              </w:rPr>
              <w:t>.1.2.</w:t>
            </w:r>
            <w:r w:rsidRPr="00217416">
              <w:rPr>
                <w:rFonts w:cs="Arial"/>
                <w:szCs w:val="22"/>
              </w:rPr>
              <w:t xml:space="preserve"> </w:t>
            </w:r>
            <w:r w:rsidRPr="001C0674">
              <w:rPr>
                <w:rFonts w:eastAsia="Times New Roman" w:cs="Arial"/>
                <w:i/>
                <w:iCs/>
                <w:szCs w:val="22"/>
              </w:rPr>
              <w:t xml:space="preserve">Entrenamiento del modelo de </w:t>
            </w:r>
            <w:r>
              <w:rPr>
                <w:rFonts w:eastAsia="Times New Roman" w:cs="Arial"/>
                <w:i/>
                <w:iCs/>
                <w:szCs w:val="22"/>
              </w:rPr>
              <w:t>Red Neuronal</w:t>
            </w:r>
            <w:r w:rsidRPr="001C0674">
              <w:rPr>
                <w:rFonts w:eastAsia="Times New Roman" w:cs="Arial"/>
                <w:i/>
                <w:iCs/>
                <w:szCs w:val="22"/>
              </w:rPr>
              <w:t xml:space="preserve"> </w:t>
            </w:r>
            <w:r w:rsidR="000C1404">
              <w:rPr>
                <w:rFonts w:eastAsia="Times New Roman" w:cs="Arial"/>
                <w:i/>
                <w:iCs/>
                <w:szCs w:val="22"/>
              </w:rPr>
              <w:t xml:space="preserve">de visión artificial </w:t>
            </w:r>
            <w:r w:rsidRPr="001C0674">
              <w:rPr>
                <w:rFonts w:eastAsia="Times New Roman" w:cs="Arial"/>
                <w:i/>
                <w:iCs/>
                <w:szCs w:val="22"/>
              </w:rPr>
              <w:t xml:space="preserve">con imágenes históricas para mejorar la precisión en la </w:t>
            </w:r>
            <w:r w:rsidRPr="001C0674">
              <w:rPr>
                <w:rFonts w:eastAsia="Times New Roman" w:cs="Arial"/>
                <w:i/>
                <w:iCs/>
                <w:szCs w:val="22"/>
              </w:rPr>
              <w:t>detección temprana de riesgos.</w:t>
            </w:r>
          </w:p>
          <w:p w:rsidRPr="00F248AD" w:rsidR="004126A6" w:rsidP="004126A6" w:rsidRDefault="004126A6" w14:paraId="0008A10D" w14:textId="77777777">
            <w:pPr>
              <w:pStyle w:val="Sinespaciado"/>
              <w:rPr>
                <w:rFonts w:cs="Arial"/>
                <w:i/>
                <w:iCs/>
                <w:szCs w:val="22"/>
              </w:rPr>
            </w:pPr>
          </w:p>
          <w:p w:rsidR="004126A6" w:rsidP="004126A6" w:rsidRDefault="004126A6" w14:paraId="66170D18" w14:textId="77777777">
            <w:pPr>
              <w:pStyle w:val="Sinespaciado"/>
              <w:rPr>
                <w:rFonts w:cs="Arial"/>
                <w:szCs w:val="22"/>
              </w:rPr>
            </w:pPr>
          </w:p>
          <w:p w:rsidRPr="001C0674" w:rsidR="004126A6" w:rsidP="004126A6" w:rsidRDefault="004126A6" w14:paraId="1D5E335B" w14:textId="476145F3">
            <w:pPr>
              <w:spacing w:after="0" w:line="240" w:lineRule="auto"/>
              <w:textAlignment w:val="baseline"/>
              <w:rPr>
                <w:rFonts w:eastAsia="Times New Roman" w:cs="Arial"/>
                <w:szCs w:val="22"/>
              </w:rPr>
            </w:pPr>
            <w:r>
              <w:rPr>
                <w:rFonts w:cs="Arial"/>
                <w:b/>
                <w:bCs/>
              </w:rPr>
              <w:t>3</w:t>
            </w:r>
            <w:r w:rsidRPr="00B83BAF">
              <w:rPr>
                <w:rFonts w:cs="Arial"/>
                <w:b/>
                <w:bCs/>
              </w:rPr>
              <w:t>.1.3.</w:t>
            </w:r>
            <w:r>
              <w:rPr>
                <w:rFonts w:cs="Arial"/>
              </w:rPr>
              <w:t xml:space="preserve"> </w:t>
            </w:r>
            <w:r w:rsidRPr="001C0674">
              <w:rPr>
                <w:rFonts w:eastAsia="Times New Roman" w:cs="Arial"/>
                <w:i/>
                <w:iCs/>
                <w:szCs w:val="22"/>
              </w:rPr>
              <w:t>Implementación de módulos de predicción climática, integrando datos de meteorología y geología.</w:t>
            </w:r>
          </w:p>
          <w:p w:rsidR="004126A6" w:rsidP="001A77FB" w:rsidRDefault="004126A6" w14:paraId="4CB120B3" w14:textId="77777777">
            <w:pPr>
              <w:spacing w:after="0" w:line="240" w:lineRule="auto"/>
              <w:textAlignment w:val="baseline"/>
              <w:rPr>
                <w:rFonts w:cs="Arial"/>
                <w:b/>
                <w:bCs/>
              </w:rPr>
            </w:pPr>
          </w:p>
          <w:p w:rsidR="004126A6" w:rsidP="001A77FB" w:rsidRDefault="00AC6FF4" w14:paraId="47642FC8" w14:textId="6BFC365F">
            <w:pPr>
              <w:spacing w:after="0" w:line="240" w:lineRule="auto"/>
              <w:textAlignment w:val="baseline"/>
              <w:rPr>
                <w:rFonts w:cs="Arial"/>
                <w:b/>
                <w:bCs/>
              </w:rPr>
            </w:pPr>
            <w:r>
              <w:rPr>
                <w:rFonts w:eastAsia="Times New Roman" w:cs="Arial"/>
                <w:noProof/>
                <w:szCs w:val="22"/>
                <w:lang w:val="en-US"/>
              </w:rPr>
            </w:r>
            <w:r w:rsidR="00AC6FF4">
              <w:rPr>
                <w:rFonts w:eastAsia="Times New Roman" w:cs="Arial"/>
                <w:noProof/>
                <w:szCs w:val="22"/>
                <w:lang w:val="en-US"/>
              </w:rPr>
              <w:pict w14:anchorId="6989F155">
                <v:rect id="_x0000_i1031" style="width:0;height:1.5pt" o:hr="t" o:hrstd="t" fillcolor="#a0a0a0" stroked="f"/>
              </w:pict>
            </w:r>
          </w:p>
          <w:p w:rsidRPr="001C0674" w:rsidR="00AB3B6F" w:rsidP="001A77FB" w:rsidRDefault="004269B0" w14:paraId="498805AE" w14:textId="24369C5D">
            <w:pPr>
              <w:spacing w:after="0" w:line="240" w:lineRule="auto"/>
              <w:textAlignment w:val="baseline"/>
              <w:rPr>
                <w:rFonts w:eastAsia="Times New Roman" w:cs="Arial"/>
                <w:b/>
                <w:bCs/>
                <w:szCs w:val="22"/>
              </w:rPr>
            </w:pPr>
            <w:r w:rsidRPr="00130E32">
              <w:rPr>
                <w:rFonts w:cs="Arial"/>
                <w:b/>
                <w:bCs/>
              </w:rPr>
              <w:t>3.</w:t>
            </w:r>
            <w:r w:rsidR="004126A6">
              <w:rPr>
                <w:rFonts w:cs="Arial"/>
                <w:b/>
                <w:bCs/>
              </w:rPr>
              <w:t>2</w:t>
            </w:r>
            <w:r w:rsidRPr="00130E32">
              <w:rPr>
                <w:rFonts w:cs="Arial"/>
                <w:b/>
                <w:bCs/>
              </w:rPr>
              <w:t xml:space="preserve">. </w:t>
            </w:r>
            <w:r w:rsidRPr="001C0674" w:rsidR="00AB3B6F">
              <w:rPr>
                <w:rFonts w:eastAsia="Times New Roman" w:cs="Arial"/>
                <w:b/>
                <w:bCs/>
                <w:szCs w:val="22"/>
              </w:rPr>
              <w:t>Capacitación a productores sobre prevención de escorrentías</w:t>
            </w:r>
          </w:p>
          <w:p w:rsidR="00130E32" w:rsidP="001A77FB" w:rsidRDefault="00130E32" w14:paraId="153D8A34" w14:textId="77777777">
            <w:pPr>
              <w:pStyle w:val="Sinespaciado"/>
              <w:rPr>
                <w:rFonts w:cs="Arial"/>
                <w:b/>
                <w:bCs/>
              </w:rPr>
            </w:pPr>
          </w:p>
          <w:p w:rsidR="00130E32" w:rsidP="001A77FB" w:rsidRDefault="00130E32" w14:paraId="0D4ED504" w14:textId="0E47D76A">
            <w:pPr>
              <w:pStyle w:val="Sinespaciado"/>
              <w:rPr>
                <w:rFonts w:cs="Arial"/>
                <w:b/>
                <w:bCs/>
              </w:rPr>
            </w:pPr>
            <w:r>
              <w:rPr>
                <w:rFonts w:cs="Arial"/>
                <w:b/>
                <w:bCs/>
              </w:rPr>
              <w:t>Acciones:</w:t>
            </w:r>
          </w:p>
          <w:p w:rsidR="0098532D" w:rsidP="001A77FB" w:rsidRDefault="0098532D" w14:paraId="2B03093B" w14:textId="77777777">
            <w:pPr>
              <w:pStyle w:val="Sinespaciado"/>
              <w:rPr>
                <w:rFonts w:cs="Arial"/>
                <w:b/>
                <w:bCs/>
              </w:rPr>
            </w:pPr>
          </w:p>
          <w:p w:rsidRPr="001C0674" w:rsidR="0098532D" w:rsidP="001A77FB" w:rsidRDefault="0098532D" w14:paraId="1885823C" w14:textId="0E2A762F">
            <w:pPr>
              <w:spacing w:after="0" w:line="240" w:lineRule="auto"/>
              <w:textAlignment w:val="baseline"/>
              <w:rPr>
                <w:rFonts w:eastAsia="Times New Roman" w:cs="Arial"/>
                <w:szCs w:val="22"/>
              </w:rPr>
            </w:pPr>
            <w:r>
              <w:rPr>
                <w:rFonts w:eastAsia="Times New Roman" w:cs="Arial"/>
                <w:b/>
                <w:bCs/>
                <w:szCs w:val="22"/>
              </w:rPr>
              <w:t>3.</w:t>
            </w:r>
            <w:r w:rsidR="004126A6">
              <w:rPr>
                <w:rFonts w:eastAsia="Times New Roman" w:cs="Arial"/>
                <w:b/>
                <w:bCs/>
                <w:szCs w:val="22"/>
              </w:rPr>
              <w:t>2</w:t>
            </w:r>
            <w:r>
              <w:rPr>
                <w:rFonts w:eastAsia="Times New Roman" w:cs="Arial"/>
                <w:b/>
                <w:bCs/>
                <w:szCs w:val="22"/>
              </w:rPr>
              <w:t xml:space="preserve">.1. </w:t>
            </w:r>
            <w:r w:rsidRPr="001C0674">
              <w:rPr>
                <w:rFonts w:eastAsia="Times New Roman" w:cs="Arial"/>
                <w:i/>
                <w:iCs/>
                <w:szCs w:val="22"/>
              </w:rPr>
              <w:t>Creación de tutoriales interactivos y videos educativos que usen datos visuales capturados por el sistema de monitoreo.</w:t>
            </w:r>
          </w:p>
          <w:p w:rsidR="0098532D" w:rsidP="001A77FB" w:rsidRDefault="0098532D" w14:paraId="62E6FCE1" w14:textId="77777777">
            <w:pPr>
              <w:pStyle w:val="Sinespaciado"/>
              <w:rPr>
                <w:rFonts w:cs="Arial"/>
                <w:b/>
                <w:bCs/>
              </w:rPr>
            </w:pPr>
          </w:p>
          <w:p w:rsidRPr="0098532D" w:rsidR="0098532D" w:rsidP="001A77FB" w:rsidRDefault="0098532D" w14:paraId="306FD422" w14:textId="640D46D7">
            <w:pPr>
              <w:spacing w:after="0" w:line="240" w:lineRule="auto"/>
              <w:textAlignment w:val="baseline"/>
              <w:rPr>
                <w:rFonts w:eastAsia="Times New Roman" w:cs="Arial"/>
                <w:szCs w:val="22"/>
              </w:rPr>
            </w:pPr>
            <w:r>
              <w:rPr>
                <w:rFonts w:cs="Arial"/>
                <w:b/>
                <w:bCs/>
              </w:rPr>
              <w:t>3.</w:t>
            </w:r>
            <w:r w:rsidRPr="00B83BAF">
              <w:rPr>
                <w:rFonts w:cs="Arial"/>
                <w:b/>
                <w:bCs/>
              </w:rPr>
              <w:t>2.</w:t>
            </w:r>
            <w:r w:rsidR="004126A6">
              <w:rPr>
                <w:rFonts w:cs="Arial"/>
                <w:b/>
                <w:bCs/>
              </w:rPr>
              <w:t>2</w:t>
            </w:r>
            <w:r w:rsidRPr="00B83BAF">
              <w:rPr>
                <w:rFonts w:cs="Arial"/>
                <w:b/>
                <w:bCs/>
              </w:rPr>
              <w:t>.</w:t>
            </w:r>
            <w:r w:rsidRPr="00217416">
              <w:rPr>
                <w:rFonts w:cs="Arial"/>
                <w:szCs w:val="22"/>
              </w:rPr>
              <w:t xml:space="preserve"> </w:t>
            </w:r>
            <w:r w:rsidRPr="001C0674">
              <w:rPr>
                <w:rFonts w:eastAsia="Times New Roman" w:cs="Arial"/>
                <w:i/>
                <w:iCs/>
                <w:szCs w:val="22"/>
              </w:rPr>
              <w:t>Organización de talleres locales donde se presenten los análisis generados por el sistema.</w:t>
            </w:r>
          </w:p>
          <w:p w:rsidRPr="00130E32" w:rsidR="003E2A72" w:rsidP="001A77FB" w:rsidRDefault="00AC6FF4" w14:paraId="26D3E492" w14:textId="23AC8CBB">
            <w:pPr>
              <w:pStyle w:val="Sinespaciado"/>
              <w:rPr>
                <w:rFonts w:ascii="Times New Roman" w:hAnsi="Times New Roman" w:cs="Times New Roman"/>
                <w:b/>
                <w:bCs/>
                <w:sz w:val="24"/>
              </w:rPr>
            </w:pPr>
            <w:r>
              <w:rPr>
                <w:rFonts w:eastAsia="Times New Roman" w:cs="Arial"/>
                <w:noProof/>
                <w:szCs w:val="22"/>
                <w:lang w:val="en-US"/>
              </w:rPr>
            </w:r>
            <w:r w:rsidR="00AC6FF4">
              <w:rPr>
                <w:rFonts w:eastAsia="Times New Roman" w:cs="Arial"/>
                <w:noProof/>
                <w:szCs w:val="22"/>
                <w:lang w:val="en-US"/>
              </w:rPr>
              <w:pict w14:anchorId="420A6409">
                <v:rect id="_x0000_i1032" style="width:0;height:1.5pt" o:hr="t" o:hrstd="t" fillcolor="#a0a0a0" stroked="f"/>
              </w:pict>
            </w:r>
          </w:p>
          <w:p w:rsidR="00E611EC" w:rsidP="001A77FB" w:rsidRDefault="00E611EC" w14:paraId="4B8BCC45" w14:textId="77777777">
            <w:pPr>
              <w:pStyle w:val="Sinespaciado"/>
              <w:rPr>
                <w:rFonts w:cs="Arial"/>
                <w:b/>
                <w:bCs/>
              </w:rPr>
            </w:pPr>
          </w:p>
          <w:p w:rsidRPr="00130E32" w:rsidR="004269B0" w:rsidP="001A77FB" w:rsidRDefault="004269B0" w14:paraId="0326F1DD" w14:textId="403BB812">
            <w:pPr>
              <w:pStyle w:val="Sinespaciado"/>
              <w:rPr>
                <w:rFonts w:ascii="Times New Roman" w:hAnsi="Times New Roman" w:cs="Times New Roman"/>
                <w:b/>
                <w:bCs/>
                <w:sz w:val="24"/>
              </w:rPr>
            </w:pPr>
            <w:r w:rsidRPr="00130E32">
              <w:rPr>
                <w:rFonts w:cs="Arial"/>
                <w:b/>
                <w:bCs/>
              </w:rPr>
              <w:t>3.</w:t>
            </w:r>
            <w:r w:rsidR="004126A6">
              <w:rPr>
                <w:rFonts w:cs="Arial"/>
                <w:b/>
                <w:bCs/>
              </w:rPr>
              <w:t>3</w:t>
            </w:r>
            <w:r w:rsidRPr="00130E32">
              <w:rPr>
                <w:rFonts w:cs="Arial"/>
                <w:b/>
                <w:bCs/>
              </w:rPr>
              <w:t>. Caracterización</w:t>
            </w:r>
          </w:p>
          <w:p w:rsidRPr="00130E32" w:rsidR="004269B0" w:rsidP="001A77FB" w:rsidRDefault="004269B0" w14:paraId="08194F54" w14:textId="73C12515">
            <w:pPr>
              <w:pStyle w:val="Sinespaciado"/>
              <w:rPr>
                <w:rFonts w:ascii="Times New Roman" w:hAnsi="Times New Roman" w:cs="Times New Roman"/>
                <w:b/>
                <w:bCs/>
                <w:sz w:val="24"/>
              </w:rPr>
            </w:pPr>
            <w:r w:rsidRPr="00130E32">
              <w:rPr>
                <w:rFonts w:cs="Arial"/>
                <w:b/>
                <w:bCs/>
              </w:rPr>
              <w:t>en tiempo real del estado de los</w:t>
            </w:r>
          </w:p>
          <w:p w:rsidRPr="00112B25" w:rsidR="004269B0" w:rsidP="001A77FB" w:rsidRDefault="004269B0" w14:paraId="6F34E8C5" w14:textId="2542F7CB">
            <w:pPr>
              <w:pStyle w:val="Sinespaciado"/>
              <w:rPr>
                <w:rFonts w:ascii="Times New Roman" w:hAnsi="Times New Roman" w:cs="Times New Roman"/>
                <w:b/>
                <w:bCs/>
                <w:sz w:val="24"/>
              </w:rPr>
            </w:pPr>
            <w:r w:rsidRPr="00130E32">
              <w:rPr>
                <w:rFonts w:cs="Arial"/>
                <w:b/>
                <w:bCs/>
              </w:rPr>
              <w:t>suelos</w:t>
            </w:r>
          </w:p>
          <w:p w:rsidR="00130E32" w:rsidP="001A77FB" w:rsidRDefault="00130E32" w14:paraId="40FBF296" w14:textId="77777777">
            <w:pPr>
              <w:pStyle w:val="Sinespaciado"/>
              <w:rPr>
                <w:rFonts w:cs="Times New Roman"/>
                <w:b/>
                <w:bCs/>
                <w:sz w:val="24"/>
              </w:rPr>
            </w:pPr>
          </w:p>
          <w:p w:rsidR="00130E32" w:rsidP="001A77FB" w:rsidRDefault="00130E32" w14:paraId="1C964527" w14:textId="77777777">
            <w:pPr>
              <w:pStyle w:val="Sinespaciado"/>
              <w:rPr>
                <w:rFonts w:cs="Arial"/>
                <w:b/>
                <w:bCs/>
              </w:rPr>
            </w:pPr>
            <w:r>
              <w:rPr>
                <w:rFonts w:cs="Arial"/>
                <w:b/>
                <w:bCs/>
              </w:rPr>
              <w:t>Acciones:</w:t>
            </w:r>
          </w:p>
          <w:p w:rsidR="00C840CC" w:rsidP="001A77FB" w:rsidRDefault="00C840CC" w14:paraId="2F2758D0" w14:textId="77777777">
            <w:pPr>
              <w:spacing w:after="0" w:line="240" w:lineRule="auto"/>
              <w:textAlignment w:val="baseline"/>
              <w:rPr>
                <w:rFonts w:cs="Arial"/>
                <w:b/>
                <w:bCs/>
              </w:rPr>
            </w:pPr>
          </w:p>
          <w:p w:rsidRPr="001A77FB" w:rsidR="007B61A8" w:rsidP="001A77FB" w:rsidRDefault="00C840CC" w14:paraId="0FE0F68B" w14:textId="09C0CBE2">
            <w:pPr>
              <w:spacing w:after="0" w:line="240" w:lineRule="auto"/>
              <w:textAlignment w:val="baseline"/>
              <w:rPr>
                <w:rFonts w:eastAsia="Times New Roman" w:cs="Arial"/>
                <w:szCs w:val="22"/>
              </w:rPr>
            </w:pPr>
            <w:r>
              <w:rPr>
                <w:rFonts w:cs="Arial"/>
                <w:b/>
                <w:bCs/>
              </w:rPr>
              <w:t>3</w:t>
            </w:r>
            <w:r w:rsidRPr="00B83BAF" w:rsidR="007B61A8">
              <w:rPr>
                <w:rFonts w:cs="Arial"/>
                <w:b/>
                <w:bCs/>
              </w:rPr>
              <w:t>.</w:t>
            </w:r>
            <w:r w:rsidR="004126A6">
              <w:rPr>
                <w:rFonts w:cs="Arial"/>
                <w:b/>
                <w:bCs/>
              </w:rPr>
              <w:t>3</w:t>
            </w:r>
            <w:r w:rsidRPr="00B83BAF" w:rsidR="007B61A8">
              <w:rPr>
                <w:rFonts w:cs="Arial"/>
                <w:b/>
                <w:bCs/>
              </w:rPr>
              <w:t>.1.</w:t>
            </w:r>
            <w:r w:rsidRPr="00217416" w:rsidR="007B61A8">
              <w:rPr>
                <w:rFonts w:cs="Arial"/>
                <w:szCs w:val="22"/>
              </w:rPr>
              <w:t xml:space="preserve"> </w:t>
            </w:r>
            <w:r w:rsidRPr="00C840CC">
              <w:rPr>
                <w:rFonts w:cs="Arial"/>
                <w:i/>
                <w:iCs/>
                <w:szCs w:val="22"/>
              </w:rPr>
              <w:t>D</w:t>
            </w:r>
            <w:r w:rsidRPr="001C0674">
              <w:rPr>
                <w:rFonts w:eastAsia="Times New Roman" w:cs="Arial"/>
                <w:i/>
                <w:iCs/>
                <w:szCs w:val="22"/>
              </w:rPr>
              <w:t>espliegue de sensores y cámaras subterráneas para medir humedad, estabilidad y cambios en la composición del suelo.</w:t>
            </w:r>
          </w:p>
          <w:p w:rsidR="007B61A8" w:rsidP="001A77FB" w:rsidRDefault="007B61A8" w14:paraId="445EE752" w14:textId="77777777">
            <w:pPr>
              <w:pStyle w:val="Sinespaciado"/>
              <w:rPr>
                <w:rFonts w:cs="Arial"/>
                <w:i/>
                <w:iCs/>
                <w:szCs w:val="22"/>
              </w:rPr>
            </w:pPr>
          </w:p>
          <w:p w:rsidRPr="001A77FB" w:rsidR="007B61A8" w:rsidP="001A77FB" w:rsidRDefault="001A77FB" w14:paraId="46DA6469" w14:textId="581CCC13">
            <w:pPr>
              <w:spacing w:after="0" w:line="240" w:lineRule="auto"/>
              <w:textAlignment w:val="baseline"/>
              <w:rPr>
                <w:rFonts w:eastAsia="Times New Roman" w:cs="Arial"/>
                <w:szCs w:val="22"/>
              </w:rPr>
            </w:pPr>
            <w:r>
              <w:rPr>
                <w:rFonts w:cs="Arial"/>
                <w:b/>
                <w:bCs/>
              </w:rPr>
              <w:t>3</w:t>
            </w:r>
            <w:r w:rsidRPr="00F248AD" w:rsidR="007B61A8">
              <w:rPr>
                <w:rFonts w:cs="Arial"/>
                <w:b/>
                <w:bCs/>
              </w:rPr>
              <w:t>.</w:t>
            </w:r>
            <w:r w:rsidR="004126A6">
              <w:rPr>
                <w:rFonts w:cs="Arial"/>
                <w:b/>
                <w:bCs/>
              </w:rPr>
              <w:t>3</w:t>
            </w:r>
            <w:r w:rsidRPr="00F248AD" w:rsidR="007B61A8">
              <w:rPr>
                <w:rFonts w:cs="Arial"/>
                <w:b/>
                <w:bCs/>
              </w:rPr>
              <w:t>.</w:t>
            </w:r>
            <w:r w:rsidR="007B61A8">
              <w:rPr>
                <w:rFonts w:cs="Arial"/>
                <w:b/>
                <w:bCs/>
              </w:rPr>
              <w:t>2.</w:t>
            </w:r>
            <w:r w:rsidRPr="00217416" w:rsidR="007B61A8">
              <w:rPr>
                <w:rFonts w:cs="Arial"/>
                <w:szCs w:val="22"/>
              </w:rPr>
              <w:t xml:space="preserve"> </w:t>
            </w:r>
            <w:r w:rsidRPr="001A77FB">
              <w:rPr>
                <w:rFonts w:cs="Arial"/>
                <w:i/>
                <w:iCs/>
                <w:szCs w:val="22"/>
              </w:rPr>
              <w:t>D</w:t>
            </w:r>
            <w:r w:rsidRPr="001C0674">
              <w:rPr>
                <w:rFonts w:eastAsia="Times New Roman" w:cs="Arial"/>
                <w:i/>
                <w:iCs/>
                <w:szCs w:val="22"/>
              </w:rPr>
              <w:t xml:space="preserve">esarrollo de una plataforma digital que emita alertas basadas </w:t>
            </w:r>
            <w:r w:rsidRPr="001C0674">
              <w:rPr>
                <w:rFonts w:eastAsia="Times New Roman" w:cs="Arial"/>
                <w:i/>
                <w:iCs/>
                <w:szCs w:val="22"/>
              </w:rPr>
              <w:t>en cambios repentinos detectados por el sistema de IA.</w:t>
            </w:r>
          </w:p>
          <w:p w:rsidR="007B61A8" w:rsidP="001A77FB" w:rsidRDefault="007B61A8" w14:paraId="434AE51D" w14:textId="77777777">
            <w:pPr>
              <w:pStyle w:val="Sinespaciado"/>
              <w:rPr>
                <w:rFonts w:cs="Arial"/>
                <w:szCs w:val="22"/>
              </w:rPr>
            </w:pPr>
          </w:p>
          <w:p w:rsidRPr="001C0674" w:rsidR="001A77FB" w:rsidP="001A77FB" w:rsidRDefault="001A77FB" w14:paraId="22767AD2" w14:textId="6AA093C3">
            <w:pPr>
              <w:spacing w:after="0" w:line="240" w:lineRule="auto"/>
              <w:textAlignment w:val="baseline"/>
              <w:rPr>
                <w:rFonts w:eastAsia="Times New Roman" w:cs="Arial"/>
                <w:szCs w:val="22"/>
              </w:rPr>
            </w:pPr>
            <w:r>
              <w:rPr>
                <w:rFonts w:cs="Arial"/>
                <w:b/>
                <w:bCs/>
              </w:rPr>
              <w:t>3</w:t>
            </w:r>
            <w:r w:rsidRPr="00B83BAF" w:rsidR="007B61A8">
              <w:rPr>
                <w:rFonts w:cs="Arial"/>
                <w:b/>
                <w:bCs/>
              </w:rPr>
              <w:t>.</w:t>
            </w:r>
            <w:r w:rsidR="004126A6">
              <w:rPr>
                <w:rFonts w:cs="Arial"/>
                <w:b/>
                <w:bCs/>
              </w:rPr>
              <w:t>3</w:t>
            </w:r>
            <w:r w:rsidRPr="00B83BAF" w:rsidR="007B61A8">
              <w:rPr>
                <w:rFonts w:cs="Arial"/>
                <w:b/>
                <w:bCs/>
              </w:rPr>
              <w:t>.3.</w:t>
            </w:r>
            <w:r w:rsidR="007B61A8">
              <w:rPr>
                <w:rFonts w:cs="Arial"/>
              </w:rPr>
              <w:t xml:space="preserve"> </w:t>
            </w:r>
            <w:r w:rsidRPr="001C0674">
              <w:rPr>
                <w:rFonts w:eastAsia="Times New Roman" w:cs="Arial"/>
                <w:i/>
                <w:iCs/>
                <w:szCs w:val="22"/>
              </w:rPr>
              <w:t>Alimentación de bases de datos públicas con los hallazgos generados en tiempo real para uso de investigadores y autoridades.</w:t>
            </w:r>
          </w:p>
          <w:p w:rsidRPr="001C0674" w:rsidR="007B61A8" w:rsidP="001A77FB" w:rsidRDefault="007B61A8" w14:paraId="2B4462A0" w14:textId="365287CE">
            <w:pPr>
              <w:spacing w:after="0" w:line="240" w:lineRule="auto"/>
              <w:textAlignment w:val="baseline"/>
              <w:rPr>
                <w:rFonts w:eastAsia="Times New Roman" w:cs="Arial"/>
                <w:szCs w:val="22"/>
              </w:rPr>
            </w:pPr>
          </w:p>
          <w:p w:rsidRPr="001C0674" w:rsidR="004A13BF" w:rsidP="004A13BF" w:rsidRDefault="004A13BF" w14:paraId="10FCF075" w14:textId="2B200997">
            <w:pPr>
              <w:spacing w:after="0" w:line="240" w:lineRule="auto"/>
              <w:textAlignment w:val="baseline"/>
              <w:rPr>
                <w:rFonts w:eastAsia="Times New Roman" w:cs="Arial"/>
                <w:szCs w:val="22"/>
              </w:rPr>
            </w:pPr>
            <w:r>
              <w:rPr>
                <w:rFonts w:cs="Arial"/>
                <w:b/>
                <w:bCs/>
              </w:rPr>
              <w:t>3</w:t>
            </w:r>
            <w:r w:rsidRPr="00B83BAF">
              <w:rPr>
                <w:rFonts w:cs="Arial"/>
                <w:b/>
                <w:bCs/>
              </w:rPr>
              <w:t>.</w:t>
            </w:r>
            <w:r w:rsidR="004126A6">
              <w:rPr>
                <w:rFonts w:cs="Arial"/>
                <w:b/>
                <w:bCs/>
              </w:rPr>
              <w:t>3</w:t>
            </w:r>
            <w:r w:rsidRPr="00B83BAF">
              <w:rPr>
                <w:rFonts w:cs="Arial"/>
                <w:b/>
                <w:bCs/>
              </w:rPr>
              <w:t>.</w:t>
            </w:r>
            <w:r>
              <w:rPr>
                <w:rFonts w:cs="Arial"/>
                <w:b/>
                <w:bCs/>
              </w:rPr>
              <w:t>4</w:t>
            </w:r>
            <w:r w:rsidRPr="00B83BAF">
              <w:rPr>
                <w:rFonts w:cs="Arial"/>
                <w:b/>
                <w:bCs/>
              </w:rPr>
              <w:t>.</w:t>
            </w:r>
            <w:r>
              <w:rPr>
                <w:rFonts w:cs="Arial"/>
              </w:rPr>
              <w:t xml:space="preserve"> </w:t>
            </w:r>
            <w:r>
              <w:rPr>
                <w:rFonts w:eastAsia="Times New Roman" w:cs="Arial"/>
                <w:i/>
                <w:iCs/>
                <w:szCs w:val="22"/>
              </w:rPr>
              <w:t>Comparación con estado de suelos predicho por instrumentación satelital multiespectral</w:t>
            </w:r>
            <w:r w:rsidRPr="001C0674">
              <w:rPr>
                <w:rFonts w:eastAsia="Times New Roman" w:cs="Arial"/>
                <w:i/>
                <w:iCs/>
                <w:szCs w:val="22"/>
              </w:rPr>
              <w:t>.</w:t>
            </w:r>
          </w:p>
          <w:p w:rsidRPr="00130E32" w:rsidR="007B61A8" w:rsidP="001A77FB" w:rsidRDefault="007B61A8" w14:paraId="3DD14241" w14:textId="77777777">
            <w:pPr>
              <w:pStyle w:val="Sinespaciado"/>
              <w:rPr>
                <w:rFonts w:cs="Arial"/>
                <w:b/>
                <w:bCs/>
              </w:rPr>
            </w:pPr>
          </w:p>
          <w:p w:rsidRPr="00130E32" w:rsidR="00130E32" w:rsidP="001A77FB" w:rsidRDefault="00130E32" w14:paraId="4F44EE21" w14:textId="77777777">
            <w:pPr>
              <w:pStyle w:val="Sinespaciado"/>
              <w:rPr>
                <w:rFonts w:ascii="Times New Roman" w:hAnsi="Times New Roman" w:cs="Times New Roman"/>
                <w:b/>
                <w:bCs/>
                <w:sz w:val="24"/>
              </w:rPr>
            </w:pPr>
          </w:p>
        </w:tc>
        <w:tc>
          <w:tcPr>
            <w:tcW w:w="2259" w:type="dxa"/>
            <w:shd w:val="clear" w:color="auto" w:fill="auto"/>
            <w:hideMark/>
          </w:tcPr>
          <w:p w:rsidR="004269B0" w:rsidP="00130E32" w:rsidRDefault="004269B0" w14:paraId="4DFE5DB6" w14:textId="39755CD4">
            <w:pPr>
              <w:pStyle w:val="Sinespaciado"/>
              <w:rPr>
                <w:rFonts w:cs="Arial"/>
                <w:b/>
                <w:bCs/>
              </w:rPr>
            </w:pPr>
            <w:r w:rsidRPr="00130E32">
              <w:rPr>
                <w:rFonts w:cs="Arial"/>
                <w:b/>
                <w:bCs/>
              </w:rPr>
              <w:t>4.</w:t>
            </w:r>
            <w:r w:rsidR="002E78FF">
              <w:rPr>
                <w:rFonts w:cs="Arial"/>
                <w:b/>
                <w:bCs/>
              </w:rPr>
              <w:t>1</w:t>
            </w:r>
            <w:r w:rsidRPr="00130E32">
              <w:rPr>
                <w:rFonts w:cs="Arial"/>
                <w:b/>
                <w:bCs/>
              </w:rPr>
              <w:t xml:space="preserve">. </w:t>
            </w:r>
            <w:r w:rsidR="002E78FF">
              <w:rPr>
                <w:rFonts w:cs="Arial"/>
                <w:b/>
                <w:bCs/>
              </w:rPr>
              <w:t>Desarrollo</w:t>
            </w:r>
            <w:r w:rsidRPr="00130E32">
              <w:rPr>
                <w:rFonts w:cs="Arial"/>
                <w:b/>
                <w:bCs/>
              </w:rPr>
              <w:t xml:space="preserve"> de modelos de riesgo</w:t>
            </w:r>
            <w:r w:rsidRPr="00130E32" w:rsidR="00B6062F">
              <w:rPr>
                <w:rFonts w:cs="Arial"/>
                <w:b/>
                <w:bCs/>
              </w:rPr>
              <w:t xml:space="preserve"> basado en </w:t>
            </w:r>
            <w:r w:rsidRPr="00130E32" w:rsidR="00284159">
              <w:rPr>
                <w:rFonts w:cs="Arial"/>
                <w:b/>
                <w:bCs/>
              </w:rPr>
              <w:t>registros</w:t>
            </w:r>
            <w:r w:rsidRPr="00130E32" w:rsidR="00EA7E73">
              <w:rPr>
                <w:rFonts w:cs="Arial"/>
                <w:b/>
                <w:bCs/>
              </w:rPr>
              <w:t xml:space="preserve"> </w:t>
            </w:r>
            <w:r w:rsidRPr="00130E32" w:rsidR="00284159">
              <w:rPr>
                <w:rFonts w:cs="Arial"/>
                <w:b/>
                <w:bCs/>
              </w:rPr>
              <w:t xml:space="preserve">de </w:t>
            </w:r>
            <w:r w:rsidRPr="00130E32" w:rsidR="00EA7E73">
              <w:rPr>
                <w:rFonts w:cs="Arial"/>
                <w:b/>
                <w:bCs/>
              </w:rPr>
              <w:t>históricos</w:t>
            </w:r>
            <w:r w:rsidRPr="00130E32" w:rsidR="00DF5DA7">
              <w:rPr>
                <w:rFonts w:cs="Arial"/>
                <w:b/>
                <w:bCs/>
              </w:rPr>
              <w:t xml:space="preserve"> de </w:t>
            </w:r>
            <w:r w:rsidRPr="00130E32" w:rsidR="00C8427F">
              <w:rPr>
                <w:rFonts w:cs="Arial"/>
                <w:b/>
                <w:bCs/>
              </w:rPr>
              <w:t>falla y</w:t>
            </w:r>
            <w:r w:rsidRPr="00130E32" w:rsidR="00EA7E73">
              <w:rPr>
                <w:rFonts w:cs="Arial"/>
                <w:b/>
                <w:bCs/>
              </w:rPr>
              <w:t xml:space="preserve"> variables </w:t>
            </w:r>
            <w:r w:rsidRPr="00130E32" w:rsidR="006D16F3">
              <w:rPr>
                <w:rFonts w:cs="Arial"/>
                <w:b/>
                <w:bCs/>
              </w:rPr>
              <w:t>geológicas locales</w:t>
            </w:r>
            <w:r w:rsidRPr="00130E32">
              <w:rPr>
                <w:rFonts w:cs="Arial"/>
                <w:b/>
                <w:bCs/>
              </w:rPr>
              <w:t xml:space="preserve"> que alimenten </w:t>
            </w:r>
            <w:r w:rsidRPr="00130E32" w:rsidR="007D5006">
              <w:rPr>
                <w:rFonts w:cs="Arial"/>
                <w:b/>
                <w:bCs/>
              </w:rPr>
              <w:t>qu</w:t>
            </w:r>
            <w:r w:rsidRPr="00130E32" w:rsidR="003B0D2F">
              <w:rPr>
                <w:rFonts w:cs="Arial"/>
                <w:b/>
                <w:bCs/>
              </w:rPr>
              <w:t xml:space="preserve">e </w:t>
            </w:r>
            <w:r w:rsidRPr="00130E32" w:rsidR="00CC2F42">
              <w:rPr>
                <w:rFonts w:cs="Arial"/>
                <w:b/>
                <w:bCs/>
              </w:rPr>
              <w:t xml:space="preserve">sirva </w:t>
            </w:r>
            <w:r w:rsidRPr="00130E32" w:rsidR="00C8427F">
              <w:rPr>
                <w:rFonts w:cs="Arial"/>
                <w:b/>
                <w:bCs/>
              </w:rPr>
              <w:t>de guía para las</w:t>
            </w:r>
            <w:r w:rsidRPr="00130E32">
              <w:rPr>
                <w:rFonts w:cs="Arial"/>
                <w:b/>
                <w:bCs/>
              </w:rPr>
              <w:t xml:space="preserve"> decisiones de diseño</w:t>
            </w:r>
            <w:r w:rsidRPr="00130E32" w:rsidR="00DA274A">
              <w:rPr>
                <w:rFonts w:cs="Arial"/>
                <w:b/>
                <w:bCs/>
              </w:rPr>
              <w:t xml:space="preserve"> de taludes</w:t>
            </w:r>
            <w:r w:rsidRPr="00130E32">
              <w:rPr>
                <w:rFonts w:cs="Arial"/>
                <w:b/>
                <w:bCs/>
              </w:rPr>
              <w:t>. </w:t>
            </w:r>
          </w:p>
          <w:p w:rsidR="00130E32" w:rsidP="00130E32" w:rsidRDefault="00130E32" w14:paraId="5959DE2E" w14:textId="77777777">
            <w:pPr>
              <w:pStyle w:val="Sinespaciado"/>
              <w:rPr>
                <w:rFonts w:cs="Times New Roman"/>
                <w:b/>
                <w:bCs/>
                <w:sz w:val="24"/>
              </w:rPr>
            </w:pPr>
          </w:p>
          <w:p w:rsidR="00130E32" w:rsidP="00130E32" w:rsidRDefault="00130E32" w14:paraId="67AD7C9A" w14:textId="77777777">
            <w:pPr>
              <w:pStyle w:val="Sinespaciado"/>
              <w:rPr>
                <w:rFonts w:cs="Arial"/>
                <w:b/>
                <w:bCs/>
              </w:rPr>
            </w:pPr>
            <w:r>
              <w:rPr>
                <w:rFonts w:cs="Arial"/>
                <w:b/>
                <w:bCs/>
              </w:rPr>
              <w:t>Acciones:</w:t>
            </w:r>
          </w:p>
          <w:p w:rsidR="00AC5F0D" w:rsidP="003355DF" w:rsidRDefault="00AC5F0D" w14:paraId="3A968E88" w14:textId="77777777">
            <w:pPr>
              <w:pStyle w:val="Sinespaciado"/>
              <w:rPr>
                <w:rFonts w:cs="Arial"/>
                <w:b/>
                <w:bCs/>
              </w:rPr>
            </w:pPr>
          </w:p>
          <w:p w:rsidRPr="00AC5F0D" w:rsidR="00AC5F0D" w:rsidP="003355DF" w:rsidRDefault="00AC5F0D" w14:paraId="3D3E63A7" w14:textId="25153693">
            <w:pPr>
              <w:spacing w:after="0" w:line="240" w:lineRule="auto"/>
              <w:textAlignment w:val="baseline"/>
              <w:rPr>
                <w:rFonts w:eastAsia="Times New Roman"/>
              </w:rPr>
            </w:pPr>
            <w:r>
              <w:rPr>
                <w:rFonts w:eastAsia="Times New Roman"/>
                <w:b/>
                <w:bCs/>
              </w:rPr>
              <w:t>4.1.1.</w:t>
            </w:r>
            <w:r w:rsidRPr="003355DF">
              <w:rPr>
                <w:rFonts w:eastAsia="Times New Roman"/>
                <w:i/>
                <w:iCs/>
              </w:rPr>
              <w:t>Alimentación del sistema con registros históricos de fallas geológicas para mejorar los modelos predictivos.</w:t>
            </w:r>
          </w:p>
          <w:p w:rsidR="00AC5F0D" w:rsidP="003355DF" w:rsidRDefault="00AC5F0D" w14:paraId="339F0B5A" w14:textId="77777777">
            <w:pPr>
              <w:spacing w:after="0" w:line="240" w:lineRule="auto"/>
              <w:textAlignment w:val="baseline"/>
              <w:rPr>
                <w:rFonts w:eastAsia="Times New Roman" w:cs="Arial"/>
                <w:szCs w:val="22"/>
              </w:rPr>
            </w:pPr>
          </w:p>
          <w:p w:rsidRPr="003355DF" w:rsidR="00AC5F0D" w:rsidP="003355DF" w:rsidRDefault="003355DF" w14:paraId="1D81C77A" w14:textId="74E7EDC1">
            <w:pPr>
              <w:spacing w:after="0" w:line="240" w:lineRule="auto"/>
              <w:textAlignment w:val="baseline"/>
              <w:rPr>
                <w:rFonts w:eastAsia="Times New Roman"/>
              </w:rPr>
            </w:pPr>
            <w:r w:rsidRPr="003355DF">
              <w:rPr>
                <w:rFonts w:eastAsia="Times New Roman"/>
                <w:b/>
                <w:bCs/>
              </w:rPr>
              <w:t>4.1.2.</w:t>
            </w:r>
            <w:r w:rsidRPr="003355DF" w:rsidR="00AC5F0D">
              <w:rPr>
                <w:rFonts w:eastAsia="Times New Roman"/>
                <w:i/>
                <w:iCs/>
              </w:rPr>
              <w:t>Desarrollo de simulaciones visuales que muestren los posibles escenarios de deslizamientos.</w:t>
            </w:r>
          </w:p>
          <w:p w:rsidRPr="001C0674" w:rsidR="00AC5F0D" w:rsidP="003355DF" w:rsidRDefault="003355DF" w14:paraId="16CE4394" w14:textId="76940A0E">
            <w:pPr>
              <w:spacing w:after="0" w:line="240" w:lineRule="auto"/>
              <w:textAlignment w:val="baseline"/>
              <w:rPr>
                <w:rFonts w:eastAsia="Times New Roman" w:cs="Arial"/>
                <w:i/>
                <w:iCs/>
                <w:szCs w:val="22"/>
              </w:rPr>
            </w:pPr>
            <w:r>
              <w:rPr>
                <w:rFonts w:eastAsia="Times New Roman" w:cs="Arial"/>
                <w:b/>
                <w:bCs/>
                <w:szCs w:val="22"/>
              </w:rPr>
              <w:t>4.1.3.</w:t>
            </w:r>
            <w:r w:rsidR="00D91991">
              <w:rPr>
                <w:rFonts w:eastAsia="Times New Roman" w:cs="Arial"/>
                <w:b/>
                <w:bCs/>
                <w:szCs w:val="22"/>
              </w:rPr>
              <w:t xml:space="preserve"> </w:t>
            </w:r>
            <w:r w:rsidRPr="001C0674" w:rsidR="00AC5F0D">
              <w:rPr>
                <w:rFonts w:eastAsia="Times New Roman" w:cs="Arial"/>
                <w:i/>
                <w:iCs/>
                <w:szCs w:val="22"/>
              </w:rPr>
              <w:t>Actualización periódica del sistema con los eventos detectados para ajustar los algoritmos y reducir falsos positivos.</w:t>
            </w:r>
          </w:p>
          <w:p w:rsidRPr="00130E32" w:rsidR="00AC5F0D" w:rsidP="003355DF" w:rsidRDefault="00AC5F0D" w14:paraId="7DD3B11B" w14:textId="77777777">
            <w:pPr>
              <w:pStyle w:val="Sinespaciado"/>
              <w:rPr>
                <w:rFonts w:cs="Arial"/>
                <w:b/>
                <w:bCs/>
              </w:rPr>
            </w:pPr>
          </w:p>
          <w:p w:rsidRPr="00130E32" w:rsidR="00130E32" w:rsidP="00130E32" w:rsidRDefault="00130E32" w14:paraId="03CA79AE" w14:textId="4FB3F600">
            <w:pPr>
              <w:pStyle w:val="Sinespaciado"/>
              <w:rPr>
                <w:rFonts w:ascii="Times New Roman" w:hAnsi="Times New Roman" w:cs="Times New Roman"/>
                <w:b/>
                <w:bCs/>
                <w:sz w:val="24"/>
              </w:rPr>
            </w:pPr>
          </w:p>
        </w:tc>
      </w:tr>
    </w:tbl>
    <w:p w:rsidRPr="00162C62" w:rsidR="004269B0" w:rsidP="00162C62" w:rsidRDefault="00162C62" w14:paraId="5FA35885" w14:textId="209C3337">
      <w:pPr>
        <w:pStyle w:val="Textoindependiente"/>
        <w:jc w:val="center"/>
      </w:pPr>
      <w:bookmarkStart w:name="_Toc179928838" w:id="111"/>
      <w:r w:rsidRPr="00162C62">
        <w:rPr>
          <w:b/>
        </w:rPr>
        <w:t xml:space="preserve">Tabla </w:t>
      </w:r>
      <w:r w:rsidR="00D73060">
        <w:rPr>
          <w:b/>
        </w:rPr>
        <w:fldChar w:fldCharType="begin"/>
      </w:r>
      <w:r w:rsidR="00D73060">
        <w:rPr>
          <w:b/>
        </w:rPr>
        <w:instrText xml:space="preserve"> SEQ Tabla \* ARABIC </w:instrText>
      </w:r>
      <w:r w:rsidR="00D73060">
        <w:rPr>
          <w:b/>
        </w:rPr>
        <w:fldChar w:fldCharType="separate"/>
      </w:r>
      <w:r w:rsidR="000C42D4">
        <w:rPr>
          <w:b/>
          <w:noProof/>
        </w:rPr>
        <w:t>4</w:t>
      </w:r>
      <w:r w:rsidR="00D73060">
        <w:rPr>
          <w:b/>
        </w:rPr>
        <w:fldChar w:fldCharType="end"/>
      </w:r>
      <w:r w:rsidRPr="00162C62">
        <w:rPr>
          <w:b/>
        </w:rPr>
        <w:t>.</w:t>
      </w:r>
      <w:r>
        <w:t xml:space="preserve"> </w:t>
      </w:r>
      <w:r w:rsidRPr="00162C62">
        <w:t>Árbol de objetivos</w:t>
      </w:r>
      <w:bookmarkEnd w:id="111"/>
    </w:p>
    <w:p w:rsidR="004269B0" w:rsidP="004269B0" w:rsidRDefault="004269B0" w14:paraId="7584C564" w14:textId="1887CF38">
      <w:pPr>
        <w:spacing w:after="0" w:line="240" w:lineRule="auto"/>
        <w:jc w:val="both"/>
        <w:textAlignment w:val="baseline"/>
        <w:rPr>
          <w:rFonts w:eastAsia="Times New Roman" w:cs="Arial"/>
          <w:szCs w:val="22"/>
        </w:rPr>
      </w:pPr>
    </w:p>
    <w:p w:rsidR="001C0674" w:rsidP="004269B0" w:rsidRDefault="001C0674" w14:paraId="6091250C" w14:textId="77777777">
      <w:pPr>
        <w:spacing w:after="0" w:line="240" w:lineRule="auto"/>
        <w:jc w:val="both"/>
        <w:textAlignment w:val="baseline"/>
        <w:rPr>
          <w:rFonts w:eastAsia="Times New Roman" w:cs="Arial"/>
          <w:szCs w:val="22"/>
        </w:rPr>
      </w:pPr>
    </w:p>
    <w:p w:rsidRPr="004269B0" w:rsidR="004269B0" w:rsidP="009E641B" w:rsidRDefault="004269B0" w14:paraId="01958C1C" w14:textId="28EFAC48">
      <w:pPr>
        <w:pStyle w:val="Ttulo1"/>
        <w:numPr>
          <w:ilvl w:val="0"/>
          <w:numId w:val="6"/>
        </w:numPr>
        <w:spacing w:before="180"/>
        <w:rPr>
          <w:rFonts w:eastAsia="Times New Roman" w:cs="Arial"/>
          <w:b/>
        </w:rPr>
      </w:pPr>
      <w:bookmarkStart w:name="_Toc177500895" w:id="112"/>
      <w:bookmarkStart w:name="_Toc177500984" w:id="113"/>
      <w:bookmarkStart w:name="_Toc178107465" w:id="114"/>
      <w:bookmarkStart w:name="_Toc179928720" w:id="115"/>
      <w:r w:rsidRPr="004269B0">
        <w:rPr>
          <w:rFonts w:eastAsia="Times New Roman" w:cs="Arial"/>
          <w:b/>
        </w:rPr>
        <w:t>ANÁLISIS DE ALTERNATIVAS</w:t>
      </w:r>
      <w:bookmarkEnd w:id="112"/>
      <w:bookmarkEnd w:id="113"/>
      <w:bookmarkEnd w:id="114"/>
      <w:bookmarkEnd w:id="115"/>
    </w:p>
    <w:p w:rsidRPr="004269B0" w:rsidR="007746B9" w:rsidP="00F412A2" w:rsidRDefault="003C11E1" w14:paraId="0DBCC3CA" w14:textId="03D060C3">
      <w:pPr>
        <w:jc w:val="both"/>
        <w:rPr>
          <w:rFonts w:eastAsia="Times New Roman" w:cs="Arial"/>
          <w:szCs w:val="22"/>
        </w:rPr>
      </w:pPr>
      <w:r>
        <w:rPr>
          <w:rFonts w:eastAsia="Times New Roman" w:cs="Arial"/>
          <w:szCs w:val="22"/>
        </w:rPr>
        <w:t xml:space="preserve">En esta sección se tomarán 4 conjuntos de las acciones presentadas en el árbol de objetivos para conformar 4 alternativas enfocadas </w:t>
      </w:r>
      <w:r w:rsidR="004F2D31">
        <w:rPr>
          <w:rFonts w:eastAsia="Times New Roman" w:cs="Arial"/>
          <w:szCs w:val="22"/>
        </w:rPr>
        <w:t>en</w:t>
      </w:r>
      <w:r>
        <w:rPr>
          <w:rFonts w:eastAsia="Times New Roman" w:cs="Arial"/>
          <w:szCs w:val="22"/>
        </w:rPr>
        <w:t xml:space="preserve"> la consecución del objetivo central (Tabla 5). </w:t>
      </w:r>
      <w:r w:rsidR="004F2D31">
        <w:rPr>
          <w:rFonts w:eastAsia="Times New Roman" w:cs="Arial"/>
          <w:szCs w:val="22"/>
        </w:rPr>
        <w:t>E</w:t>
      </w:r>
      <w:r>
        <w:rPr>
          <w:rFonts w:eastAsia="Times New Roman" w:cs="Arial"/>
          <w:szCs w:val="22"/>
        </w:rPr>
        <w:t xml:space="preserve">stas alternativas serán evaluadas en la </w:t>
      </w:r>
      <w:r w:rsidR="004F2D31">
        <w:rPr>
          <w:rFonts w:eastAsia="Times New Roman" w:cs="Arial"/>
          <w:szCs w:val="22"/>
        </w:rPr>
        <w:t xml:space="preserve">Matriz de selección de la </w:t>
      </w:r>
      <w:r>
        <w:rPr>
          <w:rFonts w:eastAsia="Times New Roman" w:cs="Arial"/>
          <w:szCs w:val="22"/>
        </w:rPr>
        <w:t xml:space="preserve">Tabla </w:t>
      </w:r>
      <w:r w:rsidR="004F2D31">
        <w:rPr>
          <w:rFonts w:eastAsia="Times New Roman" w:cs="Arial"/>
          <w:szCs w:val="22"/>
        </w:rPr>
        <w:t>6</w:t>
      </w:r>
      <w:r>
        <w:rPr>
          <w:rFonts w:eastAsia="Times New Roman" w:cs="Arial"/>
          <w:szCs w:val="22"/>
        </w:rPr>
        <w:t xml:space="preserve">, para así decantar </w:t>
      </w:r>
      <w:r w:rsidR="007746B9">
        <w:rPr>
          <w:rFonts w:eastAsia="Times New Roman" w:cs="Arial"/>
          <w:szCs w:val="22"/>
        </w:rPr>
        <w:t>al proyecto por una de éstas.</w:t>
      </w:r>
    </w:p>
    <w:tbl>
      <w:tblPr>
        <w:tblW w:w="8944" w:type="dxa"/>
        <w:tblBorders>
          <w:top w:val="single" w:color="auto" w:sz="4" w:space="0"/>
        </w:tblBorders>
        <w:tblLayout w:type="fixed"/>
        <w:tblLook w:val="0400" w:firstRow="0" w:lastRow="0" w:firstColumn="0" w:lastColumn="0" w:noHBand="0" w:noVBand="1"/>
      </w:tblPr>
      <w:tblGrid>
        <w:gridCol w:w="3780"/>
        <w:gridCol w:w="5164"/>
      </w:tblGrid>
      <w:tr w:rsidR="00F412A2" w:rsidTr="007746B9" w14:paraId="4305708D" w14:textId="77777777">
        <w:trPr>
          <w:trHeight w:val="591"/>
        </w:trPr>
        <w:tc>
          <w:tcPr>
            <w:tcW w:w="3780" w:type="dxa"/>
            <w:tcBorders>
              <w:top w:val="single" w:color="auto" w:sz="4" w:space="0"/>
              <w:bottom w:val="single" w:color="auto" w:sz="4" w:space="0"/>
            </w:tcBorders>
            <w:tcMar>
              <w:left w:w="105" w:type="dxa"/>
              <w:right w:w="105" w:type="dxa"/>
            </w:tcMar>
            <w:vAlign w:val="center"/>
          </w:tcPr>
          <w:p w:rsidR="00F412A2" w:rsidP="00DC3E85" w:rsidRDefault="00F412A2" w14:paraId="54D82CD9" w14:textId="77777777">
            <w:pPr>
              <w:spacing w:after="240" w:line="240" w:lineRule="auto"/>
              <w:jc w:val="both"/>
              <w:rPr>
                <w:rFonts w:eastAsia="Arial" w:cs="Arial"/>
                <w:szCs w:val="22"/>
              </w:rPr>
            </w:pPr>
            <w:r w:rsidRPr="4686D5F4">
              <w:rPr>
                <w:rFonts w:eastAsia="Arial" w:cs="Arial"/>
                <w:b/>
                <w:bCs/>
                <w:szCs w:val="22"/>
              </w:rPr>
              <w:t>Nombre de la alternativa</w:t>
            </w:r>
          </w:p>
        </w:tc>
        <w:tc>
          <w:tcPr>
            <w:tcW w:w="5164" w:type="dxa"/>
            <w:tcBorders>
              <w:top w:val="single" w:color="auto" w:sz="4" w:space="0"/>
              <w:bottom w:val="single" w:color="auto" w:sz="4" w:space="0"/>
            </w:tcBorders>
            <w:tcMar>
              <w:left w:w="105" w:type="dxa"/>
              <w:right w:w="105" w:type="dxa"/>
            </w:tcMar>
            <w:vAlign w:val="center"/>
          </w:tcPr>
          <w:p w:rsidRPr="002C4252" w:rsidR="002C4252" w:rsidP="00DC3E85" w:rsidRDefault="00F412A2" w14:paraId="043D6983" w14:textId="0BB8AFFE">
            <w:pPr>
              <w:spacing w:after="240" w:line="240" w:lineRule="auto"/>
              <w:jc w:val="both"/>
              <w:rPr>
                <w:rFonts w:eastAsia="Arial" w:cs="Arial"/>
                <w:b/>
                <w:bCs/>
                <w:szCs w:val="22"/>
              </w:rPr>
            </w:pPr>
            <w:r w:rsidRPr="4686D5F4">
              <w:rPr>
                <w:rFonts w:eastAsia="Arial" w:cs="Arial"/>
                <w:b/>
                <w:bCs/>
                <w:szCs w:val="22"/>
              </w:rPr>
              <w:t>Breve justificación de la Alternativa seleccionada</w:t>
            </w:r>
          </w:p>
        </w:tc>
      </w:tr>
      <w:tr w:rsidR="002C4252" w:rsidTr="007746B9" w14:paraId="4EEFA295" w14:textId="77777777">
        <w:trPr>
          <w:trHeight w:val="591"/>
        </w:trPr>
        <w:tc>
          <w:tcPr>
            <w:tcW w:w="3780" w:type="dxa"/>
            <w:tcBorders>
              <w:top w:val="single" w:color="auto" w:sz="4" w:space="0"/>
              <w:bottom w:val="single" w:color="auto" w:sz="4" w:space="0"/>
            </w:tcBorders>
            <w:tcMar>
              <w:left w:w="105" w:type="dxa"/>
              <w:right w:w="105" w:type="dxa"/>
            </w:tcMar>
            <w:vAlign w:val="center"/>
          </w:tcPr>
          <w:p w:rsidR="002C4252" w:rsidP="00CF458D" w:rsidRDefault="002C4252" w14:paraId="17382555" w14:textId="77777777">
            <w:pPr>
              <w:spacing w:after="240" w:line="240" w:lineRule="auto"/>
              <w:jc w:val="both"/>
              <w:rPr>
                <w:rFonts w:eastAsia="Arial" w:cs="Arial"/>
                <w:b/>
                <w:bCs/>
                <w:szCs w:val="22"/>
              </w:rPr>
            </w:pPr>
            <w:r>
              <w:rPr>
                <w:rFonts w:eastAsia="Arial" w:cs="Arial"/>
                <w:b/>
                <w:bCs/>
                <w:szCs w:val="22"/>
              </w:rPr>
              <w:t>Alternativa 1</w:t>
            </w:r>
          </w:p>
          <w:p w:rsidRPr="00C578C7" w:rsidR="00256E57" w:rsidP="00CF458D" w:rsidRDefault="00174DBC" w14:paraId="74CEF66B" w14:textId="4496FC46">
            <w:pPr>
              <w:spacing w:after="240" w:line="240" w:lineRule="auto"/>
              <w:jc w:val="both"/>
              <w:rPr>
                <w:rFonts w:eastAsia="Arial" w:cs="Arial"/>
                <w:szCs w:val="22"/>
              </w:rPr>
            </w:pPr>
            <w:r w:rsidRPr="00C578C7">
              <w:rPr>
                <w:rFonts w:eastAsia="Arial" w:cs="Arial"/>
                <w:szCs w:val="22"/>
              </w:rPr>
              <w:t xml:space="preserve">Planes de reubicación de la población </w:t>
            </w:r>
            <w:r w:rsidRPr="00C578C7" w:rsidR="00D27D0B">
              <w:rPr>
                <w:rFonts w:eastAsia="Arial" w:cs="Arial"/>
                <w:szCs w:val="22"/>
              </w:rPr>
              <w:t xml:space="preserve">en riesgo </w:t>
            </w:r>
            <w:r w:rsidRPr="00C578C7" w:rsidR="00C578C7">
              <w:rPr>
                <w:rFonts w:eastAsia="Arial" w:cs="Arial"/>
                <w:szCs w:val="22"/>
              </w:rPr>
              <w:t>por deslizamientos de tierra</w:t>
            </w:r>
            <w:r w:rsidR="004727CE">
              <w:rPr>
                <w:rFonts w:eastAsia="Arial" w:cs="Arial"/>
                <w:szCs w:val="22"/>
              </w:rPr>
              <w:t>.</w:t>
            </w:r>
          </w:p>
        </w:tc>
        <w:tc>
          <w:tcPr>
            <w:tcW w:w="5164" w:type="dxa"/>
            <w:tcBorders>
              <w:top w:val="single" w:color="auto" w:sz="4" w:space="0"/>
              <w:bottom w:val="single" w:color="auto" w:sz="4" w:space="0"/>
            </w:tcBorders>
            <w:tcMar>
              <w:left w:w="105" w:type="dxa"/>
              <w:right w:w="105" w:type="dxa"/>
            </w:tcMar>
            <w:vAlign w:val="center"/>
          </w:tcPr>
          <w:p w:rsidRPr="008A473D" w:rsidR="002C4252" w:rsidP="008A473D" w:rsidRDefault="008A473D" w14:paraId="42D05F95" w14:textId="045FA4E9">
            <w:pPr>
              <w:spacing w:after="240" w:line="240" w:lineRule="auto"/>
              <w:jc w:val="both"/>
              <w:rPr>
                <w:rFonts w:eastAsia="Arial" w:cs="Arial"/>
                <w:szCs w:val="22"/>
              </w:rPr>
            </w:pPr>
            <w:r w:rsidRPr="008A473D">
              <w:rPr>
                <w:rFonts w:eastAsia="Arial" w:cs="Arial"/>
                <w:szCs w:val="22"/>
              </w:rPr>
              <w:t xml:space="preserve">Desarrollar un programa integral de reasentamiento urbano </w:t>
            </w:r>
            <w:r w:rsidR="005512A3">
              <w:rPr>
                <w:rFonts w:eastAsia="Arial" w:cs="Arial"/>
                <w:szCs w:val="22"/>
              </w:rPr>
              <w:t xml:space="preserve">de las comunidades </w:t>
            </w:r>
            <w:r w:rsidR="00647D5D">
              <w:rPr>
                <w:rFonts w:eastAsia="Arial" w:cs="Arial"/>
                <w:szCs w:val="22"/>
              </w:rPr>
              <w:t xml:space="preserve">en zona de riesgo, </w:t>
            </w:r>
            <w:r w:rsidRPr="008A473D">
              <w:rPr>
                <w:rFonts w:eastAsia="Arial" w:cs="Arial"/>
                <w:szCs w:val="22"/>
              </w:rPr>
              <w:t>que combine la inversión en infraestructura sostenible con el fortalecimiento social y económico de las comunidades reubicadas.</w:t>
            </w:r>
            <w:r w:rsidR="002E3626">
              <w:rPr>
                <w:rFonts w:eastAsia="Arial" w:cs="Arial"/>
                <w:szCs w:val="22"/>
              </w:rPr>
              <w:t xml:space="preserve"> (Acciones </w:t>
            </w:r>
            <w:r w:rsidRPr="002608E7" w:rsidR="002E3626">
              <w:rPr>
                <w:rFonts w:cs="Times New Roman"/>
                <w:b/>
                <w:bCs/>
                <w:sz w:val="24"/>
              </w:rPr>
              <w:t>1.2.1</w:t>
            </w:r>
            <w:r w:rsidR="0082443C">
              <w:rPr>
                <w:rFonts w:cs="Times New Roman"/>
                <w:b/>
                <w:bCs/>
                <w:sz w:val="24"/>
              </w:rPr>
              <w:t>-</w:t>
            </w:r>
            <w:r w:rsidRPr="002608E7" w:rsidR="0082443C">
              <w:rPr>
                <w:rFonts w:cs="Times New Roman"/>
                <w:b/>
                <w:bCs/>
                <w:sz w:val="24"/>
              </w:rPr>
              <w:t>1.2.</w:t>
            </w:r>
            <w:r w:rsidR="0082443C">
              <w:rPr>
                <w:rFonts w:cs="Times New Roman"/>
                <w:b/>
                <w:bCs/>
                <w:sz w:val="24"/>
              </w:rPr>
              <w:t xml:space="preserve">2- </w:t>
            </w:r>
            <w:r w:rsidRPr="002608E7" w:rsidR="0082443C">
              <w:rPr>
                <w:rFonts w:cs="Times New Roman"/>
                <w:b/>
                <w:bCs/>
                <w:sz w:val="24"/>
              </w:rPr>
              <w:t>1.2.</w:t>
            </w:r>
            <w:r w:rsidR="0082443C">
              <w:rPr>
                <w:rFonts w:cs="Times New Roman"/>
                <w:b/>
                <w:bCs/>
                <w:sz w:val="24"/>
              </w:rPr>
              <w:t>3- 4</w:t>
            </w:r>
            <w:r w:rsidRPr="002608E7" w:rsidR="0082443C">
              <w:rPr>
                <w:rFonts w:cs="Times New Roman"/>
                <w:b/>
                <w:bCs/>
                <w:sz w:val="24"/>
              </w:rPr>
              <w:t>.</w:t>
            </w:r>
            <w:r w:rsidR="0082443C">
              <w:rPr>
                <w:rFonts w:cs="Times New Roman"/>
                <w:b/>
                <w:bCs/>
                <w:sz w:val="24"/>
              </w:rPr>
              <w:t>1.1- 4</w:t>
            </w:r>
            <w:r w:rsidRPr="002608E7" w:rsidR="0082443C">
              <w:rPr>
                <w:rFonts w:cs="Times New Roman"/>
                <w:b/>
                <w:bCs/>
                <w:sz w:val="24"/>
              </w:rPr>
              <w:t>.</w:t>
            </w:r>
            <w:r w:rsidR="0082443C">
              <w:rPr>
                <w:rFonts w:cs="Times New Roman"/>
                <w:b/>
                <w:bCs/>
                <w:sz w:val="24"/>
              </w:rPr>
              <w:t>1.2 &amp; 4</w:t>
            </w:r>
            <w:r w:rsidRPr="002608E7" w:rsidR="0082443C">
              <w:rPr>
                <w:rFonts w:cs="Times New Roman"/>
                <w:b/>
                <w:bCs/>
                <w:sz w:val="24"/>
              </w:rPr>
              <w:t>.</w:t>
            </w:r>
            <w:r w:rsidR="0082443C">
              <w:rPr>
                <w:rFonts w:cs="Times New Roman"/>
                <w:b/>
                <w:bCs/>
                <w:sz w:val="24"/>
              </w:rPr>
              <w:t>1.3)</w:t>
            </w:r>
          </w:p>
        </w:tc>
      </w:tr>
      <w:tr w:rsidR="002C4252" w:rsidTr="007746B9" w14:paraId="70FD8F60" w14:textId="77777777">
        <w:trPr>
          <w:trHeight w:val="591"/>
        </w:trPr>
        <w:tc>
          <w:tcPr>
            <w:tcW w:w="3780" w:type="dxa"/>
            <w:tcBorders>
              <w:top w:val="single" w:color="auto" w:sz="4" w:space="0"/>
              <w:bottom w:val="single" w:color="auto" w:sz="4" w:space="0"/>
            </w:tcBorders>
            <w:tcMar>
              <w:left w:w="105" w:type="dxa"/>
              <w:right w:w="105" w:type="dxa"/>
            </w:tcMar>
            <w:vAlign w:val="center"/>
          </w:tcPr>
          <w:p w:rsidR="00256E57" w:rsidP="00256E57" w:rsidRDefault="00256E57" w14:paraId="55ECDFEF" w14:textId="2E0F5E26">
            <w:pPr>
              <w:spacing w:after="240" w:line="240" w:lineRule="auto"/>
              <w:jc w:val="both"/>
              <w:rPr>
                <w:rFonts w:eastAsia="Arial" w:cs="Arial"/>
                <w:b/>
                <w:bCs/>
                <w:szCs w:val="22"/>
              </w:rPr>
            </w:pPr>
            <w:r>
              <w:rPr>
                <w:rFonts w:eastAsia="Arial" w:cs="Arial"/>
                <w:b/>
                <w:bCs/>
                <w:szCs w:val="22"/>
              </w:rPr>
              <w:t>Alternativa 2</w:t>
            </w:r>
          </w:p>
          <w:p w:rsidRPr="00C578C7" w:rsidR="002C4252" w:rsidP="00CF458D" w:rsidRDefault="00C578C7" w14:paraId="47034E20" w14:textId="774A5DA9">
            <w:pPr>
              <w:spacing w:after="240" w:line="240" w:lineRule="auto"/>
              <w:jc w:val="both"/>
              <w:rPr>
                <w:rFonts w:eastAsia="Arial" w:cs="Arial"/>
                <w:szCs w:val="22"/>
              </w:rPr>
            </w:pPr>
            <w:r>
              <w:rPr>
                <w:rFonts w:eastAsia="Arial" w:cs="Arial"/>
                <w:szCs w:val="22"/>
              </w:rPr>
              <w:t xml:space="preserve">Sistema de monitoreo de información </w:t>
            </w:r>
            <w:r w:rsidR="005D5341">
              <w:rPr>
                <w:rFonts w:eastAsia="Arial" w:cs="Arial"/>
                <w:szCs w:val="22"/>
              </w:rPr>
              <w:t xml:space="preserve">geográfica </w:t>
            </w:r>
            <w:r w:rsidR="00F3445B">
              <w:rPr>
                <w:rFonts w:eastAsia="Arial" w:cs="Arial"/>
                <w:szCs w:val="22"/>
              </w:rPr>
              <w:t xml:space="preserve">con tecnología 4.0 para la </w:t>
            </w:r>
            <w:r w:rsidR="00F2336A">
              <w:rPr>
                <w:rFonts w:eastAsia="Arial" w:cs="Arial"/>
                <w:szCs w:val="22"/>
              </w:rPr>
              <w:t>prevención de</w:t>
            </w:r>
            <w:r w:rsidR="00DC3E85">
              <w:rPr>
                <w:rFonts w:eastAsia="Arial" w:cs="Arial"/>
                <w:szCs w:val="22"/>
              </w:rPr>
              <w:t xml:space="preserve"> desastres naturales sobre la infraestructura vial.</w:t>
            </w:r>
          </w:p>
        </w:tc>
        <w:tc>
          <w:tcPr>
            <w:tcW w:w="5164" w:type="dxa"/>
            <w:tcBorders>
              <w:top w:val="single" w:color="auto" w:sz="4" w:space="0"/>
              <w:bottom w:val="single" w:color="auto" w:sz="4" w:space="0"/>
            </w:tcBorders>
            <w:tcMar>
              <w:left w:w="105" w:type="dxa"/>
              <w:right w:w="105" w:type="dxa"/>
            </w:tcMar>
            <w:vAlign w:val="center"/>
          </w:tcPr>
          <w:p w:rsidRPr="00AD14EA" w:rsidR="002C4252" w:rsidP="00AD14EA" w:rsidRDefault="00AD14EA" w14:paraId="64D8ECB4" w14:textId="700DE6F6">
            <w:pPr>
              <w:spacing w:after="240" w:line="240" w:lineRule="auto"/>
              <w:jc w:val="both"/>
              <w:rPr>
                <w:rFonts w:eastAsia="Arial" w:cs="Arial"/>
                <w:szCs w:val="22"/>
              </w:rPr>
            </w:pPr>
            <w:r w:rsidRPr="00AD14EA">
              <w:rPr>
                <w:rFonts w:eastAsia="Arial" w:cs="Arial"/>
                <w:szCs w:val="22"/>
              </w:rPr>
              <w:t>Implementar un sistema de alerta temprana</w:t>
            </w:r>
            <w:r>
              <w:rPr>
                <w:rFonts w:eastAsia="Arial" w:cs="Arial"/>
                <w:szCs w:val="22"/>
              </w:rPr>
              <w:t xml:space="preserve"> </w:t>
            </w:r>
            <w:r w:rsidRPr="00AD14EA">
              <w:rPr>
                <w:rFonts w:eastAsia="Arial" w:cs="Arial"/>
                <w:szCs w:val="22"/>
              </w:rPr>
              <w:t>basada visión artificial para el análisis</w:t>
            </w:r>
            <w:r>
              <w:rPr>
                <w:rFonts w:eastAsia="Arial" w:cs="Arial"/>
                <w:szCs w:val="22"/>
              </w:rPr>
              <w:t xml:space="preserve"> </w:t>
            </w:r>
            <w:r w:rsidRPr="00AD14EA">
              <w:rPr>
                <w:rFonts w:eastAsia="Arial" w:cs="Arial"/>
                <w:szCs w:val="22"/>
              </w:rPr>
              <w:t>predictivo en tiempo real de zonas con</w:t>
            </w:r>
            <w:r>
              <w:rPr>
                <w:rFonts w:eastAsia="Arial" w:cs="Arial"/>
                <w:szCs w:val="22"/>
              </w:rPr>
              <w:t xml:space="preserve"> </w:t>
            </w:r>
            <w:r w:rsidRPr="00AD14EA">
              <w:rPr>
                <w:rFonts w:eastAsia="Arial" w:cs="Arial"/>
                <w:szCs w:val="22"/>
              </w:rPr>
              <w:t>riesgo de deslizamiento</w:t>
            </w:r>
            <w:r w:rsidR="00D874BF">
              <w:rPr>
                <w:rFonts w:eastAsia="Arial" w:cs="Arial"/>
                <w:szCs w:val="22"/>
              </w:rPr>
              <w:t xml:space="preserve"> de tierra</w:t>
            </w:r>
            <w:r w:rsidRPr="00AD14EA">
              <w:rPr>
                <w:rFonts w:eastAsia="Arial" w:cs="Arial"/>
                <w:szCs w:val="22"/>
              </w:rPr>
              <w:t>.</w:t>
            </w:r>
            <w:r w:rsidR="0082443C">
              <w:rPr>
                <w:rFonts w:eastAsia="Arial" w:cs="Arial"/>
                <w:szCs w:val="22"/>
              </w:rPr>
              <w:t xml:space="preserve"> </w:t>
            </w:r>
            <w:r w:rsidR="0083127A">
              <w:rPr>
                <w:rFonts w:eastAsia="Arial" w:cs="Arial"/>
                <w:szCs w:val="22"/>
              </w:rPr>
              <w:t xml:space="preserve">(Acciones </w:t>
            </w:r>
            <w:r w:rsidRPr="002608E7" w:rsidR="0083127A">
              <w:rPr>
                <w:rFonts w:cs="Times New Roman"/>
                <w:b/>
                <w:bCs/>
                <w:sz w:val="24"/>
              </w:rPr>
              <w:t>1.</w:t>
            </w:r>
            <w:r w:rsidR="0083127A">
              <w:rPr>
                <w:rFonts w:cs="Times New Roman"/>
                <w:b/>
                <w:bCs/>
                <w:sz w:val="24"/>
              </w:rPr>
              <w:t>1</w:t>
            </w:r>
            <w:r w:rsidRPr="002608E7" w:rsidR="0083127A">
              <w:rPr>
                <w:rFonts w:cs="Times New Roman"/>
                <w:b/>
                <w:bCs/>
                <w:sz w:val="24"/>
              </w:rPr>
              <w:t>.1</w:t>
            </w:r>
            <w:r w:rsidR="0083127A">
              <w:rPr>
                <w:rFonts w:cs="Times New Roman"/>
                <w:b/>
                <w:bCs/>
                <w:sz w:val="24"/>
              </w:rPr>
              <w:t xml:space="preserve">- </w:t>
            </w:r>
            <w:r w:rsidRPr="002608E7" w:rsidR="0083127A">
              <w:rPr>
                <w:rFonts w:cs="Times New Roman"/>
                <w:b/>
                <w:bCs/>
                <w:sz w:val="24"/>
              </w:rPr>
              <w:t>1.</w:t>
            </w:r>
            <w:r w:rsidR="0083127A">
              <w:rPr>
                <w:rFonts w:cs="Times New Roman"/>
                <w:b/>
                <w:bCs/>
                <w:sz w:val="24"/>
              </w:rPr>
              <w:t>1</w:t>
            </w:r>
            <w:r w:rsidRPr="002608E7" w:rsidR="0083127A">
              <w:rPr>
                <w:rFonts w:cs="Times New Roman"/>
                <w:b/>
                <w:bCs/>
                <w:sz w:val="24"/>
              </w:rPr>
              <w:t>.</w:t>
            </w:r>
            <w:r w:rsidR="0083127A">
              <w:rPr>
                <w:rFonts w:cs="Times New Roman"/>
                <w:b/>
                <w:bCs/>
                <w:sz w:val="24"/>
              </w:rPr>
              <w:t xml:space="preserve">2- </w:t>
            </w:r>
            <w:r w:rsidRPr="00B83BAF" w:rsidR="0083127A">
              <w:rPr>
                <w:rFonts w:cs="Arial"/>
                <w:b/>
                <w:bCs/>
              </w:rPr>
              <w:t>2.</w:t>
            </w:r>
            <w:r w:rsidR="0083127A">
              <w:rPr>
                <w:rFonts w:cs="Arial"/>
                <w:b/>
                <w:bCs/>
              </w:rPr>
              <w:t>2</w:t>
            </w:r>
            <w:r w:rsidRPr="00B83BAF" w:rsidR="0083127A">
              <w:rPr>
                <w:rFonts w:cs="Arial"/>
                <w:b/>
                <w:bCs/>
              </w:rPr>
              <w:t>.1</w:t>
            </w:r>
            <w:r w:rsidR="0083127A">
              <w:rPr>
                <w:rFonts w:cs="Arial"/>
                <w:b/>
                <w:bCs/>
              </w:rPr>
              <w:t xml:space="preserve">- </w:t>
            </w:r>
            <w:r w:rsidRPr="00B83BAF" w:rsidR="0083127A">
              <w:rPr>
                <w:rFonts w:cs="Arial"/>
                <w:b/>
                <w:bCs/>
              </w:rPr>
              <w:t>2.</w:t>
            </w:r>
            <w:r w:rsidR="0083127A">
              <w:rPr>
                <w:rFonts w:cs="Arial"/>
                <w:b/>
                <w:bCs/>
              </w:rPr>
              <w:t>2</w:t>
            </w:r>
            <w:r w:rsidRPr="00B83BAF" w:rsidR="0083127A">
              <w:rPr>
                <w:rFonts w:cs="Arial"/>
                <w:b/>
                <w:bCs/>
              </w:rPr>
              <w:t>.</w:t>
            </w:r>
            <w:r w:rsidR="0083127A">
              <w:rPr>
                <w:rFonts w:cs="Arial"/>
                <w:b/>
                <w:bCs/>
              </w:rPr>
              <w:t xml:space="preserve">2- </w:t>
            </w:r>
            <w:r w:rsidRPr="00B83BAF" w:rsidR="0083127A">
              <w:rPr>
                <w:rFonts w:cs="Arial"/>
                <w:b/>
                <w:bCs/>
              </w:rPr>
              <w:t>2.</w:t>
            </w:r>
            <w:r w:rsidR="0083127A">
              <w:rPr>
                <w:rFonts w:cs="Arial"/>
                <w:b/>
                <w:bCs/>
              </w:rPr>
              <w:t>2</w:t>
            </w:r>
            <w:r w:rsidRPr="00B83BAF" w:rsidR="0083127A">
              <w:rPr>
                <w:rFonts w:cs="Arial"/>
                <w:b/>
                <w:bCs/>
              </w:rPr>
              <w:t>.</w:t>
            </w:r>
            <w:r w:rsidR="0083127A">
              <w:rPr>
                <w:rFonts w:cs="Arial"/>
                <w:b/>
                <w:bCs/>
              </w:rPr>
              <w:t xml:space="preserve">3- </w:t>
            </w:r>
            <w:r w:rsidRPr="00B83BAF" w:rsidR="0083127A">
              <w:rPr>
                <w:rFonts w:cs="Arial"/>
                <w:b/>
                <w:bCs/>
              </w:rPr>
              <w:t>2.</w:t>
            </w:r>
            <w:r w:rsidR="0083127A">
              <w:rPr>
                <w:rFonts w:cs="Arial"/>
                <w:b/>
                <w:bCs/>
              </w:rPr>
              <w:t>2</w:t>
            </w:r>
            <w:r w:rsidRPr="00B83BAF" w:rsidR="0083127A">
              <w:rPr>
                <w:rFonts w:cs="Arial"/>
                <w:b/>
                <w:bCs/>
              </w:rPr>
              <w:t>.</w:t>
            </w:r>
            <w:r w:rsidR="0083127A">
              <w:rPr>
                <w:rFonts w:cs="Arial"/>
                <w:b/>
                <w:bCs/>
              </w:rPr>
              <w:t xml:space="preserve">4- </w:t>
            </w:r>
            <w:r w:rsidR="0083127A">
              <w:rPr>
                <w:rFonts w:cs="Times New Roman"/>
                <w:b/>
                <w:bCs/>
                <w:sz w:val="24"/>
              </w:rPr>
              <w:t>3</w:t>
            </w:r>
            <w:r w:rsidRPr="002608E7" w:rsidR="0083127A">
              <w:rPr>
                <w:rFonts w:cs="Times New Roman"/>
                <w:b/>
                <w:bCs/>
                <w:sz w:val="24"/>
              </w:rPr>
              <w:t>.</w:t>
            </w:r>
            <w:r w:rsidR="0083127A">
              <w:rPr>
                <w:rFonts w:cs="Times New Roman"/>
                <w:b/>
                <w:bCs/>
                <w:sz w:val="24"/>
              </w:rPr>
              <w:t>1</w:t>
            </w:r>
            <w:r w:rsidRPr="002608E7" w:rsidR="0083127A">
              <w:rPr>
                <w:rFonts w:cs="Times New Roman"/>
                <w:b/>
                <w:bCs/>
                <w:sz w:val="24"/>
              </w:rPr>
              <w:t>.</w:t>
            </w:r>
            <w:r w:rsidR="0083127A">
              <w:rPr>
                <w:rFonts w:cs="Times New Roman"/>
                <w:b/>
                <w:bCs/>
                <w:sz w:val="24"/>
              </w:rPr>
              <w:t>1- 3</w:t>
            </w:r>
            <w:r w:rsidRPr="002608E7" w:rsidR="0083127A">
              <w:rPr>
                <w:rFonts w:cs="Times New Roman"/>
                <w:b/>
                <w:bCs/>
                <w:sz w:val="24"/>
              </w:rPr>
              <w:t>.</w:t>
            </w:r>
            <w:r w:rsidR="0083127A">
              <w:rPr>
                <w:rFonts w:cs="Times New Roman"/>
                <w:b/>
                <w:bCs/>
                <w:sz w:val="24"/>
              </w:rPr>
              <w:t>1</w:t>
            </w:r>
            <w:r w:rsidRPr="002608E7" w:rsidR="0083127A">
              <w:rPr>
                <w:rFonts w:cs="Times New Roman"/>
                <w:b/>
                <w:bCs/>
                <w:sz w:val="24"/>
              </w:rPr>
              <w:t>.</w:t>
            </w:r>
            <w:r w:rsidR="0083127A">
              <w:rPr>
                <w:rFonts w:cs="Times New Roman"/>
                <w:b/>
                <w:bCs/>
                <w:sz w:val="24"/>
              </w:rPr>
              <w:t>2- 3</w:t>
            </w:r>
            <w:r w:rsidRPr="002608E7" w:rsidR="0083127A">
              <w:rPr>
                <w:rFonts w:cs="Times New Roman"/>
                <w:b/>
                <w:bCs/>
                <w:sz w:val="24"/>
              </w:rPr>
              <w:t>.</w:t>
            </w:r>
            <w:r w:rsidR="0083127A">
              <w:rPr>
                <w:rFonts w:cs="Times New Roman"/>
                <w:b/>
                <w:bCs/>
                <w:sz w:val="24"/>
              </w:rPr>
              <w:t>1</w:t>
            </w:r>
            <w:r w:rsidRPr="002608E7" w:rsidR="0083127A">
              <w:rPr>
                <w:rFonts w:cs="Times New Roman"/>
                <w:b/>
                <w:bCs/>
                <w:sz w:val="24"/>
              </w:rPr>
              <w:t>.</w:t>
            </w:r>
            <w:r w:rsidR="0083127A">
              <w:rPr>
                <w:rFonts w:cs="Times New Roman"/>
                <w:b/>
                <w:bCs/>
                <w:sz w:val="24"/>
              </w:rPr>
              <w:t>3- 3</w:t>
            </w:r>
            <w:r w:rsidRPr="002608E7" w:rsidR="0083127A">
              <w:rPr>
                <w:rFonts w:cs="Times New Roman"/>
                <w:b/>
                <w:bCs/>
                <w:sz w:val="24"/>
              </w:rPr>
              <w:t>.</w:t>
            </w:r>
            <w:r w:rsidR="0083127A">
              <w:rPr>
                <w:rFonts w:cs="Times New Roman"/>
                <w:b/>
                <w:bCs/>
                <w:sz w:val="24"/>
              </w:rPr>
              <w:t>3</w:t>
            </w:r>
            <w:r w:rsidRPr="002608E7" w:rsidR="0083127A">
              <w:rPr>
                <w:rFonts w:cs="Times New Roman"/>
                <w:b/>
                <w:bCs/>
                <w:sz w:val="24"/>
              </w:rPr>
              <w:t>.</w:t>
            </w:r>
            <w:r w:rsidR="0083127A">
              <w:rPr>
                <w:rFonts w:cs="Times New Roman"/>
                <w:b/>
                <w:bCs/>
                <w:sz w:val="24"/>
              </w:rPr>
              <w:t>1- 3</w:t>
            </w:r>
            <w:r w:rsidRPr="002608E7" w:rsidR="0083127A">
              <w:rPr>
                <w:rFonts w:cs="Times New Roman"/>
                <w:b/>
                <w:bCs/>
                <w:sz w:val="24"/>
              </w:rPr>
              <w:t>.</w:t>
            </w:r>
            <w:r w:rsidR="0083127A">
              <w:rPr>
                <w:rFonts w:cs="Times New Roman"/>
                <w:b/>
                <w:bCs/>
                <w:sz w:val="24"/>
              </w:rPr>
              <w:t>3</w:t>
            </w:r>
            <w:r w:rsidRPr="002608E7" w:rsidR="0083127A">
              <w:rPr>
                <w:rFonts w:cs="Times New Roman"/>
                <w:b/>
                <w:bCs/>
                <w:sz w:val="24"/>
              </w:rPr>
              <w:t>.</w:t>
            </w:r>
            <w:r w:rsidR="0083127A">
              <w:rPr>
                <w:rFonts w:cs="Times New Roman"/>
                <w:b/>
                <w:bCs/>
                <w:sz w:val="24"/>
              </w:rPr>
              <w:t>2 - 3</w:t>
            </w:r>
            <w:r w:rsidRPr="002608E7" w:rsidR="0083127A">
              <w:rPr>
                <w:rFonts w:cs="Times New Roman"/>
                <w:b/>
                <w:bCs/>
                <w:sz w:val="24"/>
              </w:rPr>
              <w:t>.</w:t>
            </w:r>
            <w:r w:rsidR="0083127A">
              <w:rPr>
                <w:rFonts w:cs="Times New Roman"/>
                <w:b/>
                <w:bCs/>
                <w:sz w:val="24"/>
              </w:rPr>
              <w:t>3</w:t>
            </w:r>
            <w:r w:rsidRPr="002608E7" w:rsidR="0083127A">
              <w:rPr>
                <w:rFonts w:cs="Times New Roman"/>
                <w:b/>
                <w:bCs/>
                <w:sz w:val="24"/>
              </w:rPr>
              <w:t>.</w:t>
            </w:r>
            <w:r w:rsidR="0083127A">
              <w:rPr>
                <w:rFonts w:cs="Times New Roman"/>
                <w:b/>
                <w:bCs/>
                <w:sz w:val="24"/>
              </w:rPr>
              <w:t>3- 3</w:t>
            </w:r>
            <w:r w:rsidRPr="002608E7" w:rsidR="0083127A">
              <w:rPr>
                <w:rFonts w:cs="Times New Roman"/>
                <w:b/>
                <w:bCs/>
                <w:sz w:val="24"/>
              </w:rPr>
              <w:t>.</w:t>
            </w:r>
            <w:r w:rsidR="0083127A">
              <w:rPr>
                <w:rFonts w:cs="Times New Roman"/>
                <w:b/>
                <w:bCs/>
                <w:sz w:val="24"/>
              </w:rPr>
              <w:t>3</w:t>
            </w:r>
            <w:r w:rsidRPr="002608E7" w:rsidR="0083127A">
              <w:rPr>
                <w:rFonts w:cs="Times New Roman"/>
                <w:b/>
                <w:bCs/>
                <w:sz w:val="24"/>
              </w:rPr>
              <w:t>.</w:t>
            </w:r>
            <w:r w:rsidR="0083127A">
              <w:rPr>
                <w:rFonts w:cs="Times New Roman"/>
                <w:b/>
                <w:bCs/>
                <w:sz w:val="24"/>
              </w:rPr>
              <w:t>4 &amp; 4</w:t>
            </w:r>
            <w:r w:rsidRPr="002608E7" w:rsidR="0083127A">
              <w:rPr>
                <w:rFonts w:cs="Times New Roman"/>
                <w:b/>
                <w:bCs/>
                <w:sz w:val="24"/>
              </w:rPr>
              <w:t>.</w:t>
            </w:r>
            <w:r w:rsidR="0083127A">
              <w:rPr>
                <w:rFonts w:cs="Times New Roman"/>
                <w:b/>
                <w:bCs/>
                <w:sz w:val="24"/>
              </w:rPr>
              <w:t>1.3)</w:t>
            </w:r>
          </w:p>
        </w:tc>
      </w:tr>
      <w:tr w:rsidR="002C4252" w:rsidTr="007746B9" w14:paraId="132F6884" w14:textId="77777777">
        <w:trPr>
          <w:trHeight w:val="591"/>
        </w:trPr>
        <w:tc>
          <w:tcPr>
            <w:tcW w:w="3780" w:type="dxa"/>
            <w:tcBorders>
              <w:top w:val="single" w:color="auto" w:sz="4" w:space="0"/>
              <w:bottom w:val="single" w:color="auto" w:sz="4" w:space="0"/>
            </w:tcBorders>
            <w:tcMar>
              <w:left w:w="105" w:type="dxa"/>
              <w:right w:w="105" w:type="dxa"/>
            </w:tcMar>
            <w:vAlign w:val="center"/>
          </w:tcPr>
          <w:p w:rsidR="00256E57" w:rsidP="00256E57" w:rsidRDefault="00256E57" w14:paraId="6C71F2A7" w14:textId="034A7711">
            <w:pPr>
              <w:spacing w:after="240" w:line="240" w:lineRule="auto"/>
              <w:jc w:val="both"/>
              <w:rPr>
                <w:rFonts w:eastAsia="Arial" w:cs="Arial"/>
                <w:b/>
                <w:bCs/>
                <w:szCs w:val="22"/>
              </w:rPr>
            </w:pPr>
            <w:r>
              <w:rPr>
                <w:rFonts w:eastAsia="Arial" w:cs="Arial"/>
                <w:b/>
                <w:bCs/>
                <w:szCs w:val="22"/>
              </w:rPr>
              <w:t>Alternativa 3</w:t>
            </w:r>
          </w:p>
          <w:p w:rsidRPr="00B83E4B" w:rsidR="002C4252" w:rsidP="00CF458D" w:rsidRDefault="00B83E4B" w14:paraId="7B40C028" w14:textId="64EE8B82">
            <w:pPr>
              <w:spacing w:after="240" w:line="240" w:lineRule="auto"/>
              <w:jc w:val="both"/>
              <w:rPr>
                <w:rFonts w:eastAsia="Arial" w:cs="Arial"/>
                <w:szCs w:val="22"/>
              </w:rPr>
            </w:pPr>
            <w:r>
              <w:rPr>
                <w:rFonts w:eastAsia="Arial" w:cs="Arial"/>
                <w:szCs w:val="22"/>
              </w:rPr>
              <w:t xml:space="preserve">Capacitaciones </w:t>
            </w:r>
            <w:r w:rsidR="000C5F80">
              <w:rPr>
                <w:rFonts w:eastAsia="Arial" w:cs="Arial"/>
                <w:szCs w:val="22"/>
              </w:rPr>
              <w:t xml:space="preserve">para </w:t>
            </w:r>
            <w:r w:rsidR="00DB713B">
              <w:rPr>
                <w:rFonts w:eastAsia="Arial" w:cs="Arial"/>
                <w:szCs w:val="22"/>
              </w:rPr>
              <w:t>la correcta</w:t>
            </w:r>
            <w:r w:rsidR="002C7B08">
              <w:rPr>
                <w:rFonts w:eastAsia="Arial" w:cs="Arial"/>
                <w:szCs w:val="22"/>
              </w:rPr>
              <w:t xml:space="preserve"> gestión</w:t>
            </w:r>
            <w:r w:rsidR="00BB7A8F">
              <w:rPr>
                <w:rFonts w:eastAsia="Arial" w:cs="Arial"/>
                <w:szCs w:val="22"/>
              </w:rPr>
              <w:t xml:space="preserve"> de la tierra</w:t>
            </w:r>
            <w:r w:rsidR="00DB5D3F">
              <w:rPr>
                <w:rFonts w:eastAsia="Arial" w:cs="Arial"/>
                <w:szCs w:val="22"/>
              </w:rPr>
              <w:t xml:space="preserve"> y </w:t>
            </w:r>
            <w:r w:rsidR="004D75B3">
              <w:rPr>
                <w:rFonts w:eastAsia="Arial" w:cs="Arial"/>
                <w:szCs w:val="22"/>
              </w:rPr>
              <w:t xml:space="preserve">cuencas hídricas </w:t>
            </w:r>
            <w:r w:rsidR="00F11A34">
              <w:rPr>
                <w:rFonts w:eastAsia="Arial" w:cs="Arial"/>
                <w:szCs w:val="22"/>
              </w:rPr>
              <w:t>por parte de los propietarios.</w:t>
            </w:r>
            <w:r w:rsidR="00572812">
              <w:rPr>
                <w:rFonts w:eastAsia="Arial" w:cs="Arial"/>
                <w:szCs w:val="22"/>
              </w:rPr>
              <w:t xml:space="preserve"> </w:t>
            </w:r>
          </w:p>
        </w:tc>
        <w:tc>
          <w:tcPr>
            <w:tcW w:w="5164" w:type="dxa"/>
            <w:tcBorders>
              <w:top w:val="single" w:color="auto" w:sz="4" w:space="0"/>
              <w:bottom w:val="single" w:color="auto" w:sz="4" w:space="0"/>
            </w:tcBorders>
            <w:tcMar>
              <w:left w:w="105" w:type="dxa"/>
              <w:right w:w="105" w:type="dxa"/>
            </w:tcMar>
            <w:vAlign w:val="center"/>
          </w:tcPr>
          <w:p w:rsidRPr="4686D5F4" w:rsidR="002C4252" w:rsidP="00CF458D" w:rsidRDefault="008B150C" w14:paraId="7E18A99A" w14:textId="164F020A">
            <w:pPr>
              <w:spacing w:after="240" w:line="240" w:lineRule="auto"/>
              <w:jc w:val="both"/>
              <w:rPr>
                <w:rFonts w:eastAsia="Arial" w:cs="Arial"/>
                <w:b/>
                <w:bCs/>
                <w:szCs w:val="22"/>
              </w:rPr>
            </w:pPr>
            <w:r w:rsidRPr="00C7425F">
              <w:rPr>
                <w:rFonts w:eastAsia="Arial" w:cs="Arial"/>
                <w:szCs w:val="22"/>
              </w:rPr>
              <w:t>Desarrollar un programa de capacitación</w:t>
            </w:r>
            <w:r>
              <w:rPr>
                <w:rFonts w:eastAsia="Arial" w:cs="Arial"/>
                <w:szCs w:val="22"/>
              </w:rPr>
              <w:t xml:space="preserve"> </w:t>
            </w:r>
            <w:r w:rsidRPr="00C7425F">
              <w:rPr>
                <w:rFonts w:eastAsia="Arial" w:cs="Arial"/>
                <w:szCs w:val="22"/>
              </w:rPr>
              <w:t>integral y práctico que enseñe a los</w:t>
            </w:r>
            <w:r>
              <w:rPr>
                <w:rFonts w:eastAsia="Arial" w:cs="Arial"/>
                <w:szCs w:val="22"/>
              </w:rPr>
              <w:t xml:space="preserve"> </w:t>
            </w:r>
            <w:r w:rsidRPr="00C7425F">
              <w:rPr>
                <w:rFonts w:eastAsia="Arial" w:cs="Arial"/>
                <w:szCs w:val="22"/>
              </w:rPr>
              <w:t>productores técnic</w:t>
            </w:r>
            <w:r>
              <w:rPr>
                <w:rFonts w:eastAsia="Arial" w:cs="Arial"/>
                <w:szCs w:val="22"/>
              </w:rPr>
              <w:t>a</w:t>
            </w:r>
            <w:r w:rsidRPr="00C7425F">
              <w:rPr>
                <w:rFonts w:eastAsia="Arial" w:cs="Arial"/>
                <w:szCs w:val="22"/>
              </w:rPr>
              <w:t xml:space="preserve">s de manejo </w:t>
            </w:r>
            <w:r>
              <w:rPr>
                <w:rFonts w:eastAsia="Arial" w:cs="Arial"/>
                <w:szCs w:val="22"/>
              </w:rPr>
              <w:t xml:space="preserve">gestión </w:t>
            </w:r>
            <w:r w:rsidRPr="00C7425F">
              <w:rPr>
                <w:rFonts w:eastAsia="Arial" w:cs="Arial"/>
                <w:szCs w:val="22"/>
              </w:rPr>
              <w:t>de suelos y control de escorrentías,</w:t>
            </w:r>
            <w:r>
              <w:rPr>
                <w:rFonts w:eastAsia="Arial" w:cs="Arial"/>
                <w:szCs w:val="22"/>
              </w:rPr>
              <w:t xml:space="preserve"> </w:t>
            </w:r>
            <w:r w:rsidRPr="00C7425F">
              <w:rPr>
                <w:rFonts w:eastAsia="Arial" w:cs="Arial"/>
                <w:szCs w:val="22"/>
              </w:rPr>
              <w:t>incluyendo la implementación de terrazas,</w:t>
            </w:r>
            <w:r>
              <w:rPr>
                <w:rFonts w:eastAsia="Arial" w:cs="Arial"/>
                <w:szCs w:val="22"/>
              </w:rPr>
              <w:t xml:space="preserve"> </w:t>
            </w:r>
            <w:r w:rsidRPr="00C7425F">
              <w:rPr>
                <w:rFonts w:eastAsia="Arial" w:cs="Arial"/>
                <w:szCs w:val="22"/>
              </w:rPr>
              <w:t>barreras vivas, y coberturas vegetales, junto</w:t>
            </w:r>
            <w:r>
              <w:rPr>
                <w:rFonts w:eastAsia="Arial" w:cs="Arial"/>
                <w:szCs w:val="22"/>
              </w:rPr>
              <w:t xml:space="preserve"> </w:t>
            </w:r>
            <w:r w:rsidRPr="00C7425F">
              <w:rPr>
                <w:rFonts w:eastAsia="Arial" w:cs="Arial"/>
                <w:szCs w:val="22"/>
              </w:rPr>
              <w:t>con la promoción de prácticas agrícolas</w:t>
            </w:r>
            <w:r>
              <w:rPr>
                <w:rFonts w:eastAsia="Arial" w:cs="Arial"/>
                <w:szCs w:val="22"/>
              </w:rPr>
              <w:t xml:space="preserve"> </w:t>
            </w:r>
            <w:r w:rsidRPr="00C7425F">
              <w:rPr>
                <w:rFonts w:eastAsia="Arial" w:cs="Arial"/>
                <w:szCs w:val="22"/>
              </w:rPr>
              <w:t>regenerativas que protejan las laderas y</w:t>
            </w:r>
            <w:r>
              <w:rPr>
                <w:rFonts w:eastAsia="Arial" w:cs="Arial"/>
                <w:szCs w:val="22"/>
              </w:rPr>
              <w:t xml:space="preserve"> </w:t>
            </w:r>
            <w:r w:rsidRPr="00C7425F">
              <w:rPr>
                <w:rFonts w:eastAsia="Arial" w:cs="Arial"/>
                <w:szCs w:val="22"/>
              </w:rPr>
              <w:t>reduzcan la erosión</w:t>
            </w:r>
            <w:r>
              <w:rPr>
                <w:rFonts w:eastAsia="Arial" w:cs="Arial"/>
                <w:szCs w:val="22"/>
              </w:rPr>
              <w:t xml:space="preserve"> en zonas aledañas a la infraestructura vial</w:t>
            </w:r>
            <w:r w:rsidRPr="00C7425F">
              <w:rPr>
                <w:rFonts w:eastAsia="Arial" w:cs="Arial"/>
                <w:szCs w:val="22"/>
              </w:rPr>
              <w:t>.</w:t>
            </w:r>
            <w:r w:rsidR="003D6300">
              <w:rPr>
                <w:rFonts w:eastAsia="Arial" w:cs="Arial"/>
                <w:szCs w:val="22"/>
              </w:rPr>
              <w:t xml:space="preserve"> </w:t>
            </w:r>
            <w:r w:rsidR="0083127A">
              <w:rPr>
                <w:rFonts w:eastAsia="Arial" w:cs="Arial"/>
                <w:szCs w:val="22"/>
              </w:rPr>
              <w:t xml:space="preserve">(Acciones </w:t>
            </w:r>
            <w:r w:rsidR="0083127A">
              <w:rPr>
                <w:rFonts w:cs="Times New Roman"/>
                <w:b/>
                <w:bCs/>
                <w:sz w:val="24"/>
              </w:rPr>
              <w:t>3</w:t>
            </w:r>
            <w:r w:rsidRPr="002608E7" w:rsidR="0083127A">
              <w:rPr>
                <w:rFonts w:cs="Times New Roman"/>
                <w:b/>
                <w:bCs/>
                <w:sz w:val="24"/>
              </w:rPr>
              <w:t>.</w:t>
            </w:r>
            <w:r w:rsidR="0083127A">
              <w:rPr>
                <w:rFonts w:cs="Times New Roman"/>
                <w:b/>
                <w:bCs/>
                <w:sz w:val="24"/>
              </w:rPr>
              <w:t>2.1 &amp; 3.2.2)</w:t>
            </w:r>
          </w:p>
        </w:tc>
      </w:tr>
      <w:tr w:rsidR="002C4252" w:rsidTr="007746B9" w14:paraId="3910B732" w14:textId="77777777">
        <w:trPr>
          <w:trHeight w:val="591"/>
        </w:trPr>
        <w:tc>
          <w:tcPr>
            <w:tcW w:w="3780" w:type="dxa"/>
            <w:tcBorders>
              <w:top w:val="single" w:color="auto" w:sz="4" w:space="0"/>
              <w:bottom w:val="single" w:color="auto" w:sz="4" w:space="0"/>
            </w:tcBorders>
            <w:tcMar>
              <w:left w:w="105" w:type="dxa"/>
              <w:right w:w="105" w:type="dxa"/>
            </w:tcMar>
            <w:vAlign w:val="center"/>
          </w:tcPr>
          <w:p w:rsidR="00256E57" w:rsidP="00256E57" w:rsidRDefault="00256E57" w14:paraId="6EE3F9B0" w14:textId="46369CCD">
            <w:pPr>
              <w:spacing w:after="240" w:line="240" w:lineRule="auto"/>
              <w:jc w:val="both"/>
              <w:rPr>
                <w:rFonts w:eastAsia="Arial" w:cs="Arial"/>
                <w:b/>
                <w:bCs/>
                <w:szCs w:val="22"/>
              </w:rPr>
            </w:pPr>
            <w:r>
              <w:rPr>
                <w:rFonts w:eastAsia="Arial" w:cs="Arial"/>
                <w:b/>
                <w:bCs/>
                <w:szCs w:val="22"/>
              </w:rPr>
              <w:t>Alternativa 4</w:t>
            </w:r>
          </w:p>
          <w:p w:rsidRPr="00DD3DD7" w:rsidR="002C4252" w:rsidP="00CF458D" w:rsidRDefault="00DD3DD7" w14:paraId="012B2639" w14:textId="51640B87">
            <w:pPr>
              <w:spacing w:after="240" w:line="240" w:lineRule="auto"/>
              <w:jc w:val="both"/>
              <w:rPr>
                <w:rFonts w:eastAsia="Arial" w:cs="Arial"/>
                <w:szCs w:val="22"/>
              </w:rPr>
            </w:pPr>
            <w:r>
              <w:rPr>
                <w:rFonts w:eastAsia="Arial" w:cs="Arial"/>
                <w:szCs w:val="22"/>
              </w:rPr>
              <w:t xml:space="preserve">Manual </w:t>
            </w:r>
            <w:r w:rsidR="005F121C">
              <w:rPr>
                <w:rFonts w:eastAsia="Arial" w:cs="Arial"/>
                <w:szCs w:val="22"/>
              </w:rPr>
              <w:t>de registros históricos de falla</w:t>
            </w:r>
            <w:r w:rsidR="00E40BE3">
              <w:rPr>
                <w:rFonts w:eastAsia="Arial" w:cs="Arial"/>
                <w:szCs w:val="22"/>
              </w:rPr>
              <w:t xml:space="preserve"> y estado de suelo </w:t>
            </w:r>
            <w:r w:rsidR="002E17E8">
              <w:rPr>
                <w:rFonts w:eastAsia="Arial" w:cs="Arial"/>
                <w:szCs w:val="22"/>
              </w:rPr>
              <w:t xml:space="preserve">local </w:t>
            </w:r>
            <w:r w:rsidR="00015497">
              <w:rPr>
                <w:rFonts w:eastAsia="Arial" w:cs="Arial"/>
                <w:szCs w:val="22"/>
              </w:rPr>
              <w:t xml:space="preserve">para </w:t>
            </w:r>
            <w:r w:rsidR="00162C32">
              <w:rPr>
                <w:rFonts w:eastAsia="Arial" w:cs="Arial"/>
                <w:szCs w:val="22"/>
              </w:rPr>
              <w:t xml:space="preserve">el soporte </w:t>
            </w:r>
            <w:r w:rsidR="00755BC1">
              <w:rPr>
                <w:rFonts w:eastAsia="Arial" w:cs="Arial"/>
                <w:szCs w:val="22"/>
              </w:rPr>
              <w:t>en el</w:t>
            </w:r>
            <w:r w:rsidR="00162C32">
              <w:rPr>
                <w:rFonts w:eastAsia="Arial" w:cs="Arial"/>
                <w:szCs w:val="22"/>
              </w:rPr>
              <w:t xml:space="preserve"> diseño de taludes y drenaje.</w:t>
            </w:r>
            <w:r w:rsidR="005F121C">
              <w:rPr>
                <w:rFonts w:eastAsia="Arial" w:cs="Arial"/>
                <w:szCs w:val="22"/>
              </w:rPr>
              <w:t xml:space="preserve"> </w:t>
            </w:r>
          </w:p>
        </w:tc>
        <w:tc>
          <w:tcPr>
            <w:tcW w:w="5164" w:type="dxa"/>
            <w:tcBorders>
              <w:top w:val="single" w:color="auto" w:sz="4" w:space="0"/>
              <w:bottom w:val="single" w:color="auto" w:sz="4" w:space="0"/>
            </w:tcBorders>
            <w:tcMar>
              <w:left w:w="105" w:type="dxa"/>
              <w:right w:w="105" w:type="dxa"/>
            </w:tcMar>
            <w:vAlign w:val="center"/>
          </w:tcPr>
          <w:p w:rsidRPr="00C7425F" w:rsidR="002C4252" w:rsidP="00B07F40" w:rsidRDefault="00B07F40" w14:paraId="6F660D14" w14:textId="22F34302">
            <w:pPr>
              <w:spacing w:after="240" w:line="240" w:lineRule="auto"/>
              <w:jc w:val="both"/>
              <w:rPr>
                <w:rFonts w:eastAsia="Arial" w:cs="Arial"/>
                <w:szCs w:val="22"/>
              </w:rPr>
            </w:pPr>
            <w:r w:rsidRPr="00B07F40">
              <w:rPr>
                <w:rFonts w:eastAsia="Arial" w:cs="Arial"/>
                <w:szCs w:val="22"/>
              </w:rPr>
              <w:t xml:space="preserve">Desarrollar </w:t>
            </w:r>
            <w:r w:rsidR="00DE0DF5">
              <w:rPr>
                <w:rFonts w:eastAsia="Arial" w:cs="Arial"/>
                <w:szCs w:val="22"/>
              </w:rPr>
              <w:t>una manual con registros histórico</w:t>
            </w:r>
            <w:r w:rsidRPr="00B07F40">
              <w:rPr>
                <w:rFonts w:eastAsia="Arial" w:cs="Arial"/>
                <w:szCs w:val="22"/>
              </w:rPr>
              <w:t xml:space="preserve"> de </w:t>
            </w:r>
            <w:r w:rsidR="00663214">
              <w:rPr>
                <w:rFonts w:eastAsia="Arial" w:cs="Arial"/>
                <w:szCs w:val="22"/>
              </w:rPr>
              <w:t>falla</w:t>
            </w:r>
            <w:r w:rsidR="008D45C4">
              <w:rPr>
                <w:rFonts w:eastAsia="Arial" w:cs="Arial"/>
                <w:szCs w:val="22"/>
              </w:rPr>
              <w:t>s</w:t>
            </w:r>
            <w:r w:rsidR="00663214">
              <w:rPr>
                <w:rFonts w:eastAsia="Arial" w:cs="Arial"/>
                <w:szCs w:val="22"/>
              </w:rPr>
              <w:t xml:space="preserve"> e </w:t>
            </w:r>
            <w:r w:rsidRPr="00B07F40">
              <w:rPr>
                <w:rFonts w:eastAsia="Arial" w:cs="Arial"/>
                <w:szCs w:val="22"/>
              </w:rPr>
              <w:t>información</w:t>
            </w:r>
            <w:r w:rsidR="00DE0DF5">
              <w:rPr>
                <w:rFonts w:eastAsia="Arial" w:cs="Arial"/>
                <w:szCs w:val="22"/>
              </w:rPr>
              <w:t xml:space="preserve"> </w:t>
            </w:r>
            <w:r w:rsidRPr="00B07F40" w:rsidR="002C2D30">
              <w:rPr>
                <w:rFonts w:eastAsia="Arial" w:cs="Arial"/>
                <w:szCs w:val="22"/>
              </w:rPr>
              <w:t>geo</w:t>
            </w:r>
            <w:r w:rsidR="002C2D30">
              <w:rPr>
                <w:rFonts w:eastAsia="Arial" w:cs="Arial"/>
                <w:szCs w:val="22"/>
              </w:rPr>
              <w:t>lógica</w:t>
            </w:r>
            <w:r w:rsidR="008D45C4">
              <w:rPr>
                <w:rFonts w:eastAsia="Arial" w:cs="Arial"/>
                <w:szCs w:val="22"/>
              </w:rPr>
              <w:t xml:space="preserve"> </w:t>
            </w:r>
            <w:r w:rsidRPr="00B07F40" w:rsidR="008D45C4">
              <w:rPr>
                <w:rFonts w:eastAsia="Arial" w:cs="Arial"/>
                <w:szCs w:val="22"/>
              </w:rPr>
              <w:t>que</w:t>
            </w:r>
            <w:r w:rsidRPr="00B07F40">
              <w:rPr>
                <w:rFonts w:eastAsia="Arial" w:cs="Arial"/>
                <w:szCs w:val="22"/>
              </w:rPr>
              <w:t xml:space="preserve"> permita </w:t>
            </w:r>
            <w:r w:rsidR="008D45C4">
              <w:rPr>
                <w:rFonts w:eastAsia="Arial" w:cs="Arial"/>
                <w:szCs w:val="22"/>
              </w:rPr>
              <w:t>reconocer</w:t>
            </w:r>
            <w:r w:rsidR="001E5EF8">
              <w:rPr>
                <w:rFonts w:eastAsia="Arial" w:cs="Arial"/>
                <w:szCs w:val="22"/>
              </w:rPr>
              <w:t xml:space="preserve"> </w:t>
            </w:r>
            <w:r w:rsidRPr="00B07F40">
              <w:rPr>
                <w:rFonts w:eastAsia="Arial" w:cs="Arial"/>
                <w:szCs w:val="22"/>
              </w:rPr>
              <w:t>variables ambientales, así como</w:t>
            </w:r>
            <w:r w:rsidR="008D45C4">
              <w:rPr>
                <w:rFonts w:eastAsia="Arial" w:cs="Arial"/>
                <w:szCs w:val="22"/>
              </w:rPr>
              <w:t xml:space="preserve"> </w:t>
            </w:r>
            <w:r w:rsidRPr="00B07F40">
              <w:rPr>
                <w:rFonts w:eastAsia="Arial" w:cs="Arial"/>
                <w:szCs w:val="22"/>
              </w:rPr>
              <w:t>zonas de riesgo pasadas y presentes,</w:t>
            </w:r>
            <w:r w:rsidR="00D12DB5">
              <w:rPr>
                <w:rFonts w:eastAsia="Arial" w:cs="Arial"/>
                <w:szCs w:val="22"/>
              </w:rPr>
              <w:t xml:space="preserve"> </w:t>
            </w:r>
            <w:r w:rsidRPr="00B07F40">
              <w:rPr>
                <w:rFonts w:eastAsia="Arial" w:cs="Arial"/>
                <w:szCs w:val="22"/>
              </w:rPr>
              <w:t>facilitando así la selección óptima de</w:t>
            </w:r>
            <w:r w:rsidR="00D12DB5">
              <w:rPr>
                <w:rFonts w:eastAsia="Arial" w:cs="Arial"/>
                <w:szCs w:val="22"/>
              </w:rPr>
              <w:t xml:space="preserve"> </w:t>
            </w:r>
            <w:r w:rsidRPr="00B07F40">
              <w:rPr>
                <w:rFonts w:eastAsia="Arial" w:cs="Arial"/>
                <w:szCs w:val="22"/>
              </w:rPr>
              <w:t>ubicaciones para nuevos proyectos y</w:t>
            </w:r>
            <w:r w:rsidR="00D12DB5">
              <w:rPr>
                <w:rFonts w:eastAsia="Arial" w:cs="Arial"/>
                <w:szCs w:val="22"/>
              </w:rPr>
              <w:t xml:space="preserve"> sirviendo de  guía</w:t>
            </w:r>
            <w:r w:rsidRPr="00B07F40">
              <w:rPr>
                <w:rFonts w:eastAsia="Arial" w:cs="Arial"/>
                <w:szCs w:val="22"/>
              </w:rPr>
              <w:t xml:space="preserve"> la toma de decisiones en el</w:t>
            </w:r>
            <w:r w:rsidR="00D12DB5">
              <w:rPr>
                <w:rFonts w:eastAsia="Arial" w:cs="Arial"/>
                <w:szCs w:val="22"/>
              </w:rPr>
              <w:t xml:space="preserve"> </w:t>
            </w:r>
            <w:r w:rsidRPr="00B07F40">
              <w:rPr>
                <w:rFonts w:eastAsia="Arial" w:cs="Arial"/>
                <w:szCs w:val="22"/>
              </w:rPr>
              <w:t>diseño</w:t>
            </w:r>
            <w:r w:rsidR="00D12DB5">
              <w:rPr>
                <w:rFonts w:eastAsia="Arial" w:cs="Arial"/>
                <w:szCs w:val="22"/>
              </w:rPr>
              <w:t xml:space="preserve"> de taludes y drenajes</w:t>
            </w:r>
            <w:r w:rsidRPr="00B07F40">
              <w:rPr>
                <w:rFonts w:eastAsia="Arial" w:cs="Arial"/>
                <w:szCs w:val="22"/>
              </w:rPr>
              <w:t>.</w:t>
            </w:r>
            <w:r w:rsidR="00D91991">
              <w:rPr>
                <w:rFonts w:eastAsia="Arial" w:cs="Arial"/>
                <w:szCs w:val="22"/>
              </w:rPr>
              <w:t xml:space="preserve"> (Acciones </w:t>
            </w:r>
            <w:r w:rsidRPr="001F6249" w:rsidR="001F6249">
              <w:rPr>
                <w:rFonts w:eastAsia="Arial" w:cs="Arial"/>
                <w:b/>
                <w:bCs/>
                <w:szCs w:val="22"/>
              </w:rPr>
              <w:t xml:space="preserve">1.1.1- 1.1.2- </w:t>
            </w:r>
            <w:r w:rsidR="007E0691">
              <w:rPr>
                <w:rFonts w:cs="Times New Roman"/>
                <w:b/>
                <w:bCs/>
                <w:sz w:val="24"/>
              </w:rPr>
              <w:t>2.3.1- 4.1.1- 4.1.2</w:t>
            </w:r>
            <w:r w:rsidR="00D91991">
              <w:rPr>
                <w:rFonts w:cs="Times New Roman"/>
                <w:b/>
                <w:bCs/>
                <w:sz w:val="24"/>
              </w:rPr>
              <w:t xml:space="preserve"> &amp; </w:t>
            </w:r>
            <w:r w:rsidR="00781963">
              <w:rPr>
                <w:rFonts w:cs="Times New Roman"/>
                <w:b/>
                <w:bCs/>
                <w:sz w:val="24"/>
              </w:rPr>
              <w:t>4.1.3)</w:t>
            </w:r>
          </w:p>
        </w:tc>
      </w:tr>
    </w:tbl>
    <w:p w:rsidR="00F412A2" w:rsidP="00F412A2" w:rsidRDefault="00F412A2" w14:paraId="3AA271B5" w14:textId="6747EA7E">
      <w:pPr>
        <w:pStyle w:val="Descripcin"/>
        <w:keepNext/>
        <w:jc w:val="center"/>
        <w:rPr>
          <w:rFonts w:eastAsia="Arial"/>
          <w:color w:val="000000" w:themeColor="text1"/>
        </w:rPr>
      </w:pPr>
      <w:bookmarkStart w:name="_Toc179928839" w:id="116"/>
      <w:r w:rsidRPr="003C1581">
        <w:rPr>
          <w:b/>
        </w:rPr>
        <w:t xml:space="preserve">Tabla </w:t>
      </w:r>
      <w:r w:rsidR="00D73060">
        <w:rPr>
          <w:b/>
        </w:rPr>
        <w:fldChar w:fldCharType="begin"/>
      </w:r>
      <w:r w:rsidR="00D73060">
        <w:rPr>
          <w:b/>
        </w:rPr>
        <w:instrText xml:space="preserve"> SEQ Tabla \* ARABIC </w:instrText>
      </w:r>
      <w:r w:rsidR="00D73060">
        <w:rPr>
          <w:b/>
        </w:rPr>
        <w:fldChar w:fldCharType="separate"/>
      </w:r>
      <w:r w:rsidR="000C42D4">
        <w:rPr>
          <w:b/>
          <w:noProof/>
        </w:rPr>
        <w:t>5</w:t>
      </w:r>
      <w:r w:rsidR="00D73060">
        <w:rPr>
          <w:b/>
        </w:rPr>
        <w:fldChar w:fldCharType="end"/>
      </w:r>
      <w:r w:rsidRPr="003C1581">
        <w:rPr>
          <w:b/>
        </w:rPr>
        <w:t>.</w:t>
      </w:r>
      <w:r>
        <w:t xml:space="preserve"> </w:t>
      </w:r>
      <w:r>
        <w:rPr>
          <w:rFonts w:eastAsia="Arial"/>
          <w:color w:val="000000" w:themeColor="text1"/>
        </w:rPr>
        <w:t>Análisis de alternativas</w:t>
      </w:r>
      <w:bookmarkEnd w:id="116"/>
    </w:p>
    <w:p w:rsidRPr="004F2D31" w:rsidR="00C60EEA" w:rsidP="604B2061" w:rsidRDefault="00C60EEA" w14:paraId="1A76F971" w14:textId="01EFDE83">
      <w:pPr>
        <w:spacing w:after="0" w:line="240" w:lineRule="auto"/>
        <w:textAlignment w:val="baseline"/>
        <w:rPr>
          <w:rFonts w:eastAsia="Times New Roman" w:cs="Arial"/>
        </w:rPr>
      </w:pPr>
    </w:p>
    <w:p w:rsidR="00392DE2" w:rsidP="604B2061" w:rsidRDefault="4A759CCF" w14:paraId="2138F360" w14:textId="4687CDBC">
      <w:pPr>
        <w:pStyle w:val="Ttulo2"/>
        <w:ind w:left="142" w:firstLine="0"/>
        <w:rPr>
          <w:rFonts w:cs="Arial" w:eastAsiaTheme="minorEastAsia"/>
          <w:b/>
          <w:bCs/>
          <w:caps w:val="0"/>
          <w:spacing w:val="15"/>
          <w:sz w:val="24"/>
          <w:szCs w:val="24"/>
          <w:lang w:eastAsia="en-US"/>
        </w:rPr>
      </w:pPr>
      <w:bookmarkStart w:name="_Toc177500896" w:id="117"/>
      <w:bookmarkStart w:name="_Toc177500985" w:id="118"/>
      <w:bookmarkStart w:name="_Toc178107466" w:id="119"/>
      <w:bookmarkStart w:name="_Toc179928721" w:id="120"/>
      <w:r w:rsidRPr="604B2061">
        <w:rPr>
          <w:rFonts w:cs="Arial" w:eastAsiaTheme="minorEastAsia"/>
          <w:b/>
          <w:bCs/>
          <w:caps w:val="0"/>
          <w:spacing w:val="15"/>
          <w:lang w:eastAsia="en-US"/>
        </w:rPr>
        <w:t>9.1</w:t>
      </w:r>
      <w:r w:rsidRPr="604B2061">
        <w:rPr>
          <w:rFonts w:cs="Arial" w:eastAsiaTheme="minorEastAsia"/>
          <w:b/>
          <w:bCs/>
          <w:caps w:val="0"/>
          <w:spacing w:val="15"/>
          <w:sz w:val="24"/>
          <w:szCs w:val="24"/>
          <w:lang w:eastAsia="en-US"/>
        </w:rPr>
        <w:t xml:space="preserve">. </w:t>
      </w:r>
      <w:bookmarkEnd w:id="117"/>
      <w:bookmarkEnd w:id="118"/>
      <w:r w:rsidRPr="604B2061" w:rsidR="69E01D40">
        <w:rPr>
          <w:rFonts w:cs="Arial" w:eastAsiaTheme="minorEastAsia"/>
          <w:b/>
          <w:bCs/>
          <w:caps w:val="0"/>
          <w:spacing w:val="15"/>
          <w:sz w:val="24"/>
          <w:szCs w:val="24"/>
          <w:lang w:eastAsia="en-US"/>
        </w:rPr>
        <w:t>Matriz de selección</w:t>
      </w:r>
      <w:bookmarkEnd w:id="119"/>
      <w:bookmarkEnd w:id="120"/>
    </w:p>
    <w:p w:rsidR="412DA154" w:rsidP="604B2061" w:rsidRDefault="412DA154" w14:paraId="30ADD511" w14:textId="7A1833A1">
      <w:pPr>
        <w:jc w:val="both"/>
      </w:pPr>
      <w:r w:rsidRPr="604B2061">
        <w:rPr>
          <w:b/>
          <w:bCs/>
        </w:rPr>
        <w:t xml:space="preserve">Criterios de selección: </w:t>
      </w:r>
      <w:r w:rsidR="6C769D1C">
        <w:t>Los criterios</w:t>
      </w:r>
      <w:r w:rsidR="1C27DFA7">
        <w:t xml:space="preserve"> </w:t>
      </w:r>
      <w:r w:rsidR="6C769D1C">
        <w:t xml:space="preserve">implementados para el proceso de </w:t>
      </w:r>
      <w:r w:rsidR="02ECEC69">
        <w:t>selección</w:t>
      </w:r>
      <w:r w:rsidR="6C769D1C">
        <w:t xml:space="preserve"> de la alternativa de </w:t>
      </w:r>
      <w:r w:rsidR="74711D4F">
        <w:t>solución</w:t>
      </w:r>
      <w:r w:rsidR="6C769D1C">
        <w:t xml:space="preserve">, se basan en los </w:t>
      </w:r>
      <w:r w:rsidR="2EFCFC0E">
        <w:t>requerimientos</w:t>
      </w:r>
      <w:r w:rsidR="6C769D1C">
        <w:t xml:space="preserve"> </w:t>
      </w:r>
      <w:r w:rsidR="74E4ADEC">
        <w:t xml:space="preserve">para productos </w:t>
      </w:r>
      <w:r w:rsidR="6A7E72F5">
        <w:t>tecnológicos</w:t>
      </w:r>
      <w:r w:rsidR="74E4ADEC">
        <w:t xml:space="preserve"> basado en </w:t>
      </w:r>
      <w:r w:rsidR="2904DAD5">
        <w:t>categorías</w:t>
      </w:r>
      <w:r w:rsidR="74E4ADEC">
        <w:t xml:space="preserve"> de </w:t>
      </w:r>
      <w:r w:rsidR="240ABA1F">
        <w:t>funcionalidad</w:t>
      </w:r>
      <w:r w:rsidR="74E4ADEC">
        <w:t xml:space="preserve">, </w:t>
      </w:r>
      <w:r w:rsidR="101218EA">
        <w:t>innovación</w:t>
      </w:r>
      <w:r w:rsidR="4793C92B">
        <w:t xml:space="preserve">, </w:t>
      </w:r>
      <w:r w:rsidR="00C1EE13">
        <w:t>usabilidad</w:t>
      </w:r>
      <w:r w:rsidR="0030CF5B">
        <w:t xml:space="preserve"> y </w:t>
      </w:r>
      <w:r w:rsidR="287D7FB0">
        <w:t>estabilidad</w:t>
      </w:r>
      <w:r w:rsidR="7E6B1D6B">
        <w:t xml:space="preserve"> </w:t>
      </w:r>
      <w:r w:rsidR="649BBFC6">
        <w:t>en relación con</w:t>
      </w:r>
      <w:r w:rsidR="7E6B1D6B">
        <w:t xml:space="preserve"> los implicados del problema. Es por esto por lo que se seleccionaron los siguientes criterios por categoría.</w:t>
      </w:r>
    </w:p>
    <w:p w:rsidR="7E6B1D6B" w:rsidP="604B2061" w:rsidRDefault="7E6B1D6B" w14:paraId="50E09F53" w14:textId="3E216289">
      <w:pPr>
        <w:pStyle w:val="Prrafodelista"/>
        <w:numPr>
          <w:ilvl w:val="0"/>
          <w:numId w:val="1"/>
        </w:numPr>
        <w:jc w:val="both"/>
      </w:pPr>
      <w:r>
        <w:t>Funcionalidad: Implementación de tecnologías 4.0.</w:t>
      </w:r>
    </w:p>
    <w:p w:rsidR="7E6B1D6B" w:rsidP="604B2061" w:rsidRDefault="7E6B1D6B" w14:paraId="35C0419A" w14:textId="2A4DAD8E">
      <w:pPr>
        <w:pStyle w:val="Prrafodelista"/>
        <w:numPr>
          <w:ilvl w:val="0"/>
          <w:numId w:val="1"/>
        </w:numPr>
        <w:jc w:val="both"/>
      </w:pPr>
      <w:r>
        <w:t>Innovación: Componente innovador.</w:t>
      </w:r>
    </w:p>
    <w:p w:rsidR="036D55A7" w:rsidP="604B2061" w:rsidRDefault="036D55A7" w14:paraId="4103B992" w14:textId="5F3C2925">
      <w:pPr>
        <w:pStyle w:val="Prrafodelista"/>
        <w:numPr>
          <w:ilvl w:val="0"/>
          <w:numId w:val="1"/>
        </w:numPr>
        <w:jc w:val="both"/>
      </w:pPr>
      <w:r>
        <w:t>Usabilidad</w:t>
      </w:r>
      <w:r w:rsidR="7E6B1D6B">
        <w:t>: Impacto en la población.</w:t>
      </w:r>
    </w:p>
    <w:p w:rsidR="47A642B6" w:rsidP="604B2061" w:rsidRDefault="47A642B6" w14:paraId="6872AE8F" w14:textId="64D864F7">
      <w:pPr>
        <w:pStyle w:val="Prrafodelista"/>
        <w:numPr>
          <w:ilvl w:val="0"/>
          <w:numId w:val="1"/>
        </w:numPr>
        <w:jc w:val="both"/>
      </w:pPr>
      <w:r>
        <w:t>Estabilidad</w:t>
      </w:r>
      <w:r w:rsidR="39406F64">
        <w:t xml:space="preserve">: </w:t>
      </w:r>
      <w:r w:rsidR="2C20C6C3">
        <w:t>Viabilidad comercial.</w:t>
      </w:r>
    </w:p>
    <w:p w:rsidR="412DA154" w:rsidP="604B2061" w:rsidRDefault="412DA154" w14:paraId="1B601658" w14:textId="4C33D1F7">
      <w:pPr>
        <w:jc w:val="both"/>
      </w:pPr>
      <w:r w:rsidRPr="604B2061">
        <w:rPr>
          <w:b/>
          <w:bCs/>
        </w:rPr>
        <w:t xml:space="preserve">Ponderación de criterios: </w:t>
      </w:r>
      <w:r w:rsidR="218C886F">
        <w:t xml:space="preserve">La </w:t>
      </w:r>
      <w:r w:rsidR="507BA649">
        <w:t>ponderación</w:t>
      </w:r>
      <w:r w:rsidR="218C886F">
        <w:t xml:space="preserve"> asignada para cad uno de los criterios de seleccion, reviamente expuestos, se </w:t>
      </w:r>
      <w:r w:rsidR="73146989">
        <w:t>asignó</w:t>
      </w:r>
      <w:r w:rsidR="218C886F">
        <w:t xml:space="preserve"> un valor entre (1-5) </w:t>
      </w:r>
      <w:r w:rsidR="716B4F48">
        <w:t>según</w:t>
      </w:r>
      <w:r w:rsidR="6349F56F">
        <w:t xml:space="preserve"> la </w:t>
      </w:r>
      <w:r w:rsidR="5B64642D">
        <w:t>correspondencia</w:t>
      </w:r>
      <w:r w:rsidR="6349F56F">
        <w:t xml:space="preserve"> de este </w:t>
      </w:r>
      <w:r w:rsidR="14611F95">
        <w:t>criterio</w:t>
      </w:r>
      <w:r w:rsidR="6349F56F">
        <w:t xml:space="preserve"> tanto con los objetivos de desarrollo sostenible planteados </w:t>
      </w:r>
      <w:r w:rsidR="5D1AC0C8">
        <w:t>y el</w:t>
      </w:r>
      <w:r w:rsidR="6349F56F">
        <w:t xml:space="preserve"> plan de desarrollo territorial</w:t>
      </w:r>
      <w:r w:rsidR="2C7CAA60">
        <w:t xml:space="preserve"> expuesto en </w:t>
      </w:r>
      <w:r w:rsidRPr="604B2061" w:rsidR="2C7CAA60">
        <w:rPr>
          <w:b/>
          <w:bCs/>
        </w:rPr>
        <w:t>2.7 alineación</w:t>
      </w:r>
      <w:r w:rsidRPr="604B2061" w:rsidR="57019A1D">
        <w:rPr>
          <w:b/>
          <w:bCs/>
        </w:rPr>
        <w:t xml:space="preserve"> con la</w:t>
      </w:r>
      <w:r w:rsidRPr="604B2061" w:rsidR="2C7CAA60">
        <w:rPr>
          <w:b/>
          <w:bCs/>
        </w:rPr>
        <w:t xml:space="preserve"> política</w:t>
      </w:r>
      <w:r w:rsidRPr="604B2061" w:rsidR="71FA8919">
        <w:rPr>
          <w:b/>
          <w:bCs/>
        </w:rPr>
        <w:t xml:space="preserve"> pública</w:t>
      </w:r>
      <w:r w:rsidR="03FA0CD2">
        <w:t>,</w:t>
      </w:r>
      <w:r w:rsidR="6349F56F">
        <w:t xml:space="preserve"> </w:t>
      </w:r>
      <w:r w:rsidR="0461DA1C">
        <w:t>siendo 1 muy poco relacionado y 5 muy relacionado</w:t>
      </w:r>
      <w:r w:rsidR="1151FD51">
        <w:t>.</w:t>
      </w:r>
    </w:p>
    <w:p w:rsidR="412DA154" w:rsidP="604B2061" w:rsidRDefault="412DA154" w14:paraId="2FC0C735" w14:textId="2AF050E0">
      <w:pPr>
        <w:jc w:val="both"/>
      </w:pPr>
      <w:r w:rsidRPr="604B2061">
        <w:rPr>
          <w:b/>
          <w:bCs/>
        </w:rPr>
        <w:t xml:space="preserve">Valoración: </w:t>
      </w:r>
      <w:r w:rsidR="601F508E">
        <w:t xml:space="preserve">De manera similar a la ponderación de criterios, la valoración de cada </w:t>
      </w:r>
      <w:r w:rsidR="59F9A5AC">
        <w:t xml:space="preserve">alternativa de </w:t>
      </w:r>
      <w:r w:rsidR="4E196412">
        <w:t>solución</w:t>
      </w:r>
      <w:r w:rsidR="601F508E">
        <w:t xml:space="preserve"> </w:t>
      </w:r>
      <w:r w:rsidR="00143F6A">
        <w:t>según</w:t>
      </w:r>
      <w:r w:rsidR="1C25D0F7">
        <w:t xml:space="preserve"> el criterio</w:t>
      </w:r>
      <w:r w:rsidR="00143F6A">
        <w:t xml:space="preserve"> </w:t>
      </w:r>
      <w:r w:rsidR="3F7C426D">
        <w:t>evaluado</w:t>
      </w:r>
      <w:r w:rsidR="601F508E">
        <w:t xml:space="preserve"> </w:t>
      </w:r>
      <w:r w:rsidR="65AC2D12">
        <w:t>se basa</w:t>
      </w:r>
      <w:r w:rsidR="6CD0FD3D">
        <w:t xml:space="preserve"> en la asignación de</w:t>
      </w:r>
      <w:r w:rsidR="65AC2D12">
        <w:t xml:space="preserve"> un valor entre (1-5), que exprese la correspondencia entre la alternativa y cada criterio en </w:t>
      </w:r>
      <w:r w:rsidR="42406E4C">
        <w:t>cuestión</w:t>
      </w:r>
      <w:r w:rsidR="71138B3C">
        <w:t xml:space="preserve"> respecto a los objetivos de desarrollo sostenible y el plan de desarrollo de alineacion política.</w:t>
      </w:r>
      <w:r w:rsidR="65AC2D12">
        <w:t xml:space="preserve">  </w:t>
      </w:r>
    </w:p>
    <w:p w:rsidR="00392DE2" w:rsidP="00967171" w:rsidRDefault="00967171" w14:paraId="4FA64184" w14:textId="5663EE91">
      <w:pPr>
        <w:keepNext/>
        <w:jc w:val="center"/>
      </w:pPr>
      <w:r w:rsidRPr="00392DE2">
        <w:rPr>
          <w:noProof/>
        </w:rPr>
        <w:drawing>
          <wp:anchor distT="0" distB="0" distL="114300" distR="114300" simplePos="0" relativeHeight="251658240" behindDoc="0" locked="0" layoutInCell="1" allowOverlap="1" wp14:anchorId="1D119D6F" wp14:editId="266D77A8">
            <wp:simplePos x="0" y="0"/>
            <wp:positionH relativeFrom="page">
              <wp:posOffset>175491</wp:posOffset>
            </wp:positionH>
            <wp:positionV relativeFrom="margin">
              <wp:posOffset>564639</wp:posOffset>
            </wp:positionV>
            <wp:extent cx="7264400" cy="2018665"/>
            <wp:effectExtent l="0" t="0" r="0" b="635"/>
            <wp:wrapSquare wrapText="bothSides"/>
            <wp:docPr id="82981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3612" name=""/>
                    <pic:cNvPicPr/>
                  </pic:nvPicPr>
                  <pic:blipFill>
                    <a:blip r:embed="rId24">
                      <a:extLst>
                        <a:ext uri="{28A0092B-C50C-407E-A947-70E740481C1C}">
                          <a14:useLocalDpi xmlns:a14="http://schemas.microsoft.com/office/drawing/2010/main" val="0"/>
                        </a:ext>
                      </a:extLst>
                    </a:blip>
                    <a:stretch>
                      <a:fillRect/>
                    </a:stretch>
                  </pic:blipFill>
                  <pic:spPr>
                    <a:xfrm>
                      <a:off x="0" y="0"/>
                      <a:ext cx="7264400" cy="2018665"/>
                    </a:xfrm>
                    <a:prstGeom prst="rect">
                      <a:avLst/>
                    </a:prstGeom>
                  </pic:spPr>
                </pic:pic>
              </a:graphicData>
            </a:graphic>
            <wp14:sizeRelH relativeFrom="margin">
              <wp14:pctWidth>0</wp14:pctWidth>
            </wp14:sizeRelH>
            <wp14:sizeRelV relativeFrom="margin">
              <wp14:pctHeight>0</wp14:pctHeight>
            </wp14:sizeRelV>
          </wp:anchor>
        </w:drawing>
      </w:r>
    </w:p>
    <w:p w:rsidRPr="00392DE2" w:rsidR="00392DE2" w:rsidP="00392DE2" w:rsidRDefault="00392DE2" w14:paraId="23A9FC60" w14:textId="0A67C52A">
      <w:pPr>
        <w:pStyle w:val="Descripcin"/>
        <w:jc w:val="center"/>
      </w:pPr>
      <w:bookmarkStart w:name="_Toc179928840" w:id="121"/>
      <w:r w:rsidRPr="00392DE2">
        <w:rPr>
          <w:b/>
          <w:bCs/>
        </w:rPr>
        <w:t xml:space="preserve">Tabla </w:t>
      </w:r>
      <w:r w:rsidR="00D73060">
        <w:rPr>
          <w:b/>
          <w:bCs/>
        </w:rPr>
        <w:fldChar w:fldCharType="begin"/>
      </w:r>
      <w:r w:rsidR="00D73060">
        <w:rPr>
          <w:b/>
          <w:bCs/>
        </w:rPr>
        <w:instrText xml:space="preserve"> SEQ Tabla \* ARABIC </w:instrText>
      </w:r>
      <w:r w:rsidR="00D73060">
        <w:rPr>
          <w:b/>
          <w:bCs/>
        </w:rPr>
        <w:fldChar w:fldCharType="separate"/>
      </w:r>
      <w:r w:rsidR="000C42D4">
        <w:rPr>
          <w:b/>
          <w:bCs/>
          <w:noProof/>
        </w:rPr>
        <w:t>6</w:t>
      </w:r>
      <w:r w:rsidR="00D73060">
        <w:rPr>
          <w:b/>
          <w:bCs/>
        </w:rPr>
        <w:fldChar w:fldCharType="end"/>
      </w:r>
      <w:r w:rsidRPr="00392DE2">
        <w:rPr>
          <w:b/>
          <w:bCs/>
        </w:rPr>
        <w:t>.</w:t>
      </w:r>
      <w:r>
        <w:t xml:space="preserve"> Matriz de selección</w:t>
      </w:r>
      <w:bookmarkEnd w:id="121"/>
    </w:p>
    <w:p w:rsidRPr="00392DE2" w:rsidR="004269B0" w:rsidP="00392DE2" w:rsidRDefault="00392DE2" w14:paraId="53BD807B" w14:textId="329F5621">
      <w:pPr>
        <w:pStyle w:val="Ttulo2"/>
        <w:ind w:left="142" w:firstLine="0"/>
        <w:rPr>
          <w:rFonts w:cs="Arial" w:eastAsiaTheme="minorEastAsia"/>
          <w:b/>
          <w:caps w:val="0"/>
          <w:spacing w:val="15"/>
          <w:sz w:val="24"/>
          <w:szCs w:val="24"/>
          <w:lang w:eastAsia="en-US"/>
        </w:rPr>
      </w:pPr>
      <w:bookmarkStart w:name="_Toc178107467" w:id="122"/>
      <w:bookmarkStart w:name="_Toc179928722" w:id="123"/>
      <w:r>
        <w:rPr>
          <w:rFonts w:cs="Arial" w:eastAsiaTheme="minorEastAsia"/>
          <w:b/>
          <w:caps w:val="0"/>
          <w:spacing w:val="15"/>
          <w:lang w:eastAsia="en-US"/>
        </w:rPr>
        <w:t>9.2</w:t>
      </w:r>
      <w:r w:rsidRPr="00E570B3">
        <w:rPr>
          <w:rFonts w:cs="Arial" w:eastAsiaTheme="minorEastAsia"/>
          <w:b/>
          <w:caps w:val="0"/>
          <w:spacing w:val="15"/>
          <w:sz w:val="24"/>
          <w:szCs w:val="24"/>
          <w:lang w:eastAsia="en-US"/>
        </w:rPr>
        <w:t>. Análisis técnico de la alternativa seleccionada</w:t>
      </w:r>
      <w:bookmarkEnd w:id="122"/>
      <w:bookmarkEnd w:id="123"/>
    </w:p>
    <w:p w:rsidR="004269B0" w:rsidP="00FC5CB3" w:rsidRDefault="004269B0" w14:paraId="08E67432" w14:textId="18218EEA">
      <w:pPr>
        <w:spacing w:after="0"/>
        <w:jc w:val="both"/>
        <w:textAlignment w:val="baseline"/>
        <w:rPr>
          <w:rFonts w:eastAsia="Times New Roman" w:cs="Arial"/>
          <w:sz w:val="24"/>
        </w:rPr>
      </w:pPr>
      <w:r w:rsidRPr="004269B0">
        <w:rPr>
          <w:rFonts w:eastAsia="Times New Roman" w:cs="Arial"/>
          <w:sz w:val="24"/>
          <w:lang w:val="es-ES"/>
        </w:rPr>
        <w:t>Un sistema de monitoreo geográfico en tiempo real es una herramienta crucial para la prevención y mitigación de desastres naturales. Este sistema integra diversas tecnologías para recolectar, procesar y analizar datos geográficos en tiempo real, permitiendo la identificación temprana de patrones y anomalías que pueden indicar la inminencia de un desastre.</w:t>
      </w:r>
    </w:p>
    <w:p w:rsidRPr="00E570B3" w:rsidR="004269B0" w:rsidP="00FC5CB3" w:rsidRDefault="004269B0" w14:paraId="5A745B28" w14:textId="77777777">
      <w:pPr>
        <w:spacing w:after="0"/>
        <w:jc w:val="both"/>
        <w:textAlignment w:val="baseline"/>
        <w:rPr>
          <w:rFonts w:eastAsia="Times New Roman" w:cs="Arial"/>
          <w:sz w:val="24"/>
        </w:rPr>
      </w:pPr>
    </w:p>
    <w:p w:rsidRPr="00E570B3" w:rsidR="004269B0" w:rsidP="00FC5CB3" w:rsidRDefault="004269B0" w14:paraId="32E1A441" w14:textId="7A17FFB5">
      <w:pPr>
        <w:spacing w:after="0"/>
        <w:jc w:val="both"/>
        <w:textAlignment w:val="baseline"/>
        <w:rPr>
          <w:rFonts w:eastAsia="Times New Roman" w:cs="Arial"/>
          <w:sz w:val="24"/>
        </w:rPr>
      </w:pPr>
      <w:r w:rsidRPr="004269B0">
        <w:rPr>
          <w:rFonts w:eastAsia="Times New Roman" w:cs="Arial"/>
          <w:b/>
          <w:bCs/>
          <w:sz w:val="24"/>
          <w:lang w:val="es-ES"/>
        </w:rPr>
        <w:t>Características técnicas:</w:t>
      </w:r>
    </w:p>
    <w:p w:rsidRPr="00E570B3" w:rsidR="004269B0" w:rsidP="00FC5CB3" w:rsidRDefault="004269B0" w14:paraId="10615D07" w14:textId="6E43AC27">
      <w:pPr>
        <w:spacing w:after="0"/>
        <w:jc w:val="both"/>
        <w:textAlignment w:val="baseline"/>
        <w:rPr>
          <w:rFonts w:eastAsia="Times New Roman" w:cs="Arial"/>
          <w:sz w:val="24"/>
        </w:rPr>
      </w:pPr>
      <w:r w:rsidRPr="004269B0">
        <w:rPr>
          <w:rFonts w:eastAsia="Times New Roman" w:cs="Arial"/>
          <w:b/>
          <w:bCs/>
          <w:sz w:val="24"/>
          <w:lang w:val="es-ES"/>
        </w:rPr>
        <w:t>Recolección de datos:</w:t>
      </w:r>
    </w:p>
    <w:p w:rsidR="004269B0" w:rsidP="00FC5CB3" w:rsidRDefault="004269B0" w14:paraId="376A2923" w14:textId="46461D4C">
      <w:pPr>
        <w:spacing w:after="0"/>
        <w:ind w:left="360"/>
        <w:jc w:val="both"/>
        <w:textAlignment w:val="baseline"/>
        <w:rPr>
          <w:rFonts w:eastAsia="Times New Roman" w:cs="Arial"/>
          <w:sz w:val="24"/>
        </w:rPr>
      </w:pPr>
      <w:r w:rsidRPr="004269B0">
        <w:rPr>
          <w:rFonts w:eastAsia="Times New Roman" w:cs="Arial"/>
          <w:sz w:val="24"/>
          <w:lang w:val="es-ES"/>
        </w:rPr>
        <w:t xml:space="preserve">Datos </w:t>
      </w:r>
      <w:proofErr w:type="spellStart"/>
      <w:r w:rsidRPr="004269B0">
        <w:rPr>
          <w:rFonts w:eastAsia="Times New Roman" w:cs="Arial"/>
          <w:sz w:val="24"/>
          <w:lang w:val="es-ES"/>
        </w:rPr>
        <w:t>geoespaciales</w:t>
      </w:r>
      <w:proofErr w:type="spellEnd"/>
      <w:r w:rsidRPr="004269B0">
        <w:rPr>
          <w:rFonts w:eastAsia="Times New Roman" w:cs="Arial"/>
          <w:sz w:val="24"/>
          <w:lang w:val="es-ES"/>
        </w:rPr>
        <w:t>: Mapas digitales, modelos de elevación del terreno (DEM), datos de uso del suelo, etc.</w:t>
      </w:r>
    </w:p>
    <w:p w:rsidRPr="004269B0" w:rsidR="004269B0" w:rsidP="00FC5CB3" w:rsidRDefault="004269B0" w14:paraId="0ADED43D" w14:textId="77777777">
      <w:pPr>
        <w:spacing w:after="0"/>
        <w:ind w:left="360"/>
        <w:jc w:val="both"/>
        <w:textAlignment w:val="baseline"/>
        <w:rPr>
          <w:rFonts w:eastAsia="Times New Roman" w:cs="Arial"/>
          <w:sz w:val="24"/>
        </w:rPr>
      </w:pPr>
    </w:p>
    <w:p w:rsidRPr="00E570B3" w:rsidR="004269B0" w:rsidP="00FC5CB3" w:rsidRDefault="004269B0" w14:paraId="3587637B" w14:textId="7368862D">
      <w:pPr>
        <w:spacing w:after="0"/>
        <w:jc w:val="both"/>
        <w:textAlignment w:val="baseline"/>
        <w:rPr>
          <w:rFonts w:eastAsia="Times New Roman" w:cs="Arial"/>
          <w:sz w:val="24"/>
        </w:rPr>
      </w:pPr>
      <w:r w:rsidRPr="004269B0">
        <w:rPr>
          <w:rFonts w:eastAsia="Times New Roman" w:cs="Arial"/>
          <w:b/>
          <w:bCs/>
          <w:sz w:val="24"/>
          <w:lang w:val="es-ES"/>
        </w:rPr>
        <w:t>Procesamiento de datos:</w:t>
      </w:r>
    </w:p>
    <w:p w:rsidR="004269B0" w:rsidP="00FC5CB3" w:rsidRDefault="004269B0" w14:paraId="1882722B" w14:textId="037EA596">
      <w:pPr>
        <w:spacing w:after="0"/>
        <w:ind w:left="360"/>
        <w:jc w:val="both"/>
        <w:textAlignment w:val="baseline"/>
        <w:rPr>
          <w:rFonts w:eastAsia="Times New Roman" w:cs="Arial"/>
          <w:sz w:val="24"/>
        </w:rPr>
      </w:pPr>
      <w:r w:rsidRPr="004269B0">
        <w:rPr>
          <w:rFonts w:eastAsia="Times New Roman" w:cs="Arial"/>
          <w:sz w:val="24"/>
          <w:lang w:val="es-ES"/>
        </w:rPr>
        <w:t>Algoritmos de aprendizaje automático: Para identificar patrones y tendencias en los datos.</w:t>
      </w:r>
    </w:p>
    <w:p w:rsidRPr="004269B0" w:rsidR="004269B0" w:rsidP="00FC5CB3" w:rsidRDefault="004269B0" w14:paraId="2CA315D4" w14:textId="77777777">
      <w:pPr>
        <w:spacing w:after="0"/>
        <w:ind w:left="360"/>
        <w:jc w:val="both"/>
        <w:textAlignment w:val="baseline"/>
        <w:rPr>
          <w:rFonts w:eastAsia="Times New Roman" w:cs="Arial"/>
          <w:sz w:val="24"/>
        </w:rPr>
      </w:pPr>
    </w:p>
    <w:p w:rsidRPr="00E570B3" w:rsidR="004269B0" w:rsidP="00FC5CB3" w:rsidRDefault="004269B0" w14:paraId="254FBC27" w14:textId="56737AA3">
      <w:pPr>
        <w:spacing w:after="0"/>
        <w:jc w:val="both"/>
        <w:textAlignment w:val="baseline"/>
        <w:rPr>
          <w:rFonts w:eastAsia="Times New Roman" w:cs="Arial"/>
          <w:sz w:val="24"/>
        </w:rPr>
      </w:pPr>
      <w:r w:rsidRPr="004269B0">
        <w:rPr>
          <w:rFonts w:eastAsia="Times New Roman" w:cs="Arial"/>
          <w:b/>
          <w:bCs/>
          <w:sz w:val="24"/>
          <w:lang w:val="es-ES"/>
        </w:rPr>
        <w:t>Visualización:</w:t>
      </w:r>
    </w:p>
    <w:p w:rsidRPr="004269B0" w:rsidR="004269B0" w:rsidP="00FC5CB3" w:rsidRDefault="005C4361" w14:paraId="6443764D" w14:textId="5ED824E5">
      <w:pPr>
        <w:spacing w:after="0"/>
        <w:ind w:left="360"/>
        <w:jc w:val="both"/>
        <w:textAlignment w:val="baseline"/>
        <w:rPr>
          <w:rFonts w:eastAsia="Times New Roman" w:cs="Arial"/>
          <w:sz w:val="24"/>
        </w:rPr>
      </w:pPr>
      <w:r>
        <w:rPr>
          <w:rFonts w:eastAsia="Times New Roman" w:cs="Arial"/>
          <w:sz w:val="24"/>
        </w:rPr>
        <w:t>I</w:t>
      </w:r>
      <w:proofErr w:type="spellStart"/>
      <w:r w:rsidRPr="004269B0">
        <w:rPr>
          <w:rFonts w:eastAsia="Times New Roman" w:cs="Arial"/>
          <w:sz w:val="24"/>
          <w:lang w:val="es-ES"/>
        </w:rPr>
        <w:t>nterfaces</w:t>
      </w:r>
      <w:proofErr w:type="spellEnd"/>
      <w:r w:rsidRPr="004269B0" w:rsidR="004269B0">
        <w:rPr>
          <w:rFonts w:eastAsia="Times New Roman" w:cs="Arial"/>
          <w:sz w:val="24"/>
          <w:lang w:val="es-ES"/>
        </w:rPr>
        <w:t xml:space="preserve"> gráficas intuitivas: Para mostrar los datos de manera clara y concisa.</w:t>
      </w:r>
      <w:r w:rsidRPr="004269B0" w:rsidR="004269B0">
        <w:rPr>
          <w:rFonts w:eastAsia="Times New Roman" w:cs="Arial"/>
          <w:sz w:val="24"/>
        </w:rPr>
        <w:t> </w:t>
      </w:r>
    </w:p>
    <w:p w:rsidRPr="004269B0" w:rsidR="004269B0" w:rsidP="00FC5CB3" w:rsidRDefault="004269B0" w14:paraId="0B1E6123" w14:textId="77777777">
      <w:pPr>
        <w:spacing w:after="0"/>
        <w:ind w:left="360"/>
        <w:jc w:val="both"/>
        <w:textAlignment w:val="baseline"/>
        <w:rPr>
          <w:rFonts w:eastAsia="Times New Roman" w:cs="Arial"/>
          <w:sz w:val="24"/>
        </w:rPr>
      </w:pPr>
      <w:r w:rsidRPr="004269B0">
        <w:rPr>
          <w:rFonts w:eastAsia="Times New Roman" w:cs="Arial"/>
          <w:sz w:val="24"/>
          <w:lang w:val="es-ES"/>
        </w:rPr>
        <w:t xml:space="preserve">Mapas interactivos: Para visualizar la información </w:t>
      </w:r>
      <w:proofErr w:type="spellStart"/>
      <w:r w:rsidRPr="004269B0">
        <w:rPr>
          <w:rFonts w:eastAsia="Times New Roman" w:cs="Arial"/>
          <w:sz w:val="24"/>
          <w:lang w:val="es-ES"/>
        </w:rPr>
        <w:t>georreferenciada</w:t>
      </w:r>
      <w:proofErr w:type="spellEnd"/>
      <w:r w:rsidRPr="004269B0">
        <w:rPr>
          <w:rFonts w:eastAsia="Times New Roman" w:cs="Arial"/>
          <w:sz w:val="24"/>
          <w:lang w:val="es-ES"/>
        </w:rPr>
        <w:t>.</w:t>
      </w:r>
      <w:r w:rsidRPr="004269B0">
        <w:rPr>
          <w:rFonts w:eastAsia="Times New Roman" w:cs="Arial"/>
          <w:sz w:val="24"/>
        </w:rPr>
        <w:t> </w:t>
      </w:r>
    </w:p>
    <w:p w:rsidR="004269B0" w:rsidP="00FC5CB3" w:rsidRDefault="004269B0" w14:paraId="2781242E" w14:textId="4867D735">
      <w:pPr>
        <w:spacing w:after="0"/>
        <w:ind w:left="360"/>
        <w:jc w:val="both"/>
        <w:textAlignment w:val="baseline"/>
        <w:rPr>
          <w:rFonts w:eastAsia="Times New Roman" w:cs="Arial"/>
          <w:sz w:val="24"/>
        </w:rPr>
      </w:pPr>
      <w:proofErr w:type="spellStart"/>
      <w:r w:rsidRPr="004269B0">
        <w:rPr>
          <w:rFonts w:eastAsia="Times New Roman" w:cs="Arial"/>
          <w:sz w:val="24"/>
          <w:lang w:val="es-ES"/>
        </w:rPr>
        <w:t>Dashboards</w:t>
      </w:r>
      <w:proofErr w:type="spellEnd"/>
      <w:r w:rsidRPr="004269B0">
        <w:rPr>
          <w:rFonts w:eastAsia="Times New Roman" w:cs="Arial"/>
          <w:sz w:val="24"/>
          <w:lang w:val="es-ES"/>
        </w:rPr>
        <w:t xml:space="preserve"> personalizados: Para monitorear múltiples variables en tiempo real.</w:t>
      </w:r>
    </w:p>
    <w:p w:rsidRPr="004269B0" w:rsidR="004269B0" w:rsidP="00FC5CB3" w:rsidRDefault="004269B0" w14:paraId="52B7DAEE" w14:textId="77777777">
      <w:pPr>
        <w:spacing w:after="0"/>
        <w:ind w:left="360"/>
        <w:jc w:val="both"/>
        <w:textAlignment w:val="baseline"/>
        <w:rPr>
          <w:rFonts w:eastAsia="Times New Roman" w:cs="Arial"/>
          <w:sz w:val="24"/>
        </w:rPr>
      </w:pPr>
    </w:p>
    <w:p w:rsidRPr="004269B0" w:rsidR="004269B0" w:rsidP="00FC5CB3" w:rsidRDefault="004269B0" w14:paraId="359581BE" w14:textId="6E219CC7">
      <w:pPr>
        <w:spacing w:after="0"/>
        <w:jc w:val="both"/>
        <w:textAlignment w:val="baseline"/>
        <w:rPr>
          <w:rFonts w:eastAsia="Times New Roman" w:cs="Arial"/>
          <w:sz w:val="24"/>
        </w:rPr>
      </w:pPr>
      <w:r w:rsidRPr="004269B0">
        <w:rPr>
          <w:rFonts w:eastAsia="Times New Roman" w:cs="Arial"/>
          <w:b/>
          <w:bCs/>
          <w:sz w:val="24"/>
          <w:lang w:val="es-ES"/>
        </w:rPr>
        <w:t>Comunicación:</w:t>
      </w:r>
      <w:r w:rsidRPr="004269B0">
        <w:rPr>
          <w:rFonts w:eastAsia="Times New Roman" w:cs="Arial"/>
          <w:sz w:val="24"/>
        </w:rPr>
        <w:t> </w:t>
      </w:r>
    </w:p>
    <w:p w:rsidRPr="004269B0" w:rsidR="004269B0" w:rsidP="00FC5CB3" w:rsidRDefault="004269B0" w14:paraId="1239F96C" w14:textId="77777777">
      <w:pPr>
        <w:spacing w:after="0"/>
        <w:ind w:left="360"/>
        <w:jc w:val="both"/>
        <w:textAlignment w:val="baseline"/>
        <w:rPr>
          <w:rFonts w:eastAsia="Times New Roman" w:cs="Arial"/>
          <w:sz w:val="24"/>
        </w:rPr>
      </w:pPr>
      <w:r w:rsidRPr="004269B0">
        <w:rPr>
          <w:rFonts w:eastAsia="Times New Roman" w:cs="Arial"/>
          <w:sz w:val="24"/>
          <w:lang w:val="es-ES"/>
        </w:rPr>
        <w:t>Sistemas de alerta temprana: Para notificar a las autoridades y a la población en riesgo.</w:t>
      </w:r>
      <w:r w:rsidRPr="004269B0">
        <w:rPr>
          <w:rFonts w:eastAsia="Times New Roman" w:cs="Arial"/>
          <w:sz w:val="24"/>
        </w:rPr>
        <w:t> </w:t>
      </w:r>
    </w:p>
    <w:p w:rsidRPr="004269B0" w:rsidR="004269B0" w:rsidP="00FC5CB3" w:rsidRDefault="004269B0" w14:paraId="552261C0" w14:textId="77777777">
      <w:pPr>
        <w:spacing w:after="0"/>
        <w:ind w:left="360"/>
        <w:jc w:val="both"/>
        <w:textAlignment w:val="baseline"/>
        <w:rPr>
          <w:rFonts w:eastAsia="Times New Roman" w:cs="Arial"/>
          <w:sz w:val="24"/>
        </w:rPr>
      </w:pPr>
      <w:r w:rsidRPr="004269B0">
        <w:rPr>
          <w:rFonts w:eastAsia="Times New Roman" w:cs="Arial"/>
          <w:sz w:val="24"/>
          <w:lang w:val="es-ES"/>
        </w:rPr>
        <w:t>Interfaces de programación de aplicaciones (API): Para integrar el sistema con otros sistemas de información.</w:t>
      </w:r>
      <w:r w:rsidRPr="004269B0">
        <w:rPr>
          <w:rFonts w:eastAsia="Times New Roman" w:cs="Arial"/>
          <w:sz w:val="24"/>
        </w:rPr>
        <w:t> </w:t>
      </w:r>
    </w:p>
    <w:p w:rsidRPr="00E570B3" w:rsidR="004269B0" w:rsidP="00FC5CB3" w:rsidRDefault="004269B0" w14:paraId="230CE176" w14:textId="77777777">
      <w:pPr>
        <w:spacing w:after="0"/>
        <w:jc w:val="both"/>
        <w:textAlignment w:val="baseline"/>
        <w:rPr>
          <w:rFonts w:eastAsia="Times New Roman" w:cs="Arial"/>
          <w:sz w:val="24"/>
        </w:rPr>
      </w:pPr>
      <w:r w:rsidRPr="004269B0">
        <w:rPr>
          <w:rFonts w:eastAsia="Times New Roman" w:cs="Arial"/>
          <w:sz w:val="24"/>
        </w:rPr>
        <w:t> </w:t>
      </w:r>
    </w:p>
    <w:p w:rsidRPr="00E570B3" w:rsidR="004269B0" w:rsidP="00FC5CB3" w:rsidRDefault="004269B0" w14:paraId="69DF23F2" w14:textId="7FAE79CE">
      <w:pPr>
        <w:spacing w:after="0"/>
        <w:jc w:val="both"/>
        <w:textAlignment w:val="baseline"/>
        <w:rPr>
          <w:rFonts w:eastAsia="Times New Roman" w:cs="Arial"/>
          <w:sz w:val="24"/>
        </w:rPr>
      </w:pPr>
      <w:r w:rsidRPr="004269B0">
        <w:rPr>
          <w:rFonts w:eastAsia="Times New Roman" w:cs="Arial"/>
          <w:b/>
          <w:bCs/>
          <w:sz w:val="24"/>
          <w:lang w:val="es-ES"/>
        </w:rPr>
        <w:t>Ventajas: </w:t>
      </w:r>
    </w:p>
    <w:p w:rsidRPr="004269B0" w:rsidR="004269B0" w:rsidP="009E641B" w:rsidRDefault="004269B0" w14:paraId="61531D53" w14:textId="77777777">
      <w:pPr>
        <w:numPr>
          <w:ilvl w:val="0"/>
          <w:numId w:val="10"/>
        </w:numPr>
        <w:spacing w:after="0"/>
        <w:ind w:left="360" w:firstLine="0"/>
        <w:jc w:val="both"/>
        <w:textAlignment w:val="baseline"/>
        <w:rPr>
          <w:rFonts w:eastAsia="Times New Roman" w:cs="Arial"/>
          <w:sz w:val="24"/>
        </w:rPr>
      </w:pPr>
      <w:r w:rsidRPr="004269B0">
        <w:rPr>
          <w:rFonts w:eastAsia="Times New Roman" w:cs="Arial"/>
          <w:sz w:val="24"/>
          <w:lang w:val="es-ES"/>
        </w:rPr>
        <w:t>Detección Temprana y Precisa</w:t>
      </w:r>
      <w:r w:rsidRPr="004269B0">
        <w:rPr>
          <w:rFonts w:eastAsia="Times New Roman" w:cs="Arial"/>
          <w:sz w:val="24"/>
        </w:rPr>
        <w:t> </w:t>
      </w:r>
    </w:p>
    <w:p w:rsidRPr="004269B0" w:rsidR="004269B0" w:rsidP="009E641B" w:rsidRDefault="004269B0" w14:paraId="4C98DFBB" w14:textId="77777777">
      <w:pPr>
        <w:numPr>
          <w:ilvl w:val="0"/>
          <w:numId w:val="11"/>
        </w:numPr>
        <w:spacing w:after="0"/>
        <w:ind w:left="360" w:firstLine="0"/>
        <w:jc w:val="both"/>
        <w:textAlignment w:val="baseline"/>
        <w:rPr>
          <w:rFonts w:eastAsia="Times New Roman" w:cs="Arial"/>
          <w:sz w:val="24"/>
        </w:rPr>
      </w:pPr>
      <w:r w:rsidRPr="004269B0">
        <w:rPr>
          <w:rFonts w:eastAsia="Times New Roman" w:cs="Arial"/>
          <w:sz w:val="24"/>
          <w:lang w:val="es-ES"/>
        </w:rPr>
        <w:t>Información en Tiempo Real</w:t>
      </w:r>
      <w:r w:rsidRPr="004269B0">
        <w:rPr>
          <w:rFonts w:eastAsia="Times New Roman" w:cs="Arial"/>
          <w:sz w:val="24"/>
        </w:rPr>
        <w:t> </w:t>
      </w:r>
    </w:p>
    <w:p w:rsidRPr="004269B0" w:rsidR="004269B0" w:rsidP="009E641B" w:rsidRDefault="004269B0" w14:paraId="1FCBD5F6" w14:textId="77777777">
      <w:pPr>
        <w:numPr>
          <w:ilvl w:val="0"/>
          <w:numId w:val="12"/>
        </w:numPr>
        <w:spacing w:after="0"/>
        <w:ind w:left="360" w:firstLine="0"/>
        <w:jc w:val="both"/>
        <w:textAlignment w:val="baseline"/>
        <w:rPr>
          <w:rFonts w:eastAsia="Times New Roman" w:cs="Arial"/>
          <w:sz w:val="24"/>
        </w:rPr>
      </w:pPr>
      <w:r w:rsidRPr="004269B0">
        <w:rPr>
          <w:rFonts w:eastAsia="Times New Roman" w:cs="Arial"/>
          <w:sz w:val="24"/>
          <w:lang w:val="es-ES"/>
        </w:rPr>
        <w:t>Cobertura Amplia</w:t>
      </w:r>
      <w:r w:rsidRPr="004269B0">
        <w:rPr>
          <w:rFonts w:eastAsia="Times New Roman" w:cs="Arial"/>
          <w:sz w:val="24"/>
        </w:rPr>
        <w:t> </w:t>
      </w:r>
    </w:p>
    <w:p w:rsidRPr="004269B0" w:rsidR="004269B0" w:rsidP="009E641B" w:rsidRDefault="004269B0" w14:paraId="69DC0DB7" w14:textId="77777777">
      <w:pPr>
        <w:numPr>
          <w:ilvl w:val="0"/>
          <w:numId w:val="13"/>
        </w:numPr>
        <w:spacing w:after="0"/>
        <w:ind w:left="360" w:firstLine="0"/>
        <w:jc w:val="both"/>
        <w:textAlignment w:val="baseline"/>
        <w:rPr>
          <w:rFonts w:eastAsia="Times New Roman" w:cs="Arial"/>
          <w:sz w:val="24"/>
        </w:rPr>
      </w:pPr>
      <w:r w:rsidRPr="004269B0">
        <w:rPr>
          <w:rFonts w:eastAsia="Times New Roman" w:cs="Arial"/>
          <w:sz w:val="24"/>
          <w:lang w:val="es-ES"/>
        </w:rPr>
        <w:t>Visualización Intuitiva</w:t>
      </w:r>
      <w:r w:rsidRPr="004269B0">
        <w:rPr>
          <w:rFonts w:eastAsia="Times New Roman" w:cs="Arial"/>
          <w:sz w:val="24"/>
        </w:rPr>
        <w:t> </w:t>
      </w:r>
    </w:p>
    <w:p w:rsidRPr="004269B0" w:rsidR="004269B0" w:rsidP="009E641B" w:rsidRDefault="004269B0" w14:paraId="3A070D08" w14:textId="77777777">
      <w:pPr>
        <w:numPr>
          <w:ilvl w:val="0"/>
          <w:numId w:val="14"/>
        </w:numPr>
        <w:spacing w:after="0"/>
        <w:ind w:left="360" w:firstLine="0"/>
        <w:jc w:val="both"/>
        <w:textAlignment w:val="baseline"/>
        <w:rPr>
          <w:rFonts w:eastAsia="Times New Roman" w:cs="Arial"/>
          <w:sz w:val="24"/>
        </w:rPr>
      </w:pPr>
      <w:r w:rsidRPr="004269B0">
        <w:rPr>
          <w:rFonts w:eastAsia="Times New Roman" w:cs="Arial"/>
          <w:sz w:val="24"/>
          <w:lang w:val="es-ES"/>
        </w:rPr>
        <w:t>Integración con Otros Sistemas</w:t>
      </w:r>
      <w:r w:rsidRPr="004269B0">
        <w:rPr>
          <w:rFonts w:eastAsia="Times New Roman" w:cs="Arial"/>
          <w:sz w:val="24"/>
        </w:rPr>
        <w:t> </w:t>
      </w:r>
    </w:p>
    <w:p w:rsidR="004269B0" w:rsidP="009E641B" w:rsidRDefault="004269B0" w14:paraId="3B8BC6CB" w14:textId="3072F81F">
      <w:pPr>
        <w:numPr>
          <w:ilvl w:val="0"/>
          <w:numId w:val="15"/>
        </w:numPr>
        <w:spacing w:after="0"/>
        <w:ind w:left="360" w:firstLine="0"/>
        <w:jc w:val="both"/>
        <w:textAlignment w:val="baseline"/>
        <w:rPr>
          <w:rFonts w:eastAsia="Times New Roman" w:cs="Arial"/>
          <w:sz w:val="24"/>
        </w:rPr>
      </w:pPr>
      <w:r w:rsidRPr="004269B0">
        <w:rPr>
          <w:rFonts w:eastAsia="Times New Roman" w:cs="Arial"/>
          <w:sz w:val="24"/>
          <w:lang w:val="es-ES"/>
        </w:rPr>
        <w:t>Automatización de Procesos</w:t>
      </w:r>
      <w:r w:rsidRPr="004269B0">
        <w:rPr>
          <w:rFonts w:eastAsia="Times New Roman" w:cs="Arial"/>
          <w:sz w:val="24"/>
        </w:rPr>
        <w:t> </w:t>
      </w:r>
    </w:p>
    <w:p w:rsidRPr="004269B0" w:rsidR="004269B0" w:rsidP="00FC5CB3" w:rsidRDefault="004269B0" w14:paraId="45A584BE" w14:textId="77777777">
      <w:pPr>
        <w:spacing w:after="0"/>
        <w:ind w:left="360"/>
        <w:jc w:val="both"/>
        <w:textAlignment w:val="baseline"/>
        <w:rPr>
          <w:rFonts w:eastAsia="Times New Roman" w:cs="Arial"/>
          <w:sz w:val="24"/>
        </w:rPr>
      </w:pPr>
    </w:p>
    <w:p w:rsidR="4686D5F4" w:rsidP="4686D5F4" w:rsidRDefault="4686D5F4" w14:paraId="2F0A4429" w14:textId="4A899EFF">
      <w:pPr>
        <w:spacing w:after="0" w:line="240" w:lineRule="auto"/>
        <w:ind w:left="360"/>
        <w:jc w:val="both"/>
        <w:rPr>
          <w:rFonts w:eastAsia="Times New Roman"/>
          <w:sz w:val="24"/>
          <w:lang w:val="es-ES"/>
        </w:rPr>
      </w:pPr>
    </w:p>
    <w:p w:rsidR="4686D5F4" w:rsidP="00FB5F14" w:rsidRDefault="4686D5F4" w14:paraId="52C929EB" w14:textId="71986952">
      <w:pPr>
        <w:spacing w:after="0" w:line="240" w:lineRule="auto"/>
        <w:jc w:val="both"/>
        <w:rPr>
          <w:rFonts w:eastAsia="Times New Roman"/>
          <w:sz w:val="24"/>
          <w:lang w:val="es-ES"/>
        </w:rPr>
      </w:pPr>
    </w:p>
    <w:p w:rsidR="4686D5F4" w:rsidP="4686D5F4" w:rsidRDefault="4686D5F4" w14:paraId="3104B0F0" w14:textId="73A1119F">
      <w:pPr>
        <w:spacing w:after="0" w:line="240" w:lineRule="auto"/>
        <w:ind w:left="360"/>
        <w:jc w:val="both"/>
        <w:rPr>
          <w:rFonts w:eastAsia="Times New Roman"/>
          <w:sz w:val="24"/>
          <w:lang w:val="es-ES"/>
        </w:rPr>
      </w:pPr>
    </w:p>
    <w:p w:rsidR="4686D5F4" w:rsidP="4686D5F4" w:rsidRDefault="4686D5F4" w14:paraId="5772399D" w14:textId="4FC42DCF">
      <w:pPr>
        <w:spacing w:after="0" w:line="240" w:lineRule="auto"/>
        <w:ind w:left="360"/>
        <w:jc w:val="both"/>
        <w:rPr>
          <w:rFonts w:eastAsia="Times New Roman"/>
          <w:sz w:val="24"/>
          <w:lang w:val="es-ES"/>
        </w:rPr>
      </w:pPr>
    </w:p>
    <w:p w:rsidRPr="0024759E" w:rsidR="00632D7C" w:rsidP="009E641B" w:rsidRDefault="00632D7C" w14:paraId="45052B54" w14:textId="26A38EA3">
      <w:pPr>
        <w:pStyle w:val="Ttulo1"/>
        <w:numPr>
          <w:ilvl w:val="0"/>
          <w:numId w:val="6"/>
        </w:numPr>
        <w:spacing w:before="180"/>
        <w:rPr>
          <w:rFonts w:eastAsia="Times New Roman" w:cs="Arial"/>
          <w:b/>
          <w:sz w:val="24"/>
          <w:szCs w:val="24"/>
        </w:rPr>
      </w:pPr>
      <w:bookmarkStart w:name="_Toc177500897" w:id="124"/>
      <w:bookmarkStart w:name="_Toc177500986" w:id="125"/>
      <w:bookmarkStart w:name="_Toc178107468" w:id="126"/>
      <w:bookmarkStart w:name="_Toc179928723" w:id="127"/>
      <w:r w:rsidRPr="0024759E">
        <w:rPr>
          <w:rFonts w:eastAsia="Times New Roman" w:cs="Arial"/>
          <w:b/>
          <w:sz w:val="24"/>
          <w:szCs w:val="24"/>
        </w:rPr>
        <w:t>OBJETIVOS</w:t>
      </w:r>
      <w:bookmarkEnd w:id="124"/>
      <w:bookmarkEnd w:id="125"/>
      <w:bookmarkEnd w:id="126"/>
      <w:bookmarkEnd w:id="127"/>
      <w:r w:rsidRPr="0024759E">
        <w:rPr>
          <w:rFonts w:eastAsia="Times New Roman" w:cs="Arial"/>
          <w:b/>
          <w:sz w:val="24"/>
          <w:szCs w:val="24"/>
        </w:rPr>
        <w:t> </w:t>
      </w:r>
    </w:p>
    <w:p w:rsidRPr="0024759E" w:rsidR="00632D7C" w:rsidP="00632D7C" w:rsidRDefault="00632D7C" w14:paraId="4EFCDC4B" w14:textId="5A96A464">
      <w:pPr>
        <w:pStyle w:val="Ttulo2"/>
        <w:ind w:left="142" w:firstLine="0"/>
        <w:rPr>
          <w:rFonts w:ascii="Segoe UI" w:hAnsi="Segoe UI" w:eastAsia="Times New Roman" w:cs="Segoe UI"/>
          <w:sz w:val="24"/>
          <w:szCs w:val="24"/>
        </w:rPr>
      </w:pPr>
      <w:r w:rsidRPr="0024759E">
        <w:rPr>
          <w:rFonts w:ascii="Aptos" w:hAnsi="Aptos" w:eastAsia="Times New Roman" w:cs="Segoe UI"/>
          <w:sz w:val="24"/>
          <w:szCs w:val="24"/>
        </w:rPr>
        <w:br/>
      </w:r>
      <w:bookmarkStart w:name="_Toc177500898" w:id="128"/>
      <w:bookmarkStart w:name="_Toc177500987" w:id="129"/>
      <w:bookmarkStart w:name="_Toc178107469" w:id="130"/>
      <w:bookmarkStart w:name="_Toc179928724" w:id="131"/>
      <w:r w:rsidRPr="0024759E" w:rsidR="00FB5F14">
        <w:rPr>
          <w:rFonts w:cs="Arial" w:eastAsiaTheme="minorEastAsia"/>
          <w:b/>
          <w:caps w:val="0"/>
          <w:spacing w:val="15"/>
          <w:sz w:val="24"/>
          <w:szCs w:val="24"/>
          <w:lang w:eastAsia="en-US"/>
        </w:rPr>
        <w:t>10</w:t>
      </w:r>
      <w:r w:rsidRPr="0024759E">
        <w:rPr>
          <w:rFonts w:cs="Arial" w:eastAsiaTheme="minorEastAsia"/>
          <w:b/>
          <w:caps w:val="0"/>
          <w:spacing w:val="15"/>
          <w:sz w:val="24"/>
          <w:szCs w:val="24"/>
          <w:lang w:eastAsia="en-US"/>
        </w:rPr>
        <w:t>.1. Objetivo general</w:t>
      </w:r>
      <w:bookmarkEnd w:id="128"/>
      <w:bookmarkEnd w:id="129"/>
      <w:bookmarkEnd w:id="130"/>
      <w:bookmarkEnd w:id="131"/>
      <w:r w:rsidRPr="0024759E">
        <w:rPr>
          <w:rFonts w:hint="eastAsia" w:ascii="Aptos" w:hAnsi="Aptos" w:eastAsia="Times New Roman" w:cs="Segoe UI"/>
          <w:sz w:val="24"/>
          <w:szCs w:val="24"/>
        </w:rPr>
        <w:t> </w:t>
      </w:r>
    </w:p>
    <w:p w:rsidRPr="003C493C" w:rsidR="003C493C" w:rsidP="003C493C" w:rsidRDefault="003C493C" w14:paraId="51327499" w14:textId="77777777">
      <w:pPr>
        <w:spacing w:after="0" w:line="240" w:lineRule="auto"/>
        <w:jc w:val="both"/>
        <w:textAlignment w:val="baseline"/>
        <w:rPr>
          <w:rFonts w:eastAsia="Times New Roman" w:cs="Arial"/>
          <w:sz w:val="24"/>
          <w:lang w:val="es-AR"/>
        </w:rPr>
      </w:pPr>
    </w:p>
    <w:p w:rsidR="79DD6870" w:rsidP="4878AA4A" w:rsidRDefault="79DD6870" w14:paraId="7472F3CD" w14:textId="6479523D">
      <w:pPr>
        <w:spacing w:after="0"/>
        <w:jc w:val="both"/>
      </w:pPr>
      <w:r w:rsidRPr="4878AA4A">
        <w:rPr>
          <w:rFonts w:eastAsia="Arial" w:cs="Arial"/>
          <w:sz w:val="24"/>
          <w:lang w:val="es-AR"/>
        </w:rPr>
        <w:t>Desarrollar un</w:t>
      </w:r>
      <w:r w:rsidR="00F33D44">
        <w:rPr>
          <w:rFonts w:eastAsia="Arial" w:cs="Arial"/>
          <w:sz w:val="24"/>
          <w:lang w:val="es-AR"/>
        </w:rPr>
        <w:t>a plataforma</w:t>
      </w:r>
      <w:r w:rsidR="006A4DB1">
        <w:rPr>
          <w:rFonts w:eastAsia="Arial" w:cs="Arial"/>
          <w:sz w:val="24"/>
          <w:lang w:val="es-AR"/>
        </w:rPr>
        <w:t xml:space="preserve"> </w:t>
      </w:r>
      <w:r w:rsidR="00D02FC9">
        <w:rPr>
          <w:rFonts w:eastAsia="Arial" w:cs="Arial"/>
          <w:sz w:val="24"/>
          <w:lang w:val="es-AR"/>
        </w:rPr>
        <w:t>de monitoreo</w:t>
      </w:r>
      <w:r w:rsidRPr="4878AA4A">
        <w:rPr>
          <w:rFonts w:eastAsia="Arial" w:cs="Arial"/>
          <w:sz w:val="24"/>
          <w:lang w:val="es-AR"/>
        </w:rPr>
        <w:t xml:space="preserve"> que permita la recolección y análisis de datos geoespaciales y meteorológicos para la gestión del riesgo en la infraestructura vial, generando alertas tempranas mediante </w:t>
      </w:r>
      <w:r w:rsidR="00461C58">
        <w:rPr>
          <w:rFonts w:eastAsia="Arial" w:cs="Arial"/>
          <w:sz w:val="24"/>
          <w:lang w:val="es-AR"/>
        </w:rPr>
        <w:t xml:space="preserve">visión artificial </w:t>
      </w:r>
      <w:r w:rsidR="003F620E">
        <w:rPr>
          <w:rFonts w:eastAsia="Arial" w:cs="Arial"/>
          <w:sz w:val="24"/>
          <w:lang w:val="es-AR"/>
        </w:rPr>
        <w:t>asistida por red</w:t>
      </w:r>
      <w:r w:rsidR="00141D5C">
        <w:rPr>
          <w:rFonts w:eastAsia="Arial" w:cs="Arial"/>
          <w:sz w:val="24"/>
          <w:lang w:val="es-AR"/>
        </w:rPr>
        <w:t>es</w:t>
      </w:r>
      <w:r w:rsidR="003F620E">
        <w:rPr>
          <w:rFonts w:eastAsia="Arial" w:cs="Arial"/>
          <w:sz w:val="24"/>
          <w:lang w:val="es-AR"/>
        </w:rPr>
        <w:t xml:space="preserve"> neuronal</w:t>
      </w:r>
      <w:r w:rsidR="00141D5C">
        <w:rPr>
          <w:rFonts w:eastAsia="Arial" w:cs="Arial"/>
          <w:sz w:val="24"/>
          <w:lang w:val="es-AR"/>
        </w:rPr>
        <w:t>e</w:t>
      </w:r>
      <w:r w:rsidR="0077397A">
        <w:rPr>
          <w:rFonts w:eastAsia="Arial" w:cs="Arial"/>
          <w:sz w:val="24"/>
          <w:lang w:val="es-AR"/>
        </w:rPr>
        <w:t>s</w:t>
      </w:r>
      <w:r w:rsidR="00461C58">
        <w:rPr>
          <w:rFonts w:eastAsia="Arial" w:cs="Arial"/>
          <w:sz w:val="24"/>
          <w:lang w:val="es-AR"/>
        </w:rPr>
        <w:t>.</w:t>
      </w:r>
    </w:p>
    <w:p w:rsidRPr="0024759E" w:rsidR="00451CA2" w:rsidP="00FC5CB3" w:rsidRDefault="00632D7C" w14:paraId="353318F3" w14:textId="3E4601C2">
      <w:pPr>
        <w:pStyle w:val="Ttulo2"/>
        <w:spacing w:line="360" w:lineRule="auto"/>
        <w:ind w:left="142" w:firstLine="0"/>
        <w:rPr>
          <w:rFonts w:ascii="Aptos" w:hAnsi="Aptos" w:eastAsia="Times New Roman" w:cs="Segoe UI"/>
          <w:b/>
          <w:sz w:val="24"/>
          <w:szCs w:val="24"/>
        </w:rPr>
      </w:pPr>
      <w:r w:rsidRPr="00632D7C">
        <w:rPr>
          <w:rFonts w:ascii="Aptos" w:hAnsi="Aptos" w:eastAsia="Times New Roman" w:cs="Segoe UI"/>
        </w:rPr>
        <w:t> </w:t>
      </w:r>
      <w:r w:rsidRPr="00632D7C">
        <w:rPr>
          <w:rFonts w:ascii="Aptos" w:hAnsi="Aptos" w:eastAsia="Times New Roman" w:cs="Segoe UI"/>
        </w:rPr>
        <w:br/>
      </w:r>
      <w:bookmarkStart w:name="_Toc177500899" w:id="132"/>
      <w:bookmarkStart w:name="_Toc177500988" w:id="133"/>
      <w:bookmarkStart w:name="_Toc178107470" w:id="134"/>
      <w:bookmarkStart w:name="_Toc179928725" w:id="135"/>
      <w:r w:rsidRPr="4878AA4A" w:rsidR="00FB5F14">
        <w:rPr>
          <w:rFonts w:cs="Arial" w:eastAsiaTheme="minorEastAsia"/>
          <w:b/>
          <w:bCs/>
          <w:caps w:val="0"/>
          <w:spacing w:val="15"/>
          <w:sz w:val="24"/>
          <w:szCs w:val="24"/>
          <w:lang w:eastAsia="en-US"/>
        </w:rPr>
        <w:t>10</w:t>
      </w:r>
      <w:r w:rsidRPr="4878AA4A">
        <w:rPr>
          <w:rFonts w:cs="Arial" w:eastAsiaTheme="minorEastAsia"/>
          <w:b/>
          <w:bCs/>
          <w:caps w:val="0"/>
          <w:spacing w:val="15"/>
          <w:sz w:val="24"/>
          <w:szCs w:val="24"/>
          <w:lang w:eastAsia="en-US"/>
        </w:rPr>
        <w:t>.2. Objetivos específicos</w:t>
      </w:r>
      <w:bookmarkEnd w:id="132"/>
      <w:bookmarkEnd w:id="133"/>
      <w:bookmarkEnd w:id="134"/>
      <w:bookmarkEnd w:id="135"/>
      <w:r w:rsidRPr="4878AA4A">
        <w:rPr>
          <w:rFonts w:cs="Arial" w:eastAsiaTheme="minorEastAsia"/>
          <w:b/>
          <w:bCs/>
          <w:caps w:val="0"/>
          <w:spacing w:val="15"/>
          <w:sz w:val="24"/>
          <w:szCs w:val="24"/>
          <w:lang w:eastAsia="en-US"/>
        </w:rPr>
        <w:t> </w:t>
      </w:r>
    </w:p>
    <w:p w:rsidR="00383CCC" w:rsidP="604B2061" w:rsidRDefault="00383CCC" w14:paraId="21203101" w14:textId="77777777">
      <w:pPr>
        <w:jc w:val="both"/>
        <w:rPr>
          <w:rFonts w:eastAsia="Arial" w:cs="Arial"/>
          <w:sz w:val="24"/>
          <w:lang w:eastAsia="en-US"/>
        </w:rPr>
      </w:pPr>
      <w:bookmarkStart w:name="_Toc177500989" w:id="136"/>
    </w:p>
    <w:p w:rsidRPr="005E4047" w:rsidR="00383CCC" w:rsidP="604B2061" w:rsidRDefault="02385322" w14:paraId="7EBC6669" w14:textId="1DDDF59C">
      <w:pPr>
        <w:pStyle w:val="Prrafodelista"/>
        <w:numPr>
          <w:ilvl w:val="2"/>
          <w:numId w:val="2"/>
        </w:numPr>
        <w:ind w:left="1080"/>
        <w:jc w:val="both"/>
        <w:rPr>
          <w:rFonts w:eastAsia="Arial"/>
          <w:sz w:val="24"/>
          <w:szCs w:val="24"/>
        </w:rPr>
      </w:pPr>
      <w:r w:rsidRPr="604B2061">
        <w:rPr>
          <w:rFonts w:eastAsia="Arial"/>
          <w:b/>
          <w:bCs/>
          <w:sz w:val="24"/>
          <w:szCs w:val="24"/>
        </w:rPr>
        <w:t xml:space="preserve"> </w:t>
      </w:r>
      <w:r w:rsidRPr="604B2061" w:rsidR="792DFB21">
        <w:rPr>
          <w:rFonts w:eastAsia="Arial"/>
          <w:b/>
          <w:bCs/>
          <w:sz w:val="24"/>
          <w:szCs w:val="24"/>
        </w:rPr>
        <w:t>Diseñar e implementar una base de datos geoespacial y meteorológica</w:t>
      </w:r>
      <w:r w:rsidRPr="604B2061" w:rsidR="792DFB21">
        <w:rPr>
          <w:rFonts w:eastAsia="Arial"/>
          <w:sz w:val="24"/>
          <w:szCs w:val="24"/>
        </w:rPr>
        <w:t>, capaz de almacenar y gestionar datos en tiempo real para facilitar su análisis y soporte a la plataforma de monitoreo.</w:t>
      </w:r>
    </w:p>
    <w:p w:rsidR="005E4047" w:rsidP="604B2061" w:rsidRDefault="02385322" w14:paraId="50684CEC" w14:textId="7C4C802B">
      <w:pPr>
        <w:pStyle w:val="Prrafodelista"/>
        <w:numPr>
          <w:ilvl w:val="2"/>
          <w:numId w:val="2"/>
        </w:numPr>
        <w:ind w:left="1080"/>
        <w:jc w:val="both"/>
        <w:rPr>
          <w:rFonts w:eastAsia="Arial"/>
          <w:sz w:val="24"/>
          <w:szCs w:val="24"/>
        </w:rPr>
      </w:pPr>
      <w:r w:rsidRPr="604B2061">
        <w:rPr>
          <w:rFonts w:eastAsia="Arial"/>
          <w:b/>
          <w:bCs/>
          <w:sz w:val="24"/>
          <w:szCs w:val="24"/>
        </w:rPr>
        <w:t xml:space="preserve"> </w:t>
      </w:r>
      <w:r w:rsidRPr="604B2061" w:rsidR="792DFB21">
        <w:rPr>
          <w:rFonts w:eastAsia="Arial"/>
          <w:b/>
          <w:bCs/>
          <w:sz w:val="24"/>
          <w:szCs w:val="24"/>
        </w:rPr>
        <w:t>Desarrollar una matriz dinámica de riesgos</w:t>
      </w:r>
      <w:r w:rsidRPr="604B2061" w:rsidR="792DFB21">
        <w:rPr>
          <w:rFonts w:eastAsia="Arial"/>
          <w:sz w:val="24"/>
          <w:szCs w:val="24"/>
        </w:rPr>
        <w:t>, que integre múltiples variables (estabilidad del terreno, condiciones meteorológicas, entre otras) para identificar áreas vulnerables y priorizar la toma de decisiones preventivas.</w:t>
      </w:r>
    </w:p>
    <w:p w:rsidR="005E4047" w:rsidP="604B2061" w:rsidRDefault="02385322" w14:paraId="23749F43" w14:textId="774213C3">
      <w:pPr>
        <w:pStyle w:val="Prrafodelista"/>
        <w:numPr>
          <w:ilvl w:val="2"/>
          <w:numId w:val="2"/>
        </w:numPr>
        <w:ind w:left="1080"/>
        <w:jc w:val="both"/>
        <w:rPr>
          <w:rFonts w:eastAsia="Arial"/>
          <w:sz w:val="24"/>
          <w:szCs w:val="24"/>
        </w:rPr>
      </w:pPr>
      <w:r w:rsidRPr="604B2061">
        <w:rPr>
          <w:rFonts w:eastAsia="Arial"/>
          <w:b/>
          <w:bCs/>
          <w:sz w:val="24"/>
          <w:szCs w:val="24"/>
        </w:rPr>
        <w:t xml:space="preserve"> </w:t>
      </w:r>
      <w:r w:rsidRPr="604B2061" w:rsidR="792DFB21">
        <w:rPr>
          <w:rFonts w:eastAsia="Arial"/>
          <w:b/>
          <w:bCs/>
          <w:sz w:val="24"/>
          <w:szCs w:val="24"/>
        </w:rPr>
        <w:t>Implementar un algoritmo de red neuronal</w:t>
      </w:r>
      <w:r w:rsidRPr="604B2061" w:rsidR="792DFB21">
        <w:rPr>
          <w:rFonts w:eastAsia="Arial"/>
          <w:sz w:val="24"/>
          <w:szCs w:val="24"/>
        </w:rPr>
        <w:t>, entrenado para detectar patrones críticos y predecir deslizamientos de tierra, optimizando la precisión de las alertas tempranas.</w:t>
      </w:r>
    </w:p>
    <w:p w:rsidR="005E4047" w:rsidP="604B2061" w:rsidRDefault="02385322" w14:paraId="3C90F8F7" w14:textId="378F9839">
      <w:pPr>
        <w:pStyle w:val="Prrafodelista"/>
        <w:numPr>
          <w:ilvl w:val="2"/>
          <w:numId w:val="2"/>
        </w:numPr>
        <w:ind w:left="1080"/>
        <w:jc w:val="both"/>
        <w:rPr>
          <w:rFonts w:eastAsia="Arial"/>
          <w:sz w:val="24"/>
          <w:szCs w:val="24"/>
        </w:rPr>
      </w:pPr>
      <w:r w:rsidRPr="604B2061">
        <w:rPr>
          <w:rFonts w:eastAsia="Arial"/>
          <w:b/>
          <w:bCs/>
          <w:sz w:val="24"/>
          <w:szCs w:val="24"/>
        </w:rPr>
        <w:t xml:space="preserve"> </w:t>
      </w:r>
      <w:r w:rsidRPr="604B2061" w:rsidR="792DFB21">
        <w:rPr>
          <w:rFonts w:eastAsia="Arial"/>
          <w:b/>
          <w:bCs/>
          <w:sz w:val="24"/>
          <w:szCs w:val="24"/>
        </w:rPr>
        <w:t>Desarrollar e integrar una plataforma de software de monitoreo</w:t>
      </w:r>
      <w:r w:rsidRPr="604B2061" w:rsidR="792DFB21">
        <w:rPr>
          <w:rFonts w:eastAsia="Arial"/>
          <w:sz w:val="24"/>
          <w:szCs w:val="24"/>
        </w:rPr>
        <w:t>, que combine visualización de datos en tiempo real, generación automática de reportes, y alertas configurables para apoyar la gestión del riesgo.</w:t>
      </w:r>
    </w:p>
    <w:p w:rsidR="005E4047" w:rsidP="604B2061" w:rsidRDefault="02385322" w14:paraId="3F3B3D32" w14:textId="28AC9C16">
      <w:pPr>
        <w:pStyle w:val="Prrafodelista"/>
        <w:numPr>
          <w:ilvl w:val="2"/>
          <w:numId w:val="2"/>
        </w:numPr>
        <w:ind w:left="1080"/>
        <w:jc w:val="both"/>
        <w:rPr>
          <w:rFonts w:eastAsia="Arial"/>
          <w:sz w:val="24"/>
          <w:szCs w:val="24"/>
        </w:rPr>
      </w:pPr>
      <w:r w:rsidRPr="604B2061">
        <w:rPr>
          <w:rFonts w:eastAsia="Arial"/>
          <w:b/>
          <w:bCs/>
          <w:sz w:val="24"/>
          <w:szCs w:val="24"/>
        </w:rPr>
        <w:t xml:space="preserve"> </w:t>
      </w:r>
      <w:r w:rsidRPr="604B2061" w:rsidR="792DFB21">
        <w:rPr>
          <w:rFonts w:eastAsia="Arial"/>
          <w:b/>
          <w:bCs/>
          <w:sz w:val="24"/>
          <w:szCs w:val="24"/>
        </w:rPr>
        <w:t>Realizar pruebas piloto e iterar el sistema con datos reales</w:t>
      </w:r>
      <w:r w:rsidRPr="604B2061" w:rsidR="792DFB21">
        <w:rPr>
          <w:rFonts w:eastAsia="Arial"/>
          <w:sz w:val="24"/>
          <w:szCs w:val="24"/>
        </w:rPr>
        <w:t>, ajustando los algoritmos y funcionalidades del software para asegurar su eficacia y escalabilidad en distintos contextos operativos.</w:t>
      </w:r>
    </w:p>
    <w:p w:rsidRPr="005E4047" w:rsidR="00383CCC" w:rsidP="604B2061" w:rsidRDefault="02385322" w14:paraId="075DF01A" w14:textId="5EA78832">
      <w:pPr>
        <w:pStyle w:val="Prrafodelista"/>
        <w:numPr>
          <w:ilvl w:val="2"/>
          <w:numId w:val="2"/>
        </w:numPr>
        <w:ind w:left="1080"/>
        <w:jc w:val="both"/>
        <w:rPr>
          <w:rFonts w:eastAsia="Arial"/>
          <w:sz w:val="24"/>
          <w:szCs w:val="24"/>
        </w:rPr>
      </w:pPr>
      <w:r w:rsidRPr="604B2061">
        <w:rPr>
          <w:rFonts w:eastAsia="Arial"/>
          <w:b/>
          <w:bCs/>
          <w:sz w:val="24"/>
          <w:szCs w:val="24"/>
        </w:rPr>
        <w:t xml:space="preserve"> </w:t>
      </w:r>
      <w:r w:rsidRPr="604B2061" w:rsidR="792DFB21">
        <w:rPr>
          <w:rFonts w:eastAsia="Arial"/>
          <w:b/>
          <w:bCs/>
          <w:sz w:val="24"/>
          <w:szCs w:val="24"/>
        </w:rPr>
        <w:t>Generar reportes automatizados y recomendaciones técnicas</w:t>
      </w:r>
      <w:r w:rsidRPr="604B2061" w:rsidR="792DFB21">
        <w:rPr>
          <w:rFonts w:eastAsia="Arial"/>
          <w:sz w:val="24"/>
          <w:szCs w:val="24"/>
        </w:rPr>
        <w:t>, basados en la información analizada, para facilitar la toma de decisiones oportuna por parte de los gestores de infraestructura vial y prevención de desastres.</w:t>
      </w:r>
    </w:p>
    <w:p w:rsidRPr="0087560A" w:rsidR="00383CCC" w:rsidP="0087560A" w:rsidRDefault="00383CCC" w14:paraId="3086697B" w14:textId="77777777">
      <w:pPr>
        <w:rPr>
          <w:rFonts w:eastAsia="Arial" w:cs="Arial"/>
          <w:sz w:val="24"/>
          <w:lang w:eastAsia="en-US"/>
        </w:rPr>
      </w:pPr>
    </w:p>
    <w:p w:rsidR="00667D0E" w:rsidRDefault="00667D0E" w14:paraId="536B968C" w14:textId="77777777">
      <w:pPr>
        <w:rPr>
          <w:rFonts w:eastAsia="Arial" w:cs="Arial"/>
          <w:sz w:val="24"/>
          <w:lang w:eastAsia="en-US"/>
        </w:rPr>
      </w:pPr>
      <w:r w:rsidRPr="4878AA4A">
        <w:rPr>
          <w:rFonts w:eastAsia="Arial"/>
          <w:sz w:val="24"/>
        </w:rPr>
        <w:br w:type="page"/>
      </w:r>
    </w:p>
    <w:p w:rsidR="00632D7C" w:rsidP="009E641B" w:rsidRDefault="00452EB7" w14:paraId="0F914C9F" w14:textId="002A91D1">
      <w:pPr>
        <w:pStyle w:val="Ttulo1"/>
        <w:numPr>
          <w:ilvl w:val="0"/>
          <w:numId w:val="6"/>
        </w:numPr>
        <w:spacing w:before="180"/>
        <w:rPr>
          <w:rFonts w:eastAsia="Times New Roman" w:cs="Arial"/>
          <w:b/>
          <w:bCs/>
          <w:caps w:val="0"/>
        </w:rPr>
      </w:pPr>
      <w:bookmarkStart w:name="_Toc178107471" w:id="137"/>
      <w:bookmarkStart w:name="_Toc179928726" w:id="138"/>
      <w:r w:rsidRPr="00DB4C06">
        <w:rPr>
          <w:rFonts w:eastAsia="Times New Roman" w:cs="Arial"/>
          <w:b/>
          <w:bCs/>
          <w:caps w:val="0"/>
        </w:rPr>
        <w:t>ESTRUCTURA ANALÍTICA DEL PROYECTO</w:t>
      </w:r>
      <w:bookmarkEnd w:id="136"/>
      <w:bookmarkEnd w:id="137"/>
      <w:bookmarkEnd w:id="138"/>
    </w:p>
    <w:p w:rsidRPr="00B6503D" w:rsidR="00ED0B94" w:rsidP="00B6503D" w:rsidRDefault="00ED0B94" w14:paraId="40A1DB50" w14:textId="221F6D8A">
      <w:pPr>
        <w:pStyle w:val="Textoindependiente"/>
        <w:spacing w:before="1" w:line="259" w:lineRule="auto"/>
        <w:ind w:right="120"/>
        <w:jc w:val="both"/>
        <w:rPr>
          <w:rFonts w:ascii="Segoe UI" w:hAnsi="Segoe UI" w:eastAsia="Segoe UI" w:cs="Segoe UI"/>
          <w:color w:val="000000" w:themeColor="text1"/>
          <w:lang w:val="es-CO"/>
        </w:rPr>
      </w:pPr>
    </w:p>
    <w:tbl>
      <w:tblPr>
        <w:tblW w:w="10825" w:type="dxa"/>
        <w:tblInd w:w="-859" w:type="dxa"/>
        <w:tblBorders>
          <w:top w:val="single" w:color="auto" w:sz="4" w:space="0"/>
          <w:bottom w:val="single" w:color="auto" w:sz="4" w:space="0"/>
        </w:tblBorders>
        <w:tblLayout w:type="fixed"/>
        <w:tblLook w:val="01E0" w:firstRow="1" w:lastRow="1" w:firstColumn="1" w:lastColumn="1" w:noHBand="0" w:noVBand="0"/>
      </w:tblPr>
      <w:tblGrid>
        <w:gridCol w:w="1628"/>
        <w:gridCol w:w="1650"/>
        <w:gridCol w:w="1530"/>
        <w:gridCol w:w="1488"/>
        <w:gridCol w:w="1290"/>
        <w:gridCol w:w="1654"/>
        <w:gridCol w:w="794"/>
        <w:gridCol w:w="791"/>
      </w:tblGrid>
      <w:tr w:rsidRPr="007A6FA7" w:rsidR="0021358F" w:rsidTr="0531BDD7" w14:paraId="5EFEF4F4" w14:textId="2DB6DA8F">
        <w:trPr>
          <w:trHeight w:val="1723"/>
        </w:trPr>
        <w:tc>
          <w:tcPr>
            <w:tcW w:w="1628" w:type="dxa"/>
            <w:tcBorders>
              <w:top w:val="single" w:color="auto" w:sz="4" w:space="0"/>
              <w:bottom w:val="nil"/>
              <w:right w:val="single" w:color="auto" w:sz="4" w:space="0"/>
            </w:tcBorders>
          </w:tcPr>
          <w:p w:rsidRPr="004254EE" w:rsidR="0021358F" w:rsidP="0021358F" w:rsidRDefault="0021358F" w14:paraId="116ED40B" w14:textId="657C7645">
            <w:pPr>
              <w:widowControl w:val="0"/>
              <w:spacing w:after="0" w:line="240" w:lineRule="auto"/>
              <w:ind w:left="107"/>
              <w:jc w:val="center"/>
              <w:rPr>
                <w:b/>
                <w:bCs/>
                <w:sz w:val="16"/>
                <w:szCs w:val="16"/>
              </w:rPr>
            </w:pPr>
            <w:r>
              <w:rPr>
                <w:b/>
                <w:bCs/>
                <w:sz w:val="16"/>
                <w:szCs w:val="16"/>
                <w:lang w:val="es-ES"/>
              </w:rPr>
              <w:t>FINES</w:t>
            </w:r>
          </w:p>
        </w:tc>
        <w:tc>
          <w:tcPr>
            <w:tcW w:w="1650" w:type="dxa"/>
            <w:tcBorders>
              <w:left w:val="single" w:color="auto" w:sz="4" w:space="0"/>
            </w:tcBorders>
          </w:tcPr>
          <w:p w:rsidRPr="00A36E9B" w:rsidR="0021358F" w:rsidP="007A6FA7" w:rsidRDefault="0021358F" w14:paraId="3469F45B" w14:textId="31A2444F">
            <w:pPr>
              <w:spacing w:after="0" w:line="240" w:lineRule="auto"/>
              <w:jc w:val="both"/>
              <w:textAlignment w:val="baseline"/>
              <w:rPr>
                <w:rFonts w:ascii="Times New Roman" w:hAnsi="Times New Roman" w:eastAsia="Times New Roman" w:cs="Times New Roman"/>
                <w:sz w:val="16"/>
                <w:szCs w:val="16"/>
              </w:rPr>
            </w:pPr>
            <w:r w:rsidRPr="00A36E9B">
              <w:rPr>
                <w:rFonts w:eastAsia="Times New Roman" w:cs="Arial"/>
                <w:sz w:val="16"/>
                <w:szCs w:val="16"/>
              </w:rPr>
              <w:t>Conservación</w:t>
            </w:r>
          </w:p>
          <w:p w:rsidRPr="00A36E9B" w:rsidR="0021358F" w:rsidP="007A6FA7" w:rsidRDefault="0021358F" w14:paraId="597E7721" w14:textId="5FD0264A">
            <w:pPr>
              <w:spacing w:line="240" w:lineRule="auto"/>
              <w:jc w:val="both"/>
              <w:rPr>
                <w:rFonts w:eastAsia="Arial" w:cs="Arial"/>
                <w:sz w:val="16"/>
                <w:szCs w:val="16"/>
                <w:lang w:val="es-ES"/>
              </w:rPr>
            </w:pPr>
            <w:r w:rsidRPr="00A36E9B">
              <w:rPr>
                <w:rFonts w:eastAsia="Times New Roman" w:cs="Arial"/>
                <w:sz w:val="16"/>
                <w:szCs w:val="16"/>
              </w:rPr>
              <w:t>del ecosistema.</w:t>
            </w:r>
          </w:p>
        </w:tc>
        <w:tc>
          <w:tcPr>
            <w:tcW w:w="1530" w:type="dxa"/>
          </w:tcPr>
          <w:p w:rsidRPr="00A36E9B" w:rsidR="0021358F" w:rsidP="007A6FA7" w:rsidRDefault="0021358F" w14:paraId="7918B5A2" w14:textId="392358DA">
            <w:pPr>
              <w:spacing w:after="0" w:line="240" w:lineRule="auto"/>
              <w:jc w:val="both"/>
              <w:textAlignment w:val="baseline"/>
              <w:rPr>
                <w:rFonts w:ascii="Times New Roman" w:hAnsi="Times New Roman" w:eastAsia="Times New Roman" w:cs="Times New Roman"/>
                <w:sz w:val="16"/>
                <w:szCs w:val="16"/>
              </w:rPr>
            </w:pPr>
            <w:r w:rsidRPr="00A36E9B">
              <w:rPr>
                <w:rFonts w:eastAsia="Times New Roman" w:cs="Arial"/>
                <w:sz w:val="16"/>
                <w:szCs w:val="16"/>
              </w:rPr>
              <w:t>Continuación de actividades</w:t>
            </w:r>
          </w:p>
          <w:p w:rsidRPr="00A36E9B" w:rsidR="0021358F" w:rsidP="007A6FA7" w:rsidRDefault="0021358F" w14:paraId="43FD11A5" w14:textId="1C1467FB">
            <w:pPr>
              <w:spacing w:after="0" w:line="240" w:lineRule="auto"/>
              <w:jc w:val="both"/>
              <w:textAlignment w:val="baseline"/>
              <w:rPr>
                <w:rFonts w:ascii="Times New Roman" w:hAnsi="Times New Roman" w:eastAsia="Times New Roman" w:cs="Times New Roman"/>
                <w:sz w:val="16"/>
                <w:szCs w:val="16"/>
              </w:rPr>
            </w:pPr>
            <w:r w:rsidRPr="00A36E9B">
              <w:rPr>
                <w:rFonts w:eastAsia="Times New Roman" w:cs="Arial"/>
                <w:sz w:val="16"/>
                <w:szCs w:val="16"/>
              </w:rPr>
              <w:t>económicas y para el desarrollo de las comunidades</w:t>
            </w:r>
          </w:p>
          <w:p w:rsidRPr="00A36E9B" w:rsidR="0021358F" w:rsidP="007A6FA7" w:rsidRDefault="0021358F" w14:paraId="33701D57" w14:textId="5E9AC247">
            <w:pPr>
              <w:spacing w:line="240" w:lineRule="auto"/>
              <w:jc w:val="both"/>
              <w:rPr>
                <w:rFonts w:eastAsia="Arial" w:cs="Arial"/>
                <w:sz w:val="16"/>
                <w:szCs w:val="16"/>
                <w:lang w:val="es-ES"/>
              </w:rPr>
            </w:pPr>
            <w:r w:rsidRPr="00A36E9B">
              <w:rPr>
                <w:rFonts w:eastAsia="Times New Roman" w:cs="Arial"/>
                <w:sz w:val="16"/>
                <w:szCs w:val="16"/>
              </w:rPr>
              <w:t>dependientes de la vía.</w:t>
            </w:r>
          </w:p>
        </w:tc>
        <w:tc>
          <w:tcPr>
            <w:tcW w:w="4432" w:type="dxa"/>
            <w:gridSpan w:val="3"/>
          </w:tcPr>
          <w:p w:rsidRPr="00A36E9B" w:rsidR="0021358F" w:rsidP="007A6FA7" w:rsidRDefault="0021358F" w14:paraId="0C03441E" w14:textId="6D8F62DE">
            <w:pPr>
              <w:spacing w:line="240" w:lineRule="auto"/>
              <w:jc w:val="center"/>
              <w:rPr>
                <w:rFonts w:eastAsia="Arial" w:cs="Arial"/>
                <w:sz w:val="16"/>
                <w:szCs w:val="16"/>
                <w:lang w:val="es-ES"/>
              </w:rPr>
            </w:pPr>
            <w:r w:rsidRPr="00A36E9B">
              <w:rPr>
                <w:rFonts w:eastAsia="Times New Roman" w:cs="Arial"/>
                <w:sz w:val="16"/>
                <w:szCs w:val="16"/>
              </w:rPr>
              <w:t>Conservación de la infraestructura vial.</w:t>
            </w:r>
          </w:p>
        </w:tc>
        <w:tc>
          <w:tcPr>
            <w:tcW w:w="1585" w:type="dxa"/>
            <w:gridSpan w:val="2"/>
          </w:tcPr>
          <w:p w:rsidRPr="00A36E9B" w:rsidR="0021358F" w:rsidP="007A6FA7" w:rsidRDefault="0021358F" w14:paraId="5AEB6BDA" w14:textId="4D19A84E">
            <w:pPr>
              <w:spacing w:line="240" w:lineRule="auto"/>
              <w:jc w:val="both"/>
              <w:rPr>
                <w:rFonts w:eastAsia="Arial" w:cs="Arial"/>
                <w:sz w:val="16"/>
                <w:szCs w:val="16"/>
                <w:lang w:val="es-ES"/>
              </w:rPr>
            </w:pPr>
            <w:r w:rsidRPr="00A36E9B">
              <w:rPr>
                <w:rFonts w:eastAsia="Times New Roman" w:cs="Arial"/>
                <w:sz w:val="16"/>
                <w:szCs w:val="16"/>
              </w:rPr>
              <w:t>Disminuir riesgos para los actores viales.</w:t>
            </w:r>
          </w:p>
        </w:tc>
      </w:tr>
      <w:tr w:rsidRPr="007A6FA7" w:rsidR="0021358F" w:rsidTr="0531BDD7" w14:paraId="23B671DF" w14:textId="07F826D6">
        <w:trPr>
          <w:gridAfter w:val="1"/>
          <w:wAfter w:w="791" w:type="dxa"/>
          <w:trHeight w:val="757"/>
        </w:trPr>
        <w:tc>
          <w:tcPr>
            <w:tcW w:w="1628" w:type="dxa"/>
            <w:tcBorders>
              <w:top w:val="nil"/>
              <w:bottom w:val="nil"/>
              <w:right w:val="single" w:color="auto" w:sz="4" w:space="0"/>
            </w:tcBorders>
          </w:tcPr>
          <w:p w:rsidRPr="004254EE" w:rsidR="0021358F" w:rsidP="0021358F" w:rsidRDefault="0021358F" w14:paraId="0CEE3CB2" w14:textId="67A01C08">
            <w:pPr>
              <w:widowControl w:val="0"/>
              <w:spacing w:after="0" w:line="240" w:lineRule="auto"/>
              <w:ind w:left="107"/>
              <w:jc w:val="center"/>
              <w:rPr>
                <w:b/>
                <w:bCs/>
                <w:sz w:val="16"/>
                <w:szCs w:val="16"/>
              </w:rPr>
            </w:pPr>
            <w:r w:rsidRPr="004254EE">
              <w:rPr>
                <w:b/>
                <w:bCs/>
                <w:sz w:val="16"/>
                <w:szCs w:val="16"/>
                <w:lang w:val="es-ES"/>
              </w:rPr>
              <w:t>PROPOSITO GENERAL</w:t>
            </w:r>
          </w:p>
        </w:tc>
        <w:tc>
          <w:tcPr>
            <w:tcW w:w="8406" w:type="dxa"/>
            <w:gridSpan w:val="6"/>
            <w:tcBorders>
              <w:left w:val="single" w:color="auto" w:sz="4" w:space="0"/>
            </w:tcBorders>
          </w:tcPr>
          <w:p w:rsidRPr="00A36E9B" w:rsidR="0021358F" w:rsidP="007A6FA7" w:rsidRDefault="0021358F" w14:paraId="116A68D4" w14:textId="538ED9F4">
            <w:pPr>
              <w:spacing w:after="0" w:line="240" w:lineRule="auto"/>
              <w:jc w:val="both"/>
              <w:textAlignment w:val="baseline"/>
              <w:rPr>
                <w:rFonts w:ascii="Times New Roman" w:hAnsi="Times New Roman" w:eastAsia="Times New Roman" w:cs="Times New Roman"/>
                <w:sz w:val="16"/>
                <w:szCs w:val="16"/>
              </w:rPr>
            </w:pPr>
            <w:r w:rsidRPr="00A36E9B">
              <w:rPr>
                <w:rFonts w:eastAsia="Times New Roman" w:cs="Arial"/>
                <w:sz w:val="16"/>
                <w:szCs w:val="16"/>
              </w:rPr>
              <w:t>Aumento de la capacidad de CTeI para la predicción y prevención de movimientos de masa que amenazan la vida, economía y desarrollo de los habitantes y transeúntes de la infraestructura vial Antioqueña.</w:t>
            </w:r>
          </w:p>
          <w:p w:rsidRPr="00A36E9B" w:rsidR="0021358F" w:rsidP="007A6FA7" w:rsidRDefault="0021358F" w14:paraId="55F687FA" w14:textId="77777777">
            <w:pPr>
              <w:spacing w:after="0" w:line="240" w:lineRule="auto"/>
              <w:jc w:val="both"/>
              <w:textAlignment w:val="baseline"/>
              <w:rPr>
                <w:rFonts w:eastAsia="Times New Roman" w:cs="Arial"/>
                <w:sz w:val="16"/>
                <w:szCs w:val="16"/>
              </w:rPr>
            </w:pPr>
          </w:p>
        </w:tc>
      </w:tr>
      <w:tr w:rsidRPr="007A6FA7" w:rsidR="002368E9" w:rsidTr="0531BDD7" w14:paraId="1F7CBF7A" w14:textId="2F72DD5B">
        <w:trPr>
          <w:trHeight w:val="535"/>
        </w:trPr>
        <w:tc>
          <w:tcPr>
            <w:tcW w:w="1628" w:type="dxa"/>
            <w:tcBorders>
              <w:top w:val="nil"/>
              <w:bottom w:val="nil"/>
              <w:right w:val="single" w:color="auto" w:sz="4" w:space="0"/>
            </w:tcBorders>
          </w:tcPr>
          <w:p w:rsidRPr="004254EE" w:rsidR="0021358F" w:rsidP="0021358F" w:rsidRDefault="0021358F" w14:paraId="62CFC4D9" w14:textId="04605FDD">
            <w:pPr>
              <w:widowControl w:val="0"/>
              <w:spacing w:after="0" w:line="240" w:lineRule="auto"/>
              <w:ind w:left="107"/>
              <w:jc w:val="center"/>
              <w:rPr>
                <w:b/>
                <w:bCs/>
                <w:sz w:val="16"/>
                <w:szCs w:val="16"/>
                <w:lang w:val="es-ES"/>
              </w:rPr>
            </w:pPr>
            <w:r w:rsidRPr="004254EE">
              <w:rPr>
                <w:b/>
                <w:bCs/>
                <w:sz w:val="16"/>
                <w:szCs w:val="16"/>
                <w:lang w:val="es-ES"/>
              </w:rPr>
              <w:t>PROPÓSITOS ESPECÍFICOS</w:t>
            </w:r>
          </w:p>
        </w:tc>
        <w:tc>
          <w:tcPr>
            <w:tcW w:w="1650" w:type="dxa"/>
            <w:tcBorders>
              <w:left w:val="single" w:color="auto" w:sz="4" w:space="0"/>
            </w:tcBorders>
          </w:tcPr>
          <w:p w:rsidRPr="00A36E9B" w:rsidR="0021358F" w:rsidP="007A6FA7" w:rsidRDefault="00371FDB" w14:paraId="57BF98E4" w14:textId="2283F564">
            <w:pPr>
              <w:spacing w:line="240" w:lineRule="auto"/>
              <w:jc w:val="both"/>
              <w:rPr>
                <w:rFonts w:eastAsia="Arial"/>
                <w:sz w:val="16"/>
                <w:szCs w:val="16"/>
                <w:lang w:val="es-ES"/>
              </w:rPr>
            </w:pPr>
            <w:r w:rsidRPr="00A36E9B">
              <w:rPr>
                <w:rFonts w:eastAsia="Arial" w:cs="Arial"/>
                <w:sz w:val="16"/>
                <w:szCs w:val="16"/>
                <w:lang w:eastAsia="en-US"/>
              </w:rPr>
              <w:t xml:space="preserve">1. </w:t>
            </w:r>
            <w:r w:rsidRPr="00A36E9B" w:rsidR="0021358F">
              <w:rPr>
                <w:rFonts w:eastAsia="Arial" w:cs="Arial"/>
                <w:sz w:val="16"/>
                <w:szCs w:val="16"/>
                <w:lang w:eastAsia="en-US"/>
              </w:rPr>
              <w:t>Diseñar e implementar una base de datos geoespacial y meteorológica</w:t>
            </w:r>
            <w:r w:rsidRPr="00A36E9B" w:rsidR="00342B07">
              <w:rPr>
                <w:rFonts w:eastAsia="Arial" w:cs="Arial"/>
                <w:sz w:val="16"/>
                <w:szCs w:val="16"/>
                <w:lang w:eastAsia="en-US"/>
              </w:rPr>
              <w:t>.</w:t>
            </w:r>
          </w:p>
        </w:tc>
        <w:tc>
          <w:tcPr>
            <w:tcW w:w="1530" w:type="dxa"/>
          </w:tcPr>
          <w:p w:rsidRPr="00A36E9B" w:rsidR="0021358F" w:rsidP="007A6FA7" w:rsidRDefault="00371FDB" w14:paraId="41536508" w14:textId="3907A65A">
            <w:pPr>
              <w:spacing w:line="240" w:lineRule="auto"/>
              <w:jc w:val="both"/>
              <w:rPr>
                <w:rFonts w:eastAsia="Arial" w:cs="Arial"/>
                <w:sz w:val="16"/>
                <w:szCs w:val="16"/>
                <w:lang w:val="es-ES"/>
              </w:rPr>
            </w:pPr>
            <w:r w:rsidRPr="00A36E9B">
              <w:rPr>
                <w:rFonts w:eastAsia="Arial" w:cs="Arial"/>
                <w:sz w:val="16"/>
                <w:szCs w:val="16"/>
                <w:lang w:eastAsia="en-US"/>
              </w:rPr>
              <w:t xml:space="preserve">2. </w:t>
            </w:r>
            <w:r w:rsidRPr="00A36E9B" w:rsidR="0021358F">
              <w:rPr>
                <w:rFonts w:eastAsia="Arial" w:cs="Arial"/>
                <w:sz w:val="16"/>
                <w:szCs w:val="16"/>
                <w:lang w:eastAsia="en-US"/>
              </w:rPr>
              <w:t>Desarrollar una matriz dinámica de riesgos</w:t>
            </w:r>
            <w:r w:rsidRPr="00A36E9B" w:rsidR="00342B07">
              <w:rPr>
                <w:rFonts w:eastAsia="Arial" w:cs="Arial"/>
                <w:sz w:val="16"/>
                <w:szCs w:val="16"/>
                <w:lang w:eastAsia="en-US"/>
              </w:rPr>
              <w:t>.</w:t>
            </w:r>
          </w:p>
        </w:tc>
        <w:tc>
          <w:tcPr>
            <w:tcW w:w="1488" w:type="dxa"/>
          </w:tcPr>
          <w:p w:rsidRPr="00A36E9B" w:rsidR="0021358F" w:rsidP="007A6FA7" w:rsidRDefault="00371FDB" w14:paraId="78AC86F9" w14:textId="5BDE4AA3">
            <w:pPr>
              <w:spacing w:line="240" w:lineRule="auto"/>
              <w:jc w:val="both"/>
              <w:rPr>
                <w:rFonts w:eastAsia="Arial"/>
                <w:sz w:val="16"/>
                <w:szCs w:val="16"/>
                <w:lang w:val="es-ES"/>
              </w:rPr>
            </w:pPr>
            <w:r w:rsidRPr="00A36E9B">
              <w:rPr>
                <w:rFonts w:eastAsia="Arial" w:cs="Arial"/>
                <w:sz w:val="16"/>
                <w:szCs w:val="16"/>
                <w:lang w:eastAsia="en-US"/>
              </w:rPr>
              <w:t xml:space="preserve">3. </w:t>
            </w:r>
            <w:r w:rsidRPr="00A36E9B" w:rsidR="0021358F">
              <w:rPr>
                <w:rFonts w:eastAsia="Arial" w:cs="Arial"/>
                <w:sz w:val="16"/>
                <w:szCs w:val="16"/>
                <w:lang w:eastAsia="en-US"/>
              </w:rPr>
              <w:t>Implementar un algoritmo de red neuronal</w:t>
            </w:r>
            <w:r w:rsidRPr="00A36E9B" w:rsidR="00E12D3A">
              <w:rPr>
                <w:rFonts w:eastAsia="Arial" w:cs="Arial"/>
                <w:sz w:val="16"/>
                <w:szCs w:val="16"/>
                <w:lang w:eastAsia="en-US"/>
              </w:rPr>
              <w:t xml:space="preserve"> entrenado para detectar patrones críticos y predecir deslizamientos de tierra</w:t>
            </w:r>
            <w:r w:rsidR="002C23A0">
              <w:rPr>
                <w:rFonts w:eastAsia="Arial" w:cs="Arial"/>
                <w:sz w:val="16"/>
                <w:szCs w:val="16"/>
                <w:lang w:eastAsia="en-US"/>
              </w:rPr>
              <w:t>.</w:t>
            </w:r>
          </w:p>
        </w:tc>
        <w:tc>
          <w:tcPr>
            <w:tcW w:w="1290" w:type="dxa"/>
          </w:tcPr>
          <w:p w:rsidRPr="00A36E9B" w:rsidR="0021358F" w:rsidP="007A6FA7" w:rsidRDefault="00371FDB" w14:paraId="11FBA365" w14:textId="043E57E6">
            <w:pPr>
              <w:spacing w:line="240" w:lineRule="auto"/>
              <w:jc w:val="both"/>
              <w:rPr>
                <w:rFonts w:eastAsia="Arial" w:cs="Arial"/>
                <w:sz w:val="16"/>
                <w:szCs w:val="16"/>
                <w:lang w:val="es-ES"/>
              </w:rPr>
            </w:pPr>
            <w:r w:rsidRPr="00A36E9B">
              <w:rPr>
                <w:rFonts w:eastAsia="Arial" w:cs="Arial"/>
                <w:sz w:val="16"/>
                <w:szCs w:val="16"/>
                <w:lang w:eastAsia="en-US"/>
              </w:rPr>
              <w:t xml:space="preserve">4. </w:t>
            </w:r>
            <w:r w:rsidRPr="00A36E9B" w:rsidR="0021358F">
              <w:rPr>
                <w:rFonts w:eastAsia="Arial" w:cs="Arial"/>
                <w:sz w:val="16"/>
                <w:szCs w:val="16"/>
                <w:lang w:eastAsia="en-US"/>
              </w:rPr>
              <w:t>Desarrollar e integrar una plataforma de software de monitoreo de la infraestructura vial</w:t>
            </w:r>
            <w:r w:rsidRPr="00A36E9B" w:rsidR="00342B07">
              <w:rPr>
                <w:rFonts w:eastAsia="Arial" w:cs="Arial"/>
                <w:sz w:val="16"/>
                <w:szCs w:val="16"/>
                <w:lang w:eastAsia="en-US"/>
              </w:rPr>
              <w:t>.</w:t>
            </w:r>
          </w:p>
        </w:tc>
        <w:tc>
          <w:tcPr>
            <w:tcW w:w="1654" w:type="dxa"/>
          </w:tcPr>
          <w:p w:rsidRPr="00A36E9B" w:rsidR="0021358F" w:rsidP="007A6FA7" w:rsidRDefault="00371FDB" w14:paraId="1EB125D3" w14:textId="04E28178">
            <w:pPr>
              <w:spacing w:line="240" w:lineRule="auto"/>
              <w:jc w:val="both"/>
              <w:rPr>
                <w:rFonts w:eastAsia="Arial" w:cs="Arial"/>
                <w:sz w:val="16"/>
                <w:szCs w:val="16"/>
                <w:lang w:val="es-ES"/>
              </w:rPr>
            </w:pPr>
            <w:r w:rsidRPr="00A36E9B">
              <w:rPr>
                <w:rFonts w:eastAsia="Arial" w:cs="Arial"/>
                <w:sz w:val="16"/>
                <w:szCs w:val="16"/>
                <w:lang w:eastAsia="en-US"/>
              </w:rPr>
              <w:t xml:space="preserve">5. </w:t>
            </w:r>
            <w:r w:rsidRPr="00A36E9B" w:rsidR="0021358F">
              <w:rPr>
                <w:rFonts w:eastAsia="Arial" w:cs="Arial"/>
                <w:sz w:val="16"/>
                <w:szCs w:val="16"/>
                <w:lang w:eastAsia="en-US"/>
              </w:rPr>
              <w:t>Realizar pruebas piloto e iterar el sistema con datos reales.</w:t>
            </w:r>
          </w:p>
        </w:tc>
        <w:tc>
          <w:tcPr>
            <w:tcW w:w="1585" w:type="dxa"/>
            <w:gridSpan w:val="2"/>
          </w:tcPr>
          <w:p w:rsidRPr="00A36E9B" w:rsidR="0021358F" w:rsidP="007A6FA7" w:rsidRDefault="00371FDB" w14:paraId="64A2B5F0" w14:textId="387B4D86">
            <w:pPr>
              <w:spacing w:line="240" w:lineRule="auto"/>
              <w:jc w:val="both"/>
              <w:rPr>
                <w:rFonts w:eastAsia="Arial" w:cs="Arial"/>
                <w:sz w:val="16"/>
                <w:szCs w:val="16"/>
                <w:lang w:eastAsia="en-US"/>
              </w:rPr>
            </w:pPr>
            <w:r w:rsidRPr="00A36E9B">
              <w:rPr>
                <w:rFonts w:eastAsia="Arial" w:cs="Arial"/>
                <w:sz w:val="16"/>
                <w:szCs w:val="16"/>
                <w:lang w:eastAsia="en-US"/>
              </w:rPr>
              <w:t xml:space="preserve">6. </w:t>
            </w:r>
            <w:r w:rsidRPr="00A36E9B" w:rsidR="0021358F">
              <w:rPr>
                <w:rFonts w:eastAsia="Arial" w:cs="Arial"/>
                <w:sz w:val="16"/>
                <w:szCs w:val="16"/>
                <w:lang w:eastAsia="en-US"/>
              </w:rPr>
              <w:t>Generar reportes automatizados y recomendaciones técnicas</w:t>
            </w:r>
            <w:r w:rsidRPr="00A36E9B" w:rsidR="00342B07">
              <w:rPr>
                <w:rFonts w:eastAsia="Arial" w:cs="Arial"/>
                <w:sz w:val="16"/>
                <w:szCs w:val="16"/>
                <w:lang w:eastAsia="en-US"/>
              </w:rPr>
              <w:t>.</w:t>
            </w:r>
          </w:p>
        </w:tc>
      </w:tr>
      <w:tr w:rsidR="002368E9" w:rsidTr="0531BDD7" w14:paraId="5967474D" w14:textId="1E0A0DE8">
        <w:trPr>
          <w:trHeight w:val="517"/>
        </w:trPr>
        <w:tc>
          <w:tcPr>
            <w:tcW w:w="1628" w:type="dxa"/>
            <w:tcBorders>
              <w:top w:val="nil"/>
              <w:bottom w:val="nil"/>
              <w:right w:val="single" w:color="auto" w:sz="4" w:space="0"/>
            </w:tcBorders>
          </w:tcPr>
          <w:p w:rsidRPr="004254EE" w:rsidR="0021358F" w:rsidP="0021358F" w:rsidRDefault="0021358F" w14:paraId="4D997724" w14:textId="77777777">
            <w:pPr>
              <w:widowControl w:val="0"/>
              <w:spacing w:after="0" w:line="240" w:lineRule="auto"/>
              <w:ind w:left="107"/>
              <w:jc w:val="center"/>
              <w:rPr>
                <w:b/>
                <w:bCs/>
                <w:sz w:val="16"/>
                <w:szCs w:val="16"/>
                <w:lang w:val="es-ES"/>
              </w:rPr>
            </w:pPr>
          </w:p>
        </w:tc>
        <w:tc>
          <w:tcPr>
            <w:tcW w:w="1650" w:type="dxa"/>
            <w:tcBorders>
              <w:left w:val="single" w:color="auto" w:sz="4" w:space="0"/>
            </w:tcBorders>
          </w:tcPr>
          <w:p w:rsidRPr="00A36E9B" w:rsidR="0021358F" w:rsidP="0021358F" w:rsidRDefault="0021358F" w14:paraId="137C8157" w14:textId="35787A89">
            <w:pPr>
              <w:tabs>
                <w:tab w:val="left" w:pos="1440"/>
              </w:tabs>
              <w:spacing w:line="240" w:lineRule="auto"/>
              <w:jc w:val="both"/>
              <w:rPr>
                <w:rFonts w:eastAsia="Arial"/>
                <w:sz w:val="16"/>
                <w:szCs w:val="16"/>
                <w:lang w:val="es-ES"/>
              </w:rPr>
            </w:pPr>
            <w:r w:rsidRPr="00A36E9B">
              <w:rPr>
                <w:rFonts w:eastAsia="Arial"/>
                <w:sz w:val="16"/>
                <w:szCs w:val="16"/>
                <w:lang w:val="es-ES"/>
              </w:rPr>
              <w:tab/>
            </w:r>
          </w:p>
        </w:tc>
        <w:tc>
          <w:tcPr>
            <w:tcW w:w="1530" w:type="dxa"/>
          </w:tcPr>
          <w:p w:rsidRPr="00A36E9B" w:rsidR="0021358F" w:rsidP="0021358F" w:rsidRDefault="0021358F" w14:paraId="5EB49DF4" w14:textId="77777777">
            <w:pPr>
              <w:spacing w:line="240" w:lineRule="auto"/>
              <w:jc w:val="both"/>
              <w:rPr>
                <w:rFonts w:eastAsia="Arial" w:cs="Arial"/>
                <w:sz w:val="16"/>
                <w:szCs w:val="16"/>
                <w:lang w:val="es-ES"/>
              </w:rPr>
            </w:pPr>
          </w:p>
        </w:tc>
        <w:tc>
          <w:tcPr>
            <w:tcW w:w="1488" w:type="dxa"/>
          </w:tcPr>
          <w:p w:rsidRPr="00A36E9B" w:rsidR="0021358F" w:rsidP="0021358F" w:rsidRDefault="0021358F" w14:paraId="1C7917F8" w14:textId="77777777">
            <w:pPr>
              <w:spacing w:line="240" w:lineRule="auto"/>
              <w:jc w:val="both"/>
              <w:rPr>
                <w:rFonts w:eastAsia="Arial" w:cs="Arial"/>
                <w:sz w:val="16"/>
                <w:szCs w:val="16"/>
                <w:lang w:val="es-ES"/>
              </w:rPr>
            </w:pPr>
          </w:p>
        </w:tc>
        <w:tc>
          <w:tcPr>
            <w:tcW w:w="1290" w:type="dxa"/>
          </w:tcPr>
          <w:p w:rsidRPr="00A36E9B" w:rsidR="0021358F" w:rsidP="0021358F" w:rsidRDefault="0021358F" w14:paraId="059A1AA2" w14:textId="77777777">
            <w:pPr>
              <w:spacing w:line="240" w:lineRule="auto"/>
              <w:jc w:val="both"/>
              <w:rPr>
                <w:rFonts w:eastAsia="Arial" w:cs="Arial"/>
                <w:sz w:val="16"/>
                <w:szCs w:val="16"/>
                <w:lang w:val="es-ES"/>
              </w:rPr>
            </w:pPr>
          </w:p>
        </w:tc>
        <w:tc>
          <w:tcPr>
            <w:tcW w:w="1654" w:type="dxa"/>
          </w:tcPr>
          <w:p w:rsidRPr="00A36E9B" w:rsidR="0021358F" w:rsidP="0021358F" w:rsidRDefault="0021358F" w14:paraId="173CC0B0" w14:textId="77777777">
            <w:pPr>
              <w:spacing w:line="240" w:lineRule="auto"/>
              <w:jc w:val="both"/>
              <w:rPr>
                <w:rFonts w:eastAsia="Arial" w:cs="Arial"/>
                <w:sz w:val="16"/>
                <w:szCs w:val="16"/>
                <w:lang w:val="es-ES"/>
              </w:rPr>
            </w:pPr>
          </w:p>
        </w:tc>
        <w:tc>
          <w:tcPr>
            <w:tcW w:w="1585" w:type="dxa"/>
            <w:gridSpan w:val="2"/>
          </w:tcPr>
          <w:p w:rsidRPr="00A36E9B" w:rsidR="0021358F" w:rsidP="0021358F" w:rsidRDefault="0021358F" w14:paraId="02C437E1" w14:textId="77777777">
            <w:pPr>
              <w:spacing w:line="240" w:lineRule="auto"/>
              <w:jc w:val="both"/>
              <w:rPr>
                <w:rFonts w:eastAsia="Arial" w:cs="Arial"/>
                <w:sz w:val="16"/>
                <w:szCs w:val="16"/>
                <w:lang w:val="es-ES"/>
              </w:rPr>
            </w:pPr>
          </w:p>
        </w:tc>
      </w:tr>
      <w:tr w:rsidR="002368E9" w:rsidTr="0531BDD7" w14:paraId="6A03D92E" w14:textId="2B5199A8">
        <w:trPr>
          <w:trHeight w:val="3120"/>
        </w:trPr>
        <w:tc>
          <w:tcPr>
            <w:tcW w:w="1628" w:type="dxa"/>
            <w:tcBorders>
              <w:top w:val="nil"/>
              <w:bottom w:val="nil"/>
              <w:right w:val="single" w:color="auto" w:sz="4" w:space="0"/>
            </w:tcBorders>
          </w:tcPr>
          <w:p w:rsidRPr="004254EE" w:rsidR="0021358F" w:rsidP="0021358F" w:rsidRDefault="0021358F" w14:paraId="7847A931" w14:textId="658E75EE">
            <w:pPr>
              <w:widowControl w:val="0"/>
              <w:spacing w:after="0" w:line="240" w:lineRule="auto"/>
              <w:ind w:left="107"/>
              <w:jc w:val="center"/>
              <w:rPr>
                <w:b/>
                <w:bCs/>
                <w:sz w:val="16"/>
                <w:szCs w:val="16"/>
              </w:rPr>
            </w:pPr>
            <w:r>
              <w:rPr>
                <w:b/>
                <w:bCs/>
                <w:sz w:val="16"/>
                <w:szCs w:val="16"/>
              </w:rPr>
              <w:t>COMPONENTES</w:t>
            </w:r>
          </w:p>
        </w:tc>
        <w:tc>
          <w:tcPr>
            <w:tcW w:w="1650" w:type="dxa"/>
            <w:tcBorders>
              <w:left w:val="single" w:color="auto" w:sz="4" w:space="0"/>
            </w:tcBorders>
          </w:tcPr>
          <w:p w:rsidRPr="00A36E9B" w:rsidR="0021358F" w:rsidP="008D6B71" w:rsidRDefault="00C20C80" w14:paraId="79F5ADFD" w14:textId="66918C7D">
            <w:pPr>
              <w:spacing w:line="240" w:lineRule="auto"/>
              <w:jc w:val="both"/>
              <w:rPr>
                <w:rFonts w:eastAsia="Times New Roman" w:cs="Arial"/>
                <w:sz w:val="16"/>
                <w:szCs w:val="16"/>
              </w:rPr>
            </w:pPr>
            <w:r w:rsidRPr="00A36E9B">
              <w:rPr>
                <w:rFonts w:eastAsia="Times New Roman" w:cs="Arial"/>
                <w:sz w:val="16"/>
                <w:szCs w:val="16"/>
              </w:rPr>
              <w:t>390200103</w:t>
            </w:r>
            <w:r w:rsidRPr="00A36E9B" w:rsidR="00A36E9B">
              <w:rPr>
                <w:rFonts w:eastAsia="Times New Roman" w:cs="Arial"/>
                <w:sz w:val="16"/>
                <w:szCs w:val="16"/>
              </w:rPr>
              <w:t>- Servicios de Información para la implementación</w:t>
            </w:r>
          </w:p>
        </w:tc>
        <w:tc>
          <w:tcPr>
            <w:tcW w:w="1530" w:type="dxa"/>
          </w:tcPr>
          <w:p w:rsidRPr="00A36E9B" w:rsidR="0021358F" w:rsidP="0021358F" w:rsidRDefault="0021358F" w14:paraId="30120A9F" w14:textId="77777777">
            <w:pPr>
              <w:spacing w:line="240" w:lineRule="auto"/>
              <w:jc w:val="both"/>
              <w:rPr>
                <w:rFonts w:eastAsia="Arial" w:cs="Arial"/>
                <w:sz w:val="16"/>
                <w:szCs w:val="16"/>
                <w:lang w:val="es-ES"/>
              </w:rPr>
            </w:pPr>
            <w:r w:rsidRPr="00A36E9B">
              <w:rPr>
                <w:rFonts w:eastAsia="Arial" w:cs="Arial"/>
                <w:sz w:val="16"/>
                <w:szCs w:val="16"/>
                <w:lang w:val="es-ES"/>
              </w:rPr>
              <w:t xml:space="preserve">020700901- </w:t>
            </w:r>
            <w:r w:rsidRPr="00A36E9B">
              <w:rPr>
                <w:rFonts w:eastAsia="Times New Roman" w:cs="Arial"/>
                <w:sz w:val="16"/>
                <w:szCs w:val="16"/>
              </w:rPr>
              <w:t>Servicio de monitoreo para la gestión del riesgo</w:t>
            </w:r>
            <w:r w:rsidRPr="00A36E9B">
              <w:rPr>
                <w:rFonts w:eastAsia="Arial" w:cs="Arial"/>
                <w:sz w:val="16"/>
                <w:szCs w:val="16"/>
                <w:lang w:val="es-ES"/>
              </w:rPr>
              <w:t xml:space="preserve"> </w:t>
            </w:r>
          </w:p>
          <w:p w:rsidRPr="00A36E9B" w:rsidR="0021358F" w:rsidP="0021358F" w:rsidRDefault="0021358F" w14:paraId="1254DA7C" w14:textId="21668466">
            <w:pPr>
              <w:spacing w:line="240" w:lineRule="auto"/>
              <w:jc w:val="both"/>
              <w:rPr>
                <w:rFonts w:eastAsia="Times New Roman" w:cs="Arial"/>
                <w:sz w:val="16"/>
                <w:szCs w:val="16"/>
                <w:lang w:val="es-ES"/>
              </w:rPr>
            </w:pPr>
          </w:p>
        </w:tc>
        <w:tc>
          <w:tcPr>
            <w:tcW w:w="1488" w:type="dxa"/>
          </w:tcPr>
          <w:p w:rsidRPr="00A36E9B" w:rsidR="0021358F" w:rsidP="00EA4715" w:rsidRDefault="00CD3289" w14:paraId="24CC931B" w14:textId="5EA013B9">
            <w:pPr>
              <w:spacing w:line="240" w:lineRule="auto"/>
              <w:jc w:val="both"/>
              <w:rPr>
                <w:rFonts w:eastAsia="Times New Roman" w:cs="Arial"/>
                <w:sz w:val="16"/>
                <w:szCs w:val="16"/>
              </w:rPr>
            </w:pPr>
            <w:r w:rsidRPr="00A36E9B">
              <w:rPr>
                <w:rFonts w:eastAsia="Times New Roman" w:cs="Arial"/>
                <w:sz w:val="16"/>
                <w:szCs w:val="16"/>
              </w:rPr>
              <w:t>390300205</w:t>
            </w:r>
            <w:r w:rsidRPr="00A36E9B" w:rsidR="00C71545">
              <w:rPr>
                <w:rFonts w:eastAsia="Times New Roman" w:cs="Arial"/>
                <w:sz w:val="16"/>
                <w:szCs w:val="16"/>
              </w:rPr>
              <w:t>- Servicio de apoyo para el desarrollo tecnológico y la innovación</w:t>
            </w:r>
          </w:p>
        </w:tc>
        <w:tc>
          <w:tcPr>
            <w:tcW w:w="1290" w:type="dxa"/>
          </w:tcPr>
          <w:p w:rsidR="0021358F" w:rsidP="0021358F" w:rsidRDefault="0021358F" w14:paraId="153D8D60" w14:textId="2EEE8848">
            <w:pPr>
              <w:widowControl w:val="0"/>
              <w:spacing w:after="0" w:line="240" w:lineRule="auto"/>
              <w:jc w:val="both"/>
              <w:rPr>
                <w:rFonts w:eastAsia="Times New Roman" w:cs="Arial"/>
                <w:sz w:val="16"/>
                <w:szCs w:val="16"/>
              </w:rPr>
            </w:pPr>
            <w:r w:rsidRPr="00A36E9B">
              <w:rPr>
                <w:rFonts w:eastAsia="Arial" w:cs="Arial"/>
                <w:sz w:val="16"/>
                <w:szCs w:val="16"/>
                <w:lang w:val="es-ES"/>
              </w:rPr>
              <w:t xml:space="preserve">230208601- </w:t>
            </w:r>
            <w:r w:rsidRPr="00A36E9B">
              <w:rPr>
                <w:rFonts w:eastAsia="Times New Roman" w:cs="Arial"/>
                <w:sz w:val="16"/>
                <w:szCs w:val="16"/>
              </w:rPr>
              <w:t>Servicios de Información para la implementación de la Estrategia de Gobierno digital</w:t>
            </w:r>
            <w:r w:rsidR="008D5D2C">
              <w:rPr>
                <w:rFonts w:eastAsia="Times New Roman" w:cs="Arial"/>
                <w:sz w:val="16"/>
                <w:szCs w:val="16"/>
              </w:rPr>
              <w:t>.</w:t>
            </w:r>
          </w:p>
          <w:p w:rsidR="008D5D2C" w:rsidP="0021358F" w:rsidRDefault="008D5D2C" w14:paraId="5D001199" w14:textId="77777777">
            <w:pPr>
              <w:widowControl w:val="0"/>
              <w:spacing w:after="0" w:line="240" w:lineRule="auto"/>
              <w:jc w:val="both"/>
              <w:rPr>
                <w:rFonts w:eastAsia="Times New Roman" w:cs="Arial"/>
                <w:sz w:val="16"/>
                <w:szCs w:val="16"/>
              </w:rPr>
            </w:pPr>
          </w:p>
          <w:p w:rsidRPr="00A36E9B" w:rsidR="008D5D2C" w:rsidP="0021358F" w:rsidRDefault="009C610A" w14:paraId="07EA3D48" w14:textId="1AFFEE3B">
            <w:pPr>
              <w:widowControl w:val="0"/>
              <w:spacing w:after="0" w:line="240" w:lineRule="auto"/>
              <w:jc w:val="both"/>
              <w:rPr>
                <w:rFonts w:eastAsia="Times New Roman" w:cs="Arial"/>
                <w:sz w:val="16"/>
                <w:szCs w:val="16"/>
              </w:rPr>
            </w:pPr>
            <w:r w:rsidRPr="009C610A">
              <w:rPr>
                <w:rFonts w:eastAsia="Times New Roman" w:cs="Arial"/>
                <w:sz w:val="16"/>
                <w:szCs w:val="16"/>
              </w:rPr>
              <w:t>390300504</w:t>
            </w:r>
            <w:r>
              <w:rPr>
                <w:rFonts w:eastAsia="Times New Roman" w:cs="Arial"/>
                <w:sz w:val="16"/>
                <w:szCs w:val="16"/>
              </w:rPr>
              <w:t xml:space="preserve">- </w:t>
            </w:r>
          </w:p>
          <w:p w:rsidRPr="00A36E9B" w:rsidR="0021358F" w:rsidP="0021358F" w:rsidRDefault="00BE44F0" w14:paraId="213109D6" w14:textId="614DDC6C">
            <w:pPr>
              <w:widowControl w:val="0"/>
              <w:spacing w:after="0" w:line="240" w:lineRule="auto"/>
              <w:jc w:val="both"/>
              <w:rPr>
                <w:rFonts w:eastAsia="Arial" w:cs="Arial"/>
                <w:sz w:val="16"/>
                <w:szCs w:val="16"/>
              </w:rPr>
            </w:pPr>
            <w:r w:rsidRPr="00BE44F0">
              <w:rPr>
                <w:rFonts w:eastAsia="Arial" w:cs="Arial"/>
                <w:sz w:val="16"/>
                <w:szCs w:val="16"/>
              </w:rPr>
              <w:t>Servicio de apoyo para la transferencia de conocimiento y tecnología</w:t>
            </w:r>
            <w:r>
              <w:rPr>
                <w:rFonts w:eastAsia="Arial" w:cs="Arial"/>
                <w:sz w:val="16"/>
                <w:szCs w:val="16"/>
              </w:rPr>
              <w:t>.</w:t>
            </w:r>
          </w:p>
          <w:p w:rsidRPr="00A36E9B" w:rsidR="0021358F" w:rsidP="0021358F" w:rsidRDefault="0021358F" w14:paraId="1385617D" w14:textId="77777777">
            <w:pPr>
              <w:spacing w:line="240" w:lineRule="auto"/>
              <w:jc w:val="both"/>
              <w:rPr>
                <w:rFonts w:eastAsia="Times New Roman" w:cs="Arial"/>
                <w:sz w:val="16"/>
                <w:szCs w:val="16"/>
              </w:rPr>
            </w:pPr>
          </w:p>
        </w:tc>
        <w:tc>
          <w:tcPr>
            <w:tcW w:w="1654" w:type="dxa"/>
          </w:tcPr>
          <w:p w:rsidRPr="00F27D80" w:rsidR="0021358F" w:rsidP="0021358F" w:rsidRDefault="00F27D80" w14:paraId="149909D1" w14:textId="1176D166">
            <w:pPr>
              <w:spacing w:line="240" w:lineRule="auto"/>
              <w:jc w:val="both"/>
              <w:rPr>
                <w:rFonts w:eastAsia="Times New Roman" w:cs="Arial"/>
                <w:sz w:val="16"/>
                <w:szCs w:val="16"/>
              </w:rPr>
            </w:pPr>
            <w:r w:rsidRPr="00F27D80">
              <w:rPr>
                <w:rFonts w:eastAsia="Arial" w:cs="Arial"/>
                <w:sz w:val="16"/>
                <w:szCs w:val="16"/>
                <w:lang w:val="es-ES"/>
              </w:rPr>
              <w:t>390100705-</w:t>
            </w:r>
            <w:r w:rsidR="000F3B95">
              <w:rPr>
                <w:rFonts w:eastAsia="Arial" w:cs="Arial"/>
                <w:sz w:val="16"/>
                <w:szCs w:val="16"/>
                <w:lang w:val="es-ES"/>
              </w:rPr>
              <w:t xml:space="preserve"> </w:t>
            </w:r>
            <w:r w:rsidRPr="00F27D80">
              <w:rPr>
                <w:rFonts w:eastAsia="Times New Roman" w:cs="Arial"/>
                <w:sz w:val="16"/>
                <w:szCs w:val="16"/>
              </w:rPr>
              <w:t>Servicios de información para la CTeI.</w:t>
            </w:r>
          </w:p>
        </w:tc>
        <w:tc>
          <w:tcPr>
            <w:tcW w:w="1585" w:type="dxa"/>
            <w:gridSpan w:val="2"/>
          </w:tcPr>
          <w:p w:rsidRPr="00A36E9B" w:rsidR="00EA4715" w:rsidP="00EA4715" w:rsidRDefault="00EA4715" w14:paraId="627A4403" w14:textId="77777777">
            <w:pPr>
              <w:spacing w:line="240" w:lineRule="auto"/>
              <w:jc w:val="both"/>
              <w:rPr>
                <w:rFonts w:eastAsia="Times New Roman" w:cs="Arial"/>
                <w:sz w:val="16"/>
                <w:szCs w:val="16"/>
              </w:rPr>
            </w:pPr>
            <w:r w:rsidRPr="00A36E9B">
              <w:rPr>
                <w:rFonts w:eastAsia="Times New Roman" w:cs="Arial"/>
                <w:sz w:val="16"/>
                <w:szCs w:val="16"/>
              </w:rPr>
              <w:t>320400601- Servicio de información en tiempo real de pronósticos y alertas.</w:t>
            </w:r>
          </w:p>
          <w:p w:rsidRPr="00A36E9B" w:rsidR="0021358F" w:rsidP="0021358F" w:rsidRDefault="0021358F" w14:paraId="74808F94" w14:textId="77777777">
            <w:pPr>
              <w:spacing w:line="240" w:lineRule="auto"/>
              <w:jc w:val="both"/>
              <w:rPr>
                <w:rFonts w:eastAsia="Times New Roman" w:cs="Arial"/>
                <w:sz w:val="16"/>
                <w:szCs w:val="16"/>
              </w:rPr>
            </w:pPr>
          </w:p>
        </w:tc>
      </w:tr>
      <w:tr w:rsidR="002368E9" w:rsidTr="0531BDD7" w14:paraId="78218363" w14:textId="6665DD72">
        <w:trPr>
          <w:trHeight w:val="1470"/>
        </w:trPr>
        <w:tc>
          <w:tcPr>
            <w:tcW w:w="1628" w:type="dxa"/>
            <w:tcBorders>
              <w:top w:val="nil"/>
              <w:bottom w:val="single" w:color="auto" w:sz="4" w:space="0"/>
              <w:right w:val="single" w:color="auto" w:sz="4" w:space="0"/>
            </w:tcBorders>
          </w:tcPr>
          <w:p w:rsidRPr="004254EE" w:rsidR="0021358F" w:rsidP="0021358F" w:rsidRDefault="0021358F" w14:paraId="0D8987AA" w14:textId="5D2303B7">
            <w:pPr>
              <w:widowControl w:val="0"/>
              <w:spacing w:after="0" w:line="240" w:lineRule="auto"/>
              <w:ind w:left="107"/>
              <w:jc w:val="center"/>
              <w:rPr>
                <w:b/>
                <w:bCs/>
                <w:sz w:val="16"/>
                <w:szCs w:val="16"/>
              </w:rPr>
            </w:pPr>
            <w:r w:rsidRPr="004254EE">
              <w:rPr>
                <w:b/>
                <w:bCs/>
                <w:sz w:val="16"/>
                <w:szCs w:val="16"/>
                <w:lang w:val="es-ES"/>
              </w:rPr>
              <w:t>ACTIVIDAD</w:t>
            </w:r>
          </w:p>
        </w:tc>
        <w:tc>
          <w:tcPr>
            <w:tcW w:w="1650" w:type="dxa"/>
            <w:tcBorders>
              <w:left w:val="single" w:color="auto" w:sz="4" w:space="0"/>
            </w:tcBorders>
          </w:tcPr>
          <w:p w:rsidRPr="00A36E9B" w:rsidR="0021358F" w:rsidP="0531BDD7" w:rsidRDefault="1194A085" w14:paraId="3FE3CF16" w14:textId="44CE3932">
            <w:pPr>
              <w:widowControl w:val="0"/>
              <w:spacing w:before="240" w:after="240" w:line="240" w:lineRule="auto"/>
              <w:jc w:val="both"/>
            </w:pPr>
            <w:r w:rsidRPr="0531BDD7">
              <w:rPr>
                <w:rFonts w:eastAsia="Arial" w:cs="Arial"/>
                <w:sz w:val="16"/>
                <w:szCs w:val="16"/>
              </w:rPr>
              <w:t xml:space="preserve">1. Análisis de Requisitos </w:t>
            </w:r>
          </w:p>
          <w:p w:rsidRPr="00A36E9B" w:rsidR="0021358F" w:rsidP="0531BDD7" w:rsidRDefault="1194A085" w14:paraId="2D1A655D" w14:textId="63C5368A">
            <w:pPr>
              <w:widowControl w:val="0"/>
              <w:spacing w:before="240" w:after="240" w:line="240" w:lineRule="auto"/>
              <w:jc w:val="both"/>
            </w:pPr>
            <w:r w:rsidRPr="0531BDD7">
              <w:rPr>
                <w:rFonts w:eastAsia="Arial" w:cs="Arial"/>
                <w:sz w:val="16"/>
                <w:szCs w:val="16"/>
              </w:rPr>
              <w:t xml:space="preserve">2. Diseño de la Base de Datos </w:t>
            </w:r>
          </w:p>
          <w:p w:rsidRPr="00A36E9B" w:rsidR="0021358F" w:rsidP="0531BDD7" w:rsidRDefault="1194A085" w14:paraId="7DA0DF07" w14:textId="35CC8224">
            <w:pPr>
              <w:widowControl w:val="0"/>
              <w:spacing w:before="240" w:after="240" w:line="240" w:lineRule="auto"/>
              <w:jc w:val="both"/>
            </w:pPr>
            <w:r w:rsidRPr="0531BDD7">
              <w:rPr>
                <w:rFonts w:eastAsia="Arial" w:cs="Arial"/>
                <w:sz w:val="16"/>
                <w:szCs w:val="16"/>
              </w:rPr>
              <w:t xml:space="preserve">3.Configuración de la Base de Datos </w:t>
            </w:r>
          </w:p>
          <w:p w:rsidRPr="00A36E9B" w:rsidR="0021358F" w:rsidP="0531BDD7" w:rsidRDefault="1194A085" w14:paraId="4835DC15" w14:textId="59982A82">
            <w:pPr>
              <w:widowControl w:val="0"/>
              <w:spacing w:before="240" w:after="240" w:line="240" w:lineRule="auto"/>
              <w:jc w:val="both"/>
            </w:pPr>
            <w:r w:rsidRPr="0531BDD7">
              <w:rPr>
                <w:rFonts w:eastAsia="Arial" w:cs="Arial"/>
                <w:sz w:val="16"/>
                <w:szCs w:val="16"/>
              </w:rPr>
              <w:t xml:space="preserve">4. Migración de Datos </w:t>
            </w:r>
          </w:p>
          <w:p w:rsidRPr="00A36E9B" w:rsidR="0021358F" w:rsidP="0531BDD7" w:rsidRDefault="1194A085" w14:paraId="6DA15121" w14:textId="1835127C">
            <w:pPr>
              <w:widowControl w:val="0"/>
              <w:spacing w:before="240" w:after="240" w:line="240" w:lineRule="auto"/>
              <w:jc w:val="both"/>
            </w:pPr>
            <w:r w:rsidRPr="0531BDD7">
              <w:rPr>
                <w:rFonts w:eastAsia="Arial" w:cs="Arial"/>
                <w:sz w:val="16"/>
                <w:szCs w:val="16"/>
              </w:rPr>
              <w:t xml:space="preserve">5. Pruebas de la Base de Datos </w:t>
            </w:r>
          </w:p>
          <w:p w:rsidRPr="00A36E9B" w:rsidR="0021358F" w:rsidP="0531BDD7" w:rsidRDefault="1194A085" w14:paraId="2C58879D" w14:textId="3A43B7C1">
            <w:pPr>
              <w:widowControl w:val="0"/>
              <w:spacing w:before="240" w:after="240" w:line="240" w:lineRule="auto"/>
              <w:jc w:val="both"/>
            </w:pPr>
            <w:r w:rsidRPr="0531BDD7">
              <w:rPr>
                <w:rFonts w:eastAsia="Arial" w:cs="Arial"/>
                <w:sz w:val="16"/>
                <w:szCs w:val="16"/>
              </w:rPr>
              <w:t xml:space="preserve">6.Documentación </w:t>
            </w:r>
          </w:p>
          <w:p w:rsidRPr="00A36E9B" w:rsidR="0021358F" w:rsidP="0531BDD7" w:rsidRDefault="1194A085" w14:paraId="71465F3C" w14:textId="0EC69637">
            <w:pPr>
              <w:widowControl w:val="0"/>
              <w:spacing w:before="240" w:after="240" w:line="240" w:lineRule="auto"/>
              <w:jc w:val="both"/>
            </w:pPr>
            <w:r w:rsidRPr="0531BDD7">
              <w:rPr>
                <w:rFonts w:eastAsia="Arial" w:cs="Arial"/>
                <w:sz w:val="16"/>
                <w:szCs w:val="16"/>
              </w:rPr>
              <w:t>7. Despliegue y Mantenimiento</w:t>
            </w:r>
          </w:p>
        </w:tc>
        <w:tc>
          <w:tcPr>
            <w:tcW w:w="1530" w:type="dxa"/>
          </w:tcPr>
          <w:p w:rsidRPr="00A36E9B" w:rsidR="0021358F" w:rsidP="0531BDD7" w:rsidRDefault="3FE68398" w14:paraId="11BA5230" w14:textId="3F3B75C2">
            <w:pPr>
              <w:spacing w:before="240" w:after="240" w:line="240" w:lineRule="auto"/>
              <w:jc w:val="both"/>
            </w:pPr>
            <w:r w:rsidRPr="0531BDD7">
              <w:rPr>
                <w:rFonts w:eastAsia="Arial" w:cs="Arial"/>
                <w:sz w:val="16"/>
                <w:szCs w:val="16"/>
              </w:rPr>
              <w:t xml:space="preserve">1.Definición contexto, parámetros y alcance </w:t>
            </w:r>
          </w:p>
          <w:p w:rsidRPr="00A36E9B" w:rsidR="0021358F" w:rsidP="0531BDD7" w:rsidRDefault="3FE68398" w14:paraId="381F5774" w14:textId="406ABE20">
            <w:pPr>
              <w:spacing w:before="240" w:after="240" w:line="240" w:lineRule="auto"/>
              <w:jc w:val="both"/>
            </w:pPr>
            <w:r w:rsidRPr="0531BDD7">
              <w:rPr>
                <w:rFonts w:eastAsia="Arial" w:cs="Arial"/>
                <w:sz w:val="16"/>
                <w:szCs w:val="16"/>
              </w:rPr>
              <w:t xml:space="preserve">2. Evaluación del riesgo </w:t>
            </w:r>
          </w:p>
          <w:p w:rsidRPr="00A36E9B" w:rsidR="0021358F" w:rsidP="0531BDD7" w:rsidRDefault="3FE68398" w14:paraId="3B636453" w14:textId="51DA6C49">
            <w:pPr>
              <w:spacing w:before="240" w:after="240" w:line="240" w:lineRule="auto"/>
              <w:jc w:val="both"/>
            </w:pPr>
            <w:r w:rsidRPr="0531BDD7">
              <w:rPr>
                <w:rFonts w:eastAsia="Arial" w:cs="Arial"/>
                <w:sz w:val="16"/>
                <w:szCs w:val="16"/>
              </w:rPr>
              <w:t xml:space="preserve">3. Planteamiento para tratar Riesgos </w:t>
            </w:r>
          </w:p>
          <w:p w:rsidRPr="00A36E9B" w:rsidR="0021358F" w:rsidP="0531BDD7" w:rsidRDefault="3FE68398" w14:paraId="15B1DBB6" w14:textId="4BE9113A">
            <w:pPr>
              <w:spacing w:before="240" w:after="240" w:line="240" w:lineRule="auto"/>
              <w:jc w:val="both"/>
            </w:pPr>
            <w:r w:rsidRPr="0531BDD7">
              <w:rPr>
                <w:rFonts w:eastAsia="Arial" w:cs="Arial"/>
                <w:sz w:val="16"/>
                <w:szCs w:val="16"/>
              </w:rPr>
              <w:t xml:space="preserve">4.Implementación de la matriz en el ciclo de monitoreo constante </w:t>
            </w:r>
          </w:p>
          <w:p w:rsidRPr="00A36E9B" w:rsidR="0021358F" w:rsidP="0531BDD7" w:rsidRDefault="3FE68398" w14:paraId="5758673E" w14:textId="5332D2CE">
            <w:pPr>
              <w:spacing w:before="240" w:after="240" w:line="240" w:lineRule="auto"/>
              <w:jc w:val="both"/>
            </w:pPr>
            <w:r w:rsidRPr="0531BDD7">
              <w:rPr>
                <w:rFonts w:eastAsia="Arial" w:cs="Arial"/>
                <w:sz w:val="16"/>
                <w:szCs w:val="16"/>
              </w:rPr>
              <w:t xml:space="preserve">5.Comunicación y Consulta </w:t>
            </w:r>
          </w:p>
          <w:p w:rsidRPr="00A36E9B" w:rsidR="0021358F" w:rsidP="0531BDD7" w:rsidRDefault="3FE68398" w14:paraId="7FCEFCC4" w14:textId="596285C3">
            <w:pPr>
              <w:spacing w:before="240" w:after="240" w:line="240" w:lineRule="auto"/>
              <w:jc w:val="both"/>
            </w:pPr>
            <w:r w:rsidRPr="0531BDD7">
              <w:rPr>
                <w:rFonts w:eastAsia="Arial" w:cs="Arial"/>
                <w:sz w:val="16"/>
                <w:szCs w:val="16"/>
              </w:rPr>
              <w:t>6. Registro e Informe</w:t>
            </w:r>
          </w:p>
        </w:tc>
        <w:tc>
          <w:tcPr>
            <w:tcW w:w="1488" w:type="dxa"/>
          </w:tcPr>
          <w:p w:rsidRPr="00A36E9B" w:rsidR="0021358F" w:rsidP="0531BDD7" w:rsidRDefault="6D8C94F2" w14:paraId="324A0332" w14:textId="1833FB7E">
            <w:pPr>
              <w:spacing w:before="240" w:after="240" w:line="240" w:lineRule="auto"/>
              <w:jc w:val="both"/>
            </w:pPr>
            <w:r w:rsidRPr="0531BDD7">
              <w:rPr>
                <w:rFonts w:eastAsia="Arial" w:cs="Arial"/>
                <w:sz w:val="16"/>
                <w:szCs w:val="16"/>
              </w:rPr>
              <w:t xml:space="preserve">1. Entrenamiento del Algoritmo </w:t>
            </w:r>
          </w:p>
          <w:p w:rsidRPr="00A36E9B" w:rsidR="0021358F" w:rsidP="0531BDD7" w:rsidRDefault="6D8C94F2" w14:paraId="0EAA25E0" w14:textId="25E10878">
            <w:pPr>
              <w:spacing w:before="240" w:after="240" w:line="240" w:lineRule="auto"/>
              <w:jc w:val="both"/>
            </w:pPr>
            <w:r w:rsidRPr="0531BDD7">
              <w:rPr>
                <w:rFonts w:eastAsia="Arial" w:cs="Arial"/>
                <w:sz w:val="16"/>
                <w:szCs w:val="16"/>
              </w:rPr>
              <w:t xml:space="preserve">2. Validación del Algoritmo </w:t>
            </w:r>
          </w:p>
          <w:p w:rsidRPr="00A36E9B" w:rsidR="0021358F" w:rsidP="0531BDD7" w:rsidRDefault="6D8C94F2" w14:paraId="6FA6F54A" w14:textId="0F0071FF">
            <w:pPr>
              <w:spacing w:before="240" w:after="240" w:line="240" w:lineRule="auto"/>
              <w:jc w:val="both"/>
            </w:pPr>
            <w:r w:rsidRPr="0531BDD7">
              <w:rPr>
                <w:rFonts w:eastAsia="Arial" w:cs="Arial"/>
                <w:sz w:val="16"/>
                <w:szCs w:val="16"/>
              </w:rPr>
              <w:t>3. Implementación en Plataforma</w:t>
            </w:r>
          </w:p>
        </w:tc>
        <w:tc>
          <w:tcPr>
            <w:tcW w:w="1290" w:type="dxa"/>
          </w:tcPr>
          <w:p w:rsidRPr="00A36E9B" w:rsidR="0021358F" w:rsidP="0531BDD7" w:rsidRDefault="611363AB" w14:paraId="1193C1B7" w14:textId="6AFFC011">
            <w:pPr>
              <w:spacing w:before="240" w:after="240" w:line="240" w:lineRule="auto"/>
            </w:pPr>
            <w:r w:rsidRPr="0531BDD7">
              <w:rPr>
                <w:rFonts w:eastAsia="Arial" w:cs="Arial"/>
                <w:sz w:val="16"/>
                <w:szCs w:val="16"/>
              </w:rPr>
              <w:t>1. Recolección de Requisitos</w:t>
            </w:r>
          </w:p>
          <w:p w:rsidRPr="00A36E9B" w:rsidR="0021358F" w:rsidP="0531BDD7" w:rsidRDefault="611363AB" w14:paraId="3EFD6D3C" w14:textId="33BE9FD1">
            <w:pPr>
              <w:spacing w:before="240" w:after="240" w:line="240" w:lineRule="auto"/>
            </w:pPr>
            <w:r w:rsidRPr="0531BDD7">
              <w:rPr>
                <w:rFonts w:eastAsia="Arial" w:cs="Arial"/>
                <w:sz w:val="16"/>
                <w:szCs w:val="16"/>
              </w:rPr>
              <w:t xml:space="preserve">2. Diseño de la Plataforma </w:t>
            </w:r>
          </w:p>
          <w:p w:rsidRPr="00A36E9B" w:rsidR="0021358F" w:rsidP="0531BDD7" w:rsidRDefault="611363AB" w14:paraId="338EAF19" w14:textId="01A5B6E1">
            <w:pPr>
              <w:spacing w:before="240" w:after="240" w:line="240" w:lineRule="auto"/>
            </w:pPr>
            <w:r w:rsidRPr="0531BDD7">
              <w:rPr>
                <w:rFonts w:eastAsia="Arial" w:cs="Arial"/>
                <w:sz w:val="16"/>
                <w:szCs w:val="16"/>
              </w:rPr>
              <w:t xml:space="preserve">3. Desarrollo del Software </w:t>
            </w:r>
          </w:p>
          <w:p w:rsidRPr="00A36E9B" w:rsidR="0021358F" w:rsidP="0531BDD7" w:rsidRDefault="611363AB" w14:paraId="2CD2A146" w14:textId="4A4D2E6E">
            <w:pPr>
              <w:spacing w:before="240" w:after="240" w:line="240" w:lineRule="auto"/>
            </w:pPr>
            <w:r w:rsidRPr="0531BDD7">
              <w:rPr>
                <w:rFonts w:eastAsia="Arial" w:cs="Arial"/>
                <w:sz w:val="16"/>
                <w:szCs w:val="16"/>
              </w:rPr>
              <w:t xml:space="preserve">4. Integración de la Plataforma </w:t>
            </w:r>
          </w:p>
          <w:p w:rsidRPr="00A36E9B" w:rsidR="0021358F" w:rsidP="0531BDD7" w:rsidRDefault="611363AB" w14:paraId="294F2DBF" w14:textId="648B739A">
            <w:pPr>
              <w:spacing w:before="240" w:after="240" w:line="240" w:lineRule="auto"/>
            </w:pPr>
            <w:r w:rsidRPr="0531BDD7">
              <w:rPr>
                <w:rFonts w:eastAsia="Arial" w:cs="Arial"/>
                <w:sz w:val="16"/>
                <w:szCs w:val="16"/>
              </w:rPr>
              <w:t>5. Ajustes</w:t>
            </w:r>
          </w:p>
        </w:tc>
        <w:tc>
          <w:tcPr>
            <w:tcW w:w="1654" w:type="dxa"/>
          </w:tcPr>
          <w:p w:rsidRPr="00A36E9B" w:rsidR="0021358F" w:rsidP="0531BDD7" w:rsidRDefault="611363AB" w14:paraId="5D478EA1" w14:textId="675E21E4">
            <w:pPr>
              <w:spacing w:before="240" w:after="240" w:line="240" w:lineRule="auto"/>
            </w:pPr>
            <w:r w:rsidRPr="0531BDD7">
              <w:rPr>
                <w:rFonts w:eastAsia="Arial" w:cs="Arial"/>
                <w:sz w:val="16"/>
                <w:szCs w:val="16"/>
              </w:rPr>
              <w:t xml:space="preserve">1. Planificación de Pruebas Piloto </w:t>
            </w:r>
          </w:p>
          <w:p w:rsidRPr="00A36E9B" w:rsidR="0021358F" w:rsidP="0531BDD7" w:rsidRDefault="611363AB" w14:paraId="101279E5" w14:textId="344F95BD">
            <w:pPr>
              <w:spacing w:before="240" w:after="240" w:line="240" w:lineRule="auto"/>
            </w:pPr>
            <w:r w:rsidRPr="0531BDD7">
              <w:rPr>
                <w:rFonts w:eastAsia="Arial" w:cs="Arial"/>
                <w:sz w:val="16"/>
                <w:szCs w:val="16"/>
              </w:rPr>
              <w:t>2. Ejecución de Pruebas Piloto</w:t>
            </w:r>
          </w:p>
          <w:p w:rsidRPr="00A36E9B" w:rsidR="0021358F" w:rsidP="0531BDD7" w:rsidRDefault="611363AB" w14:paraId="0B7F7EF3" w14:textId="64F2B97C">
            <w:pPr>
              <w:spacing w:before="240" w:after="240" w:line="240" w:lineRule="auto"/>
            </w:pPr>
            <w:r w:rsidRPr="0531BDD7">
              <w:rPr>
                <w:rFonts w:eastAsia="Arial" w:cs="Arial"/>
                <w:sz w:val="16"/>
                <w:szCs w:val="16"/>
              </w:rPr>
              <w:t xml:space="preserve">3. Iteración y Optimización </w:t>
            </w:r>
          </w:p>
          <w:p w:rsidRPr="00A36E9B" w:rsidR="0021358F" w:rsidP="0531BDD7" w:rsidRDefault="611363AB" w14:paraId="2CA56941" w14:textId="098084F4">
            <w:pPr>
              <w:spacing w:before="240" w:after="240" w:line="240" w:lineRule="auto"/>
            </w:pPr>
            <w:r w:rsidRPr="0531BDD7">
              <w:rPr>
                <w:rFonts w:eastAsia="Arial" w:cs="Arial"/>
                <w:sz w:val="16"/>
                <w:szCs w:val="16"/>
              </w:rPr>
              <w:t>4. Validación Final del Sistema</w:t>
            </w:r>
          </w:p>
        </w:tc>
        <w:tc>
          <w:tcPr>
            <w:tcW w:w="1585" w:type="dxa"/>
            <w:gridSpan w:val="2"/>
          </w:tcPr>
          <w:p w:rsidRPr="00A36E9B" w:rsidR="00156E4A" w:rsidP="0531BDD7" w:rsidRDefault="5224C30A" w14:paraId="52B784E3" w14:textId="57353A28">
            <w:pPr>
              <w:widowControl w:val="0"/>
              <w:spacing w:before="240" w:after="240" w:line="240" w:lineRule="auto"/>
              <w:jc w:val="both"/>
            </w:pPr>
            <w:r w:rsidRPr="0531BDD7">
              <w:rPr>
                <w:rFonts w:eastAsia="Arial" w:cs="Arial"/>
                <w:sz w:val="16"/>
                <w:szCs w:val="16"/>
              </w:rPr>
              <w:t>1. Desarrollar comandos lógicos conectando reportes con recomendaciones.</w:t>
            </w:r>
          </w:p>
          <w:p w:rsidRPr="00A36E9B" w:rsidR="00156E4A" w:rsidP="00156E4A" w:rsidRDefault="00156E4A" w14:paraId="3548B7A5" w14:textId="0B6F9301">
            <w:pPr>
              <w:widowControl w:val="0"/>
              <w:spacing w:after="0" w:line="240" w:lineRule="auto"/>
              <w:rPr>
                <w:rFonts w:eastAsia="Times New Roman" w:cs="Arial"/>
                <w:sz w:val="16"/>
                <w:szCs w:val="16"/>
              </w:rPr>
            </w:pPr>
          </w:p>
          <w:p w:rsidRPr="00A36E9B" w:rsidR="0021358F" w:rsidP="00156E4A" w:rsidRDefault="0021358F" w14:paraId="6CED3B06" w14:textId="77777777">
            <w:pPr>
              <w:spacing w:line="240" w:lineRule="auto"/>
              <w:rPr>
                <w:rFonts w:ascii="Times New Roman" w:hAnsi="Times New Roman" w:eastAsia="Times New Roman" w:cs="Times New Roman"/>
                <w:sz w:val="16"/>
                <w:szCs w:val="16"/>
              </w:rPr>
            </w:pPr>
          </w:p>
        </w:tc>
      </w:tr>
    </w:tbl>
    <w:p w:rsidR="00BD147D" w:rsidP="00BD147D" w:rsidRDefault="00BD147D" w14:paraId="7C45D7E6" w14:textId="01F2546F">
      <w:pPr>
        <w:pStyle w:val="Descripcin"/>
        <w:keepNext/>
        <w:jc w:val="center"/>
        <w:rPr>
          <w:rFonts w:eastAsia="Cambria" w:cs="Cambria"/>
          <w:szCs w:val="24"/>
          <w:lang w:eastAsia="es-CO"/>
        </w:rPr>
      </w:pPr>
      <w:bookmarkStart w:name="_Toc179928841" w:id="139"/>
      <w:r w:rsidRPr="00BD147D">
        <w:rPr>
          <w:b/>
        </w:rPr>
        <w:t xml:space="preserve">Tabla </w:t>
      </w:r>
      <w:r w:rsidR="00D73060">
        <w:rPr>
          <w:b/>
        </w:rPr>
        <w:fldChar w:fldCharType="begin"/>
      </w:r>
      <w:r w:rsidR="00D73060">
        <w:rPr>
          <w:b/>
        </w:rPr>
        <w:instrText xml:space="preserve"> SEQ Tabla \* ARABIC </w:instrText>
      </w:r>
      <w:r w:rsidR="00D73060">
        <w:rPr>
          <w:b/>
        </w:rPr>
        <w:fldChar w:fldCharType="separate"/>
      </w:r>
      <w:r w:rsidR="000C42D4">
        <w:rPr>
          <w:b/>
          <w:noProof/>
        </w:rPr>
        <w:t>7</w:t>
      </w:r>
      <w:r w:rsidR="00D73060">
        <w:rPr>
          <w:b/>
        </w:rPr>
        <w:fldChar w:fldCharType="end"/>
      </w:r>
      <w:r w:rsidRPr="00BD147D">
        <w:rPr>
          <w:b/>
        </w:rPr>
        <w:t>.</w:t>
      </w:r>
      <w:r>
        <w:t xml:space="preserve"> E</w:t>
      </w:r>
      <w:r w:rsidRPr="00BD147D">
        <w:t>structura analítica del proyecto</w:t>
      </w:r>
      <w:bookmarkEnd w:id="139"/>
    </w:p>
    <w:p w:rsidR="00632D7C" w:rsidP="4812CA02" w:rsidRDefault="00632D7C" w14:paraId="49F5141B" w14:textId="395E761B">
      <w:pPr>
        <w:widowControl w:val="0"/>
        <w:spacing w:after="0" w:line="240" w:lineRule="auto"/>
        <w:textAlignment w:val="baseline"/>
        <w:rPr>
          <w:rFonts w:ascii="Segoe UI" w:hAnsi="Segoe UI" w:eastAsia="Segoe UI" w:cs="Segoe UI"/>
          <w:color w:val="000000" w:themeColor="text1"/>
          <w:sz w:val="26"/>
          <w:szCs w:val="26"/>
        </w:rPr>
      </w:pPr>
    </w:p>
    <w:p w:rsidR="00205DCB" w:rsidP="4812CA02" w:rsidRDefault="00205DCB" w14:paraId="3B945DDE" w14:textId="09118F4B">
      <w:pPr>
        <w:widowControl w:val="0"/>
        <w:spacing w:after="0" w:line="240" w:lineRule="auto"/>
        <w:textAlignment w:val="baseline"/>
        <w:rPr>
          <w:rFonts w:ascii="Segoe UI" w:hAnsi="Segoe UI" w:eastAsia="Segoe UI" w:cs="Segoe UI"/>
          <w:color w:val="000000" w:themeColor="text1"/>
          <w:sz w:val="26"/>
          <w:szCs w:val="26"/>
        </w:rPr>
      </w:pPr>
    </w:p>
    <w:p w:rsidR="00205DCB" w:rsidP="4812CA02" w:rsidRDefault="00205DCB" w14:paraId="01B2DBC9" w14:textId="6D78F2EA">
      <w:pPr>
        <w:widowControl w:val="0"/>
        <w:spacing w:after="0" w:line="240" w:lineRule="auto"/>
        <w:textAlignment w:val="baseline"/>
        <w:rPr>
          <w:rFonts w:ascii="Segoe UI" w:hAnsi="Segoe UI" w:eastAsia="Segoe UI" w:cs="Segoe UI"/>
          <w:color w:val="000000" w:themeColor="text1"/>
          <w:sz w:val="26"/>
          <w:szCs w:val="26"/>
        </w:rPr>
      </w:pPr>
    </w:p>
    <w:p w:rsidR="00205DCB" w:rsidP="4812CA02" w:rsidRDefault="00205DCB" w14:paraId="540BEBA0" w14:textId="212DA8D4">
      <w:pPr>
        <w:widowControl w:val="0"/>
        <w:spacing w:after="0" w:line="240" w:lineRule="auto"/>
        <w:textAlignment w:val="baseline"/>
        <w:rPr>
          <w:rFonts w:ascii="Segoe UI" w:hAnsi="Segoe UI" w:eastAsia="Segoe UI" w:cs="Segoe UI"/>
          <w:color w:val="000000" w:themeColor="text1"/>
          <w:sz w:val="26"/>
          <w:szCs w:val="26"/>
        </w:rPr>
      </w:pPr>
    </w:p>
    <w:p w:rsidR="00205DCB" w:rsidP="4812CA02" w:rsidRDefault="00205DCB" w14:paraId="6FB2934C" w14:textId="2F2D5B60">
      <w:pPr>
        <w:widowControl w:val="0"/>
        <w:spacing w:after="0" w:line="240" w:lineRule="auto"/>
        <w:textAlignment w:val="baseline"/>
        <w:rPr>
          <w:rFonts w:ascii="Segoe UI" w:hAnsi="Segoe UI" w:eastAsia="Segoe UI" w:cs="Segoe UI"/>
          <w:color w:val="000000" w:themeColor="text1"/>
          <w:sz w:val="26"/>
          <w:szCs w:val="26"/>
        </w:rPr>
      </w:pPr>
    </w:p>
    <w:p w:rsidR="00205DCB" w:rsidP="4812CA02" w:rsidRDefault="00205DCB" w14:paraId="7A1732AF" w14:textId="787E26AB">
      <w:pPr>
        <w:widowControl w:val="0"/>
        <w:spacing w:after="0" w:line="240" w:lineRule="auto"/>
        <w:textAlignment w:val="baseline"/>
        <w:rPr>
          <w:rFonts w:ascii="Segoe UI" w:hAnsi="Segoe UI" w:eastAsia="Segoe UI" w:cs="Segoe UI"/>
          <w:color w:val="000000" w:themeColor="text1"/>
          <w:sz w:val="26"/>
          <w:szCs w:val="26"/>
        </w:rPr>
      </w:pPr>
    </w:p>
    <w:p w:rsidRPr="00632D7C" w:rsidR="00205DCB" w:rsidP="4812CA02" w:rsidRDefault="00205DCB" w14:paraId="1A9E6988" w14:textId="77777777">
      <w:pPr>
        <w:widowControl w:val="0"/>
        <w:spacing w:after="0" w:line="240" w:lineRule="auto"/>
        <w:textAlignment w:val="baseline"/>
        <w:rPr>
          <w:rFonts w:ascii="Segoe UI" w:hAnsi="Segoe UI" w:eastAsia="Segoe UI" w:cs="Segoe UI"/>
          <w:color w:val="000000" w:themeColor="text1"/>
          <w:sz w:val="26"/>
          <w:szCs w:val="26"/>
        </w:rPr>
      </w:pPr>
    </w:p>
    <w:p w:rsidR="00632D7C" w:rsidP="00425F42" w:rsidRDefault="000168B5" w14:paraId="563EA44A" w14:textId="0E491F78">
      <w:pPr>
        <w:pStyle w:val="Ttulo2"/>
        <w:ind w:left="142" w:firstLine="0"/>
        <w:rPr>
          <w:rFonts w:cs="Arial" w:eastAsiaTheme="minorEastAsia"/>
          <w:b/>
          <w:caps w:val="0"/>
          <w:spacing w:val="15"/>
          <w:sz w:val="24"/>
          <w:szCs w:val="24"/>
          <w:lang w:eastAsia="en-US"/>
        </w:rPr>
      </w:pPr>
      <w:bookmarkStart w:name="_Toc177500901" w:id="140"/>
      <w:bookmarkStart w:name="_Toc177500990" w:id="141"/>
      <w:bookmarkStart w:name="_Toc178107472" w:id="142"/>
      <w:bookmarkStart w:name="_Toc179928727" w:id="143"/>
      <w:r w:rsidRPr="00425F42">
        <w:rPr>
          <w:rFonts w:cs="Arial" w:eastAsiaTheme="minorEastAsia"/>
          <w:b/>
          <w:caps w:val="0"/>
          <w:spacing w:val="15"/>
          <w:sz w:val="24"/>
          <w:szCs w:val="24"/>
          <w:lang w:eastAsia="en-US"/>
        </w:rPr>
        <w:t>11</w:t>
      </w:r>
      <w:r w:rsidRPr="00425F42" w:rsidR="006B1167">
        <w:rPr>
          <w:rFonts w:cs="Arial" w:eastAsiaTheme="minorEastAsia"/>
          <w:b/>
          <w:caps w:val="0"/>
          <w:spacing w:val="15"/>
          <w:sz w:val="24"/>
          <w:szCs w:val="24"/>
          <w:lang w:eastAsia="en-US"/>
        </w:rPr>
        <w:t xml:space="preserve">.1. </w:t>
      </w:r>
      <w:r w:rsidRPr="00425F42" w:rsidR="0479870D">
        <w:rPr>
          <w:rFonts w:cs="Arial" w:eastAsiaTheme="minorEastAsia"/>
          <w:b/>
          <w:caps w:val="0"/>
          <w:spacing w:val="15"/>
          <w:sz w:val="24"/>
          <w:szCs w:val="24"/>
          <w:lang w:eastAsia="en-US"/>
        </w:rPr>
        <w:t>Productos esperados</w:t>
      </w:r>
      <w:bookmarkEnd w:id="140"/>
      <w:bookmarkEnd w:id="141"/>
      <w:bookmarkEnd w:id="142"/>
      <w:bookmarkEnd w:id="143"/>
    </w:p>
    <w:p w:rsidR="007F5347" w:rsidP="0021793B" w:rsidRDefault="002B62E3" w14:paraId="002BDAFB" w14:textId="54C0E9B1">
      <w:pPr>
        <w:jc w:val="both"/>
        <w:rPr>
          <w:rFonts w:eastAsia="Times New Roman" w:cs="Arial"/>
          <w:szCs w:val="22"/>
        </w:rPr>
      </w:pPr>
      <w:r>
        <w:rPr>
          <w:lang w:eastAsia="en-US"/>
        </w:rPr>
        <w:t xml:space="preserve">En la Tabla 8, a continuación, se muestran los productos esperados </w:t>
      </w:r>
      <w:r w:rsidR="004D2E94">
        <w:rPr>
          <w:lang w:eastAsia="en-US"/>
        </w:rPr>
        <w:t xml:space="preserve">para este proyecto, como </w:t>
      </w:r>
      <w:r w:rsidR="003D7819">
        <w:rPr>
          <w:lang w:eastAsia="en-US"/>
        </w:rPr>
        <w:t>y mediante qu</w:t>
      </w:r>
      <w:r w:rsidR="000E7703">
        <w:rPr>
          <w:lang w:eastAsia="en-US"/>
        </w:rPr>
        <w:t>é</w:t>
      </w:r>
      <w:r w:rsidR="003D7819">
        <w:rPr>
          <w:lang w:eastAsia="en-US"/>
        </w:rPr>
        <w:t xml:space="preserve"> parámetro se</w:t>
      </w:r>
      <w:r w:rsidR="00887B07">
        <w:rPr>
          <w:lang w:eastAsia="en-US"/>
        </w:rPr>
        <w:t xml:space="preserve"> medirá</w:t>
      </w:r>
      <w:r w:rsidR="003D7819">
        <w:rPr>
          <w:lang w:eastAsia="en-US"/>
        </w:rPr>
        <w:t xml:space="preserve"> su </w:t>
      </w:r>
      <w:r w:rsidR="001A058A">
        <w:rPr>
          <w:lang w:eastAsia="en-US"/>
        </w:rPr>
        <w:t xml:space="preserve">exitosa consecución </w:t>
      </w:r>
      <w:r w:rsidR="0011565A">
        <w:rPr>
          <w:lang w:eastAsia="en-US"/>
        </w:rPr>
        <w:t>y cuáles son sus indica</w:t>
      </w:r>
      <w:r w:rsidR="007B1D2F">
        <w:rPr>
          <w:lang w:eastAsia="en-US"/>
        </w:rPr>
        <w:t>dores según el catálogo de productos del DNP</w:t>
      </w:r>
      <w:r w:rsidR="00153690">
        <w:rPr>
          <w:lang w:eastAsia="en-US"/>
        </w:rPr>
        <w:t xml:space="preserve">, anexo a </w:t>
      </w:r>
      <w:r w:rsidR="008C3B96">
        <w:rPr>
          <w:lang w:eastAsia="en-US"/>
        </w:rPr>
        <w:t>la propuesta formulad</w:t>
      </w:r>
      <w:r w:rsidR="00225EA4">
        <w:rPr>
          <w:lang w:eastAsia="en-US"/>
        </w:rPr>
        <w:t>a. El principal produc</w:t>
      </w:r>
      <w:r w:rsidR="00947FF7">
        <w:rPr>
          <w:lang w:eastAsia="en-US"/>
        </w:rPr>
        <w:t>t</w:t>
      </w:r>
      <w:r w:rsidR="00225EA4">
        <w:rPr>
          <w:lang w:eastAsia="en-US"/>
        </w:rPr>
        <w:t xml:space="preserve">o, la plataforma software que combina algoritmo de monitoreo corresponde al producto </w:t>
      </w:r>
      <w:r w:rsidRPr="00FF4A78" w:rsidR="00225EA4">
        <w:rPr>
          <w:rFonts w:eastAsia="Times New Roman" w:cs="Arial"/>
          <w:szCs w:val="22"/>
        </w:rPr>
        <w:t xml:space="preserve">390300205 del sector de </w:t>
      </w:r>
      <w:r w:rsidR="007F5347">
        <w:rPr>
          <w:rFonts w:eastAsia="Times New Roman" w:cs="Arial"/>
          <w:szCs w:val="22"/>
        </w:rPr>
        <w:t>C</w:t>
      </w:r>
      <w:r w:rsidRPr="00FF4A78" w:rsidR="00225EA4">
        <w:rPr>
          <w:rFonts w:eastAsia="Times New Roman" w:cs="Arial"/>
          <w:szCs w:val="22"/>
        </w:rPr>
        <w:t xml:space="preserve">iencia, </w:t>
      </w:r>
      <w:r w:rsidRPr="00FF4A78" w:rsidR="00FF4A78">
        <w:rPr>
          <w:rFonts w:eastAsia="Times New Roman" w:cs="Arial"/>
          <w:szCs w:val="22"/>
        </w:rPr>
        <w:t>Tecnología e Innovación</w:t>
      </w:r>
      <w:r w:rsidR="00BC0A27">
        <w:rPr>
          <w:rFonts w:eastAsia="Times New Roman" w:cs="Arial"/>
          <w:szCs w:val="22"/>
        </w:rPr>
        <w:t xml:space="preserve">, el cual </w:t>
      </w:r>
      <w:r w:rsidR="00A0266A">
        <w:rPr>
          <w:rFonts w:eastAsia="Times New Roman" w:cs="Arial"/>
          <w:szCs w:val="22"/>
        </w:rPr>
        <w:t>define todo</w:t>
      </w:r>
      <w:r w:rsidR="00CB76F4">
        <w:rPr>
          <w:rFonts w:eastAsia="Times New Roman" w:cs="Arial"/>
          <w:szCs w:val="22"/>
        </w:rPr>
        <w:t xml:space="preserve"> producto tecnológico verificado y certificado</w:t>
      </w:r>
      <w:r w:rsidR="007A1603">
        <w:rPr>
          <w:rFonts w:eastAsia="Times New Roman" w:cs="Arial"/>
          <w:szCs w:val="22"/>
        </w:rPr>
        <w:t>, entre los cuales se destacan los softwares.</w:t>
      </w:r>
      <w:r w:rsidR="00FE2249">
        <w:rPr>
          <w:rFonts w:eastAsia="Times New Roman" w:cs="Arial"/>
          <w:szCs w:val="22"/>
        </w:rPr>
        <w:t xml:space="preserve"> Además, su visualización final en una interfaz que combine todas las funcionalidades planteadas </w:t>
      </w:r>
      <w:r w:rsidR="00120CF8">
        <w:rPr>
          <w:rFonts w:eastAsia="Times New Roman" w:cs="Arial"/>
          <w:szCs w:val="22"/>
        </w:rPr>
        <w:t xml:space="preserve">promete un producto </w:t>
      </w:r>
      <w:r w:rsidR="006C6EFE">
        <w:rPr>
          <w:rFonts w:eastAsia="Times New Roman" w:cs="Arial"/>
          <w:szCs w:val="22"/>
        </w:rPr>
        <w:t xml:space="preserve">alineado con </w:t>
      </w:r>
      <w:r w:rsidR="00B471F5">
        <w:rPr>
          <w:rFonts w:eastAsia="Times New Roman" w:cs="Arial"/>
          <w:szCs w:val="22"/>
        </w:rPr>
        <w:t xml:space="preserve">el código </w:t>
      </w:r>
      <w:r w:rsidRPr="00B471F5" w:rsidR="00B471F5">
        <w:rPr>
          <w:rFonts w:eastAsia="Arial" w:cs="Arial"/>
          <w:szCs w:val="22"/>
          <w:lang w:val="es-ES"/>
        </w:rPr>
        <w:t>230208601 del sector Te</w:t>
      </w:r>
      <w:r w:rsidR="000C1226">
        <w:rPr>
          <w:rFonts w:eastAsia="Arial" w:cs="Arial"/>
          <w:szCs w:val="22"/>
          <w:lang w:val="es-ES"/>
        </w:rPr>
        <w:t xml:space="preserve">cnologías de la información y </w:t>
      </w:r>
      <w:r w:rsidRPr="00B471F5" w:rsidR="00B471F5">
        <w:rPr>
          <w:rFonts w:eastAsia="Arial" w:cs="Arial"/>
          <w:szCs w:val="22"/>
          <w:lang w:val="es-ES"/>
        </w:rPr>
        <w:t>comunicaciones.</w:t>
      </w:r>
      <w:r w:rsidR="00947FF7">
        <w:rPr>
          <w:rFonts w:eastAsia="Times New Roman" w:cs="Arial"/>
          <w:szCs w:val="22"/>
        </w:rPr>
        <w:t xml:space="preserve"> </w:t>
      </w:r>
      <w:r w:rsidR="007F5347">
        <w:rPr>
          <w:rFonts w:eastAsia="Times New Roman" w:cs="Arial"/>
          <w:szCs w:val="22"/>
        </w:rPr>
        <w:t xml:space="preserve"> Este producto tiene como sustento principal una base de datos </w:t>
      </w:r>
      <w:r w:rsidRPr="007F5347" w:rsidR="007F5347">
        <w:rPr>
          <w:rFonts w:eastAsia="Arial" w:cs="Arial"/>
          <w:szCs w:val="22"/>
          <w:lang w:eastAsia="en-US"/>
        </w:rPr>
        <w:t>geoespacial y meteorológica</w:t>
      </w:r>
      <w:r w:rsidR="007F5347">
        <w:rPr>
          <w:rFonts w:eastAsia="Arial" w:cs="Arial"/>
          <w:szCs w:val="22"/>
          <w:lang w:eastAsia="en-US"/>
        </w:rPr>
        <w:t xml:space="preserve"> correspondiente al producto</w:t>
      </w:r>
      <w:r w:rsidRPr="00254F40" w:rsidR="007F5347">
        <w:rPr>
          <w:rFonts w:eastAsia="Arial" w:cs="Arial"/>
          <w:szCs w:val="22"/>
          <w:lang w:eastAsia="en-US"/>
        </w:rPr>
        <w:t xml:space="preserve"> </w:t>
      </w:r>
      <w:r w:rsidRPr="00254F40" w:rsidR="007F5347">
        <w:rPr>
          <w:rFonts w:eastAsia="Times New Roman" w:cs="Arial"/>
          <w:szCs w:val="22"/>
        </w:rPr>
        <w:t>390200103 “Servicios de Información para la implementación”</w:t>
      </w:r>
      <w:r w:rsidRPr="00254F40" w:rsidR="00501C1C">
        <w:rPr>
          <w:rFonts w:eastAsia="Times New Roman" w:cs="Arial"/>
          <w:szCs w:val="22"/>
        </w:rPr>
        <w:t>, también de</w:t>
      </w:r>
      <w:r w:rsidR="00254F40">
        <w:rPr>
          <w:rFonts w:eastAsia="Times New Roman" w:cs="Arial"/>
          <w:szCs w:val="22"/>
        </w:rPr>
        <w:t>l sector CTeI</w:t>
      </w:r>
      <w:r w:rsidR="00D20E86">
        <w:rPr>
          <w:rFonts w:eastAsia="Times New Roman" w:cs="Arial"/>
          <w:szCs w:val="22"/>
        </w:rPr>
        <w:t xml:space="preserve">, </w:t>
      </w:r>
      <w:r w:rsidR="005B1DF5">
        <w:rPr>
          <w:rFonts w:eastAsia="Times New Roman" w:cs="Arial"/>
          <w:szCs w:val="22"/>
        </w:rPr>
        <w:t>cuya verificación se hace mediante el número de bases de datos creadas</w:t>
      </w:r>
      <w:r w:rsidR="00A721A8">
        <w:rPr>
          <w:rFonts w:eastAsia="Times New Roman" w:cs="Arial"/>
          <w:szCs w:val="22"/>
        </w:rPr>
        <w:t xml:space="preserve"> para proyectos experimentales</w:t>
      </w:r>
      <w:r w:rsidR="005B1DF5">
        <w:rPr>
          <w:rFonts w:eastAsia="Times New Roman" w:cs="Arial"/>
          <w:szCs w:val="22"/>
        </w:rPr>
        <w:t>, en este caso</w:t>
      </w:r>
      <w:r w:rsidR="00A721A8">
        <w:rPr>
          <w:rFonts w:eastAsia="Times New Roman" w:cs="Arial"/>
          <w:szCs w:val="22"/>
        </w:rPr>
        <w:t xml:space="preserve">, una sola. </w:t>
      </w:r>
      <w:r w:rsidR="00FC48F7">
        <w:rPr>
          <w:rFonts w:eastAsia="Times New Roman" w:cs="Arial"/>
          <w:szCs w:val="22"/>
        </w:rPr>
        <w:t xml:space="preserve">Adicional, el </w:t>
      </w:r>
      <w:r w:rsidR="009E0579">
        <w:rPr>
          <w:rFonts w:eastAsia="Times New Roman" w:cs="Arial"/>
          <w:szCs w:val="22"/>
        </w:rPr>
        <w:t xml:space="preserve">algoritmo alimentará una matriz de riesgos (Producto </w:t>
      </w:r>
      <w:r w:rsidRPr="009E0579" w:rsidR="009E0579">
        <w:rPr>
          <w:rFonts w:eastAsia="Arial" w:cs="Arial"/>
          <w:szCs w:val="22"/>
          <w:lang w:val="es-ES"/>
        </w:rPr>
        <w:t>020700901</w:t>
      </w:r>
      <w:r w:rsidR="005D4103">
        <w:rPr>
          <w:rFonts w:eastAsia="Arial" w:cs="Arial"/>
          <w:szCs w:val="22"/>
          <w:lang w:val="es-ES"/>
        </w:rPr>
        <w:t>,</w:t>
      </w:r>
      <w:r w:rsidR="007D2690">
        <w:rPr>
          <w:rFonts w:eastAsia="Times New Roman" w:cs="Arial"/>
          <w:szCs w:val="22"/>
        </w:rPr>
        <w:t xml:space="preserve"> </w:t>
      </w:r>
      <w:r w:rsidR="005D4103">
        <w:rPr>
          <w:rFonts w:eastAsia="Times New Roman" w:cs="Arial"/>
          <w:szCs w:val="22"/>
        </w:rPr>
        <w:t>“</w:t>
      </w:r>
      <w:r w:rsidRPr="007D2690" w:rsidR="007D2690">
        <w:rPr>
          <w:rFonts w:eastAsia="Times New Roman" w:cs="Arial"/>
          <w:szCs w:val="22"/>
        </w:rPr>
        <w:t>Prevención y mitigación del riesgo de desastres</w:t>
      </w:r>
      <w:r w:rsidR="005D4103">
        <w:rPr>
          <w:rFonts w:eastAsia="Times New Roman" w:cs="Arial"/>
          <w:szCs w:val="22"/>
        </w:rPr>
        <w:t>”</w:t>
      </w:r>
      <w:r w:rsidRPr="007D2690" w:rsidR="007D2690">
        <w:rPr>
          <w:rFonts w:eastAsia="Times New Roman" w:cs="Arial"/>
          <w:szCs w:val="22"/>
        </w:rPr>
        <w:t xml:space="preserve"> desde el sector Presidencia</w:t>
      </w:r>
      <w:r w:rsidR="007D2690">
        <w:rPr>
          <w:rFonts w:eastAsia="Times New Roman" w:cs="Arial"/>
          <w:szCs w:val="22"/>
        </w:rPr>
        <w:t>)</w:t>
      </w:r>
      <w:r w:rsidR="009E0579">
        <w:rPr>
          <w:rFonts w:eastAsia="Times New Roman" w:cs="Arial"/>
          <w:szCs w:val="22"/>
        </w:rPr>
        <w:t xml:space="preserve"> desde la cual se emitirá</w:t>
      </w:r>
      <w:r w:rsidR="0075793D">
        <w:rPr>
          <w:rFonts w:eastAsia="Times New Roman" w:cs="Arial"/>
          <w:szCs w:val="22"/>
        </w:rPr>
        <w:t xml:space="preserve"> el estado de las zonas monitoreadas</w:t>
      </w:r>
      <w:r w:rsidR="007D2690">
        <w:rPr>
          <w:rFonts w:eastAsia="Times New Roman" w:cs="Arial"/>
          <w:szCs w:val="22"/>
        </w:rPr>
        <w:t xml:space="preserve"> en forma de boletines</w:t>
      </w:r>
      <w:r w:rsidR="0075793D">
        <w:rPr>
          <w:rFonts w:eastAsia="Times New Roman" w:cs="Arial"/>
          <w:szCs w:val="22"/>
        </w:rPr>
        <w:t xml:space="preserve">, y en caso de necesidad, </w:t>
      </w:r>
      <w:r w:rsidR="00AE0B2D">
        <w:rPr>
          <w:rFonts w:eastAsia="Times New Roman" w:cs="Arial"/>
          <w:szCs w:val="22"/>
        </w:rPr>
        <w:t>se emitirán adicionalmente alertas</w:t>
      </w:r>
      <w:r w:rsidR="00253169">
        <w:rPr>
          <w:rFonts w:eastAsia="Times New Roman" w:cs="Arial"/>
          <w:szCs w:val="22"/>
        </w:rPr>
        <w:t xml:space="preserve"> y pronósticos</w:t>
      </w:r>
      <w:r w:rsidR="00AE0B2D">
        <w:rPr>
          <w:rFonts w:eastAsia="Times New Roman" w:cs="Arial"/>
          <w:szCs w:val="22"/>
        </w:rPr>
        <w:t xml:space="preserve"> </w:t>
      </w:r>
      <w:r w:rsidR="00253169">
        <w:rPr>
          <w:rFonts w:eastAsia="Times New Roman" w:cs="Arial"/>
          <w:szCs w:val="22"/>
        </w:rPr>
        <w:t xml:space="preserve">(Producto </w:t>
      </w:r>
      <w:r w:rsidRPr="00253169" w:rsidR="00253169">
        <w:rPr>
          <w:rFonts w:eastAsia="Times New Roman" w:cs="Arial"/>
          <w:szCs w:val="22"/>
        </w:rPr>
        <w:t>320400601</w:t>
      </w:r>
      <w:r w:rsidR="005D4103">
        <w:rPr>
          <w:rFonts w:eastAsia="Times New Roman" w:cs="Arial"/>
          <w:szCs w:val="22"/>
        </w:rPr>
        <w:t>, “</w:t>
      </w:r>
      <w:r w:rsidRPr="005D4103" w:rsidR="005D4103">
        <w:rPr>
          <w:rFonts w:eastAsia="Times New Roman" w:cs="Arial"/>
          <w:szCs w:val="22"/>
        </w:rPr>
        <w:t>Servicio de información en tiempo real de pronósticos y alertas</w:t>
      </w:r>
      <w:r w:rsidR="005D4103">
        <w:rPr>
          <w:rFonts w:eastAsia="Times New Roman" w:cs="Arial"/>
          <w:szCs w:val="22"/>
        </w:rPr>
        <w:t>”</w:t>
      </w:r>
      <w:r w:rsidR="00053572">
        <w:rPr>
          <w:rFonts w:eastAsia="Times New Roman" w:cs="Arial"/>
          <w:szCs w:val="22"/>
        </w:rPr>
        <w:t xml:space="preserve"> del sector Ambiente y desarrollo sostenible</w:t>
      </w:r>
      <w:r w:rsidRPr="005D4103" w:rsidR="00253169">
        <w:rPr>
          <w:rFonts w:eastAsia="Times New Roman" w:cs="Arial"/>
          <w:szCs w:val="22"/>
        </w:rPr>
        <w:t>)</w:t>
      </w:r>
      <w:r w:rsidRPr="005D4103" w:rsidR="007D2690">
        <w:rPr>
          <w:rFonts w:eastAsia="Times New Roman" w:cs="Arial"/>
          <w:szCs w:val="22"/>
        </w:rPr>
        <w:t>.</w:t>
      </w:r>
    </w:p>
    <w:p w:rsidRPr="00FF228E" w:rsidR="00C5002D" w:rsidP="00FF228E" w:rsidRDefault="004428DE" w14:paraId="0399B68D" w14:textId="73C03465">
      <w:pPr>
        <w:jc w:val="both"/>
        <w:rPr>
          <w:rFonts w:eastAsia="Times New Roman" w:cs="Arial"/>
          <w:szCs w:val="22"/>
        </w:rPr>
      </w:pPr>
      <w:r>
        <w:rPr>
          <w:rFonts w:eastAsia="Times New Roman" w:cs="Arial"/>
          <w:szCs w:val="22"/>
        </w:rPr>
        <w:t xml:space="preserve">Finalmente, para la ejecución exitosa de estos productos y servicios, </w:t>
      </w:r>
      <w:r w:rsidR="00773BCE">
        <w:rPr>
          <w:rFonts w:eastAsia="Times New Roman" w:cs="Arial"/>
          <w:szCs w:val="22"/>
        </w:rPr>
        <w:t xml:space="preserve">son necesarios otros productos adicionales que certifiquen la calidad </w:t>
      </w:r>
      <w:r w:rsidR="009836B7">
        <w:rPr>
          <w:rFonts w:eastAsia="Times New Roman" w:cs="Arial"/>
          <w:szCs w:val="22"/>
        </w:rPr>
        <w:t>de los</w:t>
      </w:r>
      <w:r w:rsidR="00C3368D">
        <w:rPr>
          <w:rFonts w:eastAsia="Times New Roman" w:cs="Arial"/>
          <w:szCs w:val="22"/>
        </w:rPr>
        <w:t xml:space="preserve"> </w:t>
      </w:r>
      <w:r w:rsidR="009836B7">
        <w:rPr>
          <w:rFonts w:eastAsia="Times New Roman" w:cs="Arial"/>
          <w:szCs w:val="22"/>
        </w:rPr>
        <w:t xml:space="preserve">productos entregados, y </w:t>
      </w:r>
      <w:r w:rsidR="0042748E">
        <w:rPr>
          <w:rFonts w:eastAsia="Times New Roman" w:cs="Arial"/>
          <w:szCs w:val="22"/>
        </w:rPr>
        <w:t xml:space="preserve">protejan la </w:t>
      </w:r>
      <w:r w:rsidR="0042748E">
        <w:rPr>
          <w:rFonts w:eastAsia="Times New Roman" w:cs="Arial"/>
          <w:szCs w:val="22"/>
        </w:rPr>
        <w:t xml:space="preserve">propiedad intelectual producida. Para esto se producirán informes a partir del producto </w:t>
      </w:r>
      <w:r w:rsidRPr="00C3368D" w:rsidR="00C3368D">
        <w:rPr>
          <w:rFonts w:eastAsia="Arial" w:cs="Arial"/>
          <w:szCs w:val="22"/>
          <w:lang w:val="es-ES"/>
        </w:rPr>
        <w:t>390100705 “</w:t>
      </w:r>
      <w:r w:rsidRPr="00C3368D" w:rsidR="00C3368D">
        <w:rPr>
          <w:rFonts w:eastAsia="Times New Roman" w:cs="Arial"/>
          <w:szCs w:val="22"/>
        </w:rPr>
        <w:t>Servicios de información para la CTeI</w:t>
      </w:r>
      <w:r w:rsidR="00FF228E">
        <w:rPr>
          <w:rFonts w:eastAsia="Times New Roman" w:cs="Arial"/>
          <w:szCs w:val="22"/>
        </w:rPr>
        <w:t>”, el cual se medirá a</w:t>
      </w:r>
      <w:r w:rsidR="000C1226">
        <w:rPr>
          <w:rFonts w:eastAsia="Times New Roman" w:cs="Arial"/>
          <w:szCs w:val="22"/>
        </w:rPr>
        <w:t xml:space="preserve"> </w:t>
      </w:r>
      <w:r w:rsidR="00FF228E">
        <w:rPr>
          <w:rFonts w:eastAsia="Times New Roman" w:cs="Arial"/>
          <w:szCs w:val="22"/>
        </w:rPr>
        <w:t xml:space="preserve">partir del </w:t>
      </w:r>
      <w:r w:rsidRPr="00C5002D" w:rsidR="00C5002D">
        <w:rPr>
          <w:lang w:eastAsia="en-US"/>
        </w:rPr>
        <w:t xml:space="preserve">Índice de Gobierno Digital es una medida </w:t>
      </w:r>
      <w:r w:rsidR="00FF228E">
        <w:rPr>
          <w:lang w:eastAsia="en-US"/>
        </w:rPr>
        <w:t>que permite</w:t>
      </w:r>
      <w:r w:rsidRPr="00C5002D" w:rsidR="00C5002D">
        <w:rPr>
          <w:lang w:eastAsia="en-US"/>
        </w:rPr>
        <w:t xml:space="preserve"> determinar buenas prácticas de implementación, oportunidades de mejora y estrategias focalizadas de acompañamiento</w:t>
      </w:r>
      <w:r w:rsidR="00FF228E">
        <w:rPr>
          <w:lang w:eastAsia="en-US"/>
        </w:rPr>
        <w:t xml:space="preserve"> y </w:t>
      </w:r>
      <w:r w:rsidRPr="002045F7" w:rsidR="002045F7">
        <w:rPr>
          <w:lang w:eastAsia="en-US"/>
        </w:rPr>
        <w:t xml:space="preserve">se </w:t>
      </w:r>
      <w:r w:rsidR="00FF228E">
        <w:rPr>
          <w:lang w:eastAsia="en-US"/>
        </w:rPr>
        <w:t>calcula a partir</w:t>
      </w:r>
      <w:r w:rsidRPr="002045F7" w:rsidR="002045F7">
        <w:rPr>
          <w:lang w:eastAsia="en-US"/>
        </w:rPr>
        <w:t xml:space="preserve"> de los datos recolectados mediante el Formulario Único de Reporte de Avances de la Gestión – FURAG, y luego implementa</w:t>
      </w:r>
      <w:r w:rsidR="008555F1">
        <w:rPr>
          <w:lang w:eastAsia="en-US"/>
        </w:rPr>
        <w:t>ndo</w:t>
      </w:r>
      <w:r w:rsidRPr="002045F7" w:rsidR="002045F7">
        <w:rPr>
          <w:lang w:eastAsia="en-US"/>
        </w:rPr>
        <w:t xml:space="preserve"> un Modelo de Teoría de Respuesta al Ítem conocido como el Modelo de Respuesta Graduada – MRG.</w:t>
      </w:r>
      <w:r w:rsidR="002045F7">
        <w:rPr>
          <w:lang w:eastAsia="en-US"/>
        </w:rPr>
        <w:t xml:space="preserve"> </w:t>
      </w:r>
      <w:r w:rsidR="00FA63A8">
        <w:rPr>
          <w:lang w:eastAsia="en-US"/>
        </w:rPr>
        <w:t>(Ministerio de Tecnologías de la Información y comunicaciones</w:t>
      </w:r>
      <w:r w:rsidR="000C1226">
        <w:rPr>
          <w:lang w:eastAsia="en-US"/>
        </w:rPr>
        <w:t>, 2022</w:t>
      </w:r>
      <w:r w:rsidR="00FA63A8">
        <w:rPr>
          <w:lang w:eastAsia="en-US"/>
        </w:rPr>
        <w:t>)</w:t>
      </w:r>
    </w:p>
    <w:p w:rsidRPr="00632D7C" w:rsidR="00632D7C" w:rsidP="4812CA02" w:rsidRDefault="00632D7C" w14:paraId="429D46B7" w14:textId="45DB21CA">
      <w:pPr>
        <w:widowControl w:val="0"/>
        <w:spacing w:before="7" w:after="0" w:line="240" w:lineRule="auto"/>
        <w:textAlignment w:val="baseline"/>
        <w:rPr>
          <w:rFonts w:ascii="Segoe UI" w:hAnsi="Segoe UI" w:eastAsia="Segoe UI" w:cs="Segoe UI"/>
          <w:color w:val="000000" w:themeColor="text1"/>
          <w:sz w:val="13"/>
          <w:szCs w:val="13"/>
        </w:rPr>
      </w:pPr>
    </w:p>
    <w:p w:rsidR="002E4475" w:rsidP="604B2061" w:rsidRDefault="03460850" w14:paraId="280A57EB" w14:textId="29079E16">
      <w:pPr>
        <w:pStyle w:val="Descripcin"/>
        <w:keepNext/>
        <w:jc w:val="both"/>
      </w:pPr>
      <w:r>
        <w:t xml:space="preserve">Para la protección de la autoría del producto principal, la plataforma, se </w:t>
      </w:r>
      <w:r w:rsidR="158FF1A6">
        <w:t xml:space="preserve">sustenta </w:t>
      </w:r>
      <w:r w:rsidR="039A18BF">
        <w:t>la necesidad del producto</w:t>
      </w:r>
      <w:r w:rsidR="7BB9778E">
        <w:t xml:space="preserve"> </w:t>
      </w:r>
      <w:r w:rsidRPr="604B2061" w:rsidR="7BB9778E">
        <w:rPr>
          <w:rFonts w:eastAsia="Times New Roman"/>
        </w:rPr>
        <w:t>390300504</w:t>
      </w:r>
      <w:r w:rsidR="039A18BF">
        <w:t xml:space="preserve"> </w:t>
      </w:r>
      <w:r w:rsidR="48206892">
        <w:t>“</w:t>
      </w:r>
      <w:r w:rsidR="039A18BF">
        <w:t>Servicio de apoyo para la transferencia de conocimiento y tecnología</w:t>
      </w:r>
      <w:r w:rsidR="48206892">
        <w:t>”</w:t>
      </w:r>
      <w:r w:rsidR="158FF1A6">
        <w:t>, mediante el cual “Comprende un conjunto de acciones realizados por diferentes instituciones para el desarrollo, aprovechamiento, uso, modificación y difusión de nuevas tecnologías e innovaciones. Se soporta en metodologías, herramientas y /o técnicas propias o generadas en el exterior en aspectos relacionados con la mejora de la productividad y la eficiencia operativa. Adicionalmente, se contemplan el apoyo a las empresas resultado de investigación + creación que cumplan con un carácter innovador y de alto valor agregado sobre todo aquellos susceptibles a ser protegidos por derechos de Propiedad Intelectual.”</w:t>
      </w:r>
    </w:p>
    <w:p w:rsidRPr="002368E9" w:rsidR="002368E9" w:rsidP="002368E9" w:rsidRDefault="002368E9" w14:paraId="566AE95D" w14:textId="77777777">
      <w:pPr>
        <w:rPr>
          <w:lang w:eastAsia="en-US"/>
        </w:rPr>
      </w:pPr>
    </w:p>
    <w:tbl>
      <w:tblPr>
        <w:tblStyle w:val="Tabladelista2"/>
        <w:tblW w:w="0" w:type="auto"/>
        <w:tblLayout w:type="fixed"/>
        <w:tblLook w:val="01E0" w:firstRow="1" w:lastRow="1" w:firstColumn="1" w:lastColumn="1" w:noHBand="0" w:noVBand="0"/>
      </w:tblPr>
      <w:tblGrid>
        <w:gridCol w:w="1835"/>
        <w:gridCol w:w="1985"/>
        <w:gridCol w:w="1445"/>
        <w:gridCol w:w="1755"/>
        <w:gridCol w:w="1755"/>
      </w:tblGrid>
      <w:tr w:rsidR="4812CA02" w:rsidTr="004C26D6" w14:paraId="318F915F" w14:textId="77777777">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4812CA02" w:rsidP="4812CA02" w:rsidRDefault="4812CA02" w14:paraId="6F76E2B1" w14:textId="61E91D8A">
            <w:pPr>
              <w:widowControl w:val="0"/>
              <w:tabs>
                <w:tab w:val="left" w:pos="1391"/>
              </w:tabs>
              <w:spacing w:line="270" w:lineRule="atLeast"/>
              <w:ind w:left="107" w:right="97"/>
              <w:rPr>
                <w:rFonts w:cs="Arial"/>
                <w:b w:val="0"/>
                <w:bCs w:val="0"/>
                <w:sz w:val="24"/>
              </w:rPr>
            </w:pPr>
            <w:r w:rsidRPr="004C26D6">
              <w:rPr>
                <w:rFonts w:cs="Arial"/>
                <w:b w:val="0"/>
                <w:bCs w:val="0"/>
                <w:sz w:val="24"/>
                <w:lang w:val="es-ES"/>
              </w:rPr>
              <w:t>Código</w:t>
            </w:r>
            <w:r w:rsidRPr="004C26D6" w:rsidR="0046285F">
              <w:rPr>
                <w:rFonts w:cs="Arial"/>
                <w:b w:val="0"/>
                <w:bCs w:val="0"/>
                <w:sz w:val="24"/>
              </w:rPr>
              <w:t xml:space="preserve"> </w:t>
            </w:r>
            <w:r w:rsidRPr="004C26D6">
              <w:rPr>
                <w:rFonts w:cs="Arial"/>
                <w:b w:val="0"/>
                <w:bCs w:val="0"/>
                <w:sz w:val="24"/>
                <w:lang w:val="es-ES"/>
              </w:rPr>
              <w:t>de producto</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4812CA02" w:rsidP="4812CA02" w:rsidRDefault="4812CA02" w14:paraId="4D4874D6" w14:textId="3BF5DAE3">
            <w:pPr>
              <w:widowControl w:val="0"/>
              <w:spacing w:before="3"/>
              <w:ind w:left="105"/>
              <w:rPr>
                <w:rFonts w:cs="Arial"/>
                <w:b w:val="0"/>
                <w:bCs w:val="0"/>
                <w:sz w:val="24"/>
              </w:rPr>
            </w:pPr>
            <w:r w:rsidRPr="004C26D6">
              <w:rPr>
                <w:rFonts w:cs="Arial"/>
                <w:b w:val="0"/>
                <w:bCs w:val="0"/>
                <w:sz w:val="24"/>
                <w:lang w:val="es-ES"/>
              </w:rPr>
              <w:t>Producto</w:t>
            </w:r>
          </w:p>
        </w:tc>
        <w:tc>
          <w:tcPr>
            <w:tcW w:w="1445" w:type="dxa"/>
            <w:shd w:val="clear" w:color="auto" w:fill="auto"/>
          </w:tcPr>
          <w:p w:rsidRPr="004C26D6" w:rsidR="4812CA02" w:rsidP="4812CA02" w:rsidRDefault="4812CA02" w14:paraId="74C5BD9D" w14:textId="5CAC6B09">
            <w:pPr>
              <w:widowControl w:val="0"/>
              <w:tabs>
                <w:tab w:val="left" w:pos="1526"/>
              </w:tabs>
              <w:spacing w:line="270" w:lineRule="atLeast"/>
              <w:ind w:left="108" w:right="94"/>
              <w:cnfStyle w:val="100000000000" w:firstRow="1" w:lastRow="0" w:firstColumn="0" w:lastColumn="0" w:oddVBand="0" w:evenVBand="0" w:oddHBand="0" w:evenHBand="0" w:firstRowFirstColumn="0" w:firstRowLastColumn="0" w:lastRowFirstColumn="0" w:lastRowLastColumn="0"/>
              <w:rPr>
                <w:rFonts w:cs="Arial"/>
                <w:b w:val="0"/>
                <w:bCs w:val="0"/>
                <w:sz w:val="24"/>
              </w:rPr>
            </w:pPr>
            <w:r w:rsidRPr="004C26D6">
              <w:rPr>
                <w:rFonts w:cs="Arial"/>
                <w:b w:val="0"/>
                <w:bCs w:val="0"/>
                <w:sz w:val="24"/>
                <w:lang w:val="es-ES"/>
              </w:rPr>
              <w:t>Medido</w:t>
            </w:r>
            <w:r w:rsidRPr="004C26D6">
              <w:rPr>
                <w:rFonts w:cs="Arial"/>
                <w:b w:val="0"/>
                <w:bCs w:val="0"/>
                <w:sz w:val="24"/>
              </w:rPr>
              <w:tab/>
            </w:r>
            <w:r w:rsidRPr="004C26D6">
              <w:rPr>
                <w:rFonts w:cs="Arial"/>
                <w:b w:val="0"/>
                <w:bCs w:val="0"/>
                <w:sz w:val="24"/>
                <w:lang w:val="es-ES"/>
              </w:rPr>
              <w:t>a través de</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4812CA02" w:rsidP="4812CA02" w:rsidRDefault="4812CA02" w14:paraId="10439A51" w14:textId="62D29053">
            <w:pPr>
              <w:widowControl w:val="0"/>
              <w:tabs>
                <w:tab w:val="left" w:pos="1339"/>
              </w:tabs>
              <w:spacing w:line="270" w:lineRule="atLeast"/>
              <w:ind w:left="109" w:right="92"/>
              <w:rPr>
                <w:rFonts w:cs="Arial"/>
                <w:b w:val="0"/>
                <w:bCs w:val="0"/>
                <w:sz w:val="24"/>
              </w:rPr>
            </w:pPr>
            <w:r w:rsidRPr="004C26D6">
              <w:rPr>
                <w:rFonts w:cs="Arial"/>
                <w:b w:val="0"/>
                <w:bCs w:val="0"/>
                <w:sz w:val="24"/>
                <w:lang w:val="es-ES"/>
              </w:rPr>
              <w:t>Indicador</w:t>
            </w:r>
            <w:r w:rsidRPr="004C26D6">
              <w:rPr>
                <w:rFonts w:cs="Arial"/>
                <w:b w:val="0"/>
                <w:bCs w:val="0"/>
                <w:sz w:val="24"/>
              </w:rPr>
              <w:tab/>
            </w:r>
            <w:r w:rsidRPr="004C26D6">
              <w:rPr>
                <w:rFonts w:cs="Arial"/>
                <w:b w:val="0"/>
                <w:bCs w:val="0"/>
                <w:sz w:val="24"/>
                <w:lang w:val="es-ES"/>
              </w:rPr>
              <w:t>del producto</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4812CA02" w:rsidP="4812CA02" w:rsidRDefault="4812CA02" w14:paraId="0CDFBB28" w14:textId="4075C457">
            <w:pPr>
              <w:widowControl w:val="0"/>
              <w:tabs>
                <w:tab w:val="left" w:pos="1390"/>
              </w:tabs>
              <w:spacing w:line="270" w:lineRule="atLeast"/>
              <w:ind w:left="107" w:right="93"/>
              <w:rPr>
                <w:rFonts w:cs="Arial"/>
                <w:b w:val="0"/>
                <w:bCs w:val="0"/>
                <w:sz w:val="24"/>
              </w:rPr>
            </w:pPr>
            <w:r w:rsidRPr="004C26D6">
              <w:rPr>
                <w:rFonts w:cs="Arial"/>
                <w:b w:val="0"/>
                <w:bCs w:val="0"/>
                <w:sz w:val="24"/>
                <w:lang w:val="es-ES"/>
              </w:rPr>
              <w:t>Unidad</w:t>
            </w:r>
            <w:r w:rsidRPr="004C26D6">
              <w:rPr>
                <w:rFonts w:cs="Arial"/>
                <w:b w:val="0"/>
                <w:bCs w:val="0"/>
                <w:sz w:val="24"/>
              </w:rPr>
              <w:tab/>
            </w:r>
            <w:r w:rsidRPr="004C26D6">
              <w:rPr>
                <w:rFonts w:cs="Arial"/>
                <w:b w:val="0"/>
                <w:bCs w:val="0"/>
                <w:sz w:val="24"/>
                <w:lang w:val="es-ES"/>
              </w:rPr>
              <w:t>de medida</w:t>
            </w:r>
          </w:p>
        </w:tc>
      </w:tr>
      <w:tr w:rsidR="4812CA02" w:rsidTr="004C26D6" w14:paraId="707E6F8D"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46DC4633" w:rsidP="46DC4633" w:rsidRDefault="00C71545" w14:paraId="3A5DCD9A" w14:textId="52BB4082">
            <w:pPr>
              <w:rPr>
                <w:rFonts w:eastAsia="Arial" w:cs="Arial"/>
                <w:b w:val="0"/>
                <w:bCs w:val="0"/>
                <w:color w:val="000000" w:themeColor="text1"/>
                <w:sz w:val="16"/>
                <w:szCs w:val="16"/>
              </w:rPr>
            </w:pPr>
            <w:r w:rsidRPr="004C26D6">
              <w:rPr>
                <w:rFonts w:eastAsia="Times New Roman" w:cs="Arial"/>
                <w:b w:val="0"/>
                <w:bCs w:val="0"/>
                <w:sz w:val="16"/>
                <w:szCs w:val="16"/>
              </w:rPr>
              <w:t>390300205</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4812CA02" w:rsidP="4812CA02" w:rsidRDefault="00C71545" w14:paraId="13E8794B" w14:textId="1B05B845">
            <w:pPr>
              <w:widowControl w:val="0"/>
              <w:rPr>
                <w:rFonts w:eastAsia="Times New Roman" w:cs="Arial"/>
                <w:sz w:val="16"/>
                <w:szCs w:val="16"/>
              </w:rPr>
            </w:pPr>
            <w:r w:rsidRPr="004C26D6">
              <w:rPr>
                <w:rFonts w:eastAsia="Times New Roman" w:cs="Arial"/>
                <w:sz w:val="16"/>
                <w:szCs w:val="16"/>
              </w:rPr>
              <w:t>Servicio de apoyo para el desarrollo tecnológico y la innovación</w:t>
            </w:r>
          </w:p>
        </w:tc>
        <w:tc>
          <w:tcPr>
            <w:tcW w:w="1445" w:type="dxa"/>
            <w:shd w:val="clear" w:color="auto" w:fill="auto"/>
          </w:tcPr>
          <w:p w:rsidR="08F225B0" w:rsidP="08F225B0" w:rsidRDefault="08F225B0" w14:paraId="26658C8C" w14:textId="77777777">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16"/>
                <w:szCs w:val="16"/>
              </w:rPr>
            </w:pPr>
            <w:r w:rsidRPr="004C26D6">
              <w:rPr>
                <w:rFonts w:eastAsia="Arial" w:cs="Arial"/>
                <w:color w:val="000000" w:themeColor="text1"/>
                <w:sz w:val="16"/>
                <w:szCs w:val="16"/>
              </w:rPr>
              <w:t xml:space="preserve">Número de </w:t>
            </w:r>
            <w:r w:rsidRPr="004C26D6" w:rsidR="0370ADF8">
              <w:rPr>
                <w:rFonts w:eastAsia="Arial" w:cs="Arial"/>
                <w:color w:val="000000" w:themeColor="text1"/>
                <w:sz w:val="16"/>
                <w:szCs w:val="16"/>
              </w:rPr>
              <w:t>sistemas de</w:t>
            </w:r>
            <w:r w:rsidRPr="004C26D6">
              <w:rPr>
                <w:rFonts w:eastAsia="Arial" w:cs="Arial"/>
                <w:color w:val="000000" w:themeColor="text1"/>
                <w:sz w:val="16"/>
                <w:szCs w:val="16"/>
              </w:rPr>
              <w:t xml:space="preserve"> información</w:t>
            </w:r>
          </w:p>
          <w:p w:rsidRPr="004C26D6" w:rsidR="004C26D6" w:rsidP="08F225B0" w:rsidRDefault="004C26D6" w14:paraId="6208A61F" w14:textId="6A2E3830">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16"/>
                <w:szCs w:val="16"/>
              </w:rPr>
            </w:pP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4812CA02" w:rsidP="4812CA02" w:rsidRDefault="00344820" w14:paraId="271D424E" w14:textId="0E1AD0DA">
            <w:pPr>
              <w:widowControl w:val="0"/>
              <w:rPr>
                <w:rFonts w:eastAsia="Times New Roman" w:cs="Arial"/>
                <w:sz w:val="16"/>
                <w:szCs w:val="16"/>
              </w:rPr>
            </w:pPr>
            <w:r w:rsidRPr="004C26D6">
              <w:rPr>
                <w:rFonts w:eastAsia="Times New Roman" w:cs="Arial"/>
                <w:sz w:val="16"/>
                <w:szCs w:val="16"/>
              </w:rPr>
              <w:t>Sistemas de Información actualizados</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4812CA02" w:rsidP="4812CA02" w:rsidRDefault="00993BB9" w14:paraId="654F87DB" w14:textId="55A48258">
            <w:pPr>
              <w:widowControl w:val="0"/>
              <w:rPr>
                <w:rFonts w:eastAsia="Times New Roman" w:cs="Arial"/>
                <w:b w:val="0"/>
                <w:bCs w:val="0"/>
                <w:sz w:val="16"/>
                <w:szCs w:val="16"/>
              </w:rPr>
            </w:pPr>
            <w:r w:rsidRPr="004C26D6">
              <w:rPr>
                <w:rFonts w:eastAsia="Times New Roman" w:cs="Arial"/>
                <w:b w:val="0"/>
                <w:bCs w:val="0"/>
                <w:sz w:val="16"/>
                <w:szCs w:val="16"/>
              </w:rPr>
              <w:t>1</w:t>
            </w:r>
          </w:p>
        </w:tc>
      </w:tr>
      <w:tr w:rsidR="009C610A" w:rsidTr="004C26D6" w14:paraId="7367C3B3" w14:textId="77777777">
        <w:trPr>
          <w:trHeight w:val="52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009C610A" w:rsidP="46DC4633" w:rsidRDefault="009C610A" w14:paraId="6C5E7995" w14:textId="405E97DD">
            <w:pPr>
              <w:rPr>
                <w:rFonts w:eastAsia="Times New Roman" w:cs="Arial"/>
                <w:b w:val="0"/>
                <w:bCs w:val="0"/>
                <w:sz w:val="16"/>
                <w:szCs w:val="16"/>
              </w:rPr>
            </w:pPr>
            <w:r w:rsidRPr="004C26D6">
              <w:rPr>
                <w:rFonts w:eastAsia="Times New Roman" w:cs="Arial"/>
                <w:b w:val="0"/>
                <w:bCs w:val="0"/>
                <w:sz w:val="16"/>
                <w:szCs w:val="16"/>
              </w:rPr>
              <w:t>390300504</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009C610A" w:rsidP="4812CA02" w:rsidRDefault="00D67116" w14:paraId="1EA914E6" w14:textId="77777777">
            <w:pPr>
              <w:widowControl w:val="0"/>
              <w:rPr>
                <w:rFonts w:eastAsia="Times New Roman" w:cs="Arial"/>
                <w:sz w:val="16"/>
                <w:szCs w:val="16"/>
              </w:rPr>
            </w:pPr>
            <w:r w:rsidRPr="004C26D6">
              <w:rPr>
                <w:rFonts w:eastAsia="Times New Roman" w:cs="Arial"/>
                <w:sz w:val="16"/>
                <w:szCs w:val="16"/>
              </w:rPr>
              <w:t>Servicio de apoyo para la transferencia de conocimiento y tecnología</w:t>
            </w:r>
            <w:r w:rsidRPr="004C26D6" w:rsidR="00503B72">
              <w:rPr>
                <w:rFonts w:eastAsia="Times New Roman" w:cs="Arial"/>
                <w:sz w:val="16"/>
                <w:szCs w:val="16"/>
              </w:rPr>
              <w:t>.</w:t>
            </w:r>
          </w:p>
          <w:p w:rsidRPr="004C26D6" w:rsidR="00503B72" w:rsidP="4812CA02" w:rsidRDefault="00503B72" w14:paraId="7F6B334C" w14:textId="4D3D5B40">
            <w:pPr>
              <w:widowControl w:val="0"/>
              <w:rPr>
                <w:rFonts w:eastAsia="Times New Roman" w:cs="Arial"/>
                <w:sz w:val="16"/>
                <w:szCs w:val="16"/>
              </w:rPr>
            </w:pPr>
          </w:p>
        </w:tc>
        <w:tc>
          <w:tcPr>
            <w:tcW w:w="1445" w:type="dxa"/>
            <w:shd w:val="clear" w:color="auto" w:fill="auto"/>
          </w:tcPr>
          <w:p w:rsidRPr="004C26D6" w:rsidR="009C610A" w:rsidP="08F225B0" w:rsidRDefault="00BF6CD6" w14:paraId="4E9BF9A6" w14:textId="57937F2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16"/>
                <w:szCs w:val="16"/>
              </w:rPr>
            </w:pPr>
            <w:r w:rsidRPr="004C26D6">
              <w:rPr>
                <w:rFonts w:eastAsia="Arial" w:cs="Arial"/>
                <w:color w:val="000000" w:themeColor="text1"/>
                <w:sz w:val="16"/>
                <w:szCs w:val="16"/>
              </w:rPr>
              <w:t>Número de organizaciones</w:t>
            </w:r>
            <w:r w:rsidRPr="004C26D6" w:rsidR="00503B72">
              <w:rPr>
                <w:rFonts w:eastAsia="Arial" w:cs="Arial"/>
                <w:color w:val="000000" w:themeColor="text1"/>
                <w:sz w:val="16"/>
                <w:szCs w:val="16"/>
              </w:rPr>
              <w:t>.</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009C610A" w:rsidP="4812CA02" w:rsidRDefault="004456C2" w14:paraId="1FC34BAD" w14:textId="77777777">
            <w:pPr>
              <w:widowControl w:val="0"/>
              <w:rPr>
                <w:rFonts w:eastAsia="Times New Roman" w:cs="Arial"/>
                <w:sz w:val="16"/>
                <w:szCs w:val="16"/>
              </w:rPr>
            </w:pPr>
            <w:r w:rsidRPr="004C26D6">
              <w:rPr>
                <w:rFonts w:eastAsia="Times New Roman" w:cs="Arial"/>
                <w:sz w:val="16"/>
                <w:szCs w:val="16"/>
              </w:rPr>
              <w:t>Licenciamientos de activos de propiedad intelectual.</w:t>
            </w:r>
          </w:p>
          <w:p w:rsidRPr="004C26D6" w:rsidR="004456C2" w:rsidP="4812CA02" w:rsidRDefault="004456C2" w14:paraId="50C525B4" w14:textId="371E3BBA">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009C610A" w:rsidP="4812CA02" w:rsidRDefault="004456C2" w14:paraId="36444069" w14:textId="223AE4CC">
            <w:pPr>
              <w:widowControl w:val="0"/>
              <w:rPr>
                <w:rFonts w:eastAsia="Times New Roman" w:cs="Arial"/>
                <w:b w:val="0"/>
                <w:bCs w:val="0"/>
                <w:sz w:val="16"/>
                <w:szCs w:val="16"/>
              </w:rPr>
            </w:pPr>
            <w:r w:rsidRPr="004C26D6">
              <w:rPr>
                <w:rFonts w:eastAsia="Times New Roman" w:cs="Arial"/>
                <w:b w:val="0"/>
                <w:bCs w:val="0"/>
                <w:sz w:val="16"/>
                <w:szCs w:val="16"/>
              </w:rPr>
              <w:t>1</w:t>
            </w:r>
          </w:p>
        </w:tc>
      </w:tr>
      <w:tr w:rsidRPr="00344820" w:rsidR="00206B18" w:rsidTr="004C26D6" w14:paraId="13254376" w14:textId="77777777">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00206B18" w:rsidP="000A5C9D" w:rsidRDefault="00206B18" w14:paraId="17F716E8" w14:textId="76C5AD1D">
            <w:pPr>
              <w:widowControl w:val="0"/>
              <w:rPr>
                <w:rFonts w:eastAsia="Arial" w:cs="Arial"/>
                <w:b w:val="0"/>
                <w:bCs w:val="0"/>
                <w:sz w:val="16"/>
                <w:szCs w:val="16"/>
                <w:lang w:val="es-ES"/>
              </w:rPr>
            </w:pPr>
            <w:r w:rsidRPr="004C26D6">
              <w:rPr>
                <w:rFonts w:eastAsia="Arial" w:cs="Arial"/>
                <w:b w:val="0"/>
                <w:bCs w:val="0"/>
                <w:sz w:val="16"/>
                <w:szCs w:val="16"/>
                <w:lang w:val="es-ES"/>
              </w:rPr>
              <w:t>020700901</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00206B18" w:rsidP="4812CA02" w:rsidRDefault="00206B18" w14:paraId="7D36777A" w14:textId="3A85E8F0">
            <w:pPr>
              <w:widowControl w:val="0"/>
              <w:rPr>
                <w:rFonts w:eastAsia="Times New Roman" w:cs="Arial"/>
                <w:sz w:val="16"/>
                <w:szCs w:val="16"/>
              </w:rPr>
            </w:pPr>
            <w:r w:rsidRPr="004C26D6">
              <w:rPr>
                <w:rFonts w:eastAsia="Times New Roman" w:cs="Arial"/>
                <w:sz w:val="16"/>
                <w:szCs w:val="16"/>
              </w:rPr>
              <w:t>Servicio de monitoreo para la gestión del riesgo</w:t>
            </w:r>
          </w:p>
        </w:tc>
        <w:tc>
          <w:tcPr>
            <w:tcW w:w="1445" w:type="dxa"/>
            <w:shd w:val="clear" w:color="auto" w:fill="auto"/>
          </w:tcPr>
          <w:p w:rsidRPr="004C26D6" w:rsidR="00206B18" w:rsidP="4812CA02" w:rsidRDefault="00206B18" w14:paraId="2D92822D" w14:textId="4C78426F">
            <w:pPr>
              <w:widowControl w:val="0"/>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4C26D6">
              <w:rPr>
                <w:rFonts w:eastAsia="Times New Roman" w:cs="Arial"/>
                <w:sz w:val="16"/>
                <w:szCs w:val="16"/>
              </w:rPr>
              <w:t>Número de boletines</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00206B18" w:rsidP="4812CA02" w:rsidRDefault="00206B18" w14:paraId="27CAD1F7" w14:textId="77777777">
            <w:pPr>
              <w:widowControl w:val="0"/>
              <w:rPr>
                <w:rFonts w:eastAsia="Times New Roman" w:cs="Arial"/>
                <w:sz w:val="16"/>
                <w:szCs w:val="16"/>
              </w:rPr>
            </w:pPr>
            <w:r w:rsidRPr="004C26D6">
              <w:rPr>
                <w:rFonts w:eastAsia="Times New Roman" w:cs="Arial"/>
                <w:sz w:val="16"/>
                <w:szCs w:val="16"/>
              </w:rPr>
              <w:t>Cobertura monitoreada (para fenómenos hidrológicos, meteorológicos y climáticos)</w:t>
            </w:r>
          </w:p>
          <w:p w:rsidRPr="004C26D6" w:rsidR="00025625" w:rsidP="4812CA02" w:rsidRDefault="00025625" w14:paraId="6898BFC1" w14:textId="36C09A6C">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00206B18" w:rsidP="4812CA02" w:rsidRDefault="00A15FB6" w14:paraId="47012CEC" w14:textId="272718E0">
            <w:pPr>
              <w:widowControl w:val="0"/>
              <w:rPr>
                <w:rFonts w:eastAsia="Times New Roman" w:cs="Arial"/>
                <w:b w:val="0"/>
                <w:bCs w:val="0"/>
                <w:sz w:val="16"/>
                <w:szCs w:val="16"/>
              </w:rPr>
            </w:pPr>
            <w:r w:rsidRPr="004C26D6">
              <w:rPr>
                <w:rFonts w:eastAsia="Times New Roman" w:cs="Arial"/>
                <w:b w:val="0"/>
                <w:bCs w:val="0"/>
                <w:sz w:val="16"/>
                <w:szCs w:val="16"/>
              </w:rPr>
              <w:t>4</w:t>
            </w:r>
          </w:p>
        </w:tc>
      </w:tr>
      <w:tr w:rsidR="4812CA02" w:rsidTr="004C26D6" w14:paraId="7983397B" w14:textId="77777777">
        <w:trPr>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4812CA02" w:rsidP="4DAD9A73" w:rsidRDefault="53B8194E" w14:paraId="01D1CD48" w14:textId="4DF5BBDD">
            <w:pPr>
              <w:widowControl w:val="0"/>
              <w:rPr>
                <w:rFonts w:eastAsia="Arial" w:cs="Arial"/>
                <w:b w:val="0"/>
                <w:bCs w:val="0"/>
                <w:sz w:val="16"/>
                <w:szCs w:val="16"/>
                <w:lang w:val="es-ES"/>
              </w:rPr>
            </w:pPr>
            <w:r w:rsidRPr="004C26D6">
              <w:rPr>
                <w:rFonts w:eastAsia="Arial" w:cs="Arial"/>
                <w:b w:val="0"/>
                <w:bCs w:val="0"/>
                <w:sz w:val="16"/>
                <w:szCs w:val="16"/>
                <w:lang w:val="es-ES"/>
              </w:rPr>
              <w:t>230208601</w:t>
            </w:r>
          </w:p>
          <w:p w:rsidRPr="004C26D6" w:rsidR="53B8194E" w:rsidP="4DAD9A73" w:rsidRDefault="53B8194E" w14:paraId="0467E788" w14:textId="577480D7">
            <w:pPr>
              <w:widowControl w:val="0"/>
              <w:rPr>
                <w:rFonts w:eastAsia="Arial" w:cs="Arial"/>
                <w:b w:val="0"/>
                <w:bCs w:val="0"/>
                <w:sz w:val="16"/>
                <w:szCs w:val="16"/>
                <w:lang w:val="es-ES"/>
              </w:rPr>
            </w:pP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4812CA02" w:rsidP="05F51438" w:rsidRDefault="53B8194E" w14:paraId="5EAF7186" w14:textId="55C8DD84">
            <w:pPr>
              <w:widowControl w:val="0"/>
              <w:rPr>
                <w:rFonts w:eastAsia="Times New Roman" w:cs="Arial"/>
                <w:sz w:val="16"/>
                <w:szCs w:val="16"/>
              </w:rPr>
            </w:pPr>
            <w:r w:rsidRPr="004C26D6">
              <w:rPr>
                <w:rFonts w:eastAsia="Times New Roman" w:cs="Arial"/>
                <w:sz w:val="16"/>
                <w:szCs w:val="16"/>
              </w:rPr>
              <w:t>Servicios de Información para la implementación de la Estrategia de Gobierno digital</w:t>
            </w:r>
          </w:p>
          <w:p w:rsidRPr="004C26D6" w:rsidR="4812CA02" w:rsidP="4812CA02" w:rsidRDefault="4812CA02" w14:paraId="6812D810" w14:textId="18B757C3">
            <w:pPr>
              <w:widowControl w:val="0"/>
              <w:rPr>
                <w:rFonts w:eastAsia="Times New Roman" w:cs="Arial"/>
                <w:sz w:val="16"/>
                <w:szCs w:val="16"/>
              </w:rPr>
            </w:pPr>
          </w:p>
        </w:tc>
        <w:tc>
          <w:tcPr>
            <w:tcW w:w="1445" w:type="dxa"/>
            <w:shd w:val="clear" w:color="auto" w:fill="auto"/>
          </w:tcPr>
          <w:p w:rsidRPr="004C26D6" w:rsidR="4812CA02" w:rsidP="56D15FB7" w:rsidRDefault="53B8194E" w14:paraId="5514503B" w14:textId="48CCBE45">
            <w:pPr>
              <w:widowControl w:val="0"/>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4C26D6">
              <w:rPr>
                <w:rFonts w:eastAsia="Times New Roman" w:cs="Arial"/>
                <w:sz w:val="16"/>
                <w:szCs w:val="16"/>
              </w:rPr>
              <w:t>Número de herramientas tecnológicas</w:t>
            </w:r>
          </w:p>
          <w:p w:rsidRPr="004C26D6" w:rsidR="53B8194E" w:rsidP="56D15FB7" w:rsidRDefault="53B8194E" w14:paraId="2A643FE8" w14:textId="7F560EB6">
            <w:pPr>
              <w:widowControl w:val="0"/>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4812CA02" w:rsidP="56D15FB7" w:rsidRDefault="53B8194E" w14:paraId="09204F61" w14:textId="28ADA1B5">
            <w:pPr>
              <w:widowControl w:val="0"/>
              <w:rPr>
                <w:rFonts w:eastAsia="Times New Roman" w:cs="Arial"/>
                <w:sz w:val="16"/>
                <w:szCs w:val="16"/>
              </w:rPr>
            </w:pPr>
            <w:r w:rsidRPr="004C26D6">
              <w:rPr>
                <w:rFonts w:eastAsia="Times New Roman" w:cs="Arial"/>
                <w:sz w:val="16"/>
                <w:szCs w:val="16"/>
              </w:rPr>
              <w:t>Herramientas tecnológicas de Gobierno digital creadas</w:t>
            </w:r>
          </w:p>
          <w:p w:rsidRPr="004C26D6" w:rsidR="4812CA02" w:rsidP="4812CA02" w:rsidRDefault="4812CA02" w14:paraId="17C9456A" w14:textId="6AEFC478">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53B8194E" w:rsidP="45277F4A" w:rsidRDefault="003C421B" w14:paraId="3BF99B3B" w14:textId="2D262B26">
            <w:pPr>
              <w:widowControl w:val="0"/>
              <w:rPr>
                <w:rFonts w:eastAsia="Times New Roman" w:cs="Arial"/>
                <w:b w:val="0"/>
                <w:bCs w:val="0"/>
                <w:sz w:val="16"/>
                <w:szCs w:val="16"/>
              </w:rPr>
            </w:pPr>
            <w:r w:rsidRPr="004C26D6">
              <w:rPr>
                <w:rFonts w:eastAsia="Times New Roman" w:cs="Arial"/>
                <w:b w:val="0"/>
                <w:bCs w:val="0"/>
                <w:sz w:val="16"/>
                <w:szCs w:val="16"/>
              </w:rPr>
              <w:t>5</w:t>
            </w:r>
          </w:p>
        </w:tc>
      </w:tr>
      <w:tr w:rsidR="00103D7B" w:rsidTr="004C26D6" w14:paraId="19DEE158" w14:textId="77777777">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00103D7B" w:rsidP="4812CA02" w:rsidRDefault="0021431F" w14:paraId="62C6AE25" w14:textId="05E54546">
            <w:pPr>
              <w:widowControl w:val="0"/>
              <w:ind w:left="107"/>
              <w:rPr>
                <w:rFonts w:eastAsia="Arial" w:cs="Arial"/>
                <w:b w:val="0"/>
                <w:bCs w:val="0"/>
                <w:sz w:val="16"/>
                <w:szCs w:val="16"/>
                <w:lang w:val="es-ES"/>
              </w:rPr>
            </w:pPr>
            <w:r w:rsidRPr="004C26D6">
              <w:rPr>
                <w:rFonts w:eastAsia="Arial" w:cs="Arial"/>
                <w:b w:val="0"/>
                <w:bCs w:val="0"/>
                <w:sz w:val="16"/>
                <w:szCs w:val="16"/>
                <w:lang w:val="es-ES"/>
              </w:rPr>
              <w:t>320400601</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00103D7B" w:rsidP="4812CA02" w:rsidRDefault="0021431F" w14:paraId="410B4E5C" w14:textId="77777777">
            <w:pPr>
              <w:widowControl w:val="0"/>
              <w:rPr>
                <w:rFonts w:eastAsia="Times New Roman" w:cs="Arial"/>
                <w:sz w:val="16"/>
                <w:szCs w:val="16"/>
              </w:rPr>
            </w:pPr>
            <w:r w:rsidRPr="004C26D6">
              <w:rPr>
                <w:rFonts w:eastAsia="Times New Roman" w:cs="Arial"/>
                <w:sz w:val="16"/>
                <w:szCs w:val="16"/>
              </w:rPr>
              <w:t>Servicio de información en tiempo real de pronósticos y alertas.</w:t>
            </w:r>
          </w:p>
          <w:p w:rsidRPr="004C26D6" w:rsidR="00F27D80" w:rsidP="4812CA02" w:rsidRDefault="00F27D80" w14:paraId="7B13B919" w14:textId="37CE0E96">
            <w:pPr>
              <w:widowControl w:val="0"/>
              <w:rPr>
                <w:rFonts w:eastAsia="Times New Roman" w:cs="Arial"/>
                <w:sz w:val="16"/>
                <w:szCs w:val="16"/>
              </w:rPr>
            </w:pPr>
          </w:p>
        </w:tc>
        <w:tc>
          <w:tcPr>
            <w:tcW w:w="1445" w:type="dxa"/>
            <w:shd w:val="clear" w:color="auto" w:fill="auto"/>
          </w:tcPr>
          <w:p w:rsidRPr="004C26D6" w:rsidR="00103D7B" w:rsidP="4812CA02" w:rsidRDefault="75CD351F" w14:paraId="3EB0F75B" w14:textId="771F8798">
            <w:pPr>
              <w:widowControl w:val="0"/>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4C26D6">
              <w:rPr>
                <w:rFonts w:eastAsia="Times New Roman" w:cs="Arial"/>
                <w:sz w:val="16"/>
                <w:szCs w:val="16"/>
              </w:rPr>
              <w:t xml:space="preserve">Número de </w:t>
            </w:r>
            <w:r w:rsidRPr="004C26D6" w:rsidR="0021431F">
              <w:rPr>
                <w:rFonts w:eastAsia="Times New Roman" w:cs="Arial"/>
                <w:sz w:val="16"/>
                <w:szCs w:val="16"/>
              </w:rPr>
              <w:t>informes</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00103D7B" w:rsidP="4812CA02" w:rsidRDefault="0021431F" w14:paraId="260E40E4" w14:textId="4A1575C2">
            <w:pPr>
              <w:widowControl w:val="0"/>
              <w:rPr>
                <w:rFonts w:eastAsia="Times New Roman" w:cs="Arial"/>
                <w:sz w:val="16"/>
                <w:szCs w:val="16"/>
              </w:rPr>
            </w:pPr>
            <w:r w:rsidRPr="004C26D6">
              <w:rPr>
                <w:rFonts w:eastAsia="Times New Roman" w:cs="Arial"/>
                <w:sz w:val="16"/>
                <w:szCs w:val="16"/>
              </w:rPr>
              <w:t>Reportes de pronósticos y alertas generados.</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00103D7B" w:rsidP="4812CA02" w:rsidRDefault="007570ED" w14:paraId="0BDC34B6" w14:textId="566CB77A">
            <w:pPr>
              <w:widowControl w:val="0"/>
              <w:rPr>
                <w:rFonts w:eastAsia="Times New Roman" w:cs="Arial"/>
                <w:b w:val="0"/>
                <w:bCs w:val="0"/>
                <w:sz w:val="16"/>
                <w:szCs w:val="16"/>
              </w:rPr>
            </w:pPr>
            <w:r w:rsidRPr="004C26D6">
              <w:rPr>
                <w:rFonts w:eastAsia="Times New Roman" w:cs="Arial"/>
                <w:b w:val="0"/>
                <w:bCs w:val="0"/>
                <w:sz w:val="16"/>
                <w:szCs w:val="16"/>
              </w:rPr>
              <w:t>X&gt;1 por hora</w:t>
            </w:r>
          </w:p>
        </w:tc>
      </w:tr>
      <w:tr w:rsidR="00103D7B" w:rsidTr="004C26D6" w14:paraId="755F275A" w14:textId="77777777">
        <w:trPr>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00103D7B" w:rsidP="4812CA02" w:rsidRDefault="00084AAD" w14:paraId="722942E8" w14:textId="2C7DF9F6">
            <w:pPr>
              <w:widowControl w:val="0"/>
              <w:ind w:left="107"/>
              <w:rPr>
                <w:rFonts w:eastAsia="Arial" w:cs="Arial"/>
                <w:b w:val="0"/>
                <w:bCs w:val="0"/>
                <w:sz w:val="16"/>
                <w:szCs w:val="16"/>
                <w:lang w:val="es-ES"/>
              </w:rPr>
            </w:pPr>
            <w:r w:rsidRPr="004C26D6">
              <w:rPr>
                <w:rFonts w:eastAsia="Arial" w:cs="Arial"/>
                <w:b w:val="0"/>
                <w:bCs w:val="0"/>
                <w:sz w:val="16"/>
                <w:szCs w:val="16"/>
                <w:lang w:val="es-ES"/>
              </w:rPr>
              <w:t>390100705</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00103D7B" w:rsidP="4812CA02" w:rsidRDefault="00704B8F" w14:paraId="33F8B7AB" w14:textId="661CA3FF">
            <w:pPr>
              <w:widowControl w:val="0"/>
              <w:rPr>
                <w:rFonts w:eastAsia="Times New Roman" w:cs="Arial"/>
                <w:sz w:val="16"/>
                <w:szCs w:val="16"/>
              </w:rPr>
            </w:pPr>
            <w:r w:rsidRPr="004C26D6">
              <w:rPr>
                <w:rFonts w:eastAsia="Times New Roman" w:cs="Arial"/>
                <w:sz w:val="16"/>
                <w:szCs w:val="16"/>
              </w:rPr>
              <w:t>Servicios de información para la CTeI</w:t>
            </w:r>
            <w:r w:rsidRPr="004C26D6" w:rsidR="00C967B1">
              <w:rPr>
                <w:rFonts w:eastAsia="Times New Roman" w:cs="Arial"/>
                <w:sz w:val="16"/>
                <w:szCs w:val="16"/>
              </w:rPr>
              <w:t>.</w:t>
            </w:r>
          </w:p>
        </w:tc>
        <w:tc>
          <w:tcPr>
            <w:tcW w:w="1445" w:type="dxa"/>
            <w:shd w:val="clear" w:color="auto" w:fill="auto"/>
          </w:tcPr>
          <w:p w:rsidRPr="004C26D6" w:rsidR="00103D7B" w:rsidP="4812CA02" w:rsidRDefault="00095AD8" w14:paraId="67AAD87C" w14:textId="65FA0CCC">
            <w:pPr>
              <w:widowControl w:val="0"/>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4C26D6">
              <w:rPr>
                <w:rFonts w:eastAsia="Times New Roman" w:cs="Arial"/>
                <w:sz w:val="16"/>
                <w:szCs w:val="16"/>
              </w:rPr>
              <w:t>Puntaje del Índice de gobierno en línea</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005D1314" w:rsidP="4812CA02" w:rsidRDefault="00793EBC" w14:paraId="463EB390" w14:textId="77777777">
            <w:pPr>
              <w:widowControl w:val="0"/>
              <w:rPr>
                <w:rFonts w:eastAsia="Times New Roman" w:cs="Arial"/>
                <w:sz w:val="16"/>
                <w:szCs w:val="16"/>
              </w:rPr>
            </w:pPr>
            <w:r w:rsidRPr="004C26D6">
              <w:rPr>
                <w:rFonts w:eastAsia="Times New Roman" w:cs="Arial"/>
                <w:sz w:val="16"/>
                <w:szCs w:val="16"/>
              </w:rPr>
              <w:t xml:space="preserve">Informes de pruebas funcionales y no </w:t>
            </w:r>
            <w:r w:rsidRPr="004C26D6" w:rsidR="00095AD8">
              <w:rPr>
                <w:rFonts w:eastAsia="Times New Roman" w:cs="Arial"/>
                <w:sz w:val="16"/>
                <w:szCs w:val="16"/>
              </w:rPr>
              <w:t xml:space="preserve">funcionales </w:t>
            </w:r>
            <w:r w:rsidRPr="004C26D6" w:rsidR="00EC6215">
              <w:rPr>
                <w:rFonts w:eastAsia="Times New Roman" w:cs="Arial"/>
                <w:sz w:val="16"/>
                <w:szCs w:val="16"/>
              </w:rPr>
              <w:t>r</w:t>
            </w:r>
            <w:r w:rsidRPr="004C26D6" w:rsidR="00095AD8">
              <w:rPr>
                <w:rFonts w:eastAsia="Times New Roman" w:cs="Arial"/>
                <w:sz w:val="16"/>
                <w:szCs w:val="16"/>
              </w:rPr>
              <w:t>ealizados</w:t>
            </w:r>
            <w:r w:rsidRPr="004C26D6" w:rsidR="00D20E86">
              <w:rPr>
                <w:rFonts w:eastAsia="Times New Roman" w:cs="Arial"/>
                <w:sz w:val="16"/>
                <w:szCs w:val="16"/>
              </w:rPr>
              <w:t>.</w:t>
            </w:r>
          </w:p>
          <w:p w:rsidRPr="004C26D6" w:rsidR="00D20E86" w:rsidP="4812CA02" w:rsidRDefault="00D20E86" w14:paraId="17FCE6A7" w14:textId="74B5BBE3">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00103D7B" w:rsidP="00C3527F" w:rsidRDefault="00793EBC" w14:paraId="52ED5192" w14:textId="084B9786">
            <w:pPr>
              <w:widowControl w:val="0"/>
              <w:jc w:val="center"/>
              <w:rPr>
                <w:rFonts w:eastAsia="Times New Roman" w:cs="Arial"/>
                <w:b w:val="0"/>
                <w:bCs w:val="0"/>
                <w:sz w:val="16"/>
                <w:szCs w:val="16"/>
              </w:rPr>
            </w:pPr>
            <w:r w:rsidRPr="004C26D6">
              <w:rPr>
                <w:rFonts w:eastAsia="Times New Roman" w:cs="Arial"/>
                <w:b w:val="0"/>
                <w:bCs w:val="0"/>
                <w:sz w:val="16"/>
                <w:szCs w:val="16"/>
              </w:rPr>
              <w:t>1</w:t>
            </w:r>
          </w:p>
        </w:tc>
      </w:tr>
      <w:tr w:rsidR="00C20C80" w:rsidTr="004C26D6" w14:paraId="217BFEB8" w14:textId="77777777">
        <w:trPr>
          <w:cnfStyle w:val="010000000000" w:firstRow="0" w:lastRow="1"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00C20C80" w:rsidP="4812CA02" w:rsidRDefault="00C20C80" w14:paraId="0E07E428" w14:textId="56D2B2E4">
            <w:pPr>
              <w:widowControl w:val="0"/>
              <w:ind w:left="107"/>
              <w:rPr>
                <w:rFonts w:eastAsia="Arial" w:cs="Arial"/>
                <w:b w:val="0"/>
                <w:bCs w:val="0"/>
                <w:sz w:val="16"/>
                <w:szCs w:val="16"/>
                <w:lang w:val="es-ES"/>
              </w:rPr>
            </w:pPr>
            <w:r w:rsidRPr="004C26D6">
              <w:rPr>
                <w:rFonts w:eastAsia="Arial" w:cs="Arial"/>
                <w:b w:val="0"/>
                <w:bCs w:val="0"/>
                <w:sz w:val="16"/>
                <w:szCs w:val="16"/>
                <w:lang w:val="es-ES"/>
              </w:rPr>
              <w:t>390200103</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00C20C80" w:rsidP="4812CA02" w:rsidRDefault="007C7D7C" w14:paraId="5FC88F39" w14:textId="5FA81421">
            <w:pPr>
              <w:widowControl w:val="0"/>
              <w:rPr>
                <w:rFonts w:eastAsia="Times New Roman" w:cs="Arial"/>
                <w:b w:val="0"/>
                <w:bCs w:val="0"/>
                <w:sz w:val="16"/>
                <w:szCs w:val="16"/>
              </w:rPr>
            </w:pPr>
            <w:r w:rsidRPr="004C26D6">
              <w:rPr>
                <w:rFonts w:eastAsia="Times New Roman" w:cs="Arial"/>
                <w:b w:val="0"/>
                <w:bCs w:val="0"/>
                <w:sz w:val="16"/>
                <w:szCs w:val="16"/>
              </w:rPr>
              <w:t>Servicio de apoyo financiero para la generación de nuevo conocimiento</w:t>
            </w:r>
          </w:p>
        </w:tc>
        <w:tc>
          <w:tcPr>
            <w:tcW w:w="1445" w:type="dxa"/>
            <w:shd w:val="clear" w:color="auto" w:fill="auto"/>
          </w:tcPr>
          <w:p w:rsidRPr="004C26D6" w:rsidR="00C20C80" w:rsidP="4812CA02" w:rsidRDefault="00CF67F6" w14:paraId="2C2B5C7E" w14:textId="07E46EB0">
            <w:pPr>
              <w:widowControl w:val="0"/>
              <w:cnfStyle w:val="010000000000" w:firstRow="0" w:lastRow="1" w:firstColumn="0" w:lastColumn="0" w:oddVBand="0" w:evenVBand="0" w:oddHBand="0" w:evenHBand="0" w:firstRowFirstColumn="0" w:firstRowLastColumn="0" w:lastRowFirstColumn="0" w:lastRowLastColumn="0"/>
              <w:rPr>
                <w:rFonts w:eastAsia="Times New Roman" w:cs="Arial"/>
                <w:b w:val="0"/>
                <w:bCs w:val="0"/>
                <w:sz w:val="16"/>
                <w:szCs w:val="16"/>
              </w:rPr>
            </w:pPr>
            <w:r w:rsidRPr="004C26D6">
              <w:rPr>
                <w:rFonts w:eastAsia="Times New Roman" w:cs="Arial"/>
                <w:b w:val="0"/>
                <w:bCs w:val="0"/>
                <w:sz w:val="16"/>
                <w:szCs w:val="16"/>
              </w:rPr>
              <w:t>Número de bases de datos</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00C20C80" w:rsidP="4812CA02" w:rsidRDefault="00782946" w14:paraId="16881F00" w14:textId="6415A2BD">
            <w:pPr>
              <w:widowControl w:val="0"/>
              <w:rPr>
                <w:rFonts w:eastAsia="Times New Roman" w:cs="Arial"/>
                <w:b w:val="0"/>
                <w:bCs w:val="0"/>
                <w:sz w:val="16"/>
                <w:szCs w:val="16"/>
              </w:rPr>
            </w:pPr>
            <w:r w:rsidRPr="004C26D6">
              <w:rPr>
                <w:rFonts w:eastAsia="Times New Roman" w:cs="Arial"/>
                <w:b w:val="0"/>
                <w:bCs w:val="0"/>
                <w:sz w:val="16"/>
                <w:szCs w:val="16"/>
              </w:rPr>
              <w:t>Proyectos financiados para desarrollo experimental</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00C20C80" w:rsidP="00C3527F" w:rsidRDefault="00AC24FA" w14:paraId="7F19F293" w14:textId="4739F469">
            <w:pPr>
              <w:widowControl w:val="0"/>
              <w:jc w:val="center"/>
              <w:rPr>
                <w:rFonts w:eastAsia="Times New Roman" w:cs="Arial"/>
                <w:b w:val="0"/>
                <w:bCs w:val="0"/>
                <w:sz w:val="16"/>
                <w:szCs w:val="16"/>
              </w:rPr>
            </w:pPr>
            <w:r w:rsidRPr="004C26D6">
              <w:rPr>
                <w:rFonts w:eastAsia="Times New Roman" w:cs="Arial"/>
                <w:b w:val="0"/>
                <w:bCs w:val="0"/>
                <w:sz w:val="16"/>
                <w:szCs w:val="16"/>
              </w:rPr>
              <w:t>1</w:t>
            </w:r>
          </w:p>
        </w:tc>
      </w:tr>
    </w:tbl>
    <w:p w:rsidRPr="002E4475" w:rsidR="002E4475" w:rsidP="4878AA4A" w:rsidRDefault="00632D7C" w14:paraId="3009F255" w14:textId="55EE9734">
      <w:pPr>
        <w:pStyle w:val="Descripcin"/>
        <w:keepNext/>
        <w:jc w:val="center"/>
        <w:rPr>
          <w:rFonts w:eastAsia="Cambria" w:cs="Cambria"/>
          <w:lang w:val="en-US" w:eastAsia="es-CO"/>
        </w:rPr>
      </w:pPr>
      <w:r w:rsidRPr="4878AA4A">
        <w:rPr>
          <w:rFonts w:ascii="Aptos" w:hAnsi="Aptos" w:eastAsia="Times New Roman" w:cs="Segoe UI"/>
        </w:rPr>
        <w:t> </w:t>
      </w:r>
      <w:bookmarkStart w:name="_Toc179928842" w:id="144"/>
      <w:r w:rsidRPr="4878AA4A" w:rsidR="002E4475">
        <w:rPr>
          <w:b/>
          <w:bCs/>
          <w:lang w:val="en-US"/>
        </w:rPr>
        <w:t xml:space="preserve">Tabla </w:t>
      </w:r>
      <w:r w:rsidR="00D73060">
        <w:rPr>
          <w:b/>
          <w:bCs/>
          <w:lang w:val="en-US"/>
        </w:rPr>
        <w:fldChar w:fldCharType="begin"/>
      </w:r>
      <w:r w:rsidR="00D73060">
        <w:rPr>
          <w:b/>
          <w:bCs/>
          <w:lang w:val="en-US"/>
        </w:rPr>
        <w:instrText xml:space="preserve"> SEQ Tabla \* ARABIC </w:instrText>
      </w:r>
      <w:r w:rsidR="00D73060">
        <w:rPr>
          <w:b/>
          <w:bCs/>
          <w:lang w:val="en-US"/>
        </w:rPr>
        <w:fldChar w:fldCharType="separate"/>
      </w:r>
      <w:r w:rsidR="000C42D4">
        <w:rPr>
          <w:b/>
          <w:bCs/>
          <w:noProof/>
          <w:lang w:val="en-US"/>
        </w:rPr>
        <w:t>8</w:t>
      </w:r>
      <w:r w:rsidR="00D73060">
        <w:rPr>
          <w:b/>
          <w:bCs/>
          <w:lang w:val="en-US"/>
        </w:rPr>
        <w:fldChar w:fldCharType="end"/>
      </w:r>
      <w:r w:rsidRPr="4878AA4A" w:rsidR="002E4475">
        <w:rPr>
          <w:b/>
          <w:bCs/>
          <w:lang w:val="en-US"/>
        </w:rPr>
        <w:t>.</w:t>
      </w:r>
      <w:r w:rsidRPr="4878AA4A" w:rsidR="002E4475">
        <w:rPr>
          <w:lang w:val="en-US"/>
        </w:rPr>
        <w:t xml:space="preserve"> </w:t>
      </w:r>
      <w:proofErr w:type="spellStart"/>
      <w:r w:rsidRPr="4878AA4A" w:rsidR="002E4475">
        <w:rPr>
          <w:lang w:val="en-US"/>
        </w:rPr>
        <w:t>Productos</w:t>
      </w:r>
      <w:proofErr w:type="spellEnd"/>
      <w:r w:rsidRPr="4878AA4A" w:rsidR="002E4475">
        <w:rPr>
          <w:lang w:val="en-US"/>
        </w:rPr>
        <w:t xml:space="preserve"> </w:t>
      </w:r>
      <w:proofErr w:type="spellStart"/>
      <w:r w:rsidRPr="4878AA4A" w:rsidR="002E4475">
        <w:rPr>
          <w:lang w:val="en-US"/>
        </w:rPr>
        <w:t>esperados</w:t>
      </w:r>
      <w:bookmarkEnd w:id="144"/>
      <w:proofErr w:type="spellEnd"/>
    </w:p>
    <w:p w:rsidR="2731DEFD" w:rsidP="009E641B" w:rsidRDefault="2731DEFD" w14:paraId="12B52473" w14:textId="50E9C87D">
      <w:pPr>
        <w:pStyle w:val="Ttulo1"/>
        <w:numPr>
          <w:ilvl w:val="0"/>
          <w:numId w:val="6"/>
        </w:numPr>
        <w:spacing w:before="180"/>
        <w:rPr>
          <w:rFonts w:eastAsia="Times New Roman" w:cs="Arial"/>
          <w:b/>
          <w:bCs/>
          <w:caps w:val="0"/>
        </w:rPr>
      </w:pPr>
      <w:bookmarkStart w:name="_Toc178107473" w:id="145"/>
      <w:bookmarkStart w:name="_Toc179928728" w:id="146"/>
      <w:r w:rsidRPr="7D23E73B">
        <w:rPr>
          <w:rFonts w:eastAsia="Times New Roman" w:cs="Arial"/>
          <w:b/>
          <w:bCs/>
          <w:caps w:val="0"/>
        </w:rPr>
        <w:t>METODOLOGIA</w:t>
      </w:r>
      <w:bookmarkEnd w:id="145"/>
      <w:bookmarkEnd w:id="146"/>
    </w:p>
    <w:p w:rsidR="4878AA4A" w:rsidP="4878AA4A" w:rsidRDefault="4878AA4A" w14:paraId="09D0130A" w14:textId="762F6483"/>
    <w:p w:rsidR="00024286" w:rsidP="00024286" w:rsidRDefault="00024286" w14:paraId="1DD07EDC" w14:textId="5EFF485E">
      <w:pPr>
        <w:pStyle w:val="Descripcin"/>
        <w:keepNext/>
      </w:pPr>
    </w:p>
    <w:tbl>
      <w:tblPr>
        <w:tblW w:w="10666" w:type="dxa"/>
        <w:tblInd w:w="-856" w:type="dxa"/>
        <w:tblBorders>
          <w:top w:val="single" w:color="auto" w:sz="4" w:space="0"/>
          <w:bottom w:val="single" w:color="auto" w:sz="4" w:space="0"/>
        </w:tblBorders>
        <w:tblLayout w:type="fixed"/>
        <w:tblLook w:val="06A0" w:firstRow="1" w:lastRow="0" w:firstColumn="1" w:lastColumn="0" w:noHBand="1" w:noVBand="1"/>
      </w:tblPr>
      <w:tblGrid>
        <w:gridCol w:w="1875"/>
        <w:gridCol w:w="1681"/>
        <w:gridCol w:w="1545"/>
        <w:gridCol w:w="2950"/>
        <w:gridCol w:w="1350"/>
        <w:gridCol w:w="1265"/>
      </w:tblGrid>
      <w:tr w:rsidRPr="00605E5D" w:rsidR="4878AA4A" w:rsidTr="0531BDD7" w14:paraId="0523BED8" w14:textId="77777777">
        <w:trPr>
          <w:trHeight w:val="300"/>
        </w:trPr>
        <w:tc>
          <w:tcPr>
            <w:tcW w:w="1875" w:type="dxa"/>
            <w:tcBorders>
              <w:top w:val="single" w:color="auto" w:sz="4" w:space="0"/>
              <w:bottom w:val="single" w:color="auto" w:sz="4" w:space="0"/>
            </w:tcBorders>
            <w:shd w:val="clear" w:color="auto" w:fill="auto"/>
            <w:tcMar>
              <w:left w:w="108" w:type="dxa"/>
              <w:right w:w="108" w:type="dxa"/>
            </w:tcMar>
            <w:vAlign w:val="center"/>
          </w:tcPr>
          <w:p w:rsidRPr="00605E5D" w:rsidR="4878AA4A" w:rsidP="4878AA4A" w:rsidRDefault="4878AA4A" w14:paraId="40D359B7" w14:textId="67A38875">
            <w:pPr>
              <w:spacing w:after="0"/>
              <w:jc w:val="center"/>
            </w:pPr>
            <w:r w:rsidRPr="00605E5D">
              <w:rPr>
                <w:b/>
                <w:bCs/>
                <w:color w:val="000000" w:themeColor="text1"/>
                <w:sz w:val="16"/>
                <w:szCs w:val="16"/>
                <w:lang w:val="es"/>
              </w:rPr>
              <w:t>Objetivo Específico</w:t>
            </w:r>
          </w:p>
        </w:tc>
        <w:tc>
          <w:tcPr>
            <w:tcW w:w="1681" w:type="dxa"/>
            <w:tcBorders>
              <w:top w:val="single" w:color="auto" w:sz="4" w:space="0"/>
              <w:bottom w:val="single" w:color="auto" w:sz="4" w:space="0"/>
            </w:tcBorders>
            <w:shd w:val="clear" w:color="auto" w:fill="auto"/>
            <w:tcMar>
              <w:left w:w="108" w:type="dxa"/>
              <w:right w:w="108" w:type="dxa"/>
            </w:tcMar>
            <w:vAlign w:val="center"/>
          </w:tcPr>
          <w:p w:rsidRPr="00605E5D" w:rsidR="4878AA4A" w:rsidP="4878AA4A" w:rsidRDefault="4878AA4A" w14:paraId="172B086C" w14:textId="3F9BE7A0">
            <w:pPr>
              <w:spacing w:after="0"/>
              <w:jc w:val="center"/>
            </w:pPr>
            <w:r w:rsidRPr="00605E5D">
              <w:rPr>
                <w:b/>
                <w:bCs/>
                <w:color w:val="000000" w:themeColor="text1"/>
                <w:sz w:val="16"/>
                <w:szCs w:val="16"/>
                <w:lang w:val="es"/>
              </w:rPr>
              <w:t>Actividad</w:t>
            </w:r>
          </w:p>
        </w:tc>
        <w:tc>
          <w:tcPr>
            <w:tcW w:w="1545" w:type="dxa"/>
            <w:tcBorders>
              <w:top w:val="single" w:color="auto" w:sz="4" w:space="0"/>
              <w:bottom w:val="single" w:color="auto" w:sz="4" w:space="0"/>
            </w:tcBorders>
            <w:shd w:val="clear" w:color="auto" w:fill="auto"/>
            <w:tcMar>
              <w:left w:w="108" w:type="dxa"/>
              <w:right w:w="108" w:type="dxa"/>
            </w:tcMar>
            <w:vAlign w:val="center"/>
          </w:tcPr>
          <w:p w:rsidRPr="00605E5D" w:rsidR="4878AA4A" w:rsidP="4878AA4A" w:rsidRDefault="4878AA4A" w14:paraId="77738847" w14:textId="271CE6AD">
            <w:pPr>
              <w:spacing w:after="0"/>
              <w:jc w:val="center"/>
            </w:pPr>
            <w:r w:rsidRPr="00605E5D">
              <w:rPr>
                <w:b/>
                <w:bCs/>
                <w:color w:val="000000" w:themeColor="text1"/>
                <w:sz w:val="16"/>
                <w:szCs w:val="16"/>
                <w:lang w:val="es"/>
              </w:rPr>
              <w:t>Responsable</w:t>
            </w:r>
          </w:p>
        </w:tc>
        <w:tc>
          <w:tcPr>
            <w:tcW w:w="2950" w:type="dxa"/>
            <w:tcBorders>
              <w:top w:val="single" w:color="auto" w:sz="4" w:space="0"/>
              <w:bottom w:val="single" w:color="auto" w:sz="4" w:space="0"/>
            </w:tcBorders>
            <w:shd w:val="clear" w:color="auto" w:fill="auto"/>
            <w:tcMar>
              <w:left w:w="108" w:type="dxa"/>
              <w:right w:w="108" w:type="dxa"/>
            </w:tcMar>
            <w:vAlign w:val="center"/>
          </w:tcPr>
          <w:p w:rsidRPr="00605E5D" w:rsidR="4878AA4A" w:rsidP="4878AA4A" w:rsidRDefault="4878AA4A" w14:paraId="773399E5" w14:textId="7099842A">
            <w:pPr>
              <w:spacing w:after="0"/>
              <w:jc w:val="center"/>
            </w:pPr>
            <w:r w:rsidRPr="00605E5D">
              <w:rPr>
                <w:b/>
                <w:bCs/>
                <w:color w:val="000000" w:themeColor="text1"/>
                <w:sz w:val="16"/>
                <w:szCs w:val="16"/>
                <w:lang w:val="es"/>
              </w:rPr>
              <w:t>Tareas</w:t>
            </w:r>
          </w:p>
        </w:tc>
        <w:tc>
          <w:tcPr>
            <w:tcW w:w="1350" w:type="dxa"/>
            <w:tcBorders>
              <w:top w:val="single" w:color="auto" w:sz="4" w:space="0"/>
              <w:bottom w:val="single" w:color="auto" w:sz="4" w:space="0"/>
            </w:tcBorders>
            <w:shd w:val="clear" w:color="auto" w:fill="auto"/>
            <w:tcMar>
              <w:left w:w="108" w:type="dxa"/>
              <w:right w:w="108" w:type="dxa"/>
            </w:tcMar>
            <w:vAlign w:val="center"/>
          </w:tcPr>
          <w:p w:rsidRPr="00605E5D" w:rsidR="4878AA4A" w:rsidP="4878AA4A" w:rsidRDefault="4878AA4A" w14:paraId="3BEC47DE" w14:textId="28F87DB5">
            <w:pPr>
              <w:spacing w:after="0"/>
              <w:jc w:val="center"/>
            </w:pPr>
            <w:r w:rsidRPr="00605E5D">
              <w:rPr>
                <w:b/>
                <w:bCs/>
                <w:color w:val="000000" w:themeColor="text1"/>
                <w:sz w:val="16"/>
                <w:szCs w:val="16"/>
                <w:lang w:val="es"/>
              </w:rPr>
              <w:t>Resultados de la Actividad</w:t>
            </w:r>
          </w:p>
        </w:tc>
        <w:tc>
          <w:tcPr>
            <w:tcW w:w="1265" w:type="dxa"/>
            <w:tcBorders>
              <w:top w:val="single" w:color="auto" w:sz="4" w:space="0"/>
              <w:bottom w:val="single" w:color="auto" w:sz="4" w:space="0"/>
            </w:tcBorders>
            <w:shd w:val="clear" w:color="auto" w:fill="auto"/>
            <w:tcMar>
              <w:left w:w="108" w:type="dxa"/>
              <w:right w:w="108" w:type="dxa"/>
            </w:tcMar>
            <w:vAlign w:val="center"/>
          </w:tcPr>
          <w:p w:rsidRPr="00605E5D" w:rsidR="4878AA4A" w:rsidP="4878AA4A" w:rsidRDefault="4878AA4A" w14:paraId="0E846AD4" w14:textId="29C26A5A">
            <w:pPr>
              <w:spacing w:after="0"/>
              <w:jc w:val="center"/>
            </w:pPr>
            <w:r w:rsidRPr="00605E5D">
              <w:rPr>
                <w:b/>
                <w:bCs/>
                <w:color w:val="000000" w:themeColor="text1"/>
                <w:sz w:val="16"/>
                <w:szCs w:val="16"/>
                <w:lang w:val="es"/>
              </w:rPr>
              <w:t>Medio de Verificación</w:t>
            </w:r>
          </w:p>
        </w:tc>
      </w:tr>
      <w:tr w:rsidRPr="00605E5D" w:rsidR="002368E9" w:rsidTr="0531BDD7" w14:paraId="76A2B8B1" w14:textId="77777777">
        <w:trPr>
          <w:trHeight w:val="300"/>
        </w:trPr>
        <w:tc>
          <w:tcPr>
            <w:tcW w:w="1875" w:type="dxa"/>
            <w:vMerge w:val="restart"/>
            <w:tcBorders>
              <w:top w:val="single" w:color="auto" w:sz="4" w:space="0"/>
              <w:bottom w:val="nil"/>
              <w:right w:val="single" w:color="auto" w:sz="4" w:space="0"/>
            </w:tcBorders>
            <w:shd w:val="clear" w:color="auto" w:fill="auto"/>
            <w:tcMar>
              <w:left w:w="108" w:type="dxa"/>
              <w:right w:w="108" w:type="dxa"/>
            </w:tcMar>
            <w:vAlign w:val="center"/>
          </w:tcPr>
          <w:p w:rsidRPr="00605E5D" w:rsidR="003F0AAD" w:rsidP="0047008D" w:rsidRDefault="003F0AAD" w14:paraId="1CFF4D58" w14:textId="01F1BA53">
            <w:pPr>
              <w:spacing w:after="0"/>
              <w:jc w:val="both"/>
            </w:pPr>
            <w:r w:rsidRPr="00605E5D">
              <w:rPr>
                <w:b/>
                <w:bCs/>
                <w:color w:val="000000" w:themeColor="text1"/>
                <w:sz w:val="16"/>
                <w:szCs w:val="16"/>
                <w:lang w:val="es"/>
              </w:rPr>
              <w:t>Objetivo 1:</w:t>
            </w:r>
            <w:r w:rsidRPr="00605E5D">
              <w:rPr>
                <w:color w:val="000000" w:themeColor="text1"/>
                <w:sz w:val="16"/>
                <w:szCs w:val="16"/>
                <w:lang w:val="es"/>
              </w:rPr>
              <w:t xml:space="preserve"> </w:t>
            </w:r>
            <w:r w:rsidRPr="00035E75" w:rsidR="00035E75">
              <w:rPr>
                <w:rFonts w:eastAsia="Arial" w:cs="Arial"/>
                <w:sz w:val="16"/>
                <w:szCs w:val="16"/>
                <w:lang w:eastAsia="en-US"/>
              </w:rPr>
              <w:t>Diseñar e implementar una base de datos geoespacial y meteorológica, capaz de almacenar y gestionar datos en tiempo real para facilitar su análisis y soporte a la plataforma de monitoreo.</w:t>
            </w:r>
            <w:r w:rsidRPr="00035E75" w:rsidR="00035E75">
              <w:rPr>
                <w:color w:val="000000" w:themeColor="text1"/>
                <w:sz w:val="16"/>
                <w:szCs w:val="16"/>
                <w:lang w:val="es"/>
              </w:rPr>
              <w:t xml:space="preserve"> </w:t>
            </w:r>
            <w:r w:rsidRPr="00605E5D">
              <w:rPr>
                <w:color w:val="000000" w:themeColor="text1"/>
                <w:sz w:val="16"/>
                <w:szCs w:val="16"/>
                <w:lang w:val="es"/>
              </w:rPr>
              <w:t>(ISO/IEC 9075:2016)</w:t>
            </w:r>
          </w:p>
        </w:tc>
        <w:tc>
          <w:tcPr>
            <w:tcW w:w="1681" w:type="dxa"/>
            <w:tcBorders>
              <w:top w:val="single" w:color="auto" w:sz="4" w:space="0"/>
              <w:left w:val="single" w:color="auto" w:sz="4" w:space="0"/>
            </w:tcBorders>
            <w:shd w:val="clear" w:color="auto" w:fill="auto"/>
            <w:tcMar>
              <w:left w:w="108" w:type="dxa"/>
              <w:right w:w="108" w:type="dxa"/>
            </w:tcMar>
            <w:vAlign w:val="center"/>
          </w:tcPr>
          <w:p w:rsidRPr="00605E5D" w:rsidR="003F0AAD" w:rsidP="0047008D" w:rsidRDefault="003F0AAD" w14:paraId="4FC40A46" w14:textId="7B568A7D">
            <w:pPr>
              <w:spacing w:before="360" w:after="0"/>
              <w:jc w:val="both"/>
              <w:rPr>
                <w:rFonts w:eastAsia="Arial" w:cs="Arial"/>
                <w:b/>
                <w:bCs/>
                <w:sz w:val="16"/>
                <w:szCs w:val="16"/>
              </w:rPr>
            </w:pPr>
            <w:r w:rsidRPr="00605E5D">
              <w:rPr>
                <w:rFonts w:eastAsia="Arial" w:cs="Arial"/>
                <w:b/>
                <w:bCs/>
                <w:sz w:val="16"/>
                <w:szCs w:val="16"/>
              </w:rPr>
              <w:t>1. Análisis de Requisitos</w:t>
            </w:r>
          </w:p>
          <w:p w:rsidRPr="00605E5D" w:rsidR="003F0AAD" w:rsidP="0047008D" w:rsidRDefault="003F0AAD" w14:paraId="6AC8CA29" w14:textId="7E330FB1">
            <w:pPr>
              <w:spacing w:after="0"/>
              <w:jc w:val="both"/>
              <w:rPr>
                <w:color w:val="000000" w:themeColor="text1"/>
                <w:sz w:val="16"/>
                <w:szCs w:val="16"/>
                <w:lang w:val="es"/>
              </w:rPr>
            </w:pPr>
          </w:p>
        </w:tc>
        <w:tc>
          <w:tcPr>
            <w:tcW w:w="1545" w:type="dxa"/>
            <w:tcBorders>
              <w:top w:val="single" w:color="auto" w:sz="4" w:space="0"/>
            </w:tcBorders>
            <w:shd w:val="clear" w:color="auto" w:fill="auto"/>
            <w:tcMar>
              <w:left w:w="108" w:type="dxa"/>
              <w:right w:w="108" w:type="dxa"/>
            </w:tcMar>
            <w:vAlign w:val="center"/>
          </w:tcPr>
          <w:p w:rsidRPr="00605E5D" w:rsidR="003F0AAD" w:rsidP="0047008D" w:rsidRDefault="003F0AAD" w14:paraId="468B3F68" w14:textId="3BC02E4B">
            <w:pPr>
              <w:spacing w:after="0"/>
              <w:jc w:val="both"/>
              <w:rPr>
                <w:sz w:val="16"/>
                <w:szCs w:val="16"/>
                <w:lang w:val="es"/>
              </w:rPr>
            </w:pPr>
            <w:r w:rsidRPr="00605E5D">
              <w:rPr>
                <w:sz w:val="16"/>
                <w:szCs w:val="16"/>
                <w:lang w:val="es"/>
              </w:rPr>
              <w:t>Coordinador de Base de Datos</w:t>
            </w:r>
          </w:p>
        </w:tc>
        <w:tc>
          <w:tcPr>
            <w:tcW w:w="2950" w:type="dxa"/>
            <w:tcBorders>
              <w:top w:val="single" w:color="auto" w:sz="4" w:space="0"/>
            </w:tcBorders>
            <w:shd w:val="clear" w:color="auto" w:fill="auto"/>
            <w:tcMar>
              <w:left w:w="108" w:type="dxa"/>
              <w:right w:w="108" w:type="dxa"/>
            </w:tcMar>
          </w:tcPr>
          <w:p w:rsidRPr="00605E5D" w:rsidR="003F0AAD" w:rsidP="0047008D" w:rsidRDefault="003F0AAD" w14:paraId="747036ED" w14:textId="11E4AB1A">
            <w:pPr>
              <w:spacing w:after="0"/>
              <w:jc w:val="both"/>
              <w:rPr>
                <w:rFonts w:eastAsia="Arial" w:cs="Arial"/>
                <w:sz w:val="16"/>
                <w:szCs w:val="16"/>
              </w:rPr>
            </w:pPr>
            <w:r w:rsidRPr="00605E5D">
              <w:rPr>
                <w:rFonts w:eastAsia="Arial" w:cs="Arial"/>
                <w:sz w:val="16"/>
                <w:szCs w:val="16"/>
              </w:rPr>
              <w:t>1.1. Identificar los requisitos de datos.</w:t>
            </w:r>
          </w:p>
          <w:p w:rsidRPr="00605E5D" w:rsidR="003F0AAD" w:rsidP="0047008D" w:rsidRDefault="003F0AAD" w14:paraId="6A0C2C54" w14:textId="65D82A9D">
            <w:pPr>
              <w:spacing w:after="0"/>
              <w:jc w:val="both"/>
              <w:rPr>
                <w:rFonts w:eastAsia="Arial" w:cs="Arial"/>
                <w:sz w:val="16"/>
                <w:szCs w:val="16"/>
              </w:rPr>
            </w:pPr>
          </w:p>
          <w:p w:rsidRPr="00605E5D" w:rsidR="003F0AAD" w:rsidP="0047008D" w:rsidRDefault="003F0AAD" w14:paraId="5D0E850D" w14:textId="1ADA25D5">
            <w:pPr>
              <w:spacing w:after="0"/>
              <w:jc w:val="both"/>
              <w:rPr>
                <w:rFonts w:eastAsia="Arial" w:cs="Arial"/>
                <w:sz w:val="16"/>
                <w:szCs w:val="16"/>
              </w:rPr>
            </w:pPr>
            <w:r w:rsidRPr="00605E5D">
              <w:rPr>
                <w:rFonts w:eastAsia="Arial" w:cs="Arial"/>
                <w:sz w:val="16"/>
                <w:szCs w:val="16"/>
              </w:rPr>
              <w:t>1.2. Definir tipos y estructuras de datos. Unificar formatos y calidad de los datos.</w:t>
            </w:r>
          </w:p>
          <w:p w:rsidRPr="00605E5D" w:rsidR="003F0AAD" w:rsidP="0047008D" w:rsidRDefault="003F0AAD" w14:paraId="4CA97DA7" w14:textId="5BCFAC6D">
            <w:pPr>
              <w:spacing w:after="0"/>
              <w:jc w:val="both"/>
              <w:rPr>
                <w:rFonts w:eastAsia="Arial" w:cs="Arial"/>
                <w:sz w:val="16"/>
                <w:szCs w:val="16"/>
              </w:rPr>
            </w:pPr>
          </w:p>
          <w:p w:rsidRPr="00605E5D" w:rsidR="003F0AAD" w:rsidP="0047008D" w:rsidRDefault="003F0AAD" w14:paraId="71F37424" w14:textId="5CCE17AC">
            <w:pPr>
              <w:spacing w:after="0"/>
              <w:jc w:val="both"/>
              <w:rPr>
                <w:rFonts w:eastAsia="Arial" w:cs="Arial"/>
                <w:sz w:val="16"/>
                <w:szCs w:val="16"/>
              </w:rPr>
            </w:pPr>
            <w:r w:rsidRPr="00605E5D">
              <w:rPr>
                <w:rFonts w:eastAsia="Arial" w:cs="Arial"/>
                <w:sz w:val="16"/>
                <w:szCs w:val="16"/>
              </w:rPr>
              <w:t>1.3. Determinar los requisitos de seguridad y acceso.</w:t>
            </w:r>
          </w:p>
        </w:tc>
        <w:tc>
          <w:tcPr>
            <w:tcW w:w="1350" w:type="dxa"/>
            <w:tcBorders>
              <w:top w:val="single" w:color="auto" w:sz="4" w:space="0"/>
            </w:tcBorders>
            <w:shd w:val="clear" w:color="auto" w:fill="auto"/>
            <w:tcMar>
              <w:left w:w="108" w:type="dxa"/>
              <w:right w:w="108" w:type="dxa"/>
            </w:tcMar>
            <w:vAlign w:val="center"/>
          </w:tcPr>
          <w:p w:rsidRPr="00605E5D" w:rsidR="003F0AAD" w:rsidP="0047008D" w:rsidRDefault="00DC05AD" w14:paraId="2018B489" w14:textId="373F4E93">
            <w:pPr>
              <w:spacing w:after="0"/>
              <w:jc w:val="both"/>
              <w:rPr>
                <w:color w:val="000000" w:themeColor="text1"/>
                <w:sz w:val="16"/>
                <w:szCs w:val="16"/>
                <w:lang w:val="es"/>
              </w:rPr>
            </w:pPr>
            <w:r>
              <w:rPr>
                <w:color w:val="000000" w:themeColor="text1"/>
                <w:sz w:val="16"/>
                <w:szCs w:val="16"/>
                <w:lang w:val="es"/>
              </w:rPr>
              <w:t xml:space="preserve">Conocimiento </w:t>
            </w:r>
            <w:r w:rsidRPr="00035E75">
              <w:rPr>
                <w:rFonts w:eastAsia="Arial" w:cs="Arial"/>
                <w:sz w:val="16"/>
                <w:szCs w:val="16"/>
                <w:lang w:eastAsia="en-US"/>
              </w:rPr>
              <w:t>geoespacial y meteorológic</w:t>
            </w:r>
            <w:r>
              <w:rPr>
                <w:rFonts w:eastAsia="Arial" w:cs="Arial"/>
                <w:sz w:val="16"/>
                <w:szCs w:val="16"/>
                <w:lang w:eastAsia="en-US"/>
              </w:rPr>
              <w:t>o</w:t>
            </w:r>
            <w:r w:rsidRPr="00605E5D">
              <w:rPr>
                <w:color w:val="000000" w:themeColor="text1"/>
                <w:sz w:val="16"/>
                <w:szCs w:val="16"/>
                <w:lang w:val="es"/>
              </w:rPr>
              <w:t xml:space="preserve"> </w:t>
            </w:r>
            <w:r w:rsidR="008A3BCC">
              <w:rPr>
                <w:color w:val="000000" w:themeColor="text1"/>
                <w:sz w:val="16"/>
                <w:szCs w:val="16"/>
                <w:lang w:val="es"/>
              </w:rPr>
              <w:t>clasificado</w:t>
            </w:r>
            <w:r w:rsidR="00F16B48">
              <w:rPr>
                <w:color w:val="000000" w:themeColor="text1"/>
                <w:sz w:val="16"/>
                <w:szCs w:val="16"/>
                <w:lang w:val="es"/>
              </w:rPr>
              <w:t xml:space="preserve"> y categorizado</w:t>
            </w:r>
            <w:r w:rsidR="00150895">
              <w:rPr>
                <w:color w:val="000000" w:themeColor="text1"/>
                <w:sz w:val="16"/>
                <w:szCs w:val="16"/>
                <w:lang w:val="es"/>
              </w:rPr>
              <w:t>.</w:t>
            </w:r>
          </w:p>
          <w:p w:rsidRPr="00605E5D" w:rsidR="003F0AAD" w:rsidP="0047008D" w:rsidRDefault="003F0AAD" w14:paraId="5C65310E" w14:textId="77712000">
            <w:pPr>
              <w:spacing w:after="0"/>
              <w:jc w:val="both"/>
              <w:rPr>
                <w:color w:val="000000" w:themeColor="text1"/>
                <w:sz w:val="16"/>
                <w:szCs w:val="16"/>
                <w:lang w:val="es"/>
              </w:rPr>
            </w:pPr>
          </w:p>
          <w:p w:rsidRPr="00605E5D" w:rsidR="003F0AAD" w:rsidP="00F753A8" w:rsidRDefault="003F0AAD" w14:paraId="339847E1" w14:textId="552B967A">
            <w:pPr>
              <w:spacing w:after="0"/>
              <w:jc w:val="both"/>
              <w:rPr>
                <w:color w:val="000000" w:themeColor="text1"/>
                <w:sz w:val="16"/>
                <w:szCs w:val="16"/>
                <w:lang w:val="es"/>
              </w:rPr>
            </w:pPr>
          </w:p>
        </w:tc>
        <w:tc>
          <w:tcPr>
            <w:tcW w:w="1265" w:type="dxa"/>
            <w:tcBorders>
              <w:top w:val="single" w:color="auto" w:sz="4" w:space="0"/>
            </w:tcBorders>
            <w:shd w:val="clear" w:color="auto" w:fill="auto"/>
            <w:tcMar>
              <w:left w:w="108" w:type="dxa"/>
              <w:right w:w="108" w:type="dxa"/>
            </w:tcMar>
            <w:vAlign w:val="center"/>
          </w:tcPr>
          <w:p w:rsidRPr="00605E5D" w:rsidR="003F0AAD" w:rsidP="0047008D" w:rsidRDefault="00F56117" w14:paraId="582E6729" w14:textId="34BF3363">
            <w:pPr>
              <w:spacing w:after="0"/>
              <w:jc w:val="both"/>
              <w:rPr>
                <w:color w:val="000000" w:themeColor="text1"/>
                <w:sz w:val="16"/>
                <w:szCs w:val="16"/>
                <w:lang w:val="es-ES"/>
              </w:rPr>
            </w:pPr>
            <w:r>
              <w:rPr>
                <w:color w:val="000000" w:themeColor="text1"/>
                <w:sz w:val="16"/>
                <w:szCs w:val="16"/>
                <w:lang w:val="es-ES"/>
              </w:rPr>
              <w:t xml:space="preserve">- </w:t>
            </w:r>
            <w:r w:rsidRPr="00605E5D" w:rsidR="00EE15AE">
              <w:rPr>
                <w:color w:val="000000" w:themeColor="text1"/>
                <w:sz w:val="16"/>
                <w:szCs w:val="16"/>
                <w:lang w:val="es-ES"/>
              </w:rPr>
              <w:t xml:space="preserve">Reporte integridad de datos (con herramientas abiertas como </w:t>
            </w:r>
            <w:r w:rsidRPr="00605E5D" w:rsidR="00F814B0">
              <w:rPr>
                <w:color w:val="000000" w:themeColor="text1"/>
                <w:sz w:val="16"/>
                <w:szCs w:val="16"/>
                <w:lang w:val="es-ES"/>
              </w:rPr>
              <w:t xml:space="preserve">Google Data </w:t>
            </w:r>
            <w:proofErr w:type="spellStart"/>
            <w:r w:rsidRPr="00605E5D" w:rsidR="00F814B0">
              <w:rPr>
                <w:color w:val="000000" w:themeColor="text1"/>
                <w:sz w:val="16"/>
                <w:szCs w:val="16"/>
                <w:lang w:val="es-ES"/>
              </w:rPr>
              <w:t>Validation</w:t>
            </w:r>
            <w:proofErr w:type="spellEnd"/>
            <w:r w:rsidRPr="00605E5D" w:rsidR="00F814B0">
              <w:rPr>
                <w:color w:val="000000" w:themeColor="text1"/>
                <w:sz w:val="16"/>
                <w:szCs w:val="16"/>
                <w:lang w:val="es-ES"/>
              </w:rPr>
              <w:t xml:space="preserve"> Tool)</w:t>
            </w:r>
          </w:p>
        </w:tc>
      </w:tr>
      <w:tr w:rsidRPr="00605E5D" w:rsidR="003F0AAD" w:rsidTr="0531BDD7" w14:paraId="5A2DC153" w14:textId="77777777">
        <w:trPr>
          <w:trHeight w:val="300"/>
        </w:trPr>
        <w:tc>
          <w:tcPr>
            <w:tcW w:w="1875" w:type="dxa"/>
            <w:vMerge/>
            <w:vAlign w:val="center"/>
          </w:tcPr>
          <w:p w:rsidRPr="00605E5D" w:rsidR="003F0AAD" w:rsidP="0047008D" w:rsidRDefault="003F0AAD" w14:paraId="7C43E3EF"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003F0AAD" w:rsidP="0047008D" w:rsidRDefault="003F0AAD" w14:paraId="285617B5" w14:textId="20ED89F7">
            <w:pPr>
              <w:spacing w:before="240" w:after="240"/>
              <w:jc w:val="both"/>
              <w:rPr>
                <w:rFonts w:eastAsia="Arial" w:cs="Arial"/>
                <w:b/>
                <w:bCs/>
                <w:sz w:val="16"/>
                <w:szCs w:val="16"/>
              </w:rPr>
            </w:pPr>
            <w:r w:rsidRPr="00605E5D">
              <w:rPr>
                <w:rFonts w:eastAsia="Arial" w:cs="Arial"/>
                <w:b/>
                <w:bCs/>
                <w:sz w:val="16"/>
                <w:szCs w:val="16"/>
              </w:rPr>
              <w:t>2. Diseño de la Base de Datos</w:t>
            </w:r>
          </w:p>
          <w:p w:rsidRPr="00605E5D" w:rsidR="003F0AAD" w:rsidP="0047008D" w:rsidRDefault="003F0AAD" w14:paraId="7B5F50E9" w14:textId="6CCA5BEC">
            <w:pPr>
              <w:spacing w:after="0"/>
              <w:jc w:val="both"/>
              <w:rPr>
                <w:color w:val="000000" w:themeColor="text1"/>
                <w:sz w:val="16"/>
                <w:szCs w:val="16"/>
                <w:lang w:val="es"/>
              </w:rPr>
            </w:pPr>
          </w:p>
        </w:tc>
        <w:tc>
          <w:tcPr>
            <w:tcW w:w="1545" w:type="dxa"/>
            <w:shd w:val="clear" w:color="auto" w:fill="auto"/>
            <w:tcMar>
              <w:left w:w="108" w:type="dxa"/>
              <w:right w:w="108" w:type="dxa"/>
            </w:tcMar>
            <w:vAlign w:val="center"/>
          </w:tcPr>
          <w:p w:rsidRPr="00605E5D" w:rsidR="003F0AAD" w:rsidP="0047008D" w:rsidRDefault="007A259F" w14:paraId="5DB67CA9" w14:textId="1F8EC180">
            <w:pPr>
              <w:spacing w:after="0"/>
              <w:jc w:val="both"/>
              <w:rPr>
                <w:sz w:val="16"/>
                <w:szCs w:val="16"/>
                <w:lang w:val="es"/>
              </w:rPr>
            </w:pPr>
            <w:r>
              <w:rPr>
                <w:sz w:val="16"/>
                <w:szCs w:val="16"/>
                <w:lang w:val="es"/>
              </w:rPr>
              <w:t>Desarrollador</w:t>
            </w:r>
            <w:r w:rsidRPr="00605E5D" w:rsidR="00BC15F8">
              <w:rPr>
                <w:sz w:val="16"/>
                <w:szCs w:val="16"/>
                <w:lang w:val="es"/>
              </w:rPr>
              <w:t xml:space="preserve"> de Base de Datos</w:t>
            </w:r>
          </w:p>
        </w:tc>
        <w:tc>
          <w:tcPr>
            <w:tcW w:w="2950" w:type="dxa"/>
            <w:shd w:val="clear" w:color="auto" w:fill="auto"/>
            <w:tcMar>
              <w:left w:w="108" w:type="dxa"/>
              <w:right w:w="108" w:type="dxa"/>
            </w:tcMar>
            <w:vAlign w:val="center"/>
          </w:tcPr>
          <w:p w:rsidR="003F0AAD" w:rsidP="0047008D" w:rsidRDefault="003F0AAD" w14:paraId="54E4A5D7" w14:textId="78F859E8">
            <w:pPr>
              <w:spacing w:after="0"/>
              <w:jc w:val="both"/>
              <w:rPr>
                <w:rFonts w:eastAsia="Arial" w:cs="Arial"/>
                <w:sz w:val="16"/>
                <w:szCs w:val="16"/>
              </w:rPr>
            </w:pPr>
            <w:r w:rsidRPr="00605E5D">
              <w:rPr>
                <w:rFonts w:eastAsia="Arial" w:cs="Arial"/>
                <w:sz w:val="16"/>
                <w:szCs w:val="16"/>
              </w:rPr>
              <w:t>2.1. Crear un diagrama de Entidad-Relación (ER).</w:t>
            </w:r>
          </w:p>
          <w:p w:rsidRPr="00605E5D" w:rsidR="001E68F1" w:rsidP="0047008D" w:rsidRDefault="001E68F1" w14:paraId="50C9D77C" w14:textId="77777777">
            <w:pPr>
              <w:spacing w:after="0"/>
              <w:jc w:val="both"/>
              <w:rPr>
                <w:rFonts w:eastAsia="Arial" w:cs="Arial"/>
                <w:sz w:val="16"/>
                <w:szCs w:val="16"/>
              </w:rPr>
            </w:pPr>
          </w:p>
          <w:p w:rsidRPr="00605E5D" w:rsidR="003F0AAD" w:rsidP="0047008D" w:rsidRDefault="003F0AAD" w14:paraId="42638AD8" w14:textId="2738E217">
            <w:pPr>
              <w:spacing w:after="0"/>
              <w:jc w:val="both"/>
              <w:rPr>
                <w:rFonts w:eastAsia="Arial" w:cs="Arial"/>
                <w:sz w:val="16"/>
                <w:szCs w:val="16"/>
              </w:rPr>
            </w:pPr>
          </w:p>
          <w:p w:rsidRPr="00605E5D" w:rsidR="003F0AAD" w:rsidP="0047008D" w:rsidRDefault="003F0AAD" w14:paraId="7E476D07" w14:textId="1688B409">
            <w:pPr>
              <w:spacing w:after="0"/>
              <w:jc w:val="both"/>
              <w:rPr>
                <w:rFonts w:eastAsia="Arial" w:cs="Arial"/>
                <w:sz w:val="16"/>
                <w:szCs w:val="16"/>
              </w:rPr>
            </w:pPr>
            <w:r w:rsidRPr="00605E5D">
              <w:rPr>
                <w:rFonts w:eastAsia="Arial" w:cs="Arial"/>
                <w:sz w:val="16"/>
                <w:szCs w:val="16"/>
              </w:rPr>
              <w:t>2.2. Definir tablas, columnas y relaciones.</w:t>
            </w:r>
          </w:p>
          <w:p w:rsidRPr="00605E5D" w:rsidR="003F0AAD" w:rsidP="0047008D" w:rsidRDefault="003F0AAD" w14:paraId="113BFB19" w14:textId="43F52087">
            <w:pPr>
              <w:spacing w:after="0"/>
              <w:jc w:val="both"/>
              <w:rPr>
                <w:rFonts w:eastAsia="Arial" w:cs="Arial"/>
                <w:sz w:val="16"/>
                <w:szCs w:val="16"/>
              </w:rPr>
            </w:pPr>
          </w:p>
          <w:p w:rsidRPr="00605E5D" w:rsidR="003F0AAD" w:rsidP="0047008D" w:rsidRDefault="003F0AAD" w14:paraId="353218C7" w14:textId="35A52828">
            <w:pPr>
              <w:spacing w:after="0"/>
              <w:jc w:val="both"/>
              <w:rPr>
                <w:rFonts w:eastAsia="Arial" w:cs="Arial"/>
                <w:sz w:val="16"/>
                <w:szCs w:val="16"/>
              </w:rPr>
            </w:pPr>
            <w:r w:rsidRPr="00605E5D">
              <w:rPr>
                <w:rFonts w:eastAsia="Arial" w:cs="Arial"/>
                <w:sz w:val="16"/>
                <w:szCs w:val="16"/>
              </w:rPr>
              <w:t>2.3. Establecer claves primarias y foráneas.</w:t>
            </w:r>
          </w:p>
          <w:p w:rsidRPr="00605E5D" w:rsidR="003F0AAD" w:rsidP="0047008D" w:rsidRDefault="003F0AAD" w14:paraId="48025EF7" w14:textId="3958802B">
            <w:pPr>
              <w:spacing w:after="0"/>
              <w:jc w:val="both"/>
              <w:rPr>
                <w:rFonts w:eastAsia="Arial" w:cs="Arial"/>
                <w:sz w:val="16"/>
                <w:szCs w:val="16"/>
              </w:rPr>
            </w:pPr>
          </w:p>
          <w:p w:rsidRPr="00605E5D" w:rsidR="003F0AAD" w:rsidP="0047008D" w:rsidRDefault="003F0AAD" w14:paraId="05772E28" w14:textId="4E39CB27">
            <w:pPr>
              <w:spacing w:after="0"/>
              <w:jc w:val="both"/>
              <w:rPr>
                <w:rFonts w:eastAsia="Arial" w:cs="Arial"/>
                <w:sz w:val="16"/>
                <w:szCs w:val="16"/>
              </w:rPr>
            </w:pPr>
            <w:r w:rsidRPr="00605E5D">
              <w:rPr>
                <w:rFonts w:eastAsia="Arial" w:cs="Arial"/>
                <w:sz w:val="16"/>
                <w:szCs w:val="16"/>
              </w:rPr>
              <w:t>2.4. Diseñar índices para la optimización del rendimiento</w:t>
            </w:r>
          </w:p>
          <w:p w:rsidRPr="00605E5D" w:rsidR="003F0AAD" w:rsidP="0047008D" w:rsidRDefault="003F0AAD" w14:paraId="07BCCF68" w14:textId="47EC37DB">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rsidRPr="00605E5D" w:rsidR="003F0AAD" w:rsidP="0047008D" w:rsidRDefault="00150895" w14:paraId="5F8D1B6F" w14:textId="4A42D686">
            <w:pPr>
              <w:spacing w:after="0"/>
              <w:jc w:val="both"/>
            </w:pPr>
            <w:r>
              <w:rPr>
                <w:color w:val="000000" w:themeColor="text1"/>
                <w:sz w:val="16"/>
                <w:szCs w:val="16"/>
                <w:lang w:val="es"/>
              </w:rPr>
              <w:t xml:space="preserve">Base de datos para la generación de nuevo conocimiento </w:t>
            </w:r>
            <w:r w:rsidRPr="00035E75">
              <w:rPr>
                <w:rFonts w:eastAsia="Arial" w:cs="Arial"/>
                <w:sz w:val="16"/>
                <w:szCs w:val="16"/>
                <w:lang w:eastAsia="en-US"/>
              </w:rPr>
              <w:t>geoespacial y meteorológic</w:t>
            </w:r>
            <w:r>
              <w:rPr>
                <w:rFonts w:eastAsia="Arial" w:cs="Arial"/>
                <w:sz w:val="16"/>
                <w:szCs w:val="16"/>
                <w:lang w:eastAsia="en-US"/>
              </w:rPr>
              <w:t>o</w:t>
            </w:r>
            <w:r w:rsidRPr="00605E5D">
              <w:rPr>
                <w:color w:val="000000" w:themeColor="text1"/>
                <w:sz w:val="16"/>
                <w:szCs w:val="16"/>
                <w:lang w:val="es"/>
              </w:rPr>
              <w:t xml:space="preserve"> </w:t>
            </w:r>
            <w:r>
              <w:rPr>
                <w:color w:val="000000" w:themeColor="text1"/>
                <w:sz w:val="16"/>
                <w:szCs w:val="16"/>
                <w:lang w:val="es"/>
              </w:rPr>
              <w:t>diseñada</w:t>
            </w:r>
            <w:r w:rsidRPr="00605E5D">
              <w:rPr>
                <w:color w:val="000000" w:themeColor="text1"/>
                <w:sz w:val="16"/>
                <w:szCs w:val="16"/>
                <w:lang w:val="es"/>
              </w:rPr>
              <w:t>.</w:t>
            </w:r>
          </w:p>
        </w:tc>
        <w:tc>
          <w:tcPr>
            <w:tcW w:w="1265" w:type="dxa"/>
            <w:shd w:val="clear" w:color="auto" w:fill="auto"/>
            <w:tcMar>
              <w:left w:w="108" w:type="dxa"/>
              <w:right w:w="108" w:type="dxa"/>
            </w:tcMar>
            <w:vAlign w:val="center"/>
          </w:tcPr>
          <w:p w:rsidR="00F11CDF" w:rsidP="00F11CDF" w:rsidRDefault="00F11CDF" w14:paraId="31D1DF99" w14:textId="5AF3582D">
            <w:pPr>
              <w:spacing w:after="0"/>
              <w:jc w:val="both"/>
              <w:rPr>
                <w:color w:val="000000" w:themeColor="text1"/>
                <w:sz w:val="16"/>
                <w:szCs w:val="16"/>
                <w:lang w:val="es-ES"/>
              </w:rPr>
            </w:pPr>
            <w:r>
              <w:rPr>
                <w:color w:val="000000" w:themeColor="text1"/>
                <w:sz w:val="16"/>
                <w:szCs w:val="16"/>
                <w:lang w:val="es-ES"/>
              </w:rPr>
              <w:t xml:space="preserve">- Número de bases de datos diseñadas. </w:t>
            </w:r>
          </w:p>
          <w:p w:rsidRPr="00605E5D" w:rsidR="003F0AAD" w:rsidP="0047008D" w:rsidRDefault="003F0AAD" w14:paraId="04D70FDF" w14:textId="448A8AB8">
            <w:pPr>
              <w:spacing w:after="0"/>
              <w:jc w:val="both"/>
            </w:pPr>
          </w:p>
        </w:tc>
      </w:tr>
      <w:tr w:rsidRPr="00605E5D" w:rsidR="003F0AAD" w:rsidTr="0531BDD7" w14:paraId="0908C34B" w14:textId="77777777">
        <w:trPr>
          <w:trHeight w:val="300"/>
        </w:trPr>
        <w:tc>
          <w:tcPr>
            <w:tcW w:w="1875" w:type="dxa"/>
            <w:vMerge/>
            <w:vAlign w:val="center"/>
          </w:tcPr>
          <w:p w:rsidRPr="00605E5D" w:rsidR="003F0AAD" w:rsidP="0047008D" w:rsidRDefault="003F0AAD" w14:paraId="67E7515C"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003F0AAD" w:rsidP="0047008D" w:rsidRDefault="003F0AAD" w14:paraId="7AF3E2AD" w14:textId="77065F98">
            <w:pPr>
              <w:spacing w:before="240" w:after="240"/>
              <w:jc w:val="both"/>
              <w:rPr>
                <w:rFonts w:eastAsia="Arial" w:cs="Arial"/>
                <w:b/>
                <w:bCs/>
                <w:sz w:val="16"/>
                <w:szCs w:val="16"/>
              </w:rPr>
            </w:pPr>
            <w:r w:rsidRPr="00605E5D">
              <w:rPr>
                <w:rFonts w:eastAsia="Arial" w:cs="Arial"/>
                <w:b/>
                <w:bCs/>
                <w:sz w:val="16"/>
                <w:szCs w:val="16"/>
              </w:rPr>
              <w:t>3.Configuración de la Base de Datos</w:t>
            </w:r>
          </w:p>
        </w:tc>
        <w:tc>
          <w:tcPr>
            <w:tcW w:w="1545" w:type="dxa"/>
            <w:shd w:val="clear" w:color="auto" w:fill="auto"/>
            <w:tcMar>
              <w:left w:w="108" w:type="dxa"/>
              <w:right w:w="108" w:type="dxa"/>
            </w:tcMar>
            <w:vAlign w:val="center"/>
          </w:tcPr>
          <w:p w:rsidRPr="00605E5D" w:rsidR="003F0AAD" w:rsidP="0047008D" w:rsidRDefault="00FA42FB" w14:paraId="7EC80CCE" w14:textId="451C1EE2">
            <w:pPr>
              <w:spacing w:after="0"/>
              <w:jc w:val="both"/>
            </w:pPr>
            <w:r>
              <w:rPr>
                <w:sz w:val="16"/>
                <w:szCs w:val="16"/>
                <w:lang w:val="es"/>
              </w:rPr>
              <w:t>Desarrollador Base de datos</w:t>
            </w:r>
          </w:p>
        </w:tc>
        <w:tc>
          <w:tcPr>
            <w:tcW w:w="2950" w:type="dxa"/>
            <w:shd w:val="clear" w:color="auto" w:fill="auto"/>
            <w:tcMar>
              <w:left w:w="108" w:type="dxa"/>
              <w:right w:w="108" w:type="dxa"/>
            </w:tcMar>
            <w:vAlign w:val="center"/>
          </w:tcPr>
          <w:p w:rsidRPr="00605E5D" w:rsidR="003F0AAD" w:rsidP="0047008D" w:rsidRDefault="003F0AAD" w14:paraId="3164ACE2" w14:textId="348400A5">
            <w:pPr>
              <w:spacing w:after="0"/>
              <w:jc w:val="both"/>
              <w:rPr>
                <w:rFonts w:eastAsia="Arial" w:cs="Arial"/>
                <w:sz w:val="16"/>
                <w:szCs w:val="16"/>
              </w:rPr>
            </w:pPr>
            <w:r w:rsidRPr="00605E5D">
              <w:rPr>
                <w:rFonts w:eastAsia="Arial" w:cs="Arial"/>
                <w:sz w:val="16"/>
                <w:szCs w:val="16"/>
              </w:rPr>
              <w:t>3.1. Instalar y configurar el sistema de gestión de bases de datos (DBMS).</w:t>
            </w:r>
          </w:p>
          <w:p w:rsidRPr="00605E5D" w:rsidR="003F0AAD" w:rsidP="0047008D" w:rsidRDefault="003F0AAD" w14:paraId="3A01A739" w14:textId="1DB8DF58">
            <w:pPr>
              <w:spacing w:after="0"/>
              <w:jc w:val="both"/>
              <w:rPr>
                <w:rFonts w:eastAsia="Arial" w:cs="Arial"/>
                <w:sz w:val="16"/>
                <w:szCs w:val="16"/>
              </w:rPr>
            </w:pPr>
          </w:p>
          <w:p w:rsidRPr="00605E5D" w:rsidR="003F0AAD" w:rsidP="0047008D" w:rsidRDefault="003F0AAD" w14:paraId="1C361571" w14:textId="2FF66716">
            <w:pPr>
              <w:spacing w:after="0"/>
              <w:jc w:val="both"/>
              <w:rPr>
                <w:rFonts w:eastAsia="Arial" w:cs="Arial"/>
                <w:sz w:val="16"/>
                <w:szCs w:val="16"/>
              </w:rPr>
            </w:pPr>
            <w:r w:rsidRPr="00605E5D">
              <w:rPr>
                <w:rFonts w:eastAsia="Arial" w:cs="Arial"/>
                <w:sz w:val="16"/>
                <w:szCs w:val="16"/>
              </w:rPr>
              <w:t>3.2. Crear el esquema de la base de datos.</w:t>
            </w:r>
          </w:p>
          <w:p w:rsidRPr="00605E5D" w:rsidR="003F0AAD" w:rsidP="0047008D" w:rsidRDefault="003F0AAD" w14:paraId="617E4A1C" w14:textId="422729EC">
            <w:pPr>
              <w:spacing w:after="0"/>
              <w:jc w:val="both"/>
              <w:rPr>
                <w:rFonts w:eastAsia="Arial" w:cs="Arial"/>
                <w:sz w:val="16"/>
                <w:szCs w:val="16"/>
              </w:rPr>
            </w:pPr>
          </w:p>
          <w:p w:rsidRPr="00605E5D" w:rsidR="003F0AAD" w:rsidP="0047008D" w:rsidRDefault="003F0AAD" w14:paraId="0FB10710" w14:textId="13770788">
            <w:pPr>
              <w:spacing w:after="0"/>
              <w:jc w:val="both"/>
              <w:rPr>
                <w:rFonts w:eastAsia="Arial" w:cs="Arial"/>
                <w:sz w:val="16"/>
                <w:szCs w:val="16"/>
              </w:rPr>
            </w:pPr>
            <w:r w:rsidRPr="00605E5D">
              <w:rPr>
                <w:rFonts w:eastAsia="Arial" w:cs="Arial"/>
                <w:sz w:val="16"/>
                <w:szCs w:val="16"/>
              </w:rPr>
              <w:t>3.3. Configurar roles y permisos de usuario.</w:t>
            </w:r>
          </w:p>
        </w:tc>
        <w:tc>
          <w:tcPr>
            <w:tcW w:w="1350" w:type="dxa"/>
            <w:shd w:val="clear" w:color="auto" w:fill="auto"/>
            <w:tcMar>
              <w:left w:w="108" w:type="dxa"/>
              <w:right w:w="108" w:type="dxa"/>
            </w:tcMar>
            <w:vAlign w:val="center"/>
          </w:tcPr>
          <w:p w:rsidR="003F0AAD" w:rsidP="0047008D" w:rsidRDefault="003F0AAD" w14:paraId="6E04F81E" w14:textId="77777777">
            <w:pPr>
              <w:spacing w:after="0"/>
              <w:jc w:val="both"/>
              <w:rPr>
                <w:color w:val="000000" w:themeColor="text1"/>
                <w:sz w:val="16"/>
                <w:szCs w:val="16"/>
                <w:lang w:val="es"/>
              </w:rPr>
            </w:pPr>
            <w:r w:rsidRPr="00605E5D">
              <w:rPr>
                <w:color w:val="000000" w:themeColor="text1"/>
                <w:sz w:val="16"/>
                <w:szCs w:val="16"/>
                <w:lang w:val="es"/>
              </w:rPr>
              <w:t>Base de datos</w:t>
            </w:r>
            <w:r w:rsidR="00DC05AD">
              <w:rPr>
                <w:color w:val="000000" w:themeColor="text1"/>
                <w:sz w:val="16"/>
                <w:szCs w:val="16"/>
                <w:lang w:val="es"/>
              </w:rPr>
              <w:t xml:space="preserve"> para la generación de nuevo conocimiento </w:t>
            </w:r>
            <w:r w:rsidRPr="00035E75" w:rsidR="00DC05AD">
              <w:rPr>
                <w:rFonts w:eastAsia="Arial" w:cs="Arial"/>
                <w:sz w:val="16"/>
                <w:szCs w:val="16"/>
                <w:lang w:eastAsia="en-US"/>
              </w:rPr>
              <w:t>geoespacial y meteorológic</w:t>
            </w:r>
            <w:r w:rsidR="00DC05AD">
              <w:rPr>
                <w:rFonts w:eastAsia="Arial" w:cs="Arial"/>
                <w:sz w:val="16"/>
                <w:szCs w:val="16"/>
                <w:lang w:eastAsia="en-US"/>
              </w:rPr>
              <w:t>o</w:t>
            </w:r>
            <w:r w:rsidRPr="00605E5D">
              <w:rPr>
                <w:color w:val="000000" w:themeColor="text1"/>
                <w:sz w:val="16"/>
                <w:szCs w:val="16"/>
                <w:lang w:val="es"/>
              </w:rPr>
              <w:t xml:space="preserve"> operativa.</w:t>
            </w:r>
          </w:p>
          <w:p w:rsidRPr="00605E5D" w:rsidR="00DC05AD" w:rsidP="0047008D" w:rsidRDefault="00DC05AD" w14:paraId="2EA360BB" w14:textId="6F0BB1BF">
            <w:pPr>
              <w:spacing w:after="0"/>
              <w:jc w:val="both"/>
            </w:pPr>
          </w:p>
        </w:tc>
        <w:tc>
          <w:tcPr>
            <w:tcW w:w="1265" w:type="dxa"/>
            <w:shd w:val="clear" w:color="auto" w:fill="auto"/>
            <w:tcMar>
              <w:left w:w="108" w:type="dxa"/>
              <w:right w:w="108" w:type="dxa"/>
            </w:tcMar>
            <w:vAlign w:val="center"/>
          </w:tcPr>
          <w:p w:rsidR="00F11CDF" w:rsidP="00F11CDF" w:rsidRDefault="00F11CDF" w14:paraId="492418BE" w14:textId="59BE1599">
            <w:pPr>
              <w:spacing w:after="0"/>
              <w:jc w:val="both"/>
              <w:rPr>
                <w:color w:val="000000" w:themeColor="text1"/>
                <w:sz w:val="16"/>
                <w:szCs w:val="16"/>
                <w:lang w:val="es-ES"/>
              </w:rPr>
            </w:pPr>
            <w:r>
              <w:rPr>
                <w:color w:val="000000" w:themeColor="text1"/>
                <w:sz w:val="16"/>
                <w:szCs w:val="16"/>
                <w:lang w:val="es-ES"/>
              </w:rPr>
              <w:t xml:space="preserve">- Número de bases de datos configuradas. </w:t>
            </w:r>
          </w:p>
          <w:p w:rsidRPr="00F11CDF" w:rsidR="003F0AAD" w:rsidP="0047008D" w:rsidRDefault="003F0AAD" w14:paraId="5A67421A" w14:textId="06F6E7B7">
            <w:pPr>
              <w:spacing w:after="0"/>
              <w:jc w:val="both"/>
              <w:rPr>
                <w:lang w:val="es-ES"/>
              </w:rPr>
            </w:pPr>
          </w:p>
        </w:tc>
      </w:tr>
      <w:tr w:rsidRPr="00605E5D" w:rsidR="008C3DEF" w:rsidTr="0531BDD7" w14:paraId="1E925C49" w14:textId="77777777">
        <w:trPr>
          <w:trHeight w:val="300"/>
        </w:trPr>
        <w:tc>
          <w:tcPr>
            <w:tcW w:w="1875" w:type="dxa"/>
            <w:vMerge/>
            <w:tcMar>
              <w:left w:w="108" w:type="dxa"/>
              <w:right w:w="108" w:type="dxa"/>
            </w:tcMar>
            <w:vAlign w:val="center"/>
          </w:tcPr>
          <w:p w:rsidRPr="00605E5D" w:rsidR="003F0AAD" w:rsidP="0047008D" w:rsidRDefault="003F0AAD" w14:paraId="2A936B88"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003F0AAD" w:rsidP="0047008D" w:rsidRDefault="003F0AAD" w14:paraId="6D85FF53" w14:textId="1A1FB5B7">
            <w:pPr>
              <w:spacing w:before="240" w:after="240"/>
              <w:jc w:val="both"/>
              <w:rPr>
                <w:rFonts w:eastAsia="Arial" w:cs="Arial"/>
                <w:b/>
                <w:bCs/>
                <w:sz w:val="16"/>
                <w:szCs w:val="16"/>
              </w:rPr>
            </w:pPr>
            <w:r w:rsidRPr="00605E5D">
              <w:rPr>
                <w:rFonts w:eastAsia="Arial" w:cs="Arial"/>
                <w:b/>
                <w:bCs/>
                <w:sz w:val="16"/>
                <w:szCs w:val="16"/>
              </w:rPr>
              <w:t>4. Migración de Datos</w:t>
            </w:r>
          </w:p>
        </w:tc>
        <w:tc>
          <w:tcPr>
            <w:tcW w:w="1545" w:type="dxa"/>
            <w:shd w:val="clear" w:color="auto" w:fill="auto"/>
            <w:tcMar>
              <w:left w:w="108" w:type="dxa"/>
              <w:right w:w="108" w:type="dxa"/>
            </w:tcMar>
            <w:vAlign w:val="center"/>
          </w:tcPr>
          <w:p w:rsidRPr="00605E5D" w:rsidR="003F0AAD" w:rsidP="0047008D" w:rsidRDefault="46E80E42" w14:paraId="21936EA5" w14:textId="654B5500">
            <w:pPr>
              <w:spacing w:after="0"/>
              <w:jc w:val="both"/>
            </w:pPr>
            <w:r w:rsidRPr="00605E5D">
              <w:rPr>
                <w:sz w:val="16"/>
                <w:szCs w:val="16"/>
                <w:lang w:val="es"/>
              </w:rPr>
              <w:t>Analista de Datos</w:t>
            </w:r>
          </w:p>
          <w:p w:rsidRPr="00605E5D" w:rsidR="003F0AAD" w:rsidP="0047008D" w:rsidRDefault="003F0AAD" w14:paraId="4A8DC4B0" w14:textId="046F235F">
            <w:pPr>
              <w:jc w:val="both"/>
              <w:rPr>
                <w:sz w:val="16"/>
                <w:szCs w:val="16"/>
                <w:lang w:val="es"/>
              </w:rPr>
            </w:pPr>
          </w:p>
        </w:tc>
        <w:tc>
          <w:tcPr>
            <w:tcW w:w="2950" w:type="dxa"/>
            <w:shd w:val="clear" w:color="auto" w:fill="auto"/>
            <w:tcMar>
              <w:left w:w="108" w:type="dxa"/>
              <w:right w:w="108" w:type="dxa"/>
            </w:tcMar>
            <w:vAlign w:val="center"/>
          </w:tcPr>
          <w:p w:rsidRPr="00605E5D" w:rsidR="003F0AAD" w:rsidP="0047008D" w:rsidRDefault="003F0AAD" w14:paraId="004E6072" w14:textId="1DF84F07">
            <w:pPr>
              <w:spacing w:after="0"/>
              <w:jc w:val="both"/>
              <w:rPr>
                <w:rFonts w:eastAsia="Arial" w:cs="Arial"/>
                <w:sz w:val="16"/>
                <w:szCs w:val="16"/>
              </w:rPr>
            </w:pPr>
            <w:r w:rsidRPr="00605E5D">
              <w:rPr>
                <w:rFonts w:eastAsia="Arial" w:cs="Arial"/>
                <w:sz w:val="16"/>
                <w:szCs w:val="16"/>
              </w:rPr>
              <w:t xml:space="preserve">4.1. Planificar la estrategia de migración de datos. </w:t>
            </w:r>
          </w:p>
          <w:p w:rsidRPr="00605E5D" w:rsidR="003F0AAD" w:rsidP="0047008D" w:rsidRDefault="003F0AAD" w14:paraId="0E37027F" w14:textId="409D7F61">
            <w:pPr>
              <w:spacing w:after="0"/>
              <w:jc w:val="both"/>
              <w:rPr>
                <w:rFonts w:eastAsia="Arial" w:cs="Arial"/>
                <w:sz w:val="16"/>
                <w:szCs w:val="16"/>
              </w:rPr>
            </w:pPr>
          </w:p>
          <w:p w:rsidRPr="00605E5D" w:rsidR="003F0AAD" w:rsidP="0047008D" w:rsidRDefault="003F0AAD" w14:paraId="5E98A2D7" w14:textId="1BC0D925">
            <w:pPr>
              <w:spacing w:after="0"/>
              <w:jc w:val="both"/>
              <w:rPr>
                <w:rFonts w:eastAsia="Arial" w:cs="Arial"/>
                <w:sz w:val="16"/>
                <w:szCs w:val="16"/>
              </w:rPr>
            </w:pPr>
            <w:r w:rsidRPr="00605E5D">
              <w:rPr>
                <w:rFonts w:eastAsia="Arial" w:cs="Arial"/>
                <w:sz w:val="16"/>
                <w:szCs w:val="16"/>
              </w:rPr>
              <w:t>4.2. Extraer, transformar y cargar (ETL) datos de fuentes existentes.</w:t>
            </w:r>
          </w:p>
          <w:p w:rsidRPr="00605E5D" w:rsidR="003F0AAD" w:rsidP="0047008D" w:rsidRDefault="003F0AAD" w14:paraId="75AC72CA" w14:textId="43FE6943">
            <w:pPr>
              <w:spacing w:after="0"/>
              <w:jc w:val="both"/>
              <w:rPr>
                <w:rFonts w:eastAsia="Arial" w:cs="Arial"/>
                <w:sz w:val="16"/>
                <w:szCs w:val="16"/>
              </w:rPr>
            </w:pPr>
          </w:p>
          <w:p w:rsidRPr="00605E5D" w:rsidR="003F0AAD" w:rsidP="0047008D" w:rsidRDefault="003F0AAD" w14:paraId="5D9B8241" w14:textId="4594C8E3">
            <w:pPr>
              <w:spacing w:after="0"/>
              <w:jc w:val="both"/>
              <w:rPr>
                <w:rFonts w:eastAsia="Arial" w:cs="Arial"/>
                <w:sz w:val="16"/>
                <w:szCs w:val="16"/>
              </w:rPr>
            </w:pPr>
            <w:r w:rsidRPr="00605E5D">
              <w:rPr>
                <w:rFonts w:eastAsia="Arial" w:cs="Arial"/>
                <w:sz w:val="16"/>
                <w:szCs w:val="16"/>
              </w:rPr>
              <w:t>4.3. Validar la integridad y precisión de los datos.</w:t>
            </w:r>
          </w:p>
        </w:tc>
        <w:tc>
          <w:tcPr>
            <w:tcW w:w="1350" w:type="dxa"/>
            <w:shd w:val="clear" w:color="auto" w:fill="auto"/>
            <w:tcMar>
              <w:left w:w="108" w:type="dxa"/>
              <w:right w:w="108" w:type="dxa"/>
            </w:tcMar>
            <w:vAlign w:val="center"/>
          </w:tcPr>
          <w:p w:rsidRPr="00605E5D" w:rsidR="003F0AAD" w:rsidP="0047008D" w:rsidRDefault="0001537A" w14:paraId="46195DBC" w14:textId="6EC9BEF4">
            <w:pPr>
              <w:jc w:val="both"/>
              <w:rPr>
                <w:color w:val="000000" w:themeColor="text1"/>
                <w:sz w:val="16"/>
                <w:szCs w:val="16"/>
                <w:lang w:val="es"/>
              </w:rPr>
            </w:pPr>
            <w:r w:rsidRPr="00605E5D">
              <w:rPr>
                <w:color w:val="000000" w:themeColor="text1"/>
                <w:sz w:val="16"/>
                <w:szCs w:val="16"/>
                <w:lang w:val="es"/>
              </w:rPr>
              <w:t>Base de datos</w:t>
            </w:r>
            <w:r w:rsidR="00DC05AD">
              <w:rPr>
                <w:color w:val="000000" w:themeColor="text1"/>
                <w:sz w:val="16"/>
                <w:szCs w:val="16"/>
                <w:lang w:val="es"/>
              </w:rPr>
              <w:t xml:space="preserve"> para la generación de nuevo conocimiento </w:t>
            </w:r>
            <w:r w:rsidRPr="00035E75" w:rsidR="00DC05AD">
              <w:rPr>
                <w:rFonts w:eastAsia="Arial" w:cs="Arial"/>
                <w:sz w:val="16"/>
                <w:szCs w:val="16"/>
                <w:lang w:eastAsia="en-US"/>
              </w:rPr>
              <w:t>geoespacial y meteorológic</w:t>
            </w:r>
            <w:r w:rsidR="00DC05AD">
              <w:rPr>
                <w:rFonts w:eastAsia="Arial" w:cs="Arial"/>
                <w:sz w:val="16"/>
                <w:szCs w:val="16"/>
                <w:lang w:eastAsia="en-US"/>
              </w:rPr>
              <w:t>o</w:t>
            </w:r>
            <w:r w:rsidR="00DC05AD">
              <w:rPr>
                <w:color w:val="000000" w:themeColor="text1"/>
                <w:sz w:val="16"/>
                <w:szCs w:val="16"/>
                <w:lang w:val="es"/>
              </w:rPr>
              <w:t>,</w:t>
            </w:r>
            <w:r w:rsidRPr="00605E5D">
              <w:rPr>
                <w:color w:val="000000" w:themeColor="text1"/>
                <w:sz w:val="16"/>
                <w:szCs w:val="16"/>
                <w:lang w:val="es"/>
              </w:rPr>
              <w:t xml:space="preserve"> </w:t>
            </w:r>
            <w:r w:rsidRPr="00605E5D">
              <w:rPr>
                <w:color w:val="000000" w:themeColor="text1"/>
                <w:sz w:val="16"/>
                <w:szCs w:val="16"/>
                <w:lang w:val="es"/>
              </w:rPr>
              <w:t>dinámica: con capacidad de conectarse</w:t>
            </w:r>
            <w:r w:rsidRPr="00605E5D" w:rsidR="009739BC">
              <w:rPr>
                <w:color w:val="000000" w:themeColor="text1"/>
                <w:sz w:val="16"/>
                <w:szCs w:val="16"/>
                <w:lang w:val="es"/>
              </w:rPr>
              <w:t xml:space="preserve"> y desconectarse a voluntad</w:t>
            </w:r>
            <w:r w:rsidRPr="00605E5D">
              <w:rPr>
                <w:color w:val="000000" w:themeColor="text1"/>
                <w:sz w:val="16"/>
                <w:szCs w:val="16"/>
                <w:lang w:val="es"/>
              </w:rPr>
              <w:t xml:space="preserve"> a fuentes de alimentación de d</w:t>
            </w:r>
            <w:r w:rsidRPr="00605E5D" w:rsidR="009739BC">
              <w:rPr>
                <w:color w:val="000000" w:themeColor="text1"/>
                <w:sz w:val="16"/>
                <w:szCs w:val="16"/>
                <w:lang w:val="es"/>
              </w:rPr>
              <w:t>atos.</w:t>
            </w:r>
          </w:p>
        </w:tc>
        <w:tc>
          <w:tcPr>
            <w:tcW w:w="1265" w:type="dxa"/>
            <w:shd w:val="clear" w:color="auto" w:fill="auto"/>
            <w:tcMar>
              <w:left w:w="108" w:type="dxa"/>
              <w:right w:w="108" w:type="dxa"/>
            </w:tcMar>
            <w:vAlign w:val="center"/>
          </w:tcPr>
          <w:p w:rsidR="00F11CDF" w:rsidP="00F11CDF" w:rsidRDefault="00F11CDF" w14:paraId="6C4F7F7F" w14:textId="6BA16436">
            <w:pPr>
              <w:spacing w:after="0"/>
              <w:jc w:val="both"/>
              <w:rPr>
                <w:color w:val="000000" w:themeColor="text1"/>
                <w:sz w:val="16"/>
                <w:szCs w:val="16"/>
                <w:lang w:val="es-ES"/>
              </w:rPr>
            </w:pPr>
            <w:r>
              <w:rPr>
                <w:color w:val="000000" w:themeColor="text1"/>
                <w:sz w:val="16"/>
                <w:szCs w:val="16"/>
                <w:lang w:val="es-ES"/>
              </w:rPr>
              <w:t xml:space="preserve">- Número de bases de datos </w:t>
            </w:r>
            <w:r w:rsidR="00B152CF">
              <w:rPr>
                <w:color w:val="000000" w:themeColor="text1"/>
                <w:sz w:val="16"/>
                <w:szCs w:val="16"/>
                <w:lang w:val="es-ES"/>
              </w:rPr>
              <w:t>dinámicas</w:t>
            </w:r>
            <w:r>
              <w:rPr>
                <w:color w:val="000000" w:themeColor="text1"/>
                <w:sz w:val="16"/>
                <w:szCs w:val="16"/>
                <w:lang w:val="es-ES"/>
              </w:rPr>
              <w:t xml:space="preserve">. </w:t>
            </w:r>
          </w:p>
          <w:p w:rsidR="00F11CDF" w:rsidP="00F11CDF" w:rsidRDefault="00F11CDF" w14:paraId="39BBF44D" w14:textId="77777777">
            <w:pPr>
              <w:spacing w:after="0"/>
              <w:jc w:val="both"/>
              <w:rPr>
                <w:color w:val="000000" w:themeColor="text1"/>
                <w:sz w:val="16"/>
                <w:szCs w:val="16"/>
                <w:lang w:val="es-ES"/>
              </w:rPr>
            </w:pPr>
          </w:p>
          <w:p w:rsidRPr="00F11CDF" w:rsidR="003F0AAD" w:rsidP="00F11CDF" w:rsidRDefault="00F11CDF" w14:paraId="38B47498" w14:textId="76D4C26A">
            <w:pPr>
              <w:jc w:val="both"/>
              <w:rPr>
                <w:color w:val="000000" w:themeColor="text1"/>
                <w:sz w:val="16"/>
                <w:szCs w:val="16"/>
                <w:lang w:val="es"/>
              </w:rPr>
            </w:pPr>
            <w:r>
              <w:rPr>
                <w:color w:val="000000" w:themeColor="text1"/>
                <w:sz w:val="16"/>
                <w:szCs w:val="16"/>
                <w:lang w:val="es"/>
              </w:rPr>
              <w:t xml:space="preserve">- </w:t>
            </w:r>
            <w:r w:rsidRPr="00F11CDF" w:rsidR="009739BC">
              <w:rPr>
                <w:color w:val="000000" w:themeColor="text1"/>
                <w:sz w:val="16"/>
                <w:szCs w:val="16"/>
                <w:lang w:val="es"/>
              </w:rPr>
              <w:t xml:space="preserve">Verificación de acceso </w:t>
            </w:r>
            <w:r w:rsidRPr="00F11CDF" w:rsidR="009739BC">
              <w:rPr>
                <w:color w:val="000000" w:themeColor="text1"/>
                <w:sz w:val="16"/>
                <w:szCs w:val="16"/>
                <w:lang w:val="es"/>
              </w:rPr>
              <w:t>desde herramientas rem</w:t>
            </w:r>
            <w:r w:rsidRPr="00F11CDF" w:rsidR="00B80746">
              <w:rPr>
                <w:color w:val="000000" w:themeColor="text1"/>
                <w:sz w:val="16"/>
                <w:szCs w:val="16"/>
                <w:lang w:val="es"/>
              </w:rPr>
              <w:t>otas con protocolo SQL</w:t>
            </w:r>
          </w:p>
        </w:tc>
      </w:tr>
      <w:tr w:rsidRPr="00605E5D" w:rsidR="008C3DEF" w:rsidTr="0531BDD7" w14:paraId="67CA13B2" w14:textId="77777777">
        <w:trPr>
          <w:trHeight w:val="300"/>
        </w:trPr>
        <w:tc>
          <w:tcPr>
            <w:tcW w:w="1875" w:type="dxa"/>
            <w:vMerge/>
            <w:tcMar>
              <w:left w:w="108" w:type="dxa"/>
              <w:right w:w="108" w:type="dxa"/>
            </w:tcMar>
            <w:vAlign w:val="center"/>
          </w:tcPr>
          <w:p w:rsidRPr="00605E5D" w:rsidR="003F0AAD" w:rsidP="0047008D" w:rsidRDefault="003F0AAD" w14:paraId="431F8A5F"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003F0AAD" w:rsidP="0047008D" w:rsidRDefault="003F0AAD" w14:paraId="381BBBDA" w14:textId="042667D8">
            <w:pPr>
              <w:spacing w:before="240" w:after="240"/>
              <w:jc w:val="both"/>
              <w:rPr>
                <w:rFonts w:eastAsia="Arial" w:cs="Arial"/>
                <w:b/>
                <w:bCs/>
                <w:sz w:val="16"/>
                <w:szCs w:val="16"/>
              </w:rPr>
            </w:pPr>
            <w:r w:rsidRPr="00605E5D">
              <w:rPr>
                <w:rFonts w:eastAsia="Arial" w:cs="Arial"/>
                <w:b/>
                <w:bCs/>
                <w:sz w:val="16"/>
                <w:szCs w:val="16"/>
              </w:rPr>
              <w:t>5. Pruebas de la Base de Datos</w:t>
            </w:r>
          </w:p>
        </w:tc>
        <w:tc>
          <w:tcPr>
            <w:tcW w:w="1545" w:type="dxa"/>
            <w:shd w:val="clear" w:color="auto" w:fill="auto"/>
            <w:tcMar>
              <w:left w:w="108" w:type="dxa"/>
              <w:right w:w="108" w:type="dxa"/>
            </w:tcMar>
            <w:vAlign w:val="center"/>
          </w:tcPr>
          <w:p w:rsidRPr="00605E5D" w:rsidR="003F0AAD" w:rsidP="0047008D" w:rsidRDefault="576F6C9B" w14:paraId="0D3961D8" w14:textId="39A6C798">
            <w:pPr>
              <w:spacing w:after="0"/>
              <w:jc w:val="both"/>
              <w:rPr>
                <w:sz w:val="16"/>
                <w:szCs w:val="16"/>
                <w:lang w:val="es-ES"/>
              </w:rPr>
            </w:pPr>
            <w:r w:rsidRPr="00605E5D">
              <w:rPr>
                <w:sz w:val="16"/>
                <w:szCs w:val="16"/>
                <w:lang w:val="es-ES"/>
              </w:rPr>
              <w:t>Analista de Datos</w:t>
            </w:r>
            <w:r w:rsidRPr="00605E5D" w:rsidR="50C03B8C">
              <w:rPr>
                <w:sz w:val="16"/>
                <w:szCs w:val="16"/>
                <w:lang w:val="es-ES"/>
              </w:rPr>
              <w:t xml:space="preserve"> Y </w:t>
            </w:r>
            <w:proofErr w:type="spellStart"/>
            <w:r w:rsidRPr="00605E5D" w:rsidR="50C03B8C">
              <w:rPr>
                <w:sz w:val="16"/>
                <w:szCs w:val="16"/>
                <w:lang w:val="es-ES"/>
              </w:rPr>
              <w:t>Tester</w:t>
            </w:r>
            <w:proofErr w:type="spellEnd"/>
          </w:p>
          <w:p w:rsidRPr="00605E5D" w:rsidR="003F0AAD" w:rsidP="0047008D" w:rsidRDefault="003F0AAD" w14:paraId="74D547D5" w14:textId="33588B75">
            <w:pPr>
              <w:jc w:val="both"/>
              <w:rPr>
                <w:sz w:val="16"/>
                <w:szCs w:val="16"/>
                <w:lang w:val="es"/>
              </w:rPr>
            </w:pPr>
          </w:p>
        </w:tc>
        <w:tc>
          <w:tcPr>
            <w:tcW w:w="2950" w:type="dxa"/>
            <w:shd w:val="clear" w:color="auto" w:fill="auto"/>
            <w:tcMar>
              <w:left w:w="108" w:type="dxa"/>
              <w:right w:w="108" w:type="dxa"/>
            </w:tcMar>
            <w:vAlign w:val="center"/>
          </w:tcPr>
          <w:p w:rsidRPr="00605E5D" w:rsidR="003F0AAD" w:rsidP="0047008D" w:rsidRDefault="003F0AAD" w14:paraId="1DF4C8A3" w14:textId="34064484">
            <w:pPr>
              <w:spacing w:after="0"/>
              <w:jc w:val="both"/>
              <w:rPr>
                <w:rFonts w:eastAsia="Arial" w:cs="Arial"/>
                <w:sz w:val="16"/>
                <w:szCs w:val="16"/>
              </w:rPr>
            </w:pPr>
            <w:r w:rsidRPr="00605E5D">
              <w:rPr>
                <w:rFonts w:eastAsia="Arial" w:cs="Arial"/>
                <w:sz w:val="16"/>
                <w:szCs w:val="16"/>
              </w:rPr>
              <w:t>5.1. Realizar pruebas unitarias en los componentes de la base de datos.</w:t>
            </w:r>
          </w:p>
          <w:p w:rsidRPr="00605E5D" w:rsidR="003F0AAD" w:rsidP="0047008D" w:rsidRDefault="003F0AAD" w14:paraId="0C291EC0" w14:textId="1EF46B31">
            <w:pPr>
              <w:spacing w:after="0"/>
              <w:jc w:val="both"/>
              <w:rPr>
                <w:rFonts w:eastAsia="Arial" w:cs="Arial"/>
                <w:sz w:val="16"/>
                <w:szCs w:val="16"/>
              </w:rPr>
            </w:pPr>
          </w:p>
          <w:p w:rsidRPr="00605E5D" w:rsidR="003F0AAD" w:rsidP="0047008D" w:rsidRDefault="003F0AAD" w14:paraId="5667EF87" w14:textId="08EAF67F">
            <w:pPr>
              <w:spacing w:after="0"/>
              <w:jc w:val="both"/>
              <w:rPr>
                <w:rFonts w:eastAsia="Arial" w:cs="Arial"/>
                <w:sz w:val="16"/>
                <w:szCs w:val="16"/>
              </w:rPr>
            </w:pPr>
            <w:r w:rsidRPr="00605E5D">
              <w:rPr>
                <w:rFonts w:eastAsia="Arial" w:cs="Arial"/>
                <w:sz w:val="16"/>
                <w:szCs w:val="16"/>
              </w:rPr>
              <w:t>5.2. Realizar pruebas de integración con otros sistemas.</w:t>
            </w:r>
          </w:p>
          <w:p w:rsidRPr="00605E5D" w:rsidR="003F0AAD" w:rsidP="0047008D" w:rsidRDefault="003F0AAD" w14:paraId="2E1CE24A" w14:textId="01E43750">
            <w:pPr>
              <w:spacing w:after="0"/>
              <w:jc w:val="both"/>
              <w:rPr>
                <w:rFonts w:eastAsia="Arial" w:cs="Arial"/>
                <w:sz w:val="16"/>
                <w:szCs w:val="16"/>
              </w:rPr>
            </w:pPr>
          </w:p>
          <w:p w:rsidR="003F0AAD" w:rsidP="0047008D" w:rsidRDefault="003F0AAD" w14:paraId="78E79D88" w14:textId="77777777">
            <w:pPr>
              <w:spacing w:after="0"/>
              <w:jc w:val="both"/>
              <w:rPr>
                <w:rFonts w:eastAsia="Arial" w:cs="Arial"/>
                <w:sz w:val="16"/>
                <w:szCs w:val="16"/>
              </w:rPr>
            </w:pPr>
            <w:r w:rsidRPr="00605E5D">
              <w:rPr>
                <w:rFonts w:eastAsia="Arial" w:cs="Arial"/>
                <w:sz w:val="16"/>
                <w:szCs w:val="16"/>
              </w:rPr>
              <w:t>5.3. Validar el rendimiento y la escalabilidad.</w:t>
            </w:r>
          </w:p>
          <w:p w:rsidR="00D14580" w:rsidP="0047008D" w:rsidRDefault="00D14580" w14:paraId="77E9D162" w14:textId="77777777">
            <w:pPr>
              <w:spacing w:after="0"/>
              <w:jc w:val="both"/>
              <w:rPr>
                <w:rFonts w:eastAsia="Arial" w:cs="Arial"/>
                <w:sz w:val="16"/>
                <w:szCs w:val="16"/>
              </w:rPr>
            </w:pPr>
          </w:p>
          <w:p w:rsidRPr="00605E5D" w:rsidR="00D14580" w:rsidP="0047008D" w:rsidRDefault="00D14580" w14:paraId="6C2DE6D7" w14:textId="6F0EE852">
            <w:pPr>
              <w:spacing w:after="0"/>
              <w:jc w:val="both"/>
              <w:rPr>
                <w:rFonts w:eastAsia="Arial" w:cs="Arial"/>
                <w:sz w:val="16"/>
                <w:szCs w:val="16"/>
              </w:rPr>
            </w:pPr>
          </w:p>
        </w:tc>
        <w:tc>
          <w:tcPr>
            <w:tcW w:w="1350" w:type="dxa"/>
            <w:shd w:val="clear" w:color="auto" w:fill="auto"/>
            <w:tcMar>
              <w:left w:w="108" w:type="dxa"/>
              <w:right w:w="108" w:type="dxa"/>
            </w:tcMar>
            <w:vAlign w:val="center"/>
          </w:tcPr>
          <w:p w:rsidRPr="00605E5D" w:rsidR="003F0AAD" w:rsidP="604B2061" w:rsidRDefault="0B26281B" w14:paraId="2555C3FE" w14:textId="13DFFA3B">
            <w:pPr>
              <w:jc w:val="both"/>
              <w:rPr>
                <w:color w:val="000000" w:themeColor="text1"/>
                <w:sz w:val="16"/>
                <w:szCs w:val="16"/>
                <w:lang w:val="es-ES"/>
              </w:rPr>
            </w:pPr>
            <w:r w:rsidRPr="604B2061">
              <w:rPr>
                <w:color w:val="000000" w:themeColor="text1"/>
                <w:sz w:val="16"/>
                <w:szCs w:val="16"/>
                <w:lang w:val="es-ES"/>
              </w:rPr>
              <w:t>Pruebas completadas exitosamente</w:t>
            </w:r>
            <w:r w:rsidRPr="604B2061" w:rsidR="54B96148">
              <w:rPr>
                <w:color w:val="000000" w:themeColor="text1"/>
                <w:sz w:val="16"/>
                <w:szCs w:val="16"/>
                <w:lang w:val="es-ES"/>
              </w:rPr>
              <w:t xml:space="preserve"> como servicio de información CTeI</w:t>
            </w:r>
            <w:r w:rsidRPr="604B2061">
              <w:rPr>
                <w:color w:val="000000" w:themeColor="text1"/>
                <w:sz w:val="16"/>
                <w:szCs w:val="16"/>
                <w:lang w:val="es-ES"/>
              </w:rPr>
              <w:t>.</w:t>
            </w:r>
          </w:p>
        </w:tc>
        <w:tc>
          <w:tcPr>
            <w:tcW w:w="1265" w:type="dxa"/>
            <w:shd w:val="clear" w:color="auto" w:fill="auto"/>
            <w:tcMar>
              <w:left w:w="108" w:type="dxa"/>
              <w:right w:w="108" w:type="dxa"/>
            </w:tcMar>
            <w:vAlign w:val="center"/>
          </w:tcPr>
          <w:p w:rsidRPr="00605E5D" w:rsidR="003F0AAD" w:rsidP="0047008D" w:rsidRDefault="003A0322" w14:paraId="214DAB3D" w14:textId="02AB0F3B">
            <w:pPr>
              <w:jc w:val="both"/>
              <w:rPr>
                <w:color w:val="000000" w:themeColor="text1"/>
                <w:sz w:val="16"/>
                <w:szCs w:val="16"/>
                <w:lang w:val="es"/>
              </w:rPr>
            </w:pPr>
            <w:r w:rsidRPr="00605E5D">
              <w:rPr>
                <w:color w:val="000000" w:themeColor="text1"/>
                <w:sz w:val="16"/>
                <w:szCs w:val="16"/>
                <w:lang w:val="es"/>
              </w:rPr>
              <w:t>Reporte de pruebas</w:t>
            </w:r>
            <w:r w:rsidR="002426FA">
              <w:rPr>
                <w:color w:val="000000" w:themeColor="text1"/>
                <w:sz w:val="16"/>
                <w:szCs w:val="16"/>
                <w:lang w:val="es"/>
              </w:rPr>
              <w:t xml:space="preserve"> con puntaje de del índice de gobierno digital correspondiente</w:t>
            </w:r>
            <w:r w:rsidRPr="00605E5D">
              <w:rPr>
                <w:color w:val="000000" w:themeColor="text1"/>
                <w:sz w:val="16"/>
                <w:szCs w:val="16"/>
                <w:lang w:val="es"/>
              </w:rPr>
              <w:t>.</w:t>
            </w:r>
          </w:p>
        </w:tc>
      </w:tr>
      <w:tr w:rsidRPr="00605E5D" w:rsidR="008C3DEF" w:rsidTr="0531BDD7" w14:paraId="1B328834" w14:textId="77777777">
        <w:trPr>
          <w:trHeight w:val="300"/>
        </w:trPr>
        <w:tc>
          <w:tcPr>
            <w:tcW w:w="1875" w:type="dxa"/>
            <w:vMerge/>
            <w:tcMar>
              <w:left w:w="108" w:type="dxa"/>
              <w:right w:w="108" w:type="dxa"/>
            </w:tcMar>
            <w:vAlign w:val="center"/>
          </w:tcPr>
          <w:p w:rsidRPr="00605E5D" w:rsidR="003F0AAD" w:rsidP="0047008D" w:rsidRDefault="003F0AAD" w14:paraId="1471E682" w14:textId="77777777">
            <w:pPr>
              <w:jc w:val="both"/>
            </w:pPr>
          </w:p>
        </w:tc>
        <w:tc>
          <w:tcPr>
            <w:tcW w:w="1681" w:type="dxa"/>
            <w:tcBorders>
              <w:left w:val="single" w:color="auto" w:sz="4" w:space="0"/>
              <w:bottom w:val="nil"/>
            </w:tcBorders>
            <w:shd w:val="clear" w:color="auto" w:fill="auto"/>
            <w:tcMar>
              <w:left w:w="108" w:type="dxa"/>
              <w:right w:w="108" w:type="dxa"/>
            </w:tcMar>
            <w:vAlign w:val="center"/>
          </w:tcPr>
          <w:p w:rsidRPr="00605E5D" w:rsidR="003F0AAD" w:rsidP="0047008D" w:rsidRDefault="003F0AAD" w14:paraId="07205BD3" w14:textId="4ADC4C4D">
            <w:pPr>
              <w:spacing w:before="240" w:after="240"/>
              <w:jc w:val="both"/>
              <w:rPr>
                <w:rFonts w:eastAsia="Arial" w:cs="Arial"/>
                <w:b/>
                <w:bCs/>
                <w:sz w:val="16"/>
                <w:szCs w:val="16"/>
              </w:rPr>
            </w:pPr>
            <w:r w:rsidRPr="00605E5D">
              <w:rPr>
                <w:rFonts w:eastAsia="Arial" w:cs="Arial"/>
                <w:b/>
                <w:bCs/>
                <w:sz w:val="16"/>
                <w:szCs w:val="16"/>
              </w:rPr>
              <w:t xml:space="preserve">6.Documentación </w:t>
            </w:r>
          </w:p>
        </w:tc>
        <w:tc>
          <w:tcPr>
            <w:tcW w:w="1545" w:type="dxa"/>
            <w:tcBorders>
              <w:bottom w:val="nil"/>
            </w:tcBorders>
            <w:shd w:val="clear" w:color="auto" w:fill="auto"/>
            <w:tcMar>
              <w:left w:w="108" w:type="dxa"/>
              <w:right w:w="108" w:type="dxa"/>
            </w:tcMar>
            <w:vAlign w:val="center"/>
          </w:tcPr>
          <w:p w:rsidRPr="00605E5D" w:rsidR="003F0AAD" w:rsidP="0047008D" w:rsidRDefault="007A259F" w14:paraId="25FF581D" w14:textId="7696CE19">
            <w:pPr>
              <w:jc w:val="both"/>
              <w:rPr>
                <w:sz w:val="16"/>
                <w:szCs w:val="16"/>
                <w:lang w:val="es"/>
              </w:rPr>
            </w:pPr>
            <w:r>
              <w:rPr>
                <w:sz w:val="16"/>
                <w:szCs w:val="16"/>
                <w:lang w:val="es"/>
              </w:rPr>
              <w:t>Desarrollador</w:t>
            </w:r>
            <w:r w:rsidRPr="00605E5D" w:rsidR="00BC15F8">
              <w:rPr>
                <w:sz w:val="16"/>
                <w:szCs w:val="16"/>
                <w:lang w:val="es"/>
              </w:rPr>
              <w:t xml:space="preserve"> de Base de Datos</w:t>
            </w:r>
          </w:p>
        </w:tc>
        <w:tc>
          <w:tcPr>
            <w:tcW w:w="2950" w:type="dxa"/>
            <w:tcBorders>
              <w:bottom w:val="nil"/>
            </w:tcBorders>
            <w:shd w:val="clear" w:color="auto" w:fill="auto"/>
            <w:tcMar>
              <w:left w:w="108" w:type="dxa"/>
              <w:right w:w="108" w:type="dxa"/>
            </w:tcMar>
            <w:vAlign w:val="center"/>
          </w:tcPr>
          <w:p w:rsidRPr="00605E5D" w:rsidR="003F0AAD" w:rsidP="0047008D" w:rsidRDefault="003F0AAD" w14:paraId="1F7BF631" w14:textId="608C9317">
            <w:pPr>
              <w:spacing w:after="0"/>
              <w:jc w:val="both"/>
              <w:rPr>
                <w:rFonts w:eastAsia="Arial" w:cs="Arial"/>
                <w:sz w:val="16"/>
                <w:szCs w:val="16"/>
              </w:rPr>
            </w:pPr>
            <w:r w:rsidRPr="00605E5D">
              <w:rPr>
                <w:rFonts w:eastAsia="Arial" w:cs="Arial"/>
                <w:sz w:val="16"/>
                <w:szCs w:val="16"/>
              </w:rPr>
              <w:t>6.1. Documentar el diseño y los procedimientos de configuración de la base de datos.</w:t>
            </w:r>
          </w:p>
          <w:p w:rsidRPr="00605E5D" w:rsidR="003F0AAD" w:rsidP="0047008D" w:rsidRDefault="003F0AAD" w14:paraId="4491C798" w14:textId="74698CF3">
            <w:pPr>
              <w:spacing w:after="0"/>
              <w:jc w:val="both"/>
              <w:rPr>
                <w:rFonts w:eastAsia="Arial" w:cs="Arial"/>
                <w:sz w:val="16"/>
                <w:szCs w:val="16"/>
              </w:rPr>
            </w:pPr>
          </w:p>
          <w:p w:rsidRPr="00605E5D" w:rsidR="003F0AAD" w:rsidP="0047008D" w:rsidRDefault="003F0AAD" w14:paraId="74EAB6F2" w14:textId="44C8AD42">
            <w:pPr>
              <w:spacing w:after="0"/>
              <w:jc w:val="both"/>
              <w:rPr>
                <w:rFonts w:eastAsia="Arial" w:cs="Arial"/>
                <w:sz w:val="16"/>
                <w:szCs w:val="16"/>
              </w:rPr>
            </w:pPr>
            <w:r w:rsidRPr="00605E5D">
              <w:rPr>
                <w:rFonts w:eastAsia="Arial" w:cs="Arial"/>
                <w:sz w:val="16"/>
                <w:szCs w:val="16"/>
              </w:rPr>
              <w:t>6.2. Crear manuales de usuario y materiales de capacitación.</w:t>
            </w:r>
          </w:p>
          <w:p w:rsidRPr="00605E5D" w:rsidR="003F0AAD" w:rsidP="0047008D" w:rsidRDefault="003F0AAD" w14:paraId="6A6ADF84" w14:textId="11A21F03">
            <w:pPr>
              <w:spacing w:after="0"/>
              <w:jc w:val="both"/>
              <w:rPr>
                <w:rFonts w:eastAsia="Arial" w:cs="Arial"/>
                <w:sz w:val="16"/>
                <w:szCs w:val="16"/>
              </w:rPr>
            </w:pPr>
          </w:p>
          <w:p w:rsidR="003F0AAD" w:rsidP="0047008D" w:rsidRDefault="003F0AAD" w14:paraId="24B38B03" w14:textId="77777777">
            <w:pPr>
              <w:spacing w:after="0"/>
              <w:jc w:val="both"/>
              <w:rPr>
                <w:rFonts w:eastAsia="Arial" w:cs="Arial"/>
                <w:sz w:val="16"/>
                <w:szCs w:val="16"/>
              </w:rPr>
            </w:pPr>
            <w:r w:rsidRPr="00605E5D">
              <w:rPr>
                <w:rFonts w:eastAsia="Arial" w:cs="Arial"/>
                <w:sz w:val="16"/>
                <w:szCs w:val="16"/>
              </w:rPr>
              <w:t>6.3. Realizar sesiones de capacitación para los usuarios de la base de datos.</w:t>
            </w:r>
          </w:p>
          <w:p w:rsidR="00D14580" w:rsidP="0047008D" w:rsidRDefault="00D14580" w14:paraId="466C6D45" w14:textId="77777777">
            <w:pPr>
              <w:spacing w:after="0"/>
              <w:jc w:val="both"/>
              <w:rPr>
                <w:rFonts w:eastAsia="Arial" w:cs="Arial"/>
                <w:sz w:val="16"/>
                <w:szCs w:val="16"/>
              </w:rPr>
            </w:pPr>
          </w:p>
          <w:p w:rsidRPr="00605E5D" w:rsidR="00D14580" w:rsidP="0047008D" w:rsidRDefault="00D14580" w14:paraId="07DA94F9" w14:textId="3BE2CDAB">
            <w:pPr>
              <w:spacing w:after="0"/>
              <w:jc w:val="both"/>
              <w:rPr>
                <w:rFonts w:eastAsia="Arial" w:cs="Arial"/>
                <w:sz w:val="16"/>
                <w:szCs w:val="16"/>
              </w:rPr>
            </w:pPr>
          </w:p>
        </w:tc>
        <w:tc>
          <w:tcPr>
            <w:tcW w:w="1350" w:type="dxa"/>
            <w:tcBorders>
              <w:bottom w:val="nil"/>
            </w:tcBorders>
            <w:shd w:val="clear" w:color="auto" w:fill="auto"/>
            <w:tcMar>
              <w:left w:w="108" w:type="dxa"/>
              <w:right w:w="108" w:type="dxa"/>
            </w:tcMar>
            <w:vAlign w:val="center"/>
          </w:tcPr>
          <w:p w:rsidRPr="00605E5D" w:rsidR="003F0AAD" w:rsidP="604B2061" w:rsidRDefault="68D454AB" w14:paraId="210BA5F5" w14:textId="0067F39A">
            <w:pPr>
              <w:jc w:val="both"/>
              <w:rPr>
                <w:color w:val="000000" w:themeColor="text1"/>
                <w:sz w:val="16"/>
                <w:szCs w:val="16"/>
                <w:lang w:val="es-ES"/>
              </w:rPr>
            </w:pPr>
            <w:r w:rsidRPr="604B2061">
              <w:rPr>
                <w:color w:val="000000" w:themeColor="text1"/>
                <w:sz w:val="16"/>
                <w:szCs w:val="16"/>
                <w:lang w:val="es-ES"/>
              </w:rPr>
              <w:t>Protocolo de uso de la base de datos</w:t>
            </w:r>
            <w:r w:rsidRPr="604B2061" w:rsidR="1C089C96">
              <w:rPr>
                <w:color w:val="000000" w:themeColor="text1"/>
                <w:sz w:val="16"/>
                <w:szCs w:val="16"/>
                <w:lang w:val="es-ES"/>
              </w:rPr>
              <w:t xml:space="preserve"> como servicio de información CTeI.</w:t>
            </w:r>
          </w:p>
        </w:tc>
        <w:tc>
          <w:tcPr>
            <w:tcW w:w="1265" w:type="dxa"/>
            <w:tcBorders>
              <w:bottom w:val="nil"/>
            </w:tcBorders>
            <w:shd w:val="clear" w:color="auto" w:fill="auto"/>
            <w:tcMar>
              <w:left w:w="108" w:type="dxa"/>
              <w:right w:w="108" w:type="dxa"/>
            </w:tcMar>
            <w:vAlign w:val="center"/>
          </w:tcPr>
          <w:p w:rsidRPr="00605E5D" w:rsidR="003F0AAD" w:rsidP="0047008D" w:rsidRDefault="003A0322" w14:paraId="1DBBC0F7" w14:textId="2F3A54FB">
            <w:pPr>
              <w:jc w:val="both"/>
              <w:rPr>
                <w:color w:val="000000" w:themeColor="text1"/>
                <w:sz w:val="16"/>
                <w:szCs w:val="16"/>
                <w:lang w:val="es"/>
              </w:rPr>
            </w:pPr>
            <w:r w:rsidRPr="00605E5D">
              <w:rPr>
                <w:color w:val="000000" w:themeColor="text1"/>
                <w:sz w:val="16"/>
                <w:szCs w:val="16"/>
                <w:lang w:val="es"/>
              </w:rPr>
              <w:t>Documentación técnica</w:t>
            </w:r>
            <w:r w:rsidR="00342446">
              <w:rPr>
                <w:color w:val="000000" w:themeColor="text1"/>
                <w:sz w:val="16"/>
                <w:szCs w:val="16"/>
                <w:lang w:val="es"/>
              </w:rPr>
              <w:t xml:space="preserve"> calificada con el índice de gobierno digital.</w:t>
            </w:r>
          </w:p>
        </w:tc>
      </w:tr>
      <w:tr w:rsidRPr="00605E5D" w:rsidR="002368E9" w:rsidTr="0531BDD7" w14:paraId="3B9183D1" w14:textId="77777777">
        <w:trPr>
          <w:trHeight w:val="300"/>
        </w:trPr>
        <w:tc>
          <w:tcPr>
            <w:tcW w:w="1875" w:type="dxa"/>
            <w:vMerge/>
            <w:vAlign w:val="center"/>
          </w:tcPr>
          <w:p w:rsidRPr="00605E5D" w:rsidR="003F0AAD" w:rsidP="0047008D" w:rsidRDefault="003F0AAD" w14:paraId="13925BF7" w14:textId="77777777">
            <w:pPr>
              <w:jc w:val="both"/>
            </w:pPr>
          </w:p>
        </w:tc>
        <w:tc>
          <w:tcPr>
            <w:tcW w:w="1681" w:type="dxa"/>
            <w:tcBorders>
              <w:top w:val="nil"/>
              <w:left w:val="single" w:color="auto" w:sz="4" w:space="0"/>
              <w:bottom w:val="single" w:color="auto" w:sz="4" w:space="0"/>
            </w:tcBorders>
            <w:shd w:val="clear" w:color="auto" w:fill="auto"/>
            <w:tcMar>
              <w:left w:w="108" w:type="dxa"/>
              <w:right w:w="108" w:type="dxa"/>
            </w:tcMar>
            <w:vAlign w:val="center"/>
          </w:tcPr>
          <w:p w:rsidRPr="00605E5D" w:rsidR="003F0AAD" w:rsidP="0047008D" w:rsidRDefault="003F0AAD" w14:paraId="4895C886" w14:textId="0C62AE45">
            <w:pPr>
              <w:spacing w:before="240" w:after="240"/>
              <w:jc w:val="both"/>
              <w:rPr>
                <w:rFonts w:eastAsia="Arial" w:cs="Arial"/>
                <w:b/>
                <w:bCs/>
                <w:sz w:val="16"/>
                <w:szCs w:val="16"/>
              </w:rPr>
            </w:pPr>
            <w:r w:rsidRPr="00605E5D">
              <w:rPr>
                <w:rFonts w:eastAsia="Arial" w:cs="Arial"/>
                <w:b/>
                <w:bCs/>
                <w:sz w:val="16"/>
                <w:szCs w:val="16"/>
              </w:rPr>
              <w:t>7. Despliegue y Mantenimiento</w:t>
            </w:r>
          </w:p>
        </w:tc>
        <w:tc>
          <w:tcPr>
            <w:tcW w:w="1545" w:type="dxa"/>
            <w:tcBorders>
              <w:top w:val="nil"/>
              <w:bottom w:val="single" w:color="auto" w:sz="4" w:space="0"/>
            </w:tcBorders>
            <w:shd w:val="clear" w:color="auto" w:fill="auto"/>
            <w:tcMar>
              <w:left w:w="108" w:type="dxa"/>
              <w:right w:w="108" w:type="dxa"/>
            </w:tcMar>
            <w:vAlign w:val="center"/>
          </w:tcPr>
          <w:p w:rsidRPr="00605E5D" w:rsidR="003F0AAD" w:rsidP="0047008D" w:rsidRDefault="2C4694EF" w14:paraId="5FD29F86" w14:textId="3AEC7836">
            <w:pPr>
              <w:spacing w:after="0"/>
              <w:jc w:val="both"/>
            </w:pPr>
            <w:r w:rsidRPr="0531BDD7">
              <w:rPr>
                <w:sz w:val="16"/>
                <w:szCs w:val="16"/>
                <w:lang w:val="es-ES"/>
              </w:rPr>
              <w:t>Técnico</w:t>
            </w:r>
            <w:r w:rsidRPr="0531BDD7" w:rsidR="79341EB3">
              <w:rPr>
                <w:sz w:val="16"/>
                <w:szCs w:val="16"/>
                <w:lang w:val="es-ES"/>
              </w:rPr>
              <w:t xml:space="preserve"> que manipula plataforma final</w:t>
            </w:r>
          </w:p>
        </w:tc>
        <w:tc>
          <w:tcPr>
            <w:tcW w:w="2950" w:type="dxa"/>
            <w:tcBorders>
              <w:top w:val="nil"/>
              <w:bottom w:val="single" w:color="auto" w:sz="4" w:space="0"/>
            </w:tcBorders>
            <w:shd w:val="clear" w:color="auto" w:fill="auto"/>
            <w:tcMar>
              <w:left w:w="108" w:type="dxa"/>
              <w:right w:w="108" w:type="dxa"/>
            </w:tcMar>
            <w:vAlign w:val="center"/>
          </w:tcPr>
          <w:p w:rsidRPr="00605E5D" w:rsidR="003F0AAD" w:rsidP="0047008D" w:rsidRDefault="003F0AAD" w14:paraId="28B223A8" w14:textId="097E86E2">
            <w:pPr>
              <w:spacing w:after="0"/>
              <w:jc w:val="both"/>
              <w:rPr>
                <w:rFonts w:eastAsia="Arial" w:cs="Arial"/>
                <w:sz w:val="16"/>
                <w:szCs w:val="16"/>
              </w:rPr>
            </w:pPr>
            <w:r w:rsidRPr="00605E5D">
              <w:rPr>
                <w:rFonts w:eastAsia="Arial" w:cs="Arial"/>
                <w:sz w:val="16"/>
                <w:szCs w:val="16"/>
              </w:rPr>
              <w:t>7.1. Desplegar la base de datos en el entorno de producción</w:t>
            </w:r>
          </w:p>
          <w:p w:rsidRPr="00605E5D" w:rsidR="003F0AAD" w:rsidP="0047008D" w:rsidRDefault="003F0AAD" w14:paraId="72CB9094" w14:textId="30EE7FD0">
            <w:pPr>
              <w:spacing w:after="0"/>
              <w:jc w:val="both"/>
              <w:rPr>
                <w:rFonts w:eastAsia="Arial" w:cs="Arial"/>
                <w:sz w:val="16"/>
                <w:szCs w:val="16"/>
              </w:rPr>
            </w:pPr>
            <w:r w:rsidRPr="00605E5D">
              <w:rPr>
                <w:rFonts w:eastAsia="Arial" w:cs="Arial"/>
                <w:sz w:val="16"/>
                <w:szCs w:val="16"/>
              </w:rPr>
              <w:t>7.2. Monitorear el rendimiento y la seguridad de la base de datos</w:t>
            </w:r>
          </w:p>
        </w:tc>
        <w:tc>
          <w:tcPr>
            <w:tcW w:w="1350" w:type="dxa"/>
            <w:tcBorders>
              <w:top w:val="nil"/>
              <w:bottom w:val="single" w:color="auto" w:sz="4" w:space="0"/>
            </w:tcBorders>
            <w:shd w:val="clear" w:color="auto" w:fill="auto"/>
            <w:tcMar>
              <w:left w:w="108" w:type="dxa"/>
              <w:right w:w="108" w:type="dxa"/>
            </w:tcMar>
            <w:vAlign w:val="center"/>
          </w:tcPr>
          <w:p w:rsidRPr="00605E5D" w:rsidR="003F0AAD" w:rsidP="0047008D" w:rsidRDefault="007F629F" w14:paraId="37D11EDF" w14:textId="181F391C">
            <w:pPr>
              <w:spacing w:after="0"/>
              <w:jc w:val="both"/>
              <w:rPr>
                <w:sz w:val="16"/>
                <w:szCs w:val="16"/>
              </w:rPr>
            </w:pPr>
            <w:r w:rsidRPr="00605E5D">
              <w:rPr>
                <w:sz w:val="16"/>
                <w:szCs w:val="16"/>
              </w:rPr>
              <w:t>Base de datos en toda capacidad operacional</w:t>
            </w:r>
          </w:p>
        </w:tc>
        <w:tc>
          <w:tcPr>
            <w:tcW w:w="1265" w:type="dxa"/>
            <w:tcBorders>
              <w:top w:val="nil"/>
              <w:bottom w:val="single" w:color="auto" w:sz="4" w:space="0"/>
            </w:tcBorders>
            <w:shd w:val="clear" w:color="auto" w:fill="auto"/>
            <w:tcMar>
              <w:left w:w="108" w:type="dxa"/>
              <w:right w:w="108" w:type="dxa"/>
            </w:tcMar>
            <w:vAlign w:val="center"/>
          </w:tcPr>
          <w:p w:rsidRPr="00605E5D" w:rsidR="003F0AAD" w:rsidP="0047008D" w:rsidRDefault="0077285E" w14:paraId="01AAD540" w14:textId="302E034A">
            <w:pPr>
              <w:spacing w:after="0"/>
              <w:jc w:val="both"/>
              <w:rPr>
                <w:sz w:val="16"/>
                <w:szCs w:val="16"/>
              </w:rPr>
            </w:pPr>
            <w:r>
              <w:rPr>
                <w:sz w:val="16"/>
                <w:szCs w:val="16"/>
              </w:rPr>
              <w:t>-</w:t>
            </w:r>
            <w:r w:rsidR="00B609A2">
              <w:rPr>
                <w:sz w:val="16"/>
                <w:szCs w:val="16"/>
              </w:rPr>
              <w:t xml:space="preserve"> </w:t>
            </w:r>
            <w:r>
              <w:rPr>
                <w:sz w:val="16"/>
                <w:szCs w:val="16"/>
              </w:rPr>
              <w:t>Número de Bases de datos</w:t>
            </w:r>
            <w:r w:rsidR="00996830">
              <w:rPr>
                <w:sz w:val="16"/>
                <w:szCs w:val="16"/>
              </w:rPr>
              <w:t xml:space="preserve"> operando.</w:t>
            </w:r>
          </w:p>
        </w:tc>
      </w:tr>
      <w:tr w:rsidRPr="00605E5D" w:rsidR="002368E9" w:rsidTr="0531BDD7" w14:paraId="369F3B08" w14:textId="77777777">
        <w:trPr>
          <w:trHeight w:val="300"/>
        </w:trPr>
        <w:tc>
          <w:tcPr>
            <w:tcW w:w="1875" w:type="dxa"/>
            <w:vMerge w:val="restart"/>
            <w:tcBorders>
              <w:top w:val="single" w:color="auto" w:sz="4" w:space="0"/>
              <w:bottom w:val="nil"/>
              <w:right w:val="single" w:color="auto" w:sz="4" w:space="0"/>
            </w:tcBorders>
            <w:shd w:val="clear" w:color="auto" w:fill="auto"/>
            <w:tcMar>
              <w:left w:w="108" w:type="dxa"/>
              <w:right w:w="108" w:type="dxa"/>
            </w:tcMar>
            <w:vAlign w:val="center"/>
          </w:tcPr>
          <w:p w:rsidRPr="00605E5D" w:rsidR="4878AA4A" w:rsidP="0047008D" w:rsidRDefault="7A56D87F" w14:paraId="787645F0" w14:textId="6121C35E">
            <w:pPr>
              <w:spacing w:after="0"/>
              <w:jc w:val="both"/>
            </w:pPr>
            <w:r w:rsidRPr="00605E5D">
              <w:rPr>
                <w:b/>
                <w:bCs/>
                <w:color w:val="000000" w:themeColor="text1"/>
                <w:sz w:val="16"/>
                <w:szCs w:val="16"/>
                <w:lang w:val="es-ES"/>
              </w:rPr>
              <w:t>Objetivo 2:</w:t>
            </w:r>
            <w:r w:rsidRPr="00605E5D">
              <w:rPr>
                <w:color w:val="000000" w:themeColor="text1"/>
                <w:sz w:val="16"/>
                <w:szCs w:val="16"/>
                <w:lang w:val="es-ES"/>
              </w:rPr>
              <w:t xml:space="preserve"> </w:t>
            </w:r>
            <w:r w:rsidRPr="000D79D9" w:rsidR="000D79D9">
              <w:rPr>
                <w:rFonts w:eastAsia="Arial" w:cs="Arial"/>
                <w:b/>
                <w:bCs/>
                <w:sz w:val="16"/>
                <w:szCs w:val="16"/>
                <w:lang w:eastAsia="en-US"/>
              </w:rPr>
              <w:t>Desarrollar una matriz dinámica de riesgos</w:t>
            </w:r>
            <w:r w:rsidRPr="000D79D9" w:rsidR="000D79D9">
              <w:rPr>
                <w:rFonts w:eastAsia="Arial" w:cs="Arial"/>
                <w:sz w:val="16"/>
                <w:szCs w:val="16"/>
                <w:lang w:eastAsia="en-US"/>
              </w:rPr>
              <w:t>, que integre múltiples variables (estabilidad del terreno, condiciones meteorológicas, entre otras) para identificar áreas vulnerables y priorizar la toma de decisiones preventivas.</w:t>
            </w:r>
            <w:r w:rsidRPr="00605E5D" w:rsidR="000D79D9">
              <w:rPr>
                <w:color w:val="000000" w:themeColor="text1"/>
                <w:sz w:val="16"/>
                <w:szCs w:val="16"/>
                <w:lang w:val="es-ES"/>
              </w:rPr>
              <w:t xml:space="preserve"> </w:t>
            </w:r>
            <w:r w:rsidRPr="00605E5D" w:rsidR="4EE02A53">
              <w:rPr>
                <w:color w:val="000000" w:themeColor="text1"/>
                <w:sz w:val="16"/>
                <w:szCs w:val="16"/>
                <w:lang w:val="es-ES"/>
              </w:rPr>
              <w:t xml:space="preserve">(Basado en el proceso de </w:t>
            </w:r>
            <w:r w:rsidRPr="00605E5D" w:rsidR="008A7F93">
              <w:rPr>
                <w:color w:val="000000" w:themeColor="text1"/>
                <w:sz w:val="16"/>
                <w:szCs w:val="16"/>
                <w:lang w:val="es-ES"/>
              </w:rPr>
              <w:t>atención</w:t>
            </w:r>
            <w:r w:rsidRPr="00605E5D" w:rsidR="4EE02A53">
              <w:rPr>
                <w:color w:val="000000" w:themeColor="text1"/>
                <w:sz w:val="16"/>
                <w:szCs w:val="16"/>
                <w:lang w:val="es-ES"/>
              </w:rPr>
              <w:t xml:space="preserve"> a riesgos de la </w:t>
            </w:r>
            <w:r w:rsidRPr="00605E5D" w:rsidR="008A7F93">
              <w:rPr>
                <w:color w:val="000000" w:themeColor="text1"/>
                <w:sz w:val="16"/>
                <w:szCs w:val="16"/>
                <w:lang w:val="es-ES"/>
              </w:rPr>
              <w:t>norma</w:t>
            </w:r>
            <w:r w:rsidRPr="00605E5D" w:rsidR="4EE02A53">
              <w:rPr>
                <w:color w:val="000000" w:themeColor="text1"/>
                <w:sz w:val="16"/>
                <w:szCs w:val="16"/>
                <w:lang w:val="es-ES"/>
              </w:rPr>
              <w:t xml:space="preserve"> ISO 31000/2018, visto en la </w:t>
            </w:r>
            <w:r w:rsidRPr="00605E5D" w:rsidR="001202D7">
              <w:rPr>
                <w:color w:val="000000" w:themeColor="text1"/>
                <w:sz w:val="16"/>
                <w:szCs w:val="16"/>
                <w:lang w:val="es-ES"/>
              </w:rPr>
              <w:t>Figura 9.</w:t>
            </w:r>
            <w:r w:rsidRPr="00605E5D" w:rsidR="1013E7E7">
              <w:rPr>
                <w:color w:val="000000" w:themeColor="text1"/>
                <w:sz w:val="16"/>
                <w:szCs w:val="16"/>
                <w:lang w:val="es-ES"/>
              </w:rPr>
              <w:t>)</w:t>
            </w:r>
            <w:r w:rsidRPr="00605E5D" w:rsidR="58CEF6EB">
              <w:rPr>
                <w:color w:val="000000" w:themeColor="text1"/>
                <w:sz w:val="16"/>
                <w:szCs w:val="16"/>
                <w:lang w:val="es-ES"/>
              </w:rPr>
              <w:t xml:space="preserve"> </w:t>
            </w:r>
          </w:p>
          <w:p w:rsidRPr="00605E5D" w:rsidR="4878AA4A" w:rsidP="0047008D" w:rsidRDefault="4878AA4A" w14:paraId="794F12B0" w14:textId="31E8DBA0">
            <w:pPr>
              <w:spacing w:after="0"/>
              <w:jc w:val="both"/>
              <w:rPr>
                <w:color w:val="000000" w:themeColor="text1"/>
                <w:sz w:val="16"/>
                <w:szCs w:val="16"/>
                <w:lang w:val="es"/>
              </w:rPr>
            </w:pPr>
          </w:p>
        </w:tc>
        <w:tc>
          <w:tcPr>
            <w:tcW w:w="1681" w:type="dxa"/>
            <w:tcBorders>
              <w:top w:val="single" w:color="auto" w:sz="4" w:space="0"/>
              <w:left w:val="single" w:color="auto" w:sz="4" w:space="0"/>
            </w:tcBorders>
            <w:shd w:val="clear" w:color="auto" w:fill="auto"/>
            <w:tcMar>
              <w:left w:w="108" w:type="dxa"/>
              <w:right w:w="108" w:type="dxa"/>
            </w:tcMar>
            <w:vAlign w:val="center"/>
          </w:tcPr>
          <w:p w:rsidRPr="00605E5D" w:rsidR="4878AA4A" w:rsidP="0531BDD7" w:rsidRDefault="1B43A6FB" w14:paraId="4277C639" w14:textId="447807F8">
            <w:pPr>
              <w:spacing w:after="0"/>
              <w:jc w:val="both"/>
              <w:rPr>
                <w:b/>
                <w:bCs/>
                <w:color w:val="000000" w:themeColor="text1"/>
                <w:sz w:val="16"/>
                <w:szCs w:val="16"/>
                <w:lang w:val="es-ES"/>
              </w:rPr>
            </w:pPr>
            <w:r w:rsidRPr="0531BDD7">
              <w:rPr>
                <w:b/>
                <w:bCs/>
                <w:color w:val="000000" w:themeColor="text1"/>
                <w:sz w:val="16"/>
                <w:szCs w:val="16"/>
                <w:lang w:val="es-ES"/>
              </w:rPr>
              <w:t>1.</w:t>
            </w:r>
            <w:r w:rsidRPr="0531BDD7" w:rsidR="545CAAAE">
              <w:rPr>
                <w:b/>
                <w:bCs/>
                <w:color w:val="000000" w:themeColor="text1"/>
                <w:sz w:val="16"/>
                <w:szCs w:val="16"/>
                <w:lang w:val="es-ES"/>
              </w:rPr>
              <w:t xml:space="preserve">Definición </w:t>
            </w:r>
            <w:r w:rsidRPr="0531BDD7" w:rsidR="2024F6F1">
              <w:rPr>
                <w:b/>
                <w:bCs/>
                <w:color w:val="000000" w:themeColor="text1"/>
                <w:sz w:val="16"/>
                <w:szCs w:val="16"/>
                <w:lang w:val="es-ES"/>
              </w:rPr>
              <w:t>contexto, parámetros y alcance</w:t>
            </w:r>
          </w:p>
        </w:tc>
        <w:tc>
          <w:tcPr>
            <w:tcW w:w="1545" w:type="dxa"/>
            <w:tcBorders>
              <w:top w:val="single" w:color="auto" w:sz="4" w:space="0"/>
            </w:tcBorders>
            <w:shd w:val="clear" w:color="auto" w:fill="auto"/>
            <w:tcMar>
              <w:left w:w="108" w:type="dxa"/>
              <w:right w:w="108" w:type="dxa"/>
            </w:tcMar>
            <w:vAlign w:val="center"/>
          </w:tcPr>
          <w:p w:rsidRPr="00605E5D" w:rsidR="4878AA4A" w:rsidP="0047008D" w:rsidRDefault="4878AA4A" w14:paraId="17C00DCE" w14:textId="0EED6EA1">
            <w:pPr>
              <w:spacing w:after="0"/>
              <w:jc w:val="both"/>
            </w:pPr>
            <w:r w:rsidRPr="00605E5D">
              <w:rPr>
                <w:sz w:val="16"/>
                <w:szCs w:val="16"/>
                <w:lang w:val="es"/>
              </w:rPr>
              <w:t>Analista de Riesgos</w:t>
            </w:r>
          </w:p>
        </w:tc>
        <w:tc>
          <w:tcPr>
            <w:tcW w:w="2950" w:type="dxa"/>
            <w:tcBorders>
              <w:top w:val="single" w:color="auto" w:sz="4" w:space="0"/>
            </w:tcBorders>
            <w:shd w:val="clear" w:color="auto" w:fill="auto"/>
            <w:tcMar>
              <w:left w:w="108" w:type="dxa"/>
              <w:right w:w="108" w:type="dxa"/>
            </w:tcMar>
            <w:vAlign w:val="center"/>
          </w:tcPr>
          <w:p w:rsidRPr="00605E5D" w:rsidR="4878AA4A" w:rsidP="0047008D" w:rsidRDefault="28627627" w14:paraId="5EA0CF9F" w14:textId="2A0FF5C8">
            <w:pPr>
              <w:spacing w:after="0"/>
              <w:jc w:val="both"/>
              <w:rPr>
                <w:rFonts w:eastAsia="Arial" w:cs="Arial"/>
                <w:sz w:val="16"/>
                <w:szCs w:val="16"/>
              </w:rPr>
            </w:pPr>
            <w:r w:rsidRPr="00605E5D">
              <w:rPr>
                <w:rFonts w:eastAsia="Arial" w:cs="Arial"/>
                <w:b/>
                <w:bCs/>
                <w:sz w:val="16"/>
                <w:szCs w:val="16"/>
              </w:rPr>
              <w:t>1.1. Definir Factores Naturales</w:t>
            </w:r>
            <w:r w:rsidRPr="00605E5D">
              <w:rPr>
                <w:rFonts w:eastAsia="Arial" w:cs="Arial"/>
                <w:sz w:val="16"/>
                <w:szCs w:val="16"/>
              </w:rPr>
              <w:t xml:space="preserve">: Definir </w:t>
            </w:r>
            <w:r w:rsidRPr="00605E5D" w:rsidR="0027061A">
              <w:rPr>
                <w:rFonts w:eastAsia="Arial" w:cs="Arial"/>
                <w:sz w:val="16"/>
                <w:szCs w:val="16"/>
              </w:rPr>
              <w:t>parámetros</w:t>
            </w:r>
            <w:r w:rsidRPr="00605E5D">
              <w:rPr>
                <w:rFonts w:eastAsia="Arial" w:cs="Arial"/>
                <w:sz w:val="16"/>
                <w:szCs w:val="16"/>
              </w:rPr>
              <w:t xml:space="preserve"> y sus respectivos rangos: geográficos, ambientales y climáticos.</w:t>
            </w:r>
          </w:p>
          <w:p w:rsidRPr="00605E5D" w:rsidR="4878AA4A" w:rsidP="0047008D" w:rsidRDefault="4878AA4A" w14:paraId="3D273F00" w14:textId="311F6837">
            <w:pPr>
              <w:spacing w:after="0"/>
              <w:jc w:val="both"/>
              <w:rPr>
                <w:rFonts w:eastAsia="Arial" w:cs="Arial"/>
                <w:sz w:val="16"/>
                <w:szCs w:val="16"/>
              </w:rPr>
            </w:pPr>
          </w:p>
          <w:p w:rsidRPr="00605E5D" w:rsidR="4878AA4A" w:rsidP="0047008D" w:rsidRDefault="28627627" w14:paraId="1B4ADC40" w14:textId="6F2A11B8">
            <w:pPr>
              <w:spacing w:after="0"/>
              <w:jc w:val="both"/>
              <w:rPr>
                <w:rFonts w:eastAsia="Arial" w:cs="Arial"/>
                <w:sz w:val="16"/>
                <w:szCs w:val="16"/>
              </w:rPr>
            </w:pPr>
            <w:r w:rsidRPr="00605E5D">
              <w:rPr>
                <w:rFonts w:eastAsia="Arial" w:cs="Arial"/>
                <w:b/>
                <w:bCs/>
                <w:sz w:val="16"/>
                <w:szCs w:val="16"/>
              </w:rPr>
              <w:t>1.2. Definir Factores artificiales</w:t>
            </w:r>
            <w:r w:rsidRPr="00605E5D">
              <w:rPr>
                <w:rFonts w:eastAsia="Arial" w:cs="Arial"/>
                <w:sz w:val="16"/>
                <w:szCs w:val="16"/>
              </w:rPr>
              <w:t>: Evaluar la vulnerabilidad de las acciones humanas sobre la infraestructura y sus alrededores los deslizamientos de tierra, incluyendo infraestructura.</w:t>
            </w:r>
          </w:p>
          <w:p w:rsidRPr="00605E5D" w:rsidR="4878AA4A" w:rsidP="0047008D" w:rsidRDefault="4878AA4A" w14:paraId="5847BF14" w14:textId="03277C24">
            <w:pPr>
              <w:spacing w:after="0"/>
              <w:jc w:val="both"/>
              <w:rPr>
                <w:rFonts w:eastAsia="Arial" w:cs="Arial"/>
                <w:sz w:val="16"/>
                <w:szCs w:val="16"/>
              </w:rPr>
            </w:pPr>
          </w:p>
          <w:p w:rsidRPr="00605E5D" w:rsidR="4878AA4A" w:rsidP="0047008D" w:rsidRDefault="28627627" w14:paraId="0DE862E7" w14:textId="72B1C184">
            <w:pPr>
              <w:spacing w:after="0"/>
              <w:jc w:val="both"/>
              <w:rPr>
                <w:rFonts w:eastAsia="Arial" w:cs="Arial"/>
                <w:sz w:val="16"/>
                <w:szCs w:val="16"/>
              </w:rPr>
            </w:pPr>
            <w:r w:rsidRPr="00605E5D">
              <w:rPr>
                <w:rFonts w:eastAsia="Arial" w:cs="Arial"/>
                <w:b/>
                <w:bCs/>
                <w:sz w:val="16"/>
                <w:szCs w:val="16"/>
              </w:rPr>
              <w:t>1.3. Definir Criterios de Riesgo</w:t>
            </w:r>
            <w:r w:rsidRPr="00605E5D">
              <w:rPr>
                <w:rFonts w:eastAsia="Arial" w:cs="Arial"/>
                <w:sz w:val="16"/>
                <w:szCs w:val="16"/>
              </w:rPr>
              <w:t>: Establecer criterios para evaluar la significancia de los riesgos de deslizamientos de tierra, como el impacto potencial en vidas humanas, propiedades y el medio ambiente.</w:t>
            </w:r>
          </w:p>
          <w:p w:rsidRPr="00605E5D" w:rsidR="4878AA4A" w:rsidP="0047008D" w:rsidRDefault="4878AA4A" w14:paraId="739C8CE1" w14:textId="3300D06B">
            <w:pPr>
              <w:spacing w:after="0"/>
              <w:jc w:val="both"/>
              <w:rPr>
                <w:color w:val="000000" w:themeColor="text1"/>
                <w:sz w:val="16"/>
                <w:szCs w:val="16"/>
                <w:lang w:val="es"/>
              </w:rPr>
            </w:pPr>
          </w:p>
        </w:tc>
        <w:tc>
          <w:tcPr>
            <w:tcW w:w="1350" w:type="dxa"/>
            <w:tcBorders>
              <w:top w:val="single" w:color="auto" w:sz="4" w:space="0"/>
            </w:tcBorders>
            <w:shd w:val="clear" w:color="auto" w:fill="auto"/>
            <w:tcMar>
              <w:left w:w="108" w:type="dxa"/>
              <w:right w:w="108" w:type="dxa"/>
            </w:tcMar>
            <w:vAlign w:val="center"/>
          </w:tcPr>
          <w:p w:rsidRPr="00605E5D" w:rsidR="4878AA4A" w:rsidP="0047008D" w:rsidRDefault="4878AA4A" w14:paraId="2A12F745" w14:textId="411E9B17">
            <w:pPr>
              <w:spacing w:after="0"/>
              <w:jc w:val="both"/>
            </w:pPr>
            <w:r w:rsidRPr="00605E5D">
              <w:rPr>
                <w:color w:val="000000" w:themeColor="text1"/>
                <w:sz w:val="16"/>
                <w:szCs w:val="16"/>
                <w:lang w:val="es"/>
              </w:rPr>
              <w:t>Parámetros definidos.</w:t>
            </w:r>
          </w:p>
        </w:tc>
        <w:tc>
          <w:tcPr>
            <w:tcW w:w="1265" w:type="dxa"/>
            <w:tcBorders>
              <w:top w:val="single" w:color="auto" w:sz="4" w:space="0"/>
            </w:tcBorders>
            <w:shd w:val="clear" w:color="auto" w:fill="auto"/>
            <w:tcMar>
              <w:left w:w="108" w:type="dxa"/>
              <w:right w:w="108" w:type="dxa"/>
            </w:tcMar>
            <w:vAlign w:val="center"/>
          </w:tcPr>
          <w:p w:rsidRPr="00605E5D" w:rsidR="4878AA4A" w:rsidP="0047008D" w:rsidRDefault="4878AA4A" w14:paraId="505422F8" w14:textId="130C7E39">
            <w:pPr>
              <w:spacing w:after="0"/>
              <w:jc w:val="both"/>
            </w:pPr>
            <w:r w:rsidRPr="00605E5D">
              <w:rPr>
                <w:color w:val="000000" w:themeColor="text1"/>
                <w:sz w:val="16"/>
                <w:szCs w:val="16"/>
                <w:lang w:val="es"/>
              </w:rPr>
              <w:t>Documento de definiciones.</w:t>
            </w:r>
          </w:p>
        </w:tc>
      </w:tr>
      <w:tr w:rsidRPr="00605E5D" w:rsidR="008C3DEF" w:rsidTr="0531BDD7" w14:paraId="230BA75C" w14:textId="77777777">
        <w:trPr>
          <w:trHeight w:val="300"/>
        </w:trPr>
        <w:tc>
          <w:tcPr>
            <w:tcW w:w="1875" w:type="dxa"/>
            <w:vMerge/>
            <w:vAlign w:val="center"/>
          </w:tcPr>
          <w:p w:rsidRPr="00605E5D" w:rsidR="0015088B" w:rsidP="0047008D" w:rsidRDefault="0015088B" w14:paraId="1031156E"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4878AA4A" w:rsidP="0531BDD7" w:rsidRDefault="1B43A6FB" w14:paraId="4CD9CA03" w14:textId="685F26C5">
            <w:pPr>
              <w:spacing w:after="0"/>
              <w:jc w:val="both"/>
              <w:rPr>
                <w:b/>
                <w:bCs/>
                <w:color w:val="000000" w:themeColor="text1"/>
                <w:sz w:val="16"/>
                <w:szCs w:val="16"/>
                <w:lang w:val="es"/>
              </w:rPr>
            </w:pPr>
            <w:r w:rsidRPr="0531BDD7">
              <w:rPr>
                <w:b/>
                <w:bCs/>
                <w:color w:val="000000" w:themeColor="text1"/>
                <w:sz w:val="16"/>
                <w:szCs w:val="16"/>
                <w:lang w:val="es"/>
              </w:rPr>
              <w:t xml:space="preserve">2. </w:t>
            </w:r>
            <w:r w:rsidRPr="0531BDD7" w:rsidR="1D47A83A">
              <w:rPr>
                <w:b/>
                <w:bCs/>
                <w:color w:val="000000" w:themeColor="text1"/>
                <w:sz w:val="16"/>
                <w:szCs w:val="16"/>
                <w:lang w:val="es"/>
              </w:rPr>
              <w:t xml:space="preserve">Evaluación </w:t>
            </w:r>
            <w:r w:rsidRPr="0531BDD7" w:rsidR="545CAAAE">
              <w:rPr>
                <w:b/>
                <w:bCs/>
                <w:color w:val="000000" w:themeColor="text1"/>
                <w:sz w:val="16"/>
                <w:szCs w:val="16"/>
                <w:lang w:val="es"/>
              </w:rPr>
              <w:t>de</w:t>
            </w:r>
            <w:r w:rsidRPr="0531BDD7" w:rsidR="4B3E2E4D">
              <w:rPr>
                <w:b/>
                <w:bCs/>
                <w:color w:val="000000" w:themeColor="text1"/>
                <w:sz w:val="16"/>
                <w:szCs w:val="16"/>
                <w:lang w:val="es"/>
              </w:rPr>
              <w:t>l</w:t>
            </w:r>
            <w:r w:rsidRPr="0531BDD7" w:rsidR="545CAAAE">
              <w:rPr>
                <w:b/>
                <w:bCs/>
                <w:color w:val="000000" w:themeColor="text1"/>
                <w:sz w:val="16"/>
                <w:szCs w:val="16"/>
                <w:lang w:val="es"/>
              </w:rPr>
              <w:t xml:space="preserve"> riesgo</w:t>
            </w:r>
          </w:p>
        </w:tc>
        <w:tc>
          <w:tcPr>
            <w:tcW w:w="1545" w:type="dxa"/>
            <w:shd w:val="clear" w:color="auto" w:fill="auto"/>
            <w:tcMar>
              <w:left w:w="108" w:type="dxa"/>
              <w:right w:w="108" w:type="dxa"/>
            </w:tcMar>
            <w:vAlign w:val="center"/>
          </w:tcPr>
          <w:p w:rsidRPr="00605E5D" w:rsidR="4878AA4A" w:rsidP="0047008D" w:rsidRDefault="4878AA4A" w14:paraId="35E5555B" w14:textId="4CF5FBEE">
            <w:pPr>
              <w:spacing w:after="0"/>
              <w:jc w:val="both"/>
            </w:pPr>
            <w:r w:rsidRPr="00605E5D">
              <w:rPr>
                <w:sz w:val="16"/>
                <w:szCs w:val="16"/>
                <w:lang w:val="es"/>
              </w:rPr>
              <w:t>Analista de Riesgos</w:t>
            </w:r>
          </w:p>
        </w:tc>
        <w:tc>
          <w:tcPr>
            <w:tcW w:w="2950" w:type="dxa"/>
            <w:shd w:val="clear" w:color="auto" w:fill="auto"/>
            <w:tcMar>
              <w:left w:w="108" w:type="dxa"/>
              <w:right w:w="108" w:type="dxa"/>
            </w:tcMar>
            <w:vAlign w:val="center"/>
          </w:tcPr>
          <w:p w:rsidRPr="00605E5D" w:rsidR="4878AA4A" w:rsidP="0047008D" w:rsidRDefault="3FAE9E2F" w14:paraId="6D7D600D" w14:textId="18ABAC8C">
            <w:pPr>
              <w:spacing w:after="0"/>
              <w:jc w:val="both"/>
              <w:rPr>
                <w:rFonts w:eastAsia="Arial" w:cs="Arial"/>
                <w:sz w:val="16"/>
                <w:szCs w:val="16"/>
              </w:rPr>
            </w:pPr>
            <w:r w:rsidRPr="00605E5D">
              <w:rPr>
                <w:rFonts w:eastAsia="Arial" w:cs="Arial"/>
                <w:b/>
                <w:bCs/>
                <w:sz w:val="16"/>
                <w:szCs w:val="16"/>
              </w:rPr>
              <w:t xml:space="preserve">2.1. </w:t>
            </w:r>
            <w:r w:rsidRPr="00605E5D" w:rsidR="684A12E8">
              <w:rPr>
                <w:rFonts w:eastAsia="Arial" w:cs="Arial"/>
                <w:b/>
                <w:bCs/>
                <w:sz w:val="16"/>
                <w:szCs w:val="16"/>
              </w:rPr>
              <w:t>Identificación de Riesgos</w:t>
            </w:r>
            <w:r w:rsidRPr="00605E5D" w:rsidR="684A12E8">
              <w:rPr>
                <w:rFonts w:eastAsia="Arial" w:cs="Arial"/>
                <w:sz w:val="16"/>
                <w:szCs w:val="16"/>
              </w:rPr>
              <w:t xml:space="preserve">: Identificar áreas propensas a deslizamientos de tierra, posibles desencadenantes </w:t>
            </w:r>
            <w:r w:rsidRPr="00605E5D" w:rsidR="0027061A">
              <w:rPr>
                <w:rFonts w:eastAsia="Arial" w:cs="Arial"/>
                <w:sz w:val="16"/>
                <w:szCs w:val="16"/>
              </w:rPr>
              <w:t>(lluvias</w:t>
            </w:r>
            <w:r w:rsidRPr="00605E5D" w:rsidR="684A12E8">
              <w:rPr>
                <w:rFonts w:eastAsia="Arial" w:cs="Arial"/>
                <w:sz w:val="16"/>
                <w:szCs w:val="16"/>
              </w:rPr>
              <w:t xml:space="preserve"> intensas, terremotos</w:t>
            </w:r>
            <w:r w:rsidRPr="00605E5D" w:rsidR="50E97D35">
              <w:rPr>
                <w:rFonts w:eastAsia="Arial" w:cs="Arial"/>
                <w:sz w:val="16"/>
                <w:szCs w:val="16"/>
              </w:rPr>
              <w:t>, causas artificiales</w:t>
            </w:r>
            <w:r w:rsidRPr="00605E5D" w:rsidR="684A12E8">
              <w:rPr>
                <w:rFonts w:eastAsia="Arial" w:cs="Arial"/>
                <w:sz w:val="16"/>
                <w:szCs w:val="16"/>
              </w:rPr>
              <w:t>) y consecuencias posibles.</w:t>
            </w:r>
          </w:p>
          <w:p w:rsidRPr="00605E5D" w:rsidR="4878AA4A" w:rsidP="0047008D" w:rsidRDefault="4878AA4A" w14:paraId="43D713D6" w14:textId="39C30197">
            <w:pPr>
              <w:spacing w:after="0"/>
              <w:jc w:val="both"/>
              <w:rPr>
                <w:rFonts w:eastAsia="Arial" w:cs="Arial"/>
                <w:sz w:val="16"/>
                <w:szCs w:val="16"/>
              </w:rPr>
            </w:pPr>
          </w:p>
          <w:p w:rsidRPr="00605E5D" w:rsidR="4878AA4A" w:rsidP="0047008D" w:rsidRDefault="1DD676DA" w14:paraId="3F3F97C7" w14:textId="2832FD1D">
            <w:pPr>
              <w:spacing w:after="0"/>
              <w:jc w:val="both"/>
              <w:rPr>
                <w:rFonts w:eastAsia="Arial" w:cs="Arial"/>
                <w:sz w:val="16"/>
                <w:szCs w:val="16"/>
              </w:rPr>
            </w:pPr>
            <w:r w:rsidRPr="00605E5D">
              <w:rPr>
                <w:rFonts w:eastAsia="Arial" w:cs="Arial"/>
                <w:b/>
                <w:bCs/>
                <w:sz w:val="16"/>
                <w:szCs w:val="16"/>
              </w:rPr>
              <w:t xml:space="preserve">2.2. </w:t>
            </w:r>
            <w:r w:rsidRPr="00605E5D" w:rsidR="684A12E8">
              <w:rPr>
                <w:rFonts w:eastAsia="Arial" w:cs="Arial"/>
                <w:b/>
                <w:bCs/>
                <w:sz w:val="16"/>
                <w:szCs w:val="16"/>
              </w:rPr>
              <w:t>Análisis de Riesgos</w:t>
            </w:r>
            <w:r w:rsidRPr="00605E5D" w:rsidR="684A12E8">
              <w:rPr>
                <w:rFonts w:eastAsia="Arial" w:cs="Arial"/>
                <w:sz w:val="16"/>
                <w:szCs w:val="16"/>
              </w:rPr>
              <w:t xml:space="preserve">: Analizar la probabilidad de ocurrencia de deslizamientos de tierra y su impacto potencial en la organización y áreas </w:t>
            </w:r>
            <w:r w:rsidRPr="00605E5D" w:rsidR="190D13C3">
              <w:rPr>
                <w:rFonts w:eastAsia="Arial" w:cs="Arial"/>
                <w:sz w:val="16"/>
                <w:szCs w:val="16"/>
              </w:rPr>
              <w:t>circundantes.</w:t>
            </w:r>
            <w:r w:rsidRPr="00605E5D" w:rsidR="660F144A">
              <w:rPr>
                <w:rFonts w:eastAsia="Arial" w:cs="Arial"/>
                <w:sz w:val="16"/>
                <w:szCs w:val="16"/>
              </w:rPr>
              <w:t xml:space="preserve"> (H de ecuación 1)</w:t>
            </w:r>
          </w:p>
          <w:p w:rsidRPr="00605E5D" w:rsidR="4878AA4A" w:rsidP="0047008D" w:rsidRDefault="4878AA4A" w14:paraId="2415D627" w14:textId="6A7F6186">
            <w:pPr>
              <w:spacing w:after="0"/>
              <w:jc w:val="both"/>
              <w:rPr>
                <w:rFonts w:eastAsia="Arial" w:cs="Arial"/>
                <w:sz w:val="16"/>
                <w:szCs w:val="16"/>
              </w:rPr>
            </w:pPr>
          </w:p>
          <w:p w:rsidRPr="00605E5D" w:rsidR="4878AA4A" w:rsidP="0047008D" w:rsidRDefault="789EF381" w14:paraId="5FD8C573" w14:textId="1E1D88D1">
            <w:pPr>
              <w:spacing w:after="0"/>
              <w:jc w:val="both"/>
              <w:rPr>
                <w:rFonts w:eastAsia="Arial" w:cs="Arial"/>
                <w:sz w:val="16"/>
                <w:szCs w:val="16"/>
              </w:rPr>
            </w:pPr>
            <w:r w:rsidRPr="00605E5D">
              <w:rPr>
                <w:rFonts w:eastAsia="Arial" w:cs="Arial"/>
                <w:b/>
                <w:bCs/>
                <w:sz w:val="16"/>
                <w:szCs w:val="16"/>
              </w:rPr>
              <w:t xml:space="preserve">2.3. </w:t>
            </w:r>
            <w:r w:rsidRPr="00605E5D" w:rsidR="684A12E8">
              <w:rPr>
                <w:rFonts w:eastAsia="Arial" w:cs="Arial"/>
                <w:b/>
                <w:bCs/>
                <w:sz w:val="16"/>
                <w:szCs w:val="16"/>
              </w:rPr>
              <w:t>Evaluación de Riesgos</w:t>
            </w:r>
            <w:r w:rsidRPr="00605E5D" w:rsidR="684A12E8">
              <w:rPr>
                <w:rFonts w:eastAsia="Arial" w:cs="Arial"/>
                <w:sz w:val="16"/>
                <w:szCs w:val="16"/>
              </w:rPr>
              <w:t xml:space="preserve">: Comparar los resultados del análisis de riesgos con los criterios establecidos </w:t>
            </w:r>
            <w:r w:rsidRPr="00605E5D" w:rsidR="0DCB2C61">
              <w:rPr>
                <w:rFonts w:eastAsia="Arial" w:cs="Arial"/>
                <w:sz w:val="16"/>
                <w:szCs w:val="16"/>
              </w:rPr>
              <w:t xml:space="preserve">en la ecuación 1 </w:t>
            </w:r>
            <w:r w:rsidRPr="00605E5D" w:rsidR="684A12E8">
              <w:rPr>
                <w:rFonts w:eastAsia="Arial" w:cs="Arial"/>
                <w:sz w:val="16"/>
                <w:szCs w:val="16"/>
              </w:rPr>
              <w:t xml:space="preserve">para determinar la significancia </w:t>
            </w:r>
            <w:r w:rsidRPr="00605E5D" w:rsidR="690CF39E">
              <w:rPr>
                <w:rFonts w:eastAsia="Arial" w:cs="Arial"/>
                <w:sz w:val="16"/>
                <w:szCs w:val="16"/>
              </w:rPr>
              <w:t>de los riesgos</w:t>
            </w:r>
            <w:r w:rsidRPr="00605E5D" w:rsidR="05C263C1">
              <w:rPr>
                <w:rFonts w:eastAsia="Arial" w:cs="Arial"/>
                <w:sz w:val="16"/>
                <w:szCs w:val="16"/>
              </w:rPr>
              <w:t>.</w:t>
            </w:r>
          </w:p>
          <w:p w:rsidRPr="00605E5D" w:rsidR="4878AA4A" w:rsidP="0047008D" w:rsidRDefault="4878AA4A" w14:paraId="47C3124F" w14:textId="616A121D">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rsidRPr="00605E5D" w:rsidR="4878AA4A" w:rsidP="0047008D" w:rsidRDefault="4878AA4A" w14:paraId="0B74E9FE" w14:textId="080AFD01">
            <w:pPr>
              <w:spacing w:after="0"/>
              <w:jc w:val="both"/>
            </w:pPr>
            <w:r w:rsidRPr="00605E5D">
              <w:rPr>
                <w:color w:val="000000" w:themeColor="text1"/>
                <w:sz w:val="16"/>
                <w:szCs w:val="16"/>
                <w:lang w:val="es"/>
              </w:rPr>
              <w:t>Modelo de riesgo desarrollado.</w:t>
            </w:r>
          </w:p>
        </w:tc>
        <w:tc>
          <w:tcPr>
            <w:tcW w:w="1265" w:type="dxa"/>
            <w:shd w:val="clear" w:color="auto" w:fill="auto"/>
            <w:tcMar>
              <w:left w:w="108" w:type="dxa"/>
              <w:right w:w="108" w:type="dxa"/>
            </w:tcMar>
            <w:vAlign w:val="center"/>
          </w:tcPr>
          <w:p w:rsidRPr="00605E5D" w:rsidR="4878AA4A" w:rsidP="0047008D" w:rsidRDefault="4878AA4A" w14:paraId="59F64093" w14:textId="54694540">
            <w:pPr>
              <w:spacing w:after="0"/>
              <w:jc w:val="both"/>
            </w:pPr>
            <w:r w:rsidRPr="00605E5D">
              <w:rPr>
                <w:color w:val="000000" w:themeColor="text1"/>
                <w:sz w:val="16"/>
                <w:szCs w:val="16"/>
                <w:lang w:val="es"/>
              </w:rPr>
              <w:t>Modelo y cálculos documentados.</w:t>
            </w:r>
            <w:r w:rsidR="00363086">
              <w:rPr>
                <w:color w:val="000000" w:themeColor="text1"/>
                <w:sz w:val="16"/>
                <w:szCs w:val="16"/>
                <w:lang w:val="es"/>
              </w:rPr>
              <w:t xml:space="preserve"> </w:t>
            </w:r>
            <w:r w:rsidRPr="00363086" w:rsidR="00363086">
              <w:rPr>
                <w:rFonts w:eastAsia="Times New Roman" w:cs="Arial"/>
                <w:sz w:val="16"/>
                <w:szCs w:val="16"/>
              </w:rPr>
              <w:t>Cobertura monitoreada</w:t>
            </w:r>
            <w:r w:rsidR="00363086">
              <w:rPr>
                <w:rFonts w:eastAsia="Times New Roman" w:cs="Arial"/>
                <w:sz w:val="16"/>
                <w:szCs w:val="16"/>
              </w:rPr>
              <w:t xml:space="preserve"> con los modelos.</w:t>
            </w:r>
          </w:p>
        </w:tc>
      </w:tr>
      <w:tr w:rsidRPr="00605E5D" w:rsidR="008C3DEF" w:rsidTr="0531BDD7" w14:paraId="1523BC02" w14:textId="77777777">
        <w:trPr>
          <w:trHeight w:val="300"/>
        </w:trPr>
        <w:tc>
          <w:tcPr>
            <w:tcW w:w="1875" w:type="dxa"/>
            <w:vMerge/>
            <w:vAlign w:val="center"/>
          </w:tcPr>
          <w:p w:rsidRPr="00605E5D" w:rsidR="0015088B" w:rsidP="0047008D" w:rsidRDefault="0015088B" w14:paraId="73DC6A92"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4878AA4A" w:rsidP="0531BDD7" w:rsidRDefault="1B43A6FB" w14:paraId="31A535E2" w14:textId="5DC87097">
            <w:pPr>
              <w:spacing w:after="0"/>
              <w:rPr>
                <w:b/>
                <w:bCs/>
                <w:color w:val="000000" w:themeColor="text1"/>
                <w:sz w:val="16"/>
                <w:szCs w:val="16"/>
                <w:lang w:val="es"/>
              </w:rPr>
            </w:pPr>
            <w:r w:rsidRPr="0531BDD7">
              <w:rPr>
                <w:b/>
                <w:bCs/>
                <w:color w:val="000000" w:themeColor="text1"/>
                <w:sz w:val="16"/>
                <w:szCs w:val="16"/>
                <w:lang w:val="es"/>
              </w:rPr>
              <w:t xml:space="preserve">3. </w:t>
            </w:r>
            <w:r w:rsidRPr="0531BDD7" w:rsidR="05643A0F">
              <w:rPr>
                <w:b/>
                <w:bCs/>
                <w:color w:val="000000" w:themeColor="text1"/>
                <w:sz w:val="16"/>
                <w:szCs w:val="16"/>
                <w:lang w:val="es"/>
              </w:rPr>
              <w:t>Planteamiento para t</w:t>
            </w:r>
            <w:r w:rsidRPr="0531BDD7" w:rsidR="306459D4">
              <w:rPr>
                <w:b/>
                <w:bCs/>
                <w:color w:val="000000" w:themeColor="text1"/>
                <w:sz w:val="16"/>
                <w:szCs w:val="16"/>
                <w:lang w:val="es"/>
              </w:rPr>
              <w:t>rata</w:t>
            </w:r>
            <w:r w:rsidRPr="0531BDD7" w:rsidR="05643A0F">
              <w:rPr>
                <w:b/>
                <w:bCs/>
                <w:color w:val="000000" w:themeColor="text1"/>
                <w:sz w:val="16"/>
                <w:szCs w:val="16"/>
                <w:lang w:val="es"/>
              </w:rPr>
              <w:t>r</w:t>
            </w:r>
            <w:r w:rsidRPr="0531BDD7" w:rsidR="306459D4">
              <w:rPr>
                <w:b/>
                <w:bCs/>
                <w:color w:val="000000" w:themeColor="text1"/>
                <w:sz w:val="16"/>
                <w:szCs w:val="16"/>
                <w:lang w:val="es"/>
              </w:rPr>
              <w:t xml:space="preserve"> Riesgos</w:t>
            </w:r>
          </w:p>
        </w:tc>
        <w:tc>
          <w:tcPr>
            <w:tcW w:w="1545" w:type="dxa"/>
            <w:shd w:val="clear" w:color="auto" w:fill="auto"/>
            <w:tcMar>
              <w:left w:w="108" w:type="dxa"/>
              <w:right w:w="108" w:type="dxa"/>
            </w:tcMar>
            <w:vAlign w:val="center"/>
          </w:tcPr>
          <w:p w:rsidRPr="00605E5D" w:rsidR="4878AA4A" w:rsidP="0047008D" w:rsidRDefault="4878AA4A" w14:paraId="1D187359" w14:textId="14F84FAB">
            <w:pPr>
              <w:spacing w:after="0"/>
              <w:jc w:val="both"/>
            </w:pPr>
            <w:r w:rsidRPr="00605E5D">
              <w:rPr>
                <w:sz w:val="16"/>
                <w:szCs w:val="16"/>
                <w:lang w:val="es"/>
              </w:rPr>
              <w:t>Gerente de Riesgo</w:t>
            </w:r>
          </w:p>
        </w:tc>
        <w:tc>
          <w:tcPr>
            <w:tcW w:w="2950" w:type="dxa"/>
            <w:shd w:val="clear" w:color="auto" w:fill="auto"/>
            <w:tcMar>
              <w:left w:w="108" w:type="dxa"/>
              <w:right w:w="108" w:type="dxa"/>
            </w:tcMar>
            <w:vAlign w:val="center"/>
          </w:tcPr>
          <w:p w:rsidRPr="00605E5D" w:rsidR="4878AA4A" w:rsidP="0047008D" w:rsidRDefault="1B66FBC1" w14:paraId="36A43468" w14:textId="11044DE7">
            <w:pPr>
              <w:spacing w:after="0"/>
              <w:jc w:val="both"/>
              <w:rPr>
                <w:rFonts w:eastAsia="Arial" w:cs="Arial"/>
                <w:sz w:val="16"/>
                <w:szCs w:val="16"/>
              </w:rPr>
            </w:pPr>
            <w:r w:rsidRPr="00605E5D">
              <w:rPr>
                <w:rFonts w:eastAsia="Arial" w:cs="Arial"/>
                <w:b/>
                <w:bCs/>
                <w:sz w:val="16"/>
                <w:szCs w:val="16"/>
              </w:rPr>
              <w:t xml:space="preserve">3.1. </w:t>
            </w:r>
            <w:r w:rsidRPr="00605E5D" w:rsidR="21F6FFD7">
              <w:rPr>
                <w:rFonts w:eastAsia="Arial" w:cs="Arial"/>
                <w:b/>
                <w:bCs/>
                <w:sz w:val="16"/>
                <w:szCs w:val="16"/>
              </w:rPr>
              <w:t>Identificar Opciones de Tratamiento de Riesgos</w:t>
            </w:r>
            <w:r w:rsidRPr="00605E5D" w:rsidR="21F6FFD7">
              <w:rPr>
                <w:rFonts w:eastAsia="Arial" w:cs="Arial"/>
                <w:sz w:val="16"/>
                <w:szCs w:val="16"/>
              </w:rPr>
              <w:t>: Considerar opciones como la planificación del uso del suelo, soluciones de ingeniería (por ejemplo, muros de contención) y sistemas de alerta temprana.</w:t>
            </w:r>
          </w:p>
          <w:p w:rsidRPr="00605E5D" w:rsidR="4878AA4A" w:rsidP="0047008D" w:rsidRDefault="4878AA4A" w14:paraId="1D2372F4" w14:textId="2292FDA4">
            <w:pPr>
              <w:spacing w:after="0"/>
              <w:jc w:val="both"/>
              <w:rPr>
                <w:rFonts w:eastAsia="Arial" w:cs="Arial"/>
                <w:sz w:val="16"/>
                <w:szCs w:val="16"/>
              </w:rPr>
            </w:pPr>
          </w:p>
          <w:p w:rsidRPr="00605E5D" w:rsidR="4878AA4A" w:rsidP="0047008D" w:rsidRDefault="5C7E9FBD" w14:paraId="73384DF2" w14:textId="776ECF6C">
            <w:pPr>
              <w:spacing w:after="0"/>
              <w:jc w:val="both"/>
              <w:rPr>
                <w:rFonts w:eastAsia="Arial" w:cs="Arial"/>
                <w:sz w:val="16"/>
                <w:szCs w:val="16"/>
              </w:rPr>
            </w:pPr>
            <w:r w:rsidRPr="00605E5D">
              <w:rPr>
                <w:rFonts w:eastAsia="Arial" w:cs="Arial"/>
                <w:b/>
                <w:bCs/>
                <w:sz w:val="16"/>
                <w:szCs w:val="16"/>
              </w:rPr>
              <w:t xml:space="preserve">3.2. </w:t>
            </w:r>
            <w:r w:rsidRPr="00605E5D" w:rsidR="21F6FFD7">
              <w:rPr>
                <w:rFonts w:eastAsia="Arial" w:cs="Arial"/>
                <w:b/>
                <w:bCs/>
                <w:sz w:val="16"/>
                <w:szCs w:val="16"/>
              </w:rPr>
              <w:t>Evaluar Opciones de Tratamiento de Riesgos</w:t>
            </w:r>
            <w:r w:rsidRPr="00605E5D" w:rsidR="21F6FFD7">
              <w:rPr>
                <w:rFonts w:eastAsia="Arial" w:cs="Arial"/>
                <w:sz w:val="16"/>
                <w:szCs w:val="16"/>
              </w:rPr>
              <w:t>: Evaluar la viabilidad, costo y efectividad de cada opción de tratamiento.</w:t>
            </w:r>
          </w:p>
          <w:p w:rsidRPr="00605E5D" w:rsidR="4878AA4A" w:rsidP="00E92086" w:rsidRDefault="4878AA4A" w14:paraId="4650F309" w14:textId="33739DC6">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rsidRPr="00605E5D" w:rsidR="4878AA4A" w:rsidP="0047008D" w:rsidRDefault="4878AA4A" w14:paraId="67EBCD38" w14:textId="245B9B8A">
            <w:pPr>
              <w:spacing w:after="0"/>
              <w:jc w:val="both"/>
            </w:pPr>
            <w:r w:rsidRPr="00605E5D">
              <w:rPr>
                <w:color w:val="000000" w:themeColor="text1"/>
                <w:sz w:val="16"/>
                <w:szCs w:val="16"/>
                <w:lang w:val="es"/>
              </w:rPr>
              <w:t>Modelo validado.</w:t>
            </w:r>
          </w:p>
        </w:tc>
        <w:tc>
          <w:tcPr>
            <w:tcW w:w="1265" w:type="dxa"/>
            <w:shd w:val="clear" w:color="auto" w:fill="auto"/>
            <w:tcMar>
              <w:left w:w="108" w:type="dxa"/>
              <w:right w:w="108" w:type="dxa"/>
            </w:tcMar>
            <w:vAlign w:val="center"/>
          </w:tcPr>
          <w:p w:rsidRPr="00605E5D" w:rsidR="4878AA4A" w:rsidP="0047008D" w:rsidRDefault="4878AA4A" w14:paraId="70E3ECD3" w14:textId="185D64AA">
            <w:pPr>
              <w:spacing w:after="0"/>
              <w:jc w:val="both"/>
            </w:pPr>
            <w:r w:rsidRPr="00605E5D">
              <w:rPr>
                <w:color w:val="000000" w:themeColor="text1"/>
                <w:sz w:val="16"/>
                <w:szCs w:val="16"/>
                <w:lang w:val="es"/>
              </w:rPr>
              <w:t>Reporte de validación.</w:t>
            </w:r>
          </w:p>
        </w:tc>
      </w:tr>
      <w:tr w:rsidRPr="00605E5D" w:rsidR="008C3DEF" w:rsidTr="0531BDD7" w14:paraId="19865760" w14:textId="77777777">
        <w:trPr>
          <w:trHeight w:val="300"/>
        </w:trPr>
        <w:tc>
          <w:tcPr>
            <w:tcW w:w="1875" w:type="dxa"/>
            <w:vMerge/>
            <w:vAlign w:val="center"/>
          </w:tcPr>
          <w:p w:rsidRPr="00605E5D" w:rsidR="0015088B" w:rsidP="0047008D" w:rsidRDefault="0015088B" w14:paraId="4AEAFB50"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4878AA4A" w:rsidP="0531BDD7" w:rsidRDefault="5422E7E6" w14:paraId="4A7505BE" w14:textId="69F64691">
            <w:pPr>
              <w:spacing w:after="0"/>
              <w:jc w:val="both"/>
              <w:rPr>
                <w:b/>
                <w:bCs/>
                <w:color w:val="000000" w:themeColor="text1"/>
                <w:sz w:val="16"/>
                <w:szCs w:val="16"/>
                <w:lang w:val="es"/>
              </w:rPr>
            </w:pPr>
            <w:r w:rsidRPr="0531BDD7">
              <w:rPr>
                <w:b/>
                <w:bCs/>
                <w:color w:val="000000" w:themeColor="text1"/>
                <w:sz w:val="16"/>
                <w:szCs w:val="16"/>
                <w:lang w:val="es"/>
              </w:rPr>
              <w:t>4.</w:t>
            </w:r>
            <w:r w:rsidRPr="0531BDD7" w:rsidR="545CAAAE">
              <w:rPr>
                <w:b/>
                <w:bCs/>
                <w:color w:val="000000" w:themeColor="text1"/>
                <w:sz w:val="16"/>
                <w:szCs w:val="16"/>
                <w:lang w:val="es"/>
              </w:rPr>
              <w:t>Implementación de la matriz</w:t>
            </w:r>
            <w:r w:rsidRPr="0531BDD7" w:rsidR="2969A894">
              <w:rPr>
                <w:b/>
                <w:bCs/>
                <w:color w:val="000000" w:themeColor="text1"/>
                <w:sz w:val="16"/>
                <w:szCs w:val="16"/>
                <w:lang w:val="es"/>
              </w:rPr>
              <w:t xml:space="preserve"> en el ciclo de monitoreo constante</w:t>
            </w:r>
          </w:p>
        </w:tc>
        <w:tc>
          <w:tcPr>
            <w:tcW w:w="1545" w:type="dxa"/>
            <w:shd w:val="clear" w:color="auto" w:fill="auto"/>
            <w:tcMar>
              <w:left w:w="108" w:type="dxa"/>
              <w:right w:w="108" w:type="dxa"/>
            </w:tcMar>
            <w:vAlign w:val="center"/>
          </w:tcPr>
          <w:p w:rsidRPr="00605E5D" w:rsidR="4878AA4A" w:rsidP="0047008D" w:rsidRDefault="4878AA4A" w14:paraId="545FA35B" w14:textId="5A0E6C95">
            <w:pPr>
              <w:spacing w:after="0"/>
              <w:jc w:val="both"/>
            </w:pPr>
            <w:r w:rsidRPr="00605E5D">
              <w:rPr>
                <w:sz w:val="16"/>
                <w:szCs w:val="16"/>
                <w:lang w:val="es"/>
              </w:rPr>
              <w:t>Desarrollador de Software</w:t>
            </w:r>
          </w:p>
        </w:tc>
        <w:tc>
          <w:tcPr>
            <w:tcW w:w="2950" w:type="dxa"/>
            <w:shd w:val="clear" w:color="auto" w:fill="auto"/>
            <w:tcMar>
              <w:left w:w="108" w:type="dxa"/>
              <w:right w:w="108" w:type="dxa"/>
            </w:tcMar>
            <w:vAlign w:val="center"/>
          </w:tcPr>
          <w:p w:rsidRPr="00605E5D" w:rsidR="4878AA4A" w:rsidP="0047008D" w:rsidRDefault="0027061A" w14:paraId="3CF8C97B" w14:textId="218ABF9C">
            <w:pPr>
              <w:spacing w:after="0"/>
              <w:jc w:val="both"/>
              <w:rPr>
                <w:rFonts w:eastAsia="Arial" w:cs="Arial"/>
                <w:sz w:val="16"/>
                <w:szCs w:val="16"/>
              </w:rPr>
            </w:pPr>
            <w:r w:rsidRPr="00605E5D">
              <w:rPr>
                <w:rFonts w:eastAsia="Arial" w:cs="Arial"/>
                <w:b/>
                <w:bCs/>
                <w:sz w:val="16"/>
                <w:szCs w:val="16"/>
              </w:rPr>
              <w:t>4.1 Monitorear</w:t>
            </w:r>
            <w:r w:rsidRPr="00605E5D" w:rsidR="55913B38">
              <w:rPr>
                <w:rFonts w:eastAsia="Arial" w:cs="Arial"/>
                <w:b/>
                <w:bCs/>
                <w:sz w:val="16"/>
                <w:szCs w:val="16"/>
              </w:rPr>
              <w:t xml:space="preserve"> </w:t>
            </w:r>
            <w:r w:rsidR="006D3169">
              <w:rPr>
                <w:rFonts w:eastAsia="Arial" w:cs="Arial"/>
                <w:b/>
                <w:bCs/>
                <w:sz w:val="16"/>
                <w:szCs w:val="16"/>
              </w:rPr>
              <w:t>tratamiento dado al r</w:t>
            </w:r>
            <w:r w:rsidRPr="00605E5D" w:rsidR="55913B38">
              <w:rPr>
                <w:rFonts w:eastAsia="Arial" w:cs="Arial"/>
                <w:b/>
                <w:bCs/>
                <w:sz w:val="16"/>
                <w:szCs w:val="16"/>
              </w:rPr>
              <w:t>iesgos</w:t>
            </w:r>
            <w:r w:rsidRPr="00605E5D" w:rsidR="55913B38">
              <w:rPr>
                <w:rFonts w:eastAsia="Arial" w:cs="Arial"/>
                <w:sz w:val="16"/>
                <w:szCs w:val="16"/>
              </w:rPr>
              <w:t xml:space="preserve">: Monitorear continuamente la efectividad de los tratamientos </w:t>
            </w:r>
            <w:r w:rsidR="00CD4BED">
              <w:rPr>
                <w:rFonts w:eastAsia="Arial" w:cs="Arial"/>
                <w:sz w:val="16"/>
                <w:szCs w:val="16"/>
              </w:rPr>
              <w:t>sobre los</w:t>
            </w:r>
            <w:r w:rsidRPr="00605E5D" w:rsidR="55913B38">
              <w:rPr>
                <w:rFonts w:eastAsia="Arial" w:cs="Arial"/>
                <w:sz w:val="16"/>
                <w:szCs w:val="16"/>
              </w:rPr>
              <w:t xml:space="preserve"> riesgos</w:t>
            </w:r>
            <w:r w:rsidR="00CD4BED">
              <w:rPr>
                <w:rFonts w:eastAsia="Arial" w:cs="Arial"/>
                <w:sz w:val="16"/>
                <w:szCs w:val="16"/>
              </w:rPr>
              <w:t xml:space="preserve"> escogidos y ejecutados por el ente </w:t>
            </w:r>
            <w:r w:rsidR="00222D3C">
              <w:rPr>
                <w:rFonts w:eastAsia="Arial" w:cs="Arial"/>
                <w:sz w:val="16"/>
                <w:szCs w:val="16"/>
              </w:rPr>
              <w:t>alertado mediante la plataforma</w:t>
            </w:r>
            <w:r w:rsidRPr="00605E5D" w:rsidR="55913B38">
              <w:rPr>
                <w:rFonts w:eastAsia="Arial" w:cs="Arial"/>
                <w:sz w:val="16"/>
                <w:szCs w:val="16"/>
              </w:rPr>
              <w:t>.</w:t>
            </w:r>
          </w:p>
          <w:p w:rsidRPr="00605E5D" w:rsidR="4878AA4A" w:rsidP="0047008D" w:rsidRDefault="4878AA4A" w14:paraId="0883CE1E" w14:textId="40D3E9FB">
            <w:pPr>
              <w:spacing w:after="0"/>
              <w:jc w:val="both"/>
              <w:rPr>
                <w:rFonts w:eastAsia="Arial" w:cs="Arial"/>
                <w:sz w:val="16"/>
                <w:szCs w:val="16"/>
              </w:rPr>
            </w:pPr>
          </w:p>
          <w:p w:rsidRPr="00605E5D" w:rsidR="4878AA4A" w:rsidP="0047008D" w:rsidRDefault="7E54B0E9" w14:paraId="18F9E07C" w14:textId="7F19AC4C">
            <w:pPr>
              <w:spacing w:after="0"/>
              <w:jc w:val="both"/>
              <w:rPr>
                <w:rFonts w:eastAsia="Arial" w:cs="Arial"/>
                <w:sz w:val="16"/>
                <w:szCs w:val="16"/>
              </w:rPr>
            </w:pPr>
            <w:r w:rsidRPr="00605E5D">
              <w:rPr>
                <w:rFonts w:eastAsia="Arial" w:cs="Arial"/>
                <w:b/>
                <w:bCs/>
                <w:sz w:val="16"/>
                <w:szCs w:val="16"/>
              </w:rPr>
              <w:t xml:space="preserve">4.2. </w:t>
            </w:r>
            <w:r w:rsidRPr="00605E5D" w:rsidR="55913B38">
              <w:rPr>
                <w:rFonts w:eastAsia="Arial" w:cs="Arial"/>
                <w:b/>
                <w:bCs/>
                <w:sz w:val="16"/>
                <w:szCs w:val="16"/>
              </w:rPr>
              <w:t>Revisar el Marco de Gestión de Riesgos</w:t>
            </w:r>
            <w:r w:rsidRPr="00605E5D" w:rsidR="55913B38">
              <w:rPr>
                <w:rFonts w:eastAsia="Arial" w:cs="Arial"/>
                <w:sz w:val="16"/>
                <w:szCs w:val="16"/>
              </w:rPr>
              <w:t>: Revisar y actualizar regularmente el marco de gestión de riesgos para asegurar que siga siendo efectivo en la gestión de riesgos de deslizamientos de tierra.</w:t>
            </w:r>
          </w:p>
          <w:p w:rsidRPr="00605E5D" w:rsidR="4878AA4A" w:rsidP="0047008D" w:rsidRDefault="4878AA4A" w14:paraId="5712DDA3" w14:textId="3E7ED981">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rsidRPr="00605E5D" w:rsidR="4878AA4A" w:rsidP="0047008D" w:rsidRDefault="4878AA4A" w14:paraId="7C3A5B47" w14:textId="4D4FF41F">
            <w:pPr>
              <w:spacing w:after="0"/>
              <w:jc w:val="both"/>
            </w:pPr>
            <w:r w:rsidRPr="00605E5D">
              <w:rPr>
                <w:color w:val="000000" w:themeColor="text1"/>
                <w:sz w:val="16"/>
                <w:szCs w:val="16"/>
                <w:lang w:val="es"/>
              </w:rPr>
              <w:t>Matriz implementada y funcional</w:t>
            </w:r>
            <w:r w:rsidRPr="00CD406F">
              <w:rPr>
                <w:color w:val="000000" w:themeColor="text1"/>
                <w:sz w:val="16"/>
                <w:szCs w:val="16"/>
                <w:lang w:val="es"/>
              </w:rPr>
              <w:t>.</w:t>
            </w:r>
          </w:p>
        </w:tc>
        <w:tc>
          <w:tcPr>
            <w:tcW w:w="1265" w:type="dxa"/>
            <w:shd w:val="clear" w:color="auto" w:fill="auto"/>
            <w:tcMar>
              <w:left w:w="108" w:type="dxa"/>
              <w:right w:w="108" w:type="dxa"/>
            </w:tcMar>
            <w:vAlign w:val="center"/>
          </w:tcPr>
          <w:p w:rsidRPr="00605E5D" w:rsidR="4878AA4A" w:rsidP="0047008D" w:rsidRDefault="4878AA4A" w14:paraId="2337F335" w14:textId="354EC3B5">
            <w:pPr>
              <w:spacing w:after="0"/>
              <w:jc w:val="both"/>
            </w:pPr>
            <w:r w:rsidRPr="00605E5D">
              <w:rPr>
                <w:color w:val="000000" w:themeColor="text1"/>
                <w:sz w:val="16"/>
                <w:szCs w:val="16"/>
                <w:lang w:val="es"/>
              </w:rPr>
              <w:t>Documentación técnica.</w:t>
            </w:r>
          </w:p>
        </w:tc>
      </w:tr>
      <w:tr w:rsidRPr="00605E5D" w:rsidR="008C3DEF" w:rsidTr="0531BDD7" w14:paraId="0037A434" w14:textId="77777777">
        <w:trPr>
          <w:trHeight w:val="300"/>
        </w:trPr>
        <w:tc>
          <w:tcPr>
            <w:tcW w:w="1875" w:type="dxa"/>
            <w:vMerge/>
            <w:vAlign w:val="center"/>
          </w:tcPr>
          <w:p w:rsidRPr="00605E5D" w:rsidR="00D56044" w:rsidP="0047008D" w:rsidRDefault="00D56044" w14:paraId="3826CF4C" w14:textId="77777777">
            <w:pPr>
              <w:spacing w:after="0"/>
              <w:jc w:val="both"/>
              <w:rPr>
                <w:color w:val="000000" w:themeColor="text1"/>
                <w:sz w:val="16"/>
                <w:szCs w:val="16"/>
                <w:lang w:val="es"/>
              </w:rPr>
            </w:pPr>
          </w:p>
        </w:tc>
        <w:tc>
          <w:tcPr>
            <w:tcW w:w="1681" w:type="dxa"/>
            <w:tcBorders>
              <w:left w:val="single" w:color="auto" w:sz="4" w:space="0"/>
              <w:bottom w:val="nil"/>
            </w:tcBorders>
            <w:shd w:val="clear" w:color="auto" w:fill="auto"/>
            <w:tcMar>
              <w:left w:w="108" w:type="dxa"/>
              <w:right w:w="108" w:type="dxa"/>
            </w:tcMar>
            <w:vAlign w:val="center"/>
          </w:tcPr>
          <w:p w:rsidRPr="00605E5D" w:rsidR="00D56044" w:rsidP="0531BDD7" w:rsidRDefault="2F51BFCF" w14:paraId="2BC1A7D0" w14:textId="0789EEE8">
            <w:pPr>
              <w:keepNext/>
              <w:spacing w:before="240" w:after="240"/>
              <w:jc w:val="both"/>
              <w:rPr>
                <w:rFonts w:eastAsia="Arial"/>
                <w:b/>
                <w:bCs/>
                <w:sz w:val="16"/>
                <w:szCs w:val="16"/>
              </w:rPr>
            </w:pPr>
            <w:r w:rsidRPr="0531BDD7">
              <w:rPr>
                <w:rFonts w:eastAsia="Arial"/>
                <w:b/>
                <w:bCs/>
                <w:sz w:val="16"/>
                <w:szCs w:val="16"/>
              </w:rPr>
              <w:t>5.</w:t>
            </w:r>
            <w:r w:rsidRPr="0531BDD7" w:rsidR="368A0D23">
              <w:rPr>
                <w:rFonts w:eastAsia="Arial"/>
                <w:b/>
                <w:bCs/>
                <w:sz w:val="16"/>
                <w:szCs w:val="16"/>
              </w:rPr>
              <w:t>Comunicación y Consulta</w:t>
            </w:r>
          </w:p>
          <w:p w:rsidRPr="00605E5D" w:rsidR="00D56044" w:rsidP="0531BDD7" w:rsidRDefault="00D56044" w14:paraId="43EB5BD8" w14:textId="77777777">
            <w:pPr>
              <w:spacing w:after="0"/>
              <w:jc w:val="both"/>
              <w:rPr>
                <w:b/>
                <w:bCs/>
                <w:color w:val="000000" w:themeColor="text1"/>
                <w:sz w:val="16"/>
                <w:szCs w:val="16"/>
                <w:lang w:val="es"/>
              </w:rPr>
            </w:pPr>
          </w:p>
        </w:tc>
        <w:tc>
          <w:tcPr>
            <w:tcW w:w="1545" w:type="dxa"/>
            <w:tcBorders>
              <w:bottom w:val="nil"/>
            </w:tcBorders>
            <w:shd w:val="clear" w:color="auto" w:fill="auto"/>
            <w:tcMar>
              <w:left w:w="108" w:type="dxa"/>
              <w:right w:w="108" w:type="dxa"/>
            </w:tcMar>
            <w:vAlign w:val="center"/>
          </w:tcPr>
          <w:p w:rsidRPr="00605E5D" w:rsidR="00D56044" w:rsidP="0047008D" w:rsidRDefault="008A7F93" w14:paraId="372F4104" w14:textId="42DE2FF8">
            <w:pPr>
              <w:spacing w:after="0"/>
              <w:jc w:val="both"/>
              <w:rPr>
                <w:sz w:val="16"/>
                <w:szCs w:val="16"/>
                <w:lang w:val="es"/>
              </w:rPr>
            </w:pPr>
            <w:r w:rsidRPr="00605E5D">
              <w:rPr>
                <w:sz w:val="16"/>
                <w:szCs w:val="16"/>
                <w:lang w:val="es"/>
              </w:rPr>
              <w:t>Gerente de Riesgo</w:t>
            </w:r>
          </w:p>
        </w:tc>
        <w:tc>
          <w:tcPr>
            <w:tcW w:w="2950" w:type="dxa"/>
            <w:tcBorders>
              <w:bottom w:val="nil"/>
            </w:tcBorders>
            <w:shd w:val="clear" w:color="auto" w:fill="auto"/>
            <w:tcMar>
              <w:left w:w="108" w:type="dxa"/>
              <w:right w:w="108" w:type="dxa"/>
            </w:tcMar>
            <w:vAlign w:val="center"/>
          </w:tcPr>
          <w:p w:rsidR="00D56044" w:rsidP="0047008D" w:rsidRDefault="007B260A" w14:paraId="0EC1072B" w14:textId="65DBB2BE">
            <w:pPr>
              <w:keepNext/>
              <w:spacing w:after="0"/>
              <w:jc w:val="both"/>
              <w:rPr>
                <w:rFonts w:eastAsia="Arial"/>
                <w:sz w:val="16"/>
                <w:szCs w:val="16"/>
              </w:rPr>
            </w:pPr>
            <w:r>
              <w:rPr>
                <w:rFonts w:eastAsia="Arial"/>
                <w:b/>
                <w:bCs/>
                <w:sz w:val="16"/>
                <w:szCs w:val="16"/>
              </w:rPr>
              <w:t xml:space="preserve">5.1. </w:t>
            </w:r>
            <w:r w:rsidRPr="00605E5D" w:rsidR="00D56044">
              <w:rPr>
                <w:rFonts w:eastAsia="Arial"/>
                <w:b/>
                <w:bCs/>
                <w:sz w:val="16"/>
                <w:szCs w:val="16"/>
              </w:rPr>
              <w:t>Participación de las Partes Interesadas</w:t>
            </w:r>
            <w:r w:rsidRPr="00605E5D" w:rsidR="00D56044">
              <w:rPr>
                <w:rFonts w:eastAsia="Arial"/>
                <w:sz w:val="16"/>
                <w:szCs w:val="16"/>
              </w:rPr>
              <w:t>: Involucrar a las comunidades locales, agencias gubernamentales y otras partes interesadas para asegurar su aporte y cooperación.</w:t>
            </w:r>
          </w:p>
          <w:p w:rsidRPr="00605E5D" w:rsidR="007B260A" w:rsidP="0047008D" w:rsidRDefault="007B260A" w14:paraId="556B7BF5" w14:textId="77777777">
            <w:pPr>
              <w:keepNext/>
              <w:spacing w:after="0"/>
              <w:jc w:val="both"/>
              <w:rPr>
                <w:rFonts w:eastAsia="Arial"/>
                <w:sz w:val="16"/>
                <w:szCs w:val="16"/>
              </w:rPr>
            </w:pPr>
          </w:p>
          <w:p w:rsidRPr="00605E5D" w:rsidR="00D56044" w:rsidP="0047008D" w:rsidRDefault="007B260A" w14:paraId="1E3CA802" w14:textId="3A3BE802">
            <w:pPr>
              <w:keepNext/>
              <w:spacing w:after="0"/>
              <w:jc w:val="both"/>
              <w:rPr>
                <w:rFonts w:eastAsia="Arial"/>
                <w:sz w:val="16"/>
                <w:szCs w:val="16"/>
              </w:rPr>
            </w:pPr>
            <w:r>
              <w:rPr>
                <w:rFonts w:eastAsia="Arial"/>
                <w:b/>
                <w:bCs/>
                <w:sz w:val="16"/>
                <w:szCs w:val="16"/>
              </w:rPr>
              <w:t xml:space="preserve">5.2. </w:t>
            </w:r>
            <w:r w:rsidRPr="00605E5D" w:rsidR="00D56044">
              <w:rPr>
                <w:rFonts w:eastAsia="Arial"/>
                <w:b/>
                <w:bCs/>
                <w:sz w:val="16"/>
                <w:szCs w:val="16"/>
              </w:rPr>
              <w:t>Reporte de Riesgos</w:t>
            </w:r>
            <w:r w:rsidRPr="00605E5D" w:rsidR="00D56044">
              <w:rPr>
                <w:rFonts w:eastAsia="Arial"/>
                <w:sz w:val="16"/>
                <w:szCs w:val="16"/>
              </w:rPr>
              <w:t>: Comunicar información sobre riesgos y actualizaciones a las partes interesadas de manera clara y oportuna.</w:t>
            </w:r>
          </w:p>
          <w:p w:rsidRPr="00605E5D" w:rsidR="00D56044" w:rsidP="0047008D" w:rsidRDefault="00D56044" w14:paraId="2ADDFE3C" w14:textId="77777777">
            <w:pPr>
              <w:spacing w:after="0"/>
              <w:jc w:val="both"/>
              <w:rPr>
                <w:rFonts w:eastAsia="Arial" w:cs="Arial"/>
                <w:b/>
                <w:bCs/>
                <w:sz w:val="16"/>
                <w:szCs w:val="16"/>
              </w:rPr>
            </w:pPr>
          </w:p>
        </w:tc>
        <w:tc>
          <w:tcPr>
            <w:tcW w:w="1350" w:type="dxa"/>
            <w:tcBorders>
              <w:bottom w:val="nil"/>
            </w:tcBorders>
            <w:shd w:val="clear" w:color="auto" w:fill="auto"/>
            <w:tcMar>
              <w:left w:w="108" w:type="dxa"/>
              <w:right w:w="108" w:type="dxa"/>
            </w:tcMar>
            <w:vAlign w:val="center"/>
          </w:tcPr>
          <w:p w:rsidRPr="00605E5D" w:rsidR="00D56044" w:rsidP="0047008D" w:rsidRDefault="006621B5" w14:paraId="216F1E16" w14:textId="62D9ECB2">
            <w:pPr>
              <w:spacing w:after="0"/>
              <w:jc w:val="both"/>
              <w:rPr>
                <w:color w:val="000000" w:themeColor="text1"/>
                <w:sz w:val="16"/>
                <w:szCs w:val="16"/>
                <w:lang w:val="es"/>
              </w:rPr>
            </w:pPr>
            <w:r>
              <w:rPr>
                <w:color w:val="000000" w:themeColor="text1"/>
                <w:sz w:val="16"/>
                <w:szCs w:val="16"/>
                <w:lang w:val="es"/>
              </w:rPr>
              <w:t>Acuerdo protocolar entre partes.</w:t>
            </w:r>
          </w:p>
        </w:tc>
        <w:tc>
          <w:tcPr>
            <w:tcW w:w="1265" w:type="dxa"/>
            <w:tcBorders>
              <w:bottom w:val="nil"/>
            </w:tcBorders>
            <w:shd w:val="clear" w:color="auto" w:fill="auto"/>
            <w:tcMar>
              <w:left w:w="108" w:type="dxa"/>
              <w:right w:w="108" w:type="dxa"/>
            </w:tcMar>
            <w:vAlign w:val="center"/>
          </w:tcPr>
          <w:p w:rsidRPr="00605E5D" w:rsidR="00D56044" w:rsidP="0047008D" w:rsidRDefault="004C60D0" w14:paraId="3EE2071C" w14:textId="3A0FC00D">
            <w:pPr>
              <w:spacing w:after="0"/>
              <w:jc w:val="both"/>
              <w:rPr>
                <w:color w:val="000000" w:themeColor="text1"/>
                <w:sz w:val="16"/>
                <w:szCs w:val="16"/>
                <w:lang w:val="es"/>
              </w:rPr>
            </w:pPr>
            <w:r w:rsidRPr="00605E5D">
              <w:rPr>
                <w:color w:val="000000" w:themeColor="text1"/>
                <w:sz w:val="16"/>
                <w:szCs w:val="16"/>
                <w:lang w:val="es"/>
              </w:rPr>
              <w:t>Registro de reuniones.</w:t>
            </w:r>
          </w:p>
        </w:tc>
      </w:tr>
      <w:tr w:rsidRPr="00605E5D" w:rsidR="002368E9" w:rsidTr="0531BDD7" w14:paraId="011ABEF1" w14:textId="77777777">
        <w:trPr>
          <w:trHeight w:val="300"/>
        </w:trPr>
        <w:tc>
          <w:tcPr>
            <w:tcW w:w="1875" w:type="dxa"/>
            <w:vMerge/>
            <w:vAlign w:val="center"/>
          </w:tcPr>
          <w:p w:rsidRPr="00605E5D" w:rsidR="00D56044" w:rsidP="0047008D" w:rsidRDefault="00D56044" w14:paraId="1CA2BE56" w14:textId="77777777">
            <w:pPr>
              <w:spacing w:after="0"/>
              <w:jc w:val="both"/>
              <w:rPr>
                <w:color w:val="000000" w:themeColor="text1"/>
                <w:sz w:val="16"/>
                <w:szCs w:val="16"/>
                <w:lang w:val="es"/>
              </w:rPr>
            </w:pPr>
          </w:p>
        </w:tc>
        <w:tc>
          <w:tcPr>
            <w:tcW w:w="1681" w:type="dxa"/>
            <w:tcBorders>
              <w:top w:val="nil"/>
              <w:left w:val="single" w:color="auto" w:sz="4" w:space="0"/>
              <w:bottom w:val="single" w:color="auto" w:sz="4" w:space="0"/>
            </w:tcBorders>
            <w:shd w:val="clear" w:color="auto" w:fill="auto"/>
            <w:tcMar>
              <w:left w:w="108" w:type="dxa"/>
              <w:right w:w="108" w:type="dxa"/>
            </w:tcMar>
            <w:vAlign w:val="center"/>
          </w:tcPr>
          <w:p w:rsidRPr="00605E5D" w:rsidR="00D56044" w:rsidP="0531BDD7" w:rsidRDefault="2F51BFCF" w14:paraId="63FDC30C" w14:textId="3754B682">
            <w:pPr>
              <w:keepNext/>
              <w:spacing w:before="240" w:after="240"/>
              <w:jc w:val="both"/>
              <w:rPr>
                <w:rFonts w:eastAsia="Arial"/>
                <w:b/>
                <w:bCs/>
                <w:sz w:val="16"/>
                <w:szCs w:val="16"/>
              </w:rPr>
            </w:pPr>
            <w:r w:rsidRPr="0531BDD7">
              <w:rPr>
                <w:rFonts w:eastAsia="Arial"/>
                <w:b/>
                <w:bCs/>
                <w:sz w:val="16"/>
                <w:szCs w:val="16"/>
              </w:rPr>
              <w:t xml:space="preserve">6. </w:t>
            </w:r>
            <w:r w:rsidRPr="0531BDD7" w:rsidR="368A0D23">
              <w:rPr>
                <w:rFonts w:eastAsia="Arial"/>
                <w:b/>
                <w:bCs/>
                <w:sz w:val="16"/>
                <w:szCs w:val="16"/>
              </w:rPr>
              <w:t>Registro e Informe</w:t>
            </w:r>
          </w:p>
          <w:p w:rsidRPr="00605E5D" w:rsidR="00D56044" w:rsidP="0531BDD7" w:rsidRDefault="00D56044" w14:paraId="2A6CB2AC" w14:textId="77777777">
            <w:pPr>
              <w:spacing w:after="0"/>
              <w:jc w:val="both"/>
              <w:rPr>
                <w:b/>
                <w:bCs/>
                <w:color w:val="000000" w:themeColor="text1"/>
                <w:sz w:val="16"/>
                <w:szCs w:val="16"/>
                <w:lang w:val="es"/>
              </w:rPr>
            </w:pPr>
          </w:p>
        </w:tc>
        <w:tc>
          <w:tcPr>
            <w:tcW w:w="1545" w:type="dxa"/>
            <w:tcBorders>
              <w:top w:val="nil"/>
              <w:bottom w:val="single" w:color="auto" w:sz="4" w:space="0"/>
            </w:tcBorders>
            <w:shd w:val="clear" w:color="auto" w:fill="auto"/>
            <w:tcMar>
              <w:left w:w="108" w:type="dxa"/>
              <w:right w:w="108" w:type="dxa"/>
            </w:tcMar>
            <w:vAlign w:val="center"/>
          </w:tcPr>
          <w:p w:rsidRPr="00605E5D" w:rsidR="00D56044" w:rsidP="604B2061" w:rsidRDefault="245C297C" w14:paraId="270F4AA0" w14:textId="73A4ED5C">
            <w:pPr>
              <w:spacing w:after="0"/>
              <w:jc w:val="both"/>
              <w:rPr>
                <w:sz w:val="16"/>
                <w:szCs w:val="16"/>
                <w:lang w:val="es-ES"/>
              </w:rPr>
            </w:pPr>
            <w:proofErr w:type="spellStart"/>
            <w:r w:rsidRPr="604B2061">
              <w:rPr>
                <w:sz w:val="16"/>
                <w:szCs w:val="16"/>
                <w:lang w:val="es-ES"/>
              </w:rPr>
              <w:t>Tecnico</w:t>
            </w:r>
            <w:proofErr w:type="spellEnd"/>
            <w:r w:rsidRPr="604B2061">
              <w:rPr>
                <w:sz w:val="16"/>
                <w:szCs w:val="16"/>
                <w:lang w:val="es-ES"/>
              </w:rPr>
              <w:t xml:space="preserve"> que manipula plataforma final</w:t>
            </w:r>
          </w:p>
        </w:tc>
        <w:tc>
          <w:tcPr>
            <w:tcW w:w="2950" w:type="dxa"/>
            <w:tcBorders>
              <w:top w:val="nil"/>
              <w:bottom w:val="single" w:color="auto" w:sz="4" w:space="0"/>
            </w:tcBorders>
            <w:shd w:val="clear" w:color="auto" w:fill="auto"/>
            <w:tcMar>
              <w:left w:w="108" w:type="dxa"/>
              <w:right w:w="108" w:type="dxa"/>
            </w:tcMar>
            <w:vAlign w:val="center"/>
          </w:tcPr>
          <w:p w:rsidR="00D56044" w:rsidP="0047008D" w:rsidRDefault="007B260A" w14:paraId="34734D64" w14:textId="61E1EAD8">
            <w:pPr>
              <w:keepNext/>
              <w:spacing w:after="0"/>
              <w:jc w:val="both"/>
              <w:rPr>
                <w:rFonts w:eastAsia="Arial"/>
                <w:sz w:val="16"/>
                <w:szCs w:val="16"/>
              </w:rPr>
            </w:pPr>
            <w:r>
              <w:rPr>
                <w:rFonts w:eastAsia="Arial"/>
                <w:b/>
                <w:bCs/>
                <w:sz w:val="16"/>
                <w:szCs w:val="16"/>
              </w:rPr>
              <w:t xml:space="preserve">6.1. </w:t>
            </w:r>
            <w:r w:rsidRPr="00605E5D" w:rsidR="00D56044">
              <w:rPr>
                <w:rFonts w:eastAsia="Arial"/>
                <w:b/>
                <w:bCs/>
                <w:sz w:val="16"/>
                <w:szCs w:val="16"/>
              </w:rPr>
              <w:t>Documentar el Proceso de Gestión de Riesgos</w:t>
            </w:r>
            <w:r w:rsidRPr="00605E5D" w:rsidR="00D56044">
              <w:rPr>
                <w:rFonts w:eastAsia="Arial"/>
                <w:sz w:val="16"/>
                <w:szCs w:val="16"/>
              </w:rPr>
              <w:t>: Mantener registros detallados de las evaluaciones de riesgos, planes de tratamiento y actividades de monitoreo.</w:t>
            </w:r>
          </w:p>
          <w:p w:rsidRPr="00605E5D" w:rsidR="007B260A" w:rsidP="0047008D" w:rsidRDefault="007B260A" w14:paraId="761E7B08" w14:textId="77777777">
            <w:pPr>
              <w:keepNext/>
              <w:spacing w:after="0"/>
              <w:jc w:val="both"/>
              <w:rPr>
                <w:rFonts w:eastAsia="Arial"/>
                <w:sz w:val="16"/>
                <w:szCs w:val="16"/>
              </w:rPr>
            </w:pPr>
          </w:p>
          <w:p w:rsidRPr="00605E5D" w:rsidR="00D56044" w:rsidP="0047008D" w:rsidRDefault="007B260A" w14:paraId="466CD529" w14:textId="0D28E90C">
            <w:pPr>
              <w:keepNext/>
              <w:spacing w:after="0"/>
              <w:jc w:val="both"/>
              <w:rPr>
                <w:rFonts w:eastAsia="Arial"/>
                <w:sz w:val="16"/>
                <w:szCs w:val="16"/>
              </w:rPr>
            </w:pPr>
            <w:r>
              <w:rPr>
                <w:rFonts w:eastAsia="Arial"/>
                <w:b/>
                <w:bCs/>
                <w:sz w:val="16"/>
                <w:szCs w:val="16"/>
              </w:rPr>
              <w:t xml:space="preserve">6.2. </w:t>
            </w:r>
            <w:r w:rsidRPr="00605E5D" w:rsidR="00D56044">
              <w:rPr>
                <w:rFonts w:eastAsia="Arial"/>
                <w:b/>
                <w:bCs/>
                <w:sz w:val="16"/>
                <w:szCs w:val="16"/>
              </w:rPr>
              <w:t>Informar sobre la Gestión de Riesgos</w:t>
            </w:r>
            <w:r w:rsidRPr="00605E5D" w:rsidR="00D56044">
              <w:rPr>
                <w:rFonts w:eastAsia="Arial"/>
                <w:sz w:val="16"/>
                <w:szCs w:val="16"/>
              </w:rPr>
              <w:t>: Proporcionar informes regulares sobre el estado de las actividades y resultados de la gestión de riesgos de deslizamientos de tierra.</w:t>
            </w:r>
          </w:p>
          <w:p w:rsidRPr="00605E5D" w:rsidR="00D56044" w:rsidP="0047008D" w:rsidRDefault="00D56044" w14:paraId="10AEA34F" w14:textId="77777777">
            <w:pPr>
              <w:spacing w:after="0"/>
              <w:jc w:val="both"/>
              <w:rPr>
                <w:rFonts w:eastAsia="Arial" w:cs="Arial"/>
                <w:b/>
                <w:bCs/>
                <w:sz w:val="16"/>
                <w:szCs w:val="16"/>
              </w:rPr>
            </w:pPr>
          </w:p>
        </w:tc>
        <w:tc>
          <w:tcPr>
            <w:tcW w:w="1350" w:type="dxa"/>
            <w:tcBorders>
              <w:top w:val="nil"/>
              <w:bottom w:val="single" w:color="auto" w:sz="4" w:space="0"/>
            </w:tcBorders>
            <w:shd w:val="clear" w:color="auto" w:fill="auto"/>
            <w:tcMar>
              <w:left w:w="108" w:type="dxa"/>
              <w:right w:w="108" w:type="dxa"/>
            </w:tcMar>
            <w:vAlign w:val="center"/>
          </w:tcPr>
          <w:p w:rsidRPr="00605E5D" w:rsidR="00D56044" w:rsidP="0047008D" w:rsidRDefault="007B260A" w14:paraId="16BBD69B" w14:textId="5D5A414E">
            <w:pPr>
              <w:spacing w:after="0"/>
              <w:jc w:val="both"/>
              <w:rPr>
                <w:color w:val="000000" w:themeColor="text1"/>
                <w:sz w:val="16"/>
                <w:szCs w:val="16"/>
                <w:lang w:val="es"/>
              </w:rPr>
            </w:pPr>
            <w:r>
              <w:rPr>
                <w:color w:val="000000" w:themeColor="text1"/>
                <w:sz w:val="16"/>
                <w:szCs w:val="16"/>
                <w:lang w:val="es"/>
              </w:rPr>
              <w:t>Reporte de riesgos</w:t>
            </w:r>
            <w:r w:rsidR="006621B5">
              <w:rPr>
                <w:color w:val="000000" w:themeColor="text1"/>
                <w:sz w:val="16"/>
                <w:szCs w:val="16"/>
                <w:lang w:val="es"/>
              </w:rPr>
              <w:t>.</w:t>
            </w:r>
          </w:p>
        </w:tc>
        <w:tc>
          <w:tcPr>
            <w:tcW w:w="1265" w:type="dxa"/>
            <w:tcBorders>
              <w:top w:val="nil"/>
              <w:bottom w:val="single" w:color="auto" w:sz="4" w:space="0"/>
            </w:tcBorders>
            <w:shd w:val="clear" w:color="auto" w:fill="auto"/>
            <w:tcMar>
              <w:left w:w="108" w:type="dxa"/>
              <w:right w:w="108" w:type="dxa"/>
            </w:tcMar>
            <w:vAlign w:val="center"/>
          </w:tcPr>
          <w:p w:rsidRPr="00605E5D" w:rsidR="00D56044" w:rsidP="0047008D" w:rsidRDefault="004C60D0" w14:paraId="3F24C808" w14:textId="05907F7D">
            <w:pPr>
              <w:spacing w:after="0"/>
              <w:jc w:val="both"/>
              <w:rPr>
                <w:color w:val="000000" w:themeColor="text1"/>
                <w:sz w:val="16"/>
                <w:szCs w:val="16"/>
                <w:lang w:val="es"/>
              </w:rPr>
            </w:pPr>
            <w:r w:rsidRPr="00605E5D">
              <w:rPr>
                <w:color w:val="000000" w:themeColor="text1"/>
                <w:sz w:val="16"/>
                <w:szCs w:val="16"/>
                <w:lang w:val="es"/>
              </w:rPr>
              <w:t>Documentación técnica.</w:t>
            </w:r>
          </w:p>
        </w:tc>
      </w:tr>
      <w:tr w:rsidRPr="00605E5D" w:rsidR="00024900" w:rsidTr="0531BDD7" w14:paraId="1E754134" w14:textId="77777777">
        <w:trPr>
          <w:trHeight w:val="300"/>
        </w:trPr>
        <w:tc>
          <w:tcPr>
            <w:tcW w:w="1875" w:type="dxa"/>
            <w:vMerge w:val="restart"/>
            <w:tcBorders>
              <w:top w:val="single" w:color="auto" w:sz="4" w:space="0"/>
              <w:right w:val="single" w:color="auto" w:sz="4" w:space="0"/>
            </w:tcBorders>
            <w:shd w:val="clear" w:color="auto" w:fill="auto"/>
            <w:tcMar>
              <w:left w:w="108" w:type="dxa"/>
              <w:right w:w="108" w:type="dxa"/>
            </w:tcMar>
            <w:vAlign w:val="center"/>
          </w:tcPr>
          <w:p w:rsidRPr="00BC704D" w:rsidR="00024900" w:rsidP="00416A65" w:rsidRDefault="00024900" w14:paraId="02534CEE" w14:textId="278265C5">
            <w:pPr>
              <w:rPr>
                <w:rFonts w:eastAsia="Arial"/>
                <w:sz w:val="16"/>
                <w:szCs w:val="16"/>
              </w:rPr>
            </w:pPr>
            <w:r>
              <w:rPr>
                <w:rFonts w:eastAsia="Arial"/>
                <w:b/>
                <w:bCs/>
                <w:sz w:val="16"/>
                <w:szCs w:val="16"/>
              </w:rPr>
              <w:t xml:space="preserve">Objetivo 3: </w:t>
            </w:r>
            <w:r w:rsidRPr="00BC704D">
              <w:rPr>
                <w:rFonts w:eastAsia="Arial"/>
                <w:sz w:val="16"/>
                <w:szCs w:val="16"/>
              </w:rPr>
              <w:t>Implementar un algoritmo de red neuronal, entrenado para detectar patrones críticos y predecir deslizamientos de tierra, optimizando la precisión de las alertas tempranas.</w:t>
            </w:r>
            <w:r w:rsidR="00113097">
              <w:rPr>
                <w:rFonts w:eastAsia="Arial"/>
                <w:sz w:val="16"/>
                <w:szCs w:val="16"/>
              </w:rPr>
              <w:t xml:space="preserve"> </w:t>
            </w:r>
          </w:p>
          <w:p w:rsidRPr="002C23A0" w:rsidR="00024900" w:rsidP="00416A65" w:rsidRDefault="00024900" w14:paraId="0664610C" w14:textId="77777777">
            <w:pPr>
              <w:spacing w:after="0"/>
              <w:jc w:val="both"/>
              <w:rPr>
                <w:b/>
                <w:bCs/>
                <w:color w:val="000000" w:themeColor="text1"/>
                <w:sz w:val="16"/>
                <w:szCs w:val="16"/>
              </w:rPr>
            </w:pPr>
          </w:p>
        </w:tc>
        <w:tc>
          <w:tcPr>
            <w:tcW w:w="1681" w:type="dxa"/>
            <w:tcBorders>
              <w:top w:val="single" w:color="auto" w:sz="4" w:space="0"/>
              <w:left w:val="single" w:color="auto" w:sz="4" w:space="0"/>
              <w:bottom w:val="nil"/>
            </w:tcBorders>
            <w:shd w:val="clear" w:color="auto" w:fill="auto"/>
            <w:tcMar>
              <w:left w:w="108" w:type="dxa"/>
              <w:right w:w="108" w:type="dxa"/>
            </w:tcMar>
          </w:tcPr>
          <w:p w:rsidRPr="00024900" w:rsidR="00024900" w:rsidP="0531BDD7" w:rsidRDefault="410732CA" w14:paraId="53EBAB27" w14:textId="07EF4A9A">
            <w:pPr>
              <w:spacing w:after="0"/>
              <w:rPr>
                <w:b/>
                <w:bCs/>
                <w:color w:val="000000" w:themeColor="text1"/>
                <w:sz w:val="16"/>
                <w:szCs w:val="16"/>
                <w:lang w:val="es"/>
              </w:rPr>
            </w:pPr>
            <w:r w:rsidRPr="0531BDD7">
              <w:rPr>
                <w:b/>
                <w:bCs/>
                <w:sz w:val="16"/>
                <w:szCs w:val="16"/>
              </w:rPr>
              <w:t>1. Entrenamiento del Algoritmo</w:t>
            </w:r>
          </w:p>
        </w:tc>
        <w:tc>
          <w:tcPr>
            <w:tcW w:w="1545" w:type="dxa"/>
            <w:tcBorders>
              <w:top w:val="single" w:color="auto" w:sz="4" w:space="0"/>
              <w:bottom w:val="nil"/>
            </w:tcBorders>
            <w:shd w:val="clear" w:color="auto" w:fill="auto"/>
            <w:tcMar>
              <w:left w:w="108" w:type="dxa"/>
              <w:right w:w="108" w:type="dxa"/>
            </w:tcMar>
          </w:tcPr>
          <w:p w:rsidRPr="00024900" w:rsidR="00024900" w:rsidP="00DD2BC2" w:rsidRDefault="568C5C1A" w14:paraId="1311CDF0" w14:textId="3EAD21E7">
            <w:pPr>
              <w:spacing w:after="0"/>
              <w:rPr>
                <w:sz w:val="16"/>
                <w:szCs w:val="16"/>
                <w:lang w:val="es"/>
              </w:rPr>
            </w:pPr>
            <w:r w:rsidRPr="0531BDD7">
              <w:rPr>
                <w:sz w:val="16"/>
                <w:szCs w:val="16"/>
              </w:rPr>
              <w:t>Desarrollador</w:t>
            </w:r>
            <w:r w:rsidRPr="0531BDD7" w:rsidR="06F0BAF9">
              <w:rPr>
                <w:sz w:val="16"/>
                <w:szCs w:val="16"/>
              </w:rPr>
              <w:t xml:space="preserve"> de software especializado en</w:t>
            </w:r>
            <w:r w:rsidRPr="0531BDD7">
              <w:rPr>
                <w:sz w:val="16"/>
                <w:szCs w:val="16"/>
              </w:rPr>
              <w:t xml:space="preserve"> Red</w:t>
            </w:r>
            <w:r w:rsidRPr="0531BDD7" w:rsidR="171CA73A">
              <w:rPr>
                <w:sz w:val="16"/>
                <w:szCs w:val="16"/>
              </w:rPr>
              <w:t>es</w:t>
            </w:r>
            <w:r w:rsidRPr="0531BDD7">
              <w:rPr>
                <w:sz w:val="16"/>
                <w:szCs w:val="16"/>
              </w:rPr>
              <w:t xml:space="preserve"> Neuronal</w:t>
            </w:r>
            <w:r w:rsidRPr="0531BDD7" w:rsidR="2622A7F7">
              <w:rPr>
                <w:sz w:val="16"/>
                <w:szCs w:val="16"/>
              </w:rPr>
              <w:t>es</w:t>
            </w:r>
          </w:p>
        </w:tc>
        <w:tc>
          <w:tcPr>
            <w:tcW w:w="2950" w:type="dxa"/>
            <w:tcBorders>
              <w:top w:val="single" w:color="auto" w:sz="4" w:space="0"/>
              <w:bottom w:val="nil"/>
            </w:tcBorders>
            <w:shd w:val="clear" w:color="auto" w:fill="auto"/>
            <w:tcMar>
              <w:left w:w="108" w:type="dxa"/>
              <w:right w:w="108" w:type="dxa"/>
            </w:tcMar>
          </w:tcPr>
          <w:p w:rsidRPr="00024900" w:rsidR="00024900" w:rsidP="00DD2BC2" w:rsidRDefault="00024900" w14:paraId="37EBDA60" w14:textId="6E2574B5">
            <w:pPr>
              <w:pStyle w:val="Prrafodelista"/>
              <w:numPr>
                <w:ilvl w:val="1"/>
                <w:numId w:val="29"/>
              </w:numPr>
              <w:spacing w:after="0"/>
              <w:rPr>
                <w:sz w:val="16"/>
                <w:szCs w:val="16"/>
              </w:rPr>
            </w:pPr>
            <w:r w:rsidRPr="00024900">
              <w:rPr>
                <w:sz w:val="16"/>
                <w:szCs w:val="16"/>
              </w:rPr>
              <w:t>Seleccionar dataset adecuado</w:t>
            </w:r>
          </w:p>
          <w:p w:rsidR="00024900" w:rsidP="00DD2BC2" w:rsidRDefault="00024900" w14:paraId="214C3D53" w14:textId="77777777">
            <w:pPr>
              <w:spacing w:after="0"/>
              <w:rPr>
                <w:sz w:val="16"/>
                <w:szCs w:val="16"/>
              </w:rPr>
            </w:pPr>
            <w:r w:rsidRPr="00024900">
              <w:rPr>
                <w:sz w:val="16"/>
                <w:szCs w:val="16"/>
              </w:rPr>
              <w:br/>
            </w:r>
            <w:r w:rsidRPr="00024900">
              <w:rPr>
                <w:sz w:val="16"/>
                <w:szCs w:val="16"/>
              </w:rPr>
              <w:t>1.2. Preprocesar los datos</w:t>
            </w:r>
          </w:p>
          <w:p w:rsidR="00024900" w:rsidP="00DD2BC2" w:rsidRDefault="00024900" w14:paraId="24B8B079" w14:textId="77777777">
            <w:pPr>
              <w:spacing w:after="0"/>
              <w:rPr>
                <w:sz w:val="16"/>
                <w:szCs w:val="16"/>
              </w:rPr>
            </w:pPr>
            <w:r w:rsidRPr="00024900">
              <w:rPr>
                <w:sz w:val="16"/>
                <w:szCs w:val="16"/>
              </w:rPr>
              <w:br/>
            </w:r>
            <w:r w:rsidRPr="00024900">
              <w:rPr>
                <w:sz w:val="16"/>
                <w:szCs w:val="16"/>
              </w:rPr>
              <w:t>1.3. Entrenar modelo usando backpropagation.</w:t>
            </w:r>
          </w:p>
          <w:p w:rsidR="00024900" w:rsidP="00DD2BC2" w:rsidRDefault="00024900" w14:paraId="0C2DF378" w14:textId="77777777">
            <w:pPr>
              <w:spacing w:after="0"/>
              <w:rPr>
                <w:sz w:val="16"/>
                <w:szCs w:val="16"/>
              </w:rPr>
            </w:pPr>
          </w:p>
          <w:p w:rsidRPr="00024900" w:rsidR="00024900" w:rsidP="00DD2BC2" w:rsidRDefault="00024900" w14:paraId="2D1630B4" w14:textId="565BF82A">
            <w:pPr>
              <w:spacing w:after="0"/>
              <w:rPr>
                <w:sz w:val="16"/>
                <w:szCs w:val="16"/>
              </w:rPr>
            </w:pPr>
          </w:p>
        </w:tc>
        <w:tc>
          <w:tcPr>
            <w:tcW w:w="1350" w:type="dxa"/>
            <w:tcBorders>
              <w:top w:val="single" w:color="auto" w:sz="4" w:space="0"/>
              <w:bottom w:val="nil"/>
            </w:tcBorders>
            <w:shd w:val="clear" w:color="auto" w:fill="auto"/>
            <w:tcMar>
              <w:left w:w="108" w:type="dxa"/>
              <w:right w:w="108" w:type="dxa"/>
            </w:tcMar>
          </w:tcPr>
          <w:p w:rsidRPr="00024900" w:rsidR="00024900" w:rsidP="00DD2BC2" w:rsidRDefault="00024900" w14:paraId="47572BED" w14:textId="7C649CA0">
            <w:pPr>
              <w:spacing w:after="0"/>
              <w:rPr>
                <w:color w:val="000000" w:themeColor="text1"/>
                <w:sz w:val="16"/>
                <w:szCs w:val="16"/>
                <w:lang w:val="es"/>
              </w:rPr>
            </w:pPr>
            <w:r w:rsidRPr="00024900">
              <w:rPr>
                <w:sz w:val="16"/>
                <w:szCs w:val="16"/>
              </w:rPr>
              <w:t>Modelo entrenado con alta precisión</w:t>
            </w:r>
          </w:p>
        </w:tc>
        <w:tc>
          <w:tcPr>
            <w:tcW w:w="1265" w:type="dxa"/>
            <w:tcBorders>
              <w:top w:val="single" w:color="auto" w:sz="4" w:space="0"/>
              <w:bottom w:val="nil"/>
            </w:tcBorders>
            <w:shd w:val="clear" w:color="auto" w:fill="auto"/>
            <w:tcMar>
              <w:left w:w="108" w:type="dxa"/>
              <w:right w:w="108" w:type="dxa"/>
            </w:tcMar>
          </w:tcPr>
          <w:p w:rsidRPr="00024900" w:rsidR="00024900" w:rsidP="00DD2BC2" w:rsidRDefault="00024900" w14:paraId="763D0853" w14:textId="3AD99937">
            <w:pPr>
              <w:spacing w:after="0"/>
              <w:rPr>
                <w:color w:val="000000" w:themeColor="text1"/>
                <w:sz w:val="16"/>
                <w:szCs w:val="16"/>
                <w:lang w:val="es"/>
              </w:rPr>
            </w:pPr>
            <w:r w:rsidRPr="00024900">
              <w:rPr>
                <w:sz w:val="16"/>
                <w:szCs w:val="16"/>
              </w:rPr>
              <w:t>Resultados del entrenamiento documentados</w:t>
            </w:r>
          </w:p>
        </w:tc>
      </w:tr>
      <w:tr w:rsidRPr="00605E5D" w:rsidR="00024900" w:rsidTr="0531BDD7" w14:paraId="2FDE9925" w14:textId="77777777">
        <w:trPr>
          <w:trHeight w:val="300"/>
        </w:trPr>
        <w:tc>
          <w:tcPr>
            <w:tcW w:w="1875" w:type="dxa"/>
            <w:vMerge/>
            <w:tcMar>
              <w:left w:w="108" w:type="dxa"/>
              <w:right w:w="108" w:type="dxa"/>
            </w:tcMar>
            <w:vAlign w:val="center"/>
          </w:tcPr>
          <w:p w:rsidRPr="00605E5D" w:rsidR="00024900" w:rsidP="00416A65" w:rsidRDefault="00024900" w14:paraId="135334D8" w14:textId="3BA24DBB">
            <w:pPr>
              <w:spacing w:after="0"/>
              <w:jc w:val="both"/>
              <w:rPr>
                <w:b/>
                <w:bCs/>
                <w:color w:val="000000" w:themeColor="text1"/>
                <w:sz w:val="16"/>
                <w:szCs w:val="16"/>
                <w:lang w:val="es"/>
              </w:rPr>
            </w:pPr>
          </w:p>
        </w:tc>
        <w:tc>
          <w:tcPr>
            <w:tcW w:w="1681" w:type="dxa"/>
            <w:tcBorders>
              <w:top w:val="nil"/>
              <w:left w:val="single" w:color="auto" w:sz="4" w:space="0"/>
              <w:bottom w:val="nil"/>
            </w:tcBorders>
            <w:shd w:val="clear" w:color="auto" w:fill="auto"/>
            <w:tcMar>
              <w:left w:w="108" w:type="dxa"/>
              <w:right w:w="108" w:type="dxa"/>
            </w:tcMar>
          </w:tcPr>
          <w:p w:rsidRPr="00024900" w:rsidR="00024900" w:rsidP="0531BDD7" w:rsidRDefault="410732CA" w14:paraId="7A1F0AD9" w14:textId="48D7ACD2">
            <w:pPr>
              <w:spacing w:after="0"/>
              <w:rPr>
                <w:b/>
                <w:bCs/>
                <w:color w:val="000000" w:themeColor="text1"/>
                <w:sz w:val="16"/>
                <w:szCs w:val="16"/>
                <w:lang w:val="es"/>
              </w:rPr>
            </w:pPr>
            <w:r w:rsidRPr="0531BDD7">
              <w:rPr>
                <w:b/>
                <w:bCs/>
                <w:sz w:val="16"/>
                <w:szCs w:val="16"/>
              </w:rPr>
              <w:t>2. Validación del Algoritmo</w:t>
            </w:r>
          </w:p>
        </w:tc>
        <w:tc>
          <w:tcPr>
            <w:tcW w:w="1545" w:type="dxa"/>
            <w:tcBorders>
              <w:top w:val="nil"/>
              <w:bottom w:val="nil"/>
            </w:tcBorders>
            <w:shd w:val="clear" w:color="auto" w:fill="auto"/>
            <w:tcMar>
              <w:left w:w="108" w:type="dxa"/>
              <w:right w:w="108" w:type="dxa"/>
            </w:tcMar>
          </w:tcPr>
          <w:p w:rsidRPr="00024900" w:rsidR="00024900" w:rsidP="00DD2BC2" w:rsidRDefault="00275300" w14:paraId="13F01282" w14:textId="20EEDADC">
            <w:pPr>
              <w:spacing w:after="0"/>
              <w:rPr>
                <w:sz w:val="16"/>
                <w:szCs w:val="16"/>
                <w:lang w:val="es"/>
              </w:rPr>
            </w:pPr>
            <w:r>
              <w:rPr>
                <w:sz w:val="16"/>
                <w:szCs w:val="16"/>
              </w:rPr>
              <w:t xml:space="preserve">Desarrollador </w:t>
            </w:r>
            <w:r w:rsidR="00666C3A">
              <w:rPr>
                <w:sz w:val="16"/>
                <w:szCs w:val="16"/>
              </w:rPr>
              <w:t>entidad tercera</w:t>
            </w:r>
          </w:p>
        </w:tc>
        <w:tc>
          <w:tcPr>
            <w:tcW w:w="2950" w:type="dxa"/>
            <w:tcBorders>
              <w:top w:val="nil"/>
              <w:bottom w:val="nil"/>
            </w:tcBorders>
            <w:shd w:val="clear" w:color="auto" w:fill="auto"/>
            <w:tcMar>
              <w:left w:w="108" w:type="dxa"/>
              <w:right w:w="108" w:type="dxa"/>
            </w:tcMar>
          </w:tcPr>
          <w:p w:rsidR="00024900" w:rsidP="00DD2BC2" w:rsidRDefault="00024900" w14:paraId="4BC6CC6D" w14:textId="77777777">
            <w:pPr>
              <w:spacing w:after="0"/>
              <w:rPr>
                <w:sz w:val="16"/>
                <w:szCs w:val="16"/>
              </w:rPr>
            </w:pPr>
            <w:r w:rsidRPr="00024900">
              <w:rPr>
                <w:sz w:val="16"/>
                <w:szCs w:val="16"/>
              </w:rPr>
              <w:t>2.1. Dividir datos en conjuntos de validación</w:t>
            </w:r>
          </w:p>
          <w:p w:rsidRPr="00024900" w:rsidR="00024900" w:rsidP="00DD2BC2" w:rsidRDefault="00024900" w14:paraId="068DE233" w14:textId="59E1F026">
            <w:pPr>
              <w:spacing w:after="0"/>
              <w:rPr>
                <w:sz w:val="16"/>
                <w:szCs w:val="16"/>
              </w:rPr>
            </w:pPr>
            <w:r w:rsidRPr="00024900">
              <w:rPr>
                <w:sz w:val="16"/>
                <w:szCs w:val="16"/>
              </w:rPr>
              <w:br/>
            </w:r>
            <w:r w:rsidRPr="00024900">
              <w:rPr>
                <w:sz w:val="16"/>
                <w:szCs w:val="16"/>
              </w:rPr>
              <w:t>2.2. Ajustar hiperparámetros</w:t>
            </w:r>
            <w:r w:rsidRPr="00024900">
              <w:rPr>
                <w:sz w:val="16"/>
                <w:szCs w:val="16"/>
              </w:rPr>
              <w:br/>
            </w:r>
            <w:r w:rsidRPr="00024900">
              <w:rPr>
                <w:sz w:val="16"/>
                <w:szCs w:val="16"/>
              </w:rPr>
              <w:t>2.3. Validar modelo para evitar sobreajuste</w:t>
            </w:r>
          </w:p>
          <w:p w:rsidRPr="00024900" w:rsidR="00024900" w:rsidP="00DD2BC2" w:rsidRDefault="00024900" w14:paraId="787C90A5" w14:textId="77777777">
            <w:pPr>
              <w:spacing w:after="0"/>
              <w:rPr>
                <w:sz w:val="16"/>
                <w:szCs w:val="16"/>
              </w:rPr>
            </w:pPr>
          </w:p>
          <w:p w:rsidRPr="00024900" w:rsidR="00024900" w:rsidP="00DD2BC2" w:rsidRDefault="00024900" w14:paraId="7C02B973" w14:textId="4C7047C2">
            <w:pPr>
              <w:spacing w:after="0"/>
              <w:rPr>
                <w:sz w:val="16"/>
                <w:szCs w:val="16"/>
                <w:lang w:val="es"/>
              </w:rPr>
            </w:pPr>
          </w:p>
        </w:tc>
        <w:tc>
          <w:tcPr>
            <w:tcW w:w="1350" w:type="dxa"/>
            <w:tcBorders>
              <w:top w:val="nil"/>
              <w:bottom w:val="nil"/>
            </w:tcBorders>
            <w:shd w:val="clear" w:color="auto" w:fill="auto"/>
            <w:tcMar>
              <w:left w:w="108" w:type="dxa"/>
              <w:right w:w="108" w:type="dxa"/>
            </w:tcMar>
          </w:tcPr>
          <w:p w:rsidRPr="00024900" w:rsidR="00024900" w:rsidP="00DD2BC2" w:rsidRDefault="00024900" w14:paraId="0F9161C6" w14:textId="0A7DABB5">
            <w:pPr>
              <w:spacing w:after="0"/>
              <w:rPr>
                <w:color w:val="000000" w:themeColor="text1"/>
                <w:sz w:val="16"/>
                <w:szCs w:val="16"/>
                <w:lang w:val="es"/>
              </w:rPr>
            </w:pPr>
            <w:r w:rsidRPr="00024900">
              <w:rPr>
                <w:sz w:val="16"/>
                <w:szCs w:val="16"/>
              </w:rPr>
              <w:t>Modelo optimizado y validado</w:t>
            </w:r>
          </w:p>
        </w:tc>
        <w:tc>
          <w:tcPr>
            <w:tcW w:w="1265" w:type="dxa"/>
            <w:tcBorders>
              <w:top w:val="nil"/>
              <w:bottom w:val="nil"/>
            </w:tcBorders>
            <w:shd w:val="clear" w:color="auto" w:fill="auto"/>
            <w:tcMar>
              <w:left w:w="108" w:type="dxa"/>
              <w:right w:w="108" w:type="dxa"/>
            </w:tcMar>
          </w:tcPr>
          <w:p w:rsidRPr="00024900" w:rsidR="00024900" w:rsidP="00DD2BC2" w:rsidRDefault="00024900" w14:paraId="5760991C" w14:textId="1230E425">
            <w:pPr>
              <w:spacing w:after="0"/>
              <w:rPr>
                <w:color w:val="000000" w:themeColor="text1"/>
                <w:sz w:val="16"/>
                <w:szCs w:val="16"/>
                <w:lang w:val="es"/>
              </w:rPr>
            </w:pPr>
            <w:r w:rsidRPr="00024900">
              <w:rPr>
                <w:sz w:val="16"/>
                <w:szCs w:val="16"/>
              </w:rPr>
              <w:t>Informe de precisión y rendimiento</w:t>
            </w:r>
          </w:p>
        </w:tc>
      </w:tr>
      <w:tr w:rsidRPr="00605E5D" w:rsidR="00024900" w:rsidTr="0531BDD7" w14:paraId="2DF84299" w14:textId="77777777">
        <w:trPr>
          <w:trHeight w:val="300"/>
        </w:trPr>
        <w:tc>
          <w:tcPr>
            <w:tcW w:w="1875" w:type="dxa"/>
            <w:vMerge/>
            <w:tcMar>
              <w:left w:w="108" w:type="dxa"/>
              <w:right w:w="108" w:type="dxa"/>
            </w:tcMar>
            <w:vAlign w:val="center"/>
          </w:tcPr>
          <w:p w:rsidRPr="00605E5D" w:rsidR="00024900" w:rsidP="00416A65" w:rsidRDefault="00024900" w14:paraId="09A5EF58" w14:textId="4E226F3E">
            <w:pPr>
              <w:spacing w:after="0"/>
              <w:jc w:val="both"/>
              <w:rPr>
                <w:b/>
                <w:bCs/>
                <w:color w:val="000000" w:themeColor="text1"/>
                <w:sz w:val="16"/>
                <w:szCs w:val="16"/>
                <w:lang w:val="es"/>
              </w:rPr>
            </w:pPr>
          </w:p>
        </w:tc>
        <w:tc>
          <w:tcPr>
            <w:tcW w:w="1681" w:type="dxa"/>
            <w:tcBorders>
              <w:top w:val="nil"/>
              <w:left w:val="single" w:color="auto" w:sz="4" w:space="0"/>
            </w:tcBorders>
            <w:shd w:val="clear" w:color="auto" w:fill="auto"/>
            <w:tcMar>
              <w:left w:w="108" w:type="dxa"/>
              <w:right w:w="108" w:type="dxa"/>
            </w:tcMar>
          </w:tcPr>
          <w:p w:rsidRPr="00024900" w:rsidR="00024900" w:rsidP="0531BDD7" w:rsidRDefault="410732CA" w14:paraId="3DDBC0B6" w14:textId="78AD2B6A">
            <w:pPr>
              <w:spacing w:after="0"/>
              <w:rPr>
                <w:b/>
                <w:bCs/>
                <w:color w:val="000000" w:themeColor="text1"/>
                <w:sz w:val="16"/>
                <w:szCs w:val="16"/>
                <w:lang w:val="es"/>
              </w:rPr>
            </w:pPr>
            <w:r w:rsidRPr="0531BDD7">
              <w:rPr>
                <w:b/>
                <w:bCs/>
                <w:sz w:val="16"/>
                <w:szCs w:val="16"/>
              </w:rPr>
              <w:t>3. Implementación en Plataforma</w:t>
            </w:r>
          </w:p>
        </w:tc>
        <w:tc>
          <w:tcPr>
            <w:tcW w:w="1545" w:type="dxa"/>
            <w:tcBorders>
              <w:top w:val="nil"/>
            </w:tcBorders>
            <w:shd w:val="clear" w:color="auto" w:fill="auto"/>
            <w:tcMar>
              <w:left w:w="108" w:type="dxa"/>
              <w:right w:w="108" w:type="dxa"/>
            </w:tcMar>
          </w:tcPr>
          <w:p w:rsidRPr="00024900" w:rsidR="00024900" w:rsidP="00DD2BC2" w:rsidRDefault="3F4AA19F" w14:paraId="327CD35F" w14:textId="04953FD1">
            <w:pPr>
              <w:spacing w:after="0"/>
              <w:rPr>
                <w:sz w:val="16"/>
                <w:szCs w:val="16"/>
                <w:lang w:val="es"/>
              </w:rPr>
            </w:pPr>
            <w:r w:rsidRPr="0531BDD7">
              <w:rPr>
                <w:sz w:val="16"/>
                <w:szCs w:val="16"/>
              </w:rPr>
              <w:t xml:space="preserve">Desarrollador de software especializado en Redes Neuronales </w:t>
            </w:r>
          </w:p>
        </w:tc>
        <w:tc>
          <w:tcPr>
            <w:tcW w:w="2950" w:type="dxa"/>
            <w:tcBorders>
              <w:top w:val="nil"/>
            </w:tcBorders>
            <w:shd w:val="clear" w:color="auto" w:fill="auto"/>
            <w:tcMar>
              <w:left w:w="108" w:type="dxa"/>
              <w:right w:w="108" w:type="dxa"/>
            </w:tcMar>
          </w:tcPr>
          <w:p w:rsidRPr="00024900" w:rsidR="00024900" w:rsidP="00DD2BC2" w:rsidRDefault="00024900" w14:paraId="79C5A166" w14:textId="6CF628B4">
            <w:pPr>
              <w:spacing w:after="0"/>
              <w:rPr>
                <w:sz w:val="16"/>
                <w:szCs w:val="16"/>
                <w:lang w:val="es"/>
              </w:rPr>
            </w:pPr>
            <w:r w:rsidRPr="00024900">
              <w:rPr>
                <w:sz w:val="16"/>
                <w:szCs w:val="16"/>
              </w:rPr>
              <w:t>3.1. Integrar el modelo en la plataforma</w:t>
            </w:r>
            <w:r w:rsidRPr="00024900">
              <w:rPr>
                <w:sz w:val="16"/>
                <w:szCs w:val="16"/>
              </w:rPr>
              <w:br/>
            </w:r>
            <w:r w:rsidRPr="00024900">
              <w:rPr>
                <w:sz w:val="16"/>
                <w:szCs w:val="16"/>
              </w:rPr>
              <w:t>3.2. Configurar alertas basadas en predicciones</w:t>
            </w:r>
          </w:p>
        </w:tc>
        <w:tc>
          <w:tcPr>
            <w:tcW w:w="1350" w:type="dxa"/>
            <w:tcBorders>
              <w:top w:val="nil"/>
            </w:tcBorders>
            <w:shd w:val="clear" w:color="auto" w:fill="auto"/>
            <w:tcMar>
              <w:left w:w="108" w:type="dxa"/>
              <w:right w:w="108" w:type="dxa"/>
            </w:tcMar>
          </w:tcPr>
          <w:p w:rsidRPr="00024900" w:rsidR="00024900" w:rsidP="00DD2BC2" w:rsidRDefault="00024900" w14:paraId="2DCDC79B" w14:textId="3A84845E">
            <w:pPr>
              <w:spacing w:after="0"/>
              <w:rPr>
                <w:color w:val="000000" w:themeColor="text1"/>
                <w:sz w:val="16"/>
                <w:szCs w:val="16"/>
                <w:lang w:val="es"/>
              </w:rPr>
            </w:pPr>
            <w:r w:rsidRPr="00024900">
              <w:rPr>
                <w:sz w:val="16"/>
                <w:szCs w:val="16"/>
              </w:rPr>
              <w:t>Modelo operativo en entorno real</w:t>
            </w:r>
          </w:p>
        </w:tc>
        <w:tc>
          <w:tcPr>
            <w:tcW w:w="1265" w:type="dxa"/>
            <w:tcBorders>
              <w:top w:val="nil"/>
            </w:tcBorders>
            <w:shd w:val="clear" w:color="auto" w:fill="auto"/>
            <w:tcMar>
              <w:left w:w="108" w:type="dxa"/>
              <w:right w:w="108" w:type="dxa"/>
            </w:tcMar>
          </w:tcPr>
          <w:p w:rsidRPr="00024900" w:rsidR="00024900" w:rsidP="00DD2BC2" w:rsidRDefault="00024900" w14:paraId="4A6F6165" w14:textId="08D6D11C">
            <w:pPr>
              <w:spacing w:after="0"/>
              <w:rPr>
                <w:color w:val="000000" w:themeColor="text1"/>
                <w:sz w:val="16"/>
                <w:szCs w:val="16"/>
                <w:lang w:val="es"/>
              </w:rPr>
            </w:pPr>
            <w:r w:rsidRPr="00024900">
              <w:rPr>
                <w:sz w:val="16"/>
                <w:szCs w:val="16"/>
              </w:rPr>
              <w:t>Pruebas de integración completadas</w:t>
            </w:r>
          </w:p>
        </w:tc>
      </w:tr>
      <w:tr w:rsidRPr="00605E5D" w:rsidR="00781C12" w:rsidTr="0531BDD7" w14:paraId="6AF738CC" w14:textId="77777777">
        <w:trPr>
          <w:trHeight w:val="300"/>
        </w:trPr>
        <w:tc>
          <w:tcPr>
            <w:tcW w:w="1875" w:type="dxa"/>
            <w:vMerge w:val="restart"/>
            <w:tcBorders>
              <w:top w:val="single" w:color="auto" w:sz="4" w:space="0"/>
              <w:right w:val="single" w:color="auto" w:sz="4" w:space="0"/>
            </w:tcBorders>
            <w:shd w:val="clear" w:color="auto" w:fill="auto"/>
            <w:tcMar>
              <w:left w:w="108" w:type="dxa"/>
              <w:right w:w="108" w:type="dxa"/>
            </w:tcMar>
            <w:vAlign w:val="center"/>
          </w:tcPr>
          <w:p w:rsidRPr="009E633E" w:rsidR="00781C12" w:rsidP="008C3DEF" w:rsidRDefault="00781C12" w14:paraId="7E99E8FE" w14:textId="5086F1C2">
            <w:pPr>
              <w:spacing w:after="0"/>
              <w:jc w:val="both"/>
              <w:rPr>
                <w:sz w:val="16"/>
                <w:szCs w:val="16"/>
              </w:rPr>
            </w:pPr>
            <w:r w:rsidRPr="009E633E">
              <w:rPr>
                <w:rFonts w:eastAsia="Arial" w:cs="Arial"/>
                <w:sz w:val="16"/>
                <w:szCs w:val="16"/>
                <w:lang w:eastAsia="en-US"/>
              </w:rPr>
              <w:t xml:space="preserve">Objetivo 4: Desarrollar e integrar una plataforma de software de monitoreo de la infraestructura vial. </w:t>
            </w:r>
          </w:p>
        </w:tc>
        <w:tc>
          <w:tcPr>
            <w:tcW w:w="1681" w:type="dxa"/>
            <w:tcBorders>
              <w:top w:val="single" w:color="auto" w:sz="4" w:space="0"/>
              <w:left w:val="single" w:color="auto" w:sz="4" w:space="0"/>
            </w:tcBorders>
            <w:shd w:val="clear" w:color="auto" w:fill="auto"/>
            <w:tcMar>
              <w:left w:w="108" w:type="dxa"/>
              <w:right w:w="108" w:type="dxa"/>
            </w:tcMar>
          </w:tcPr>
          <w:p w:rsidRPr="009E633E" w:rsidR="00781C12" w:rsidP="0531BDD7" w:rsidRDefault="75D63422" w14:paraId="2CADA411" w14:textId="689A8BB4">
            <w:pPr>
              <w:spacing w:after="0"/>
              <w:rPr>
                <w:b/>
                <w:bCs/>
                <w:sz w:val="16"/>
                <w:szCs w:val="16"/>
              </w:rPr>
            </w:pPr>
            <w:r w:rsidRPr="0531BDD7">
              <w:rPr>
                <w:b/>
                <w:bCs/>
                <w:sz w:val="16"/>
                <w:szCs w:val="16"/>
              </w:rPr>
              <w:t>1. Recolección de Requisitos</w:t>
            </w:r>
          </w:p>
        </w:tc>
        <w:tc>
          <w:tcPr>
            <w:tcW w:w="1545" w:type="dxa"/>
            <w:tcBorders>
              <w:top w:val="single" w:color="auto" w:sz="4" w:space="0"/>
            </w:tcBorders>
            <w:shd w:val="clear" w:color="auto" w:fill="auto"/>
            <w:tcMar>
              <w:left w:w="108" w:type="dxa"/>
              <w:right w:w="108" w:type="dxa"/>
            </w:tcMar>
          </w:tcPr>
          <w:p w:rsidRPr="009E633E" w:rsidR="00781C12" w:rsidP="008C3DEF" w:rsidRDefault="00781C12" w14:paraId="790951C0" w14:textId="0BEE687D">
            <w:pPr>
              <w:spacing w:after="0"/>
              <w:rPr>
                <w:sz w:val="16"/>
                <w:szCs w:val="16"/>
              </w:rPr>
            </w:pPr>
            <w:r w:rsidRPr="009E633E">
              <w:rPr>
                <w:sz w:val="16"/>
                <w:szCs w:val="16"/>
              </w:rPr>
              <w:t>Analista de Requerimientos</w:t>
            </w:r>
          </w:p>
        </w:tc>
        <w:tc>
          <w:tcPr>
            <w:tcW w:w="2950" w:type="dxa"/>
            <w:tcBorders>
              <w:top w:val="single" w:color="auto" w:sz="4" w:space="0"/>
            </w:tcBorders>
            <w:shd w:val="clear" w:color="auto" w:fill="auto"/>
            <w:tcMar>
              <w:left w:w="108" w:type="dxa"/>
              <w:right w:w="108" w:type="dxa"/>
            </w:tcMar>
          </w:tcPr>
          <w:p w:rsidR="00781C12" w:rsidP="008C3DEF" w:rsidRDefault="00781C12" w14:paraId="4A093853" w14:textId="77777777">
            <w:pPr>
              <w:spacing w:after="0"/>
              <w:rPr>
                <w:sz w:val="16"/>
                <w:szCs w:val="16"/>
              </w:rPr>
            </w:pPr>
            <w:r w:rsidRPr="009E633E">
              <w:rPr>
                <w:sz w:val="16"/>
                <w:szCs w:val="16"/>
              </w:rPr>
              <w:t>1.1. Identificar los actores y necesidades de monitoreo.</w:t>
            </w:r>
            <w:r w:rsidRPr="009E633E">
              <w:rPr>
                <w:sz w:val="16"/>
                <w:szCs w:val="16"/>
              </w:rPr>
              <w:br/>
            </w:r>
            <w:r w:rsidRPr="009E633E">
              <w:rPr>
                <w:sz w:val="16"/>
                <w:szCs w:val="16"/>
              </w:rPr>
              <w:t>1.2. Definir las funcionalidades clave del software.</w:t>
            </w:r>
          </w:p>
          <w:p w:rsidRPr="009E633E" w:rsidR="00781C12" w:rsidP="008C3DEF" w:rsidRDefault="00781C12" w14:paraId="1980E0B1" w14:textId="542B2CB2">
            <w:pPr>
              <w:spacing w:after="0"/>
              <w:rPr>
                <w:sz w:val="16"/>
                <w:szCs w:val="16"/>
              </w:rPr>
            </w:pPr>
          </w:p>
        </w:tc>
        <w:tc>
          <w:tcPr>
            <w:tcW w:w="1350" w:type="dxa"/>
            <w:tcBorders>
              <w:top w:val="single" w:color="auto" w:sz="4" w:space="0"/>
            </w:tcBorders>
            <w:shd w:val="clear" w:color="auto" w:fill="auto"/>
            <w:tcMar>
              <w:left w:w="108" w:type="dxa"/>
              <w:right w:w="108" w:type="dxa"/>
            </w:tcMar>
          </w:tcPr>
          <w:p w:rsidRPr="009E633E" w:rsidR="00781C12" w:rsidP="008C3DEF" w:rsidRDefault="00781C12" w14:paraId="632D9B4A" w14:textId="175E85BA">
            <w:pPr>
              <w:spacing w:after="0"/>
              <w:rPr>
                <w:sz w:val="16"/>
                <w:szCs w:val="16"/>
              </w:rPr>
            </w:pPr>
            <w:r w:rsidRPr="009E633E">
              <w:rPr>
                <w:sz w:val="16"/>
                <w:szCs w:val="16"/>
              </w:rPr>
              <w:t>Documento con las especificaciones funcionales.</w:t>
            </w:r>
          </w:p>
        </w:tc>
        <w:tc>
          <w:tcPr>
            <w:tcW w:w="1265" w:type="dxa"/>
            <w:tcBorders>
              <w:top w:val="single" w:color="auto" w:sz="4" w:space="0"/>
            </w:tcBorders>
            <w:shd w:val="clear" w:color="auto" w:fill="auto"/>
            <w:tcMar>
              <w:left w:w="108" w:type="dxa"/>
              <w:right w:w="108" w:type="dxa"/>
            </w:tcMar>
          </w:tcPr>
          <w:p w:rsidRPr="009E633E" w:rsidR="00781C12" w:rsidP="008C3DEF" w:rsidRDefault="00781C12" w14:paraId="3A4B9055" w14:textId="203CFAFA">
            <w:pPr>
              <w:spacing w:after="0"/>
              <w:rPr>
                <w:sz w:val="16"/>
                <w:szCs w:val="16"/>
              </w:rPr>
            </w:pPr>
            <w:r w:rsidRPr="009E633E">
              <w:rPr>
                <w:sz w:val="16"/>
                <w:szCs w:val="16"/>
              </w:rPr>
              <w:t>Informe de requisitos aprobado.</w:t>
            </w:r>
          </w:p>
        </w:tc>
      </w:tr>
      <w:tr w:rsidRPr="00605E5D" w:rsidR="00781C12" w:rsidTr="0531BDD7" w14:paraId="300EBF87" w14:textId="77777777">
        <w:trPr>
          <w:trHeight w:val="300"/>
        </w:trPr>
        <w:tc>
          <w:tcPr>
            <w:tcW w:w="1875" w:type="dxa"/>
            <w:vMerge/>
            <w:vAlign w:val="center"/>
          </w:tcPr>
          <w:p w:rsidRPr="009E633E" w:rsidR="00781C12" w:rsidP="008C3DEF" w:rsidRDefault="00781C12" w14:paraId="1FC4DBB2" w14:textId="77777777">
            <w:pPr>
              <w:jc w:val="both"/>
              <w:rPr>
                <w:sz w:val="16"/>
                <w:szCs w:val="16"/>
              </w:rPr>
            </w:pPr>
          </w:p>
        </w:tc>
        <w:tc>
          <w:tcPr>
            <w:tcW w:w="1681" w:type="dxa"/>
            <w:tcBorders>
              <w:left w:val="single" w:color="auto" w:sz="4" w:space="0"/>
            </w:tcBorders>
            <w:shd w:val="clear" w:color="auto" w:fill="auto"/>
            <w:tcMar>
              <w:left w:w="108" w:type="dxa"/>
              <w:right w:w="108" w:type="dxa"/>
            </w:tcMar>
          </w:tcPr>
          <w:p w:rsidRPr="009E633E" w:rsidR="00781C12" w:rsidP="0531BDD7" w:rsidRDefault="75D63422" w14:paraId="747AF443" w14:textId="5E750A75">
            <w:pPr>
              <w:spacing w:after="0"/>
              <w:rPr>
                <w:b/>
                <w:bCs/>
                <w:sz w:val="16"/>
                <w:szCs w:val="16"/>
              </w:rPr>
            </w:pPr>
            <w:r w:rsidRPr="0531BDD7">
              <w:rPr>
                <w:b/>
                <w:bCs/>
                <w:sz w:val="16"/>
                <w:szCs w:val="16"/>
              </w:rPr>
              <w:t>2. Diseño de la Plataforma</w:t>
            </w:r>
          </w:p>
        </w:tc>
        <w:tc>
          <w:tcPr>
            <w:tcW w:w="1545" w:type="dxa"/>
            <w:shd w:val="clear" w:color="auto" w:fill="auto"/>
            <w:tcMar>
              <w:left w:w="108" w:type="dxa"/>
              <w:right w:w="108" w:type="dxa"/>
            </w:tcMar>
          </w:tcPr>
          <w:p w:rsidRPr="009E633E" w:rsidR="00781C12" w:rsidP="008C3DEF" w:rsidRDefault="00781C12" w14:paraId="6A7F7212" w14:textId="51DCAE2B">
            <w:pPr>
              <w:spacing w:after="0"/>
              <w:rPr>
                <w:sz w:val="16"/>
                <w:szCs w:val="16"/>
              </w:rPr>
            </w:pPr>
            <w:r w:rsidRPr="009E633E">
              <w:rPr>
                <w:sz w:val="16"/>
                <w:szCs w:val="16"/>
              </w:rPr>
              <w:t>Desarrollador Plataforma</w:t>
            </w:r>
          </w:p>
        </w:tc>
        <w:tc>
          <w:tcPr>
            <w:tcW w:w="2950" w:type="dxa"/>
            <w:shd w:val="clear" w:color="auto" w:fill="auto"/>
            <w:tcMar>
              <w:left w:w="108" w:type="dxa"/>
              <w:right w:w="108" w:type="dxa"/>
            </w:tcMar>
          </w:tcPr>
          <w:p w:rsidR="00781C12" w:rsidP="008C3DEF" w:rsidRDefault="00781C12" w14:paraId="2A68C661" w14:textId="77777777">
            <w:pPr>
              <w:spacing w:after="0"/>
              <w:rPr>
                <w:sz w:val="16"/>
                <w:szCs w:val="16"/>
              </w:rPr>
            </w:pPr>
            <w:r w:rsidRPr="009E633E">
              <w:rPr>
                <w:sz w:val="16"/>
                <w:szCs w:val="16"/>
              </w:rPr>
              <w:t>2.1. Crear un modelo UML para las funcionalidades.</w:t>
            </w:r>
            <w:r w:rsidRPr="009E633E">
              <w:rPr>
                <w:sz w:val="16"/>
                <w:szCs w:val="16"/>
              </w:rPr>
              <w:br/>
            </w:r>
            <w:r w:rsidRPr="009E633E">
              <w:rPr>
                <w:sz w:val="16"/>
                <w:szCs w:val="16"/>
              </w:rPr>
              <w:t>2.2. Establecer la interfaz gráfica (GUI).</w:t>
            </w:r>
          </w:p>
          <w:p w:rsidRPr="009E633E" w:rsidR="00781C12" w:rsidP="008C3DEF" w:rsidRDefault="00781C12" w14:paraId="29F5061E" w14:textId="00A2EDE3">
            <w:pPr>
              <w:spacing w:after="0"/>
              <w:rPr>
                <w:sz w:val="16"/>
                <w:szCs w:val="16"/>
              </w:rPr>
            </w:pPr>
          </w:p>
        </w:tc>
        <w:tc>
          <w:tcPr>
            <w:tcW w:w="1350" w:type="dxa"/>
            <w:shd w:val="clear" w:color="auto" w:fill="auto"/>
            <w:tcMar>
              <w:left w:w="108" w:type="dxa"/>
              <w:right w:w="108" w:type="dxa"/>
            </w:tcMar>
          </w:tcPr>
          <w:p w:rsidRPr="009E633E" w:rsidR="00781C12" w:rsidP="008C3DEF" w:rsidRDefault="00781C12" w14:paraId="2F1E69C8" w14:textId="058CBF69">
            <w:pPr>
              <w:spacing w:after="0"/>
              <w:rPr>
                <w:sz w:val="16"/>
                <w:szCs w:val="16"/>
              </w:rPr>
            </w:pPr>
            <w:r w:rsidRPr="009E633E">
              <w:rPr>
                <w:sz w:val="16"/>
                <w:szCs w:val="16"/>
              </w:rPr>
              <w:t>Prototipo del diseño de la plataforma.</w:t>
            </w:r>
          </w:p>
        </w:tc>
        <w:tc>
          <w:tcPr>
            <w:tcW w:w="1265" w:type="dxa"/>
            <w:shd w:val="clear" w:color="auto" w:fill="auto"/>
            <w:tcMar>
              <w:left w:w="108" w:type="dxa"/>
              <w:right w:w="108" w:type="dxa"/>
            </w:tcMar>
          </w:tcPr>
          <w:p w:rsidRPr="009E633E" w:rsidR="00781C12" w:rsidP="008C3DEF" w:rsidRDefault="00781C12" w14:paraId="31F630D7" w14:textId="0397DD7D">
            <w:pPr>
              <w:spacing w:after="0"/>
              <w:rPr>
                <w:sz w:val="16"/>
                <w:szCs w:val="16"/>
              </w:rPr>
            </w:pPr>
            <w:r w:rsidRPr="009E633E">
              <w:rPr>
                <w:sz w:val="16"/>
                <w:szCs w:val="16"/>
              </w:rPr>
              <w:t>Presentación del prototipo validada.</w:t>
            </w:r>
          </w:p>
        </w:tc>
      </w:tr>
      <w:tr w:rsidRPr="00605E5D" w:rsidR="00781C12" w:rsidTr="0531BDD7" w14:paraId="56C14F18" w14:textId="77777777">
        <w:trPr>
          <w:trHeight w:val="300"/>
        </w:trPr>
        <w:tc>
          <w:tcPr>
            <w:tcW w:w="1875" w:type="dxa"/>
            <w:vMerge/>
            <w:vAlign w:val="center"/>
          </w:tcPr>
          <w:p w:rsidRPr="009E633E" w:rsidR="00781C12" w:rsidP="008C3DEF" w:rsidRDefault="00781C12" w14:paraId="7E0392B4" w14:textId="77777777">
            <w:pPr>
              <w:jc w:val="both"/>
              <w:rPr>
                <w:sz w:val="16"/>
                <w:szCs w:val="16"/>
              </w:rPr>
            </w:pPr>
          </w:p>
        </w:tc>
        <w:tc>
          <w:tcPr>
            <w:tcW w:w="1681" w:type="dxa"/>
            <w:tcBorders>
              <w:left w:val="single" w:color="auto" w:sz="4" w:space="0"/>
              <w:bottom w:val="nil"/>
            </w:tcBorders>
            <w:shd w:val="clear" w:color="auto" w:fill="auto"/>
            <w:tcMar>
              <w:left w:w="108" w:type="dxa"/>
              <w:right w:w="108" w:type="dxa"/>
            </w:tcMar>
          </w:tcPr>
          <w:p w:rsidRPr="009E633E" w:rsidR="00781C12" w:rsidP="0531BDD7" w:rsidRDefault="75D63422" w14:paraId="51F05E3C" w14:textId="7418C82D">
            <w:pPr>
              <w:spacing w:after="0"/>
              <w:rPr>
                <w:b/>
                <w:bCs/>
                <w:sz w:val="16"/>
                <w:szCs w:val="16"/>
              </w:rPr>
            </w:pPr>
            <w:r w:rsidRPr="0531BDD7">
              <w:rPr>
                <w:b/>
                <w:bCs/>
                <w:sz w:val="16"/>
                <w:szCs w:val="16"/>
              </w:rPr>
              <w:t>3. Desarrollo del Software</w:t>
            </w:r>
          </w:p>
        </w:tc>
        <w:tc>
          <w:tcPr>
            <w:tcW w:w="1545" w:type="dxa"/>
            <w:tcBorders>
              <w:bottom w:val="nil"/>
            </w:tcBorders>
            <w:shd w:val="clear" w:color="auto" w:fill="auto"/>
            <w:tcMar>
              <w:left w:w="108" w:type="dxa"/>
              <w:right w:w="108" w:type="dxa"/>
            </w:tcMar>
          </w:tcPr>
          <w:p w:rsidRPr="009E633E" w:rsidR="00781C12" w:rsidP="008C3DEF" w:rsidRDefault="00781C12" w14:paraId="54A0368C" w14:textId="215E335D">
            <w:pPr>
              <w:spacing w:after="0"/>
              <w:rPr>
                <w:sz w:val="16"/>
                <w:szCs w:val="16"/>
              </w:rPr>
            </w:pPr>
            <w:r w:rsidRPr="009E633E">
              <w:rPr>
                <w:sz w:val="16"/>
                <w:szCs w:val="16"/>
              </w:rPr>
              <w:t>Desarrollador Plataforma</w:t>
            </w:r>
          </w:p>
        </w:tc>
        <w:tc>
          <w:tcPr>
            <w:tcW w:w="2950" w:type="dxa"/>
            <w:tcBorders>
              <w:bottom w:val="nil"/>
            </w:tcBorders>
            <w:shd w:val="clear" w:color="auto" w:fill="auto"/>
            <w:tcMar>
              <w:left w:w="108" w:type="dxa"/>
              <w:right w:w="108" w:type="dxa"/>
            </w:tcMar>
          </w:tcPr>
          <w:p w:rsidR="00781C12" w:rsidP="008C3DEF" w:rsidRDefault="00781C12" w14:paraId="5FED9A13" w14:textId="77777777">
            <w:pPr>
              <w:spacing w:after="0"/>
              <w:rPr>
                <w:sz w:val="16"/>
                <w:szCs w:val="16"/>
              </w:rPr>
            </w:pPr>
            <w:r w:rsidRPr="009E633E">
              <w:rPr>
                <w:sz w:val="16"/>
                <w:szCs w:val="16"/>
              </w:rPr>
              <w:t>3.1. Programar los módulos principales.</w:t>
            </w:r>
            <w:r w:rsidRPr="009E633E">
              <w:rPr>
                <w:sz w:val="16"/>
                <w:szCs w:val="16"/>
              </w:rPr>
              <w:br/>
            </w:r>
            <w:r w:rsidRPr="009E633E">
              <w:rPr>
                <w:sz w:val="16"/>
                <w:szCs w:val="16"/>
              </w:rPr>
              <w:t>3.2. Implementar bases de datos.</w:t>
            </w:r>
          </w:p>
          <w:p w:rsidRPr="009E633E" w:rsidR="00781C12" w:rsidP="008C3DEF" w:rsidRDefault="00781C12" w14:paraId="147DBB19" w14:textId="084B15CA">
            <w:pPr>
              <w:spacing w:after="0"/>
              <w:rPr>
                <w:sz w:val="16"/>
                <w:szCs w:val="16"/>
              </w:rPr>
            </w:pPr>
          </w:p>
        </w:tc>
        <w:tc>
          <w:tcPr>
            <w:tcW w:w="1350" w:type="dxa"/>
            <w:tcBorders>
              <w:bottom w:val="nil"/>
            </w:tcBorders>
            <w:shd w:val="clear" w:color="auto" w:fill="auto"/>
            <w:tcMar>
              <w:left w:w="108" w:type="dxa"/>
              <w:right w:w="108" w:type="dxa"/>
            </w:tcMar>
          </w:tcPr>
          <w:p w:rsidRPr="009E633E" w:rsidR="00781C12" w:rsidP="008C3DEF" w:rsidRDefault="00781C12" w14:paraId="14ACFF7F" w14:textId="438F980F">
            <w:pPr>
              <w:spacing w:after="0"/>
              <w:rPr>
                <w:sz w:val="16"/>
                <w:szCs w:val="16"/>
              </w:rPr>
            </w:pPr>
            <w:r w:rsidRPr="009E633E">
              <w:rPr>
                <w:sz w:val="16"/>
                <w:szCs w:val="16"/>
              </w:rPr>
              <w:t>Módulo funcional de monitoreo.</w:t>
            </w:r>
          </w:p>
        </w:tc>
        <w:tc>
          <w:tcPr>
            <w:tcW w:w="1265" w:type="dxa"/>
            <w:tcBorders>
              <w:bottom w:val="nil"/>
            </w:tcBorders>
            <w:shd w:val="clear" w:color="auto" w:fill="auto"/>
            <w:tcMar>
              <w:left w:w="108" w:type="dxa"/>
              <w:right w:w="108" w:type="dxa"/>
            </w:tcMar>
          </w:tcPr>
          <w:p w:rsidRPr="009E633E" w:rsidR="00781C12" w:rsidP="008C3DEF" w:rsidRDefault="00781C12" w14:paraId="3E57FC4C" w14:textId="76C961B2">
            <w:pPr>
              <w:spacing w:after="0"/>
              <w:rPr>
                <w:sz w:val="16"/>
                <w:szCs w:val="16"/>
              </w:rPr>
            </w:pPr>
            <w:r w:rsidRPr="009E633E">
              <w:rPr>
                <w:sz w:val="16"/>
                <w:szCs w:val="16"/>
              </w:rPr>
              <w:t>Pruebas de funcionamiento exitosas.</w:t>
            </w:r>
          </w:p>
        </w:tc>
      </w:tr>
      <w:tr w:rsidRPr="00605E5D" w:rsidR="00781C12" w:rsidTr="0531BDD7" w14:paraId="30261DAE" w14:textId="77777777">
        <w:trPr>
          <w:trHeight w:val="300"/>
        </w:trPr>
        <w:tc>
          <w:tcPr>
            <w:tcW w:w="1875" w:type="dxa"/>
            <w:vMerge/>
            <w:vAlign w:val="center"/>
          </w:tcPr>
          <w:p w:rsidRPr="009E633E" w:rsidR="00781C12" w:rsidP="008C3DEF" w:rsidRDefault="00781C12" w14:paraId="1E5A9AAE" w14:textId="77777777">
            <w:pPr>
              <w:jc w:val="both"/>
              <w:rPr>
                <w:sz w:val="16"/>
                <w:szCs w:val="16"/>
              </w:rPr>
            </w:pPr>
          </w:p>
        </w:tc>
        <w:tc>
          <w:tcPr>
            <w:tcW w:w="1681" w:type="dxa"/>
            <w:tcBorders>
              <w:top w:val="nil"/>
              <w:left w:val="single" w:color="auto" w:sz="4" w:space="0"/>
              <w:bottom w:val="nil"/>
            </w:tcBorders>
            <w:shd w:val="clear" w:color="auto" w:fill="auto"/>
            <w:tcMar>
              <w:left w:w="108" w:type="dxa"/>
              <w:right w:w="108" w:type="dxa"/>
            </w:tcMar>
          </w:tcPr>
          <w:p w:rsidRPr="009E633E" w:rsidR="00781C12" w:rsidP="0531BDD7" w:rsidRDefault="75D63422" w14:paraId="4F541F5C" w14:textId="26B5D93C">
            <w:pPr>
              <w:spacing w:after="0"/>
              <w:rPr>
                <w:b/>
                <w:bCs/>
                <w:sz w:val="16"/>
                <w:szCs w:val="16"/>
              </w:rPr>
            </w:pPr>
            <w:r w:rsidRPr="0531BDD7">
              <w:rPr>
                <w:b/>
                <w:bCs/>
                <w:sz w:val="16"/>
                <w:szCs w:val="16"/>
              </w:rPr>
              <w:t>4. Integración de la Plataforma</w:t>
            </w:r>
          </w:p>
        </w:tc>
        <w:tc>
          <w:tcPr>
            <w:tcW w:w="1545" w:type="dxa"/>
            <w:tcBorders>
              <w:top w:val="nil"/>
              <w:bottom w:val="nil"/>
            </w:tcBorders>
            <w:shd w:val="clear" w:color="auto" w:fill="auto"/>
            <w:tcMar>
              <w:left w:w="108" w:type="dxa"/>
              <w:right w:w="108" w:type="dxa"/>
            </w:tcMar>
          </w:tcPr>
          <w:p w:rsidRPr="009E633E" w:rsidR="00781C12" w:rsidP="008C3DEF" w:rsidRDefault="00781C12" w14:paraId="3C4E5B1D" w14:textId="36563E33">
            <w:pPr>
              <w:spacing w:after="0"/>
              <w:rPr>
                <w:sz w:val="16"/>
                <w:szCs w:val="16"/>
              </w:rPr>
            </w:pPr>
            <w:r w:rsidRPr="009E633E">
              <w:rPr>
                <w:sz w:val="16"/>
                <w:szCs w:val="16"/>
              </w:rPr>
              <w:t>Desarrollador Plataforma</w:t>
            </w:r>
          </w:p>
        </w:tc>
        <w:tc>
          <w:tcPr>
            <w:tcW w:w="2950" w:type="dxa"/>
            <w:tcBorders>
              <w:top w:val="nil"/>
              <w:bottom w:val="nil"/>
            </w:tcBorders>
            <w:shd w:val="clear" w:color="auto" w:fill="auto"/>
            <w:tcMar>
              <w:left w:w="108" w:type="dxa"/>
              <w:right w:w="108" w:type="dxa"/>
            </w:tcMar>
          </w:tcPr>
          <w:p w:rsidR="00781C12" w:rsidP="008C3DEF" w:rsidRDefault="00781C12" w14:paraId="310AD863" w14:textId="77777777">
            <w:pPr>
              <w:spacing w:after="0"/>
              <w:rPr>
                <w:sz w:val="16"/>
                <w:szCs w:val="16"/>
              </w:rPr>
            </w:pPr>
            <w:r w:rsidRPr="009E633E">
              <w:rPr>
                <w:sz w:val="16"/>
                <w:szCs w:val="16"/>
              </w:rPr>
              <w:t>4.1. Conectar la plataforma con servicios externos.</w:t>
            </w:r>
            <w:r w:rsidRPr="009E633E">
              <w:rPr>
                <w:sz w:val="16"/>
                <w:szCs w:val="16"/>
              </w:rPr>
              <w:br/>
            </w:r>
            <w:r w:rsidRPr="009E633E">
              <w:rPr>
                <w:sz w:val="16"/>
                <w:szCs w:val="16"/>
              </w:rPr>
              <w:t>4.2. Realizar pruebas de integración.</w:t>
            </w:r>
          </w:p>
          <w:p w:rsidRPr="009E633E" w:rsidR="00C24144" w:rsidP="008C3DEF" w:rsidRDefault="00C24144" w14:paraId="00C8B3B0" w14:textId="39E71E53">
            <w:pPr>
              <w:spacing w:after="0"/>
              <w:rPr>
                <w:sz w:val="16"/>
                <w:szCs w:val="16"/>
              </w:rPr>
            </w:pPr>
          </w:p>
        </w:tc>
        <w:tc>
          <w:tcPr>
            <w:tcW w:w="1350" w:type="dxa"/>
            <w:tcBorders>
              <w:top w:val="nil"/>
              <w:bottom w:val="nil"/>
            </w:tcBorders>
            <w:shd w:val="clear" w:color="auto" w:fill="auto"/>
            <w:tcMar>
              <w:left w:w="108" w:type="dxa"/>
              <w:right w:w="108" w:type="dxa"/>
            </w:tcMar>
          </w:tcPr>
          <w:p w:rsidRPr="009E633E" w:rsidR="00781C12" w:rsidP="008C3DEF" w:rsidRDefault="00781C12" w14:paraId="6B370362" w14:textId="728319CF">
            <w:pPr>
              <w:spacing w:after="0"/>
              <w:rPr>
                <w:sz w:val="16"/>
                <w:szCs w:val="16"/>
              </w:rPr>
            </w:pPr>
            <w:r w:rsidRPr="009E633E">
              <w:rPr>
                <w:sz w:val="16"/>
                <w:szCs w:val="16"/>
              </w:rPr>
              <w:t>Plataforma integrada funcional.</w:t>
            </w:r>
          </w:p>
        </w:tc>
        <w:tc>
          <w:tcPr>
            <w:tcW w:w="1265" w:type="dxa"/>
            <w:tcBorders>
              <w:top w:val="nil"/>
              <w:bottom w:val="nil"/>
            </w:tcBorders>
            <w:shd w:val="clear" w:color="auto" w:fill="auto"/>
            <w:tcMar>
              <w:left w:w="108" w:type="dxa"/>
              <w:right w:w="108" w:type="dxa"/>
            </w:tcMar>
          </w:tcPr>
          <w:p w:rsidRPr="009E633E" w:rsidR="00781C12" w:rsidP="008C3DEF" w:rsidRDefault="00781C12" w14:paraId="6BC37BA2" w14:textId="2A821B3A">
            <w:pPr>
              <w:spacing w:after="0"/>
              <w:rPr>
                <w:sz w:val="16"/>
                <w:szCs w:val="16"/>
              </w:rPr>
            </w:pPr>
            <w:r w:rsidRPr="009E633E">
              <w:rPr>
                <w:sz w:val="16"/>
                <w:szCs w:val="16"/>
              </w:rPr>
              <w:t>Informe de integración del sistema.</w:t>
            </w:r>
          </w:p>
        </w:tc>
      </w:tr>
      <w:tr w:rsidRPr="00605E5D" w:rsidR="00781C12" w:rsidTr="0531BDD7" w14:paraId="61840A9C" w14:textId="77777777">
        <w:trPr>
          <w:trHeight w:val="300"/>
        </w:trPr>
        <w:tc>
          <w:tcPr>
            <w:tcW w:w="1875" w:type="dxa"/>
            <w:vMerge/>
            <w:vAlign w:val="center"/>
          </w:tcPr>
          <w:p w:rsidRPr="00605E5D" w:rsidR="00781C12" w:rsidP="008C3DEF" w:rsidRDefault="00781C12" w14:paraId="5D25C8C0" w14:textId="77777777">
            <w:pPr>
              <w:jc w:val="both"/>
            </w:pPr>
          </w:p>
        </w:tc>
        <w:tc>
          <w:tcPr>
            <w:tcW w:w="1681" w:type="dxa"/>
            <w:tcBorders>
              <w:top w:val="nil"/>
              <w:left w:val="single" w:color="auto" w:sz="4" w:space="0"/>
              <w:bottom w:val="single" w:color="auto" w:sz="4" w:space="0"/>
            </w:tcBorders>
            <w:shd w:val="clear" w:color="auto" w:fill="auto"/>
            <w:tcMar>
              <w:left w:w="108" w:type="dxa"/>
              <w:right w:w="108" w:type="dxa"/>
            </w:tcMar>
          </w:tcPr>
          <w:p w:rsidRPr="00781C12" w:rsidR="00781C12" w:rsidP="0531BDD7" w:rsidRDefault="75D63422" w14:paraId="0D936317" w14:textId="662333A1">
            <w:pPr>
              <w:spacing w:after="0"/>
              <w:rPr>
                <w:b/>
                <w:bCs/>
                <w:color w:val="000000" w:themeColor="text1"/>
                <w:sz w:val="16"/>
                <w:szCs w:val="16"/>
                <w:lang w:val="es"/>
              </w:rPr>
            </w:pPr>
            <w:r w:rsidRPr="0531BDD7">
              <w:rPr>
                <w:b/>
                <w:bCs/>
                <w:sz w:val="16"/>
                <w:szCs w:val="16"/>
              </w:rPr>
              <w:t>5.  Ajustes</w:t>
            </w:r>
          </w:p>
        </w:tc>
        <w:tc>
          <w:tcPr>
            <w:tcW w:w="1545" w:type="dxa"/>
            <w:tcBorders>
              <w:top w:val="nil"/>
              <w:bottom w:val="single" w:color="auto" w:sz="4" w:space="0"/>
            </w:tcBorders>
            <w:shd w:val="clear" w:color="auto" w:fill="auto"/>
            <w:tcMar>
              <w:left w:w="108" w:type="dxa"/>
              <w:right w:w="108" w:type="dxa"/>
            </w:tcMar>
          </w:tcPr>
          <w:p w:rsidRPr="00781C12" w:rsidR="00781C12" w:rsidP="008C3DEF" w:rsidRDefault="00781C12" w14:paraId="6A4D2E10" w14:textId="365E9F49">
            <w:pPr>
              <w:spacing w:after="0"/>
              <w:rPr>
                <w:sz w:val="16"/>
                <w:szCs w:val="16"/>
                <w:lang w:val="es"/>
              </w:rPr>
            </w:pPr>
            <w:r w:rsidRPr="00781C12">
              <w:rPr>
                <w:sz w:val="16"/>
                <w:szCs w:val="16"/>
              </w:rPr>
              <w:t>Coordinador de Proyecto</w:t>
            </w:r>
          </w:p>
        </w:tc>
        <w:tc>
          <w:tcPr>
            <w:tcW w:w="2950" w:type="dxa"/>
            <w:tcBorders>
              <w:top w:val="nil"/>
              <w:bottom w:val="single" w:color="auto" w:sz="4" w:space="0"/>
            </w:tcBorders>
            <w:shd w:val="clear" w:color="auto" w:fill="auto"/>
            <w:tcMar>
              <w:left w:w="108" w:type="dxa"/>
              <w:right w:w="108" w:type="dxa"/>
            </w:tcMar>
          </w:tcPr>
          <w:p w:rsidRPr="00781C12" w:rsidR="00781C12" w:rsidP="008C3DEF" w:rsidRDefault="00781C12" w14:paraId="2DED0B4F" w14:textId="67117D9F">
            <w:pPr>
              <w:spacing w:after="0"/>
              <w:rPr>
                <w:sz w:val="16"/>
                <w:szCs w:val="16"/>
                <w:lang w:val="es"/>
              </w:rPr>
            </w:pPr>
            <w:r w:rsidRPr="00781C12">
              <w:rPr>
                <w:sz w:val="16"/>
                <w:szCs w:val="16"/>
              </w:rPr>
              <w:t>5.1. Capacitar a los usuarios finales.</w:t>
            </w:r>
            <w:r w:rsidRPr="00781C12">
              <w:rPr>
                <w:sz w:val="16"/>
                <w:szCs w:val="16"/>
              </w:rPr>
              <w:br/>
            </w:r>
            <w:r w:rsidRPr="00781C12">
              <w:rPr>
                <w:sz w:val="16"/>
                <w:szCs w:val="16"/>
              </w:rPr>
              <w:t>5.2. Recoger feedback para mejoras finales.</w:t>
            </w:r>
          </w:p>
        </w:tc>
        <w:tc>
          <w:tcPr>
            <w:tcW w:w="1350" w:type="dxa"/>
            <w:tcBorders>
              <w:top w:val="nil"/>
              <w:bottom w:val="single" w:color="auto" w:sz="4" w:space="0"/>
            </w:tcBorders>
            <w:shd w:val="clear" w:color="auto" w:fill="auto"/>
            <w:tcMar>
              <w:left w:w="108" w:type="dxa"/>
              <w:right w:w="108" w:type="dxa"/>
            </w:tcMar>
          </w:tcPr>
          <w:p w:rsidRPr="00781C12" w:rsidR="00781C12" w:rsidP="008C3DEF" w:rsidRDefault="00781C12" w14:paraId="79D793F6" w14:textId="250D2F41">
            <w:pPr>
              <w:spacing w:after="0"/>
              <w:rPr>
                <w:color w:val="000000" w:themeColor="text1"/>
                <w:sz w:val="16"/>
                <w:szCs w:val="16"/>
                <w:lang w:val="es"/>
              </w:rPr>
            </w:pPr>
            <w:r w:rsidRPr="00781C12">
              <w:rPr>
                <w:sz w:val="16"/>
                <w:szCs w:val="16"/>
              </w:rPr>
              <w:t>Plataforma lista para implementación.</w:t>
            </w:r>
          </w:p>
        </w:tc>
        <w:tc>
          <w:tcPr>
            <w:tcW w:w="1265" w:type="dxa"/>
            <w:tcBorders>
              <w:top w:val="nil"/>
              <w:bottom w:val="single" w:color="auto" w:sz="4" w:space="0"/>
            </w:tcBorders>
            <w:shd w:val="clear" w:color="auto" w:fill="auto"/>
            <w:tcMar>
              <w:left w:w="108" w:type="dxa"/>
              <w:right w:w="108" w:type="dxa"/>
            </w:tcMar>
          </w:tcPr>
          <w:p w:rsidRPr="00781C12" w:rsidR="00781C12" w:rsidP="008C3DEF" w:rsidRDefault="00781C12" w14:paraId="5E544265" w14:textId="05DA9913">
            <w:pPr>
              <w:spacing w:after="0"/>
              <w:rPr>
                <w:color w:val="000000" w:themeColor="text1"/>
                <w:sz w:val="16"/>
                <w:szCs w:val="16"/>
                <w:lang w:val="es"/>
              </w:rPr>
            </w:pPr>
            <w:r w:rsidRPr="00781C12">
              <w:rPr>
                <w:sz w:val="16"/>
                <w:szCs w:val="16"/>
              </w:rPr>
              <w:t>Lista de asistencia y reporte de mejoras.</w:t>
            </w:r>
          </w:p>
        </w:tc>
      </w:tr>
      <w:tr w:rsidRPr="00605E5D" w:rsidR="00666C3A" w:rsidTr="0531BDD7" w14:paraId="3AF39E85" w14:textId="77777777">
        <w:trPr>
          <w:trHeight w:val="300"/>
        </w:trPr>
        <w:tc>
          <w:tcPr>
            <w:tcW w:w="1875" w:type="dxa"/>
            <w:vMerge w:val="restart"/>
            <w:tcBorders>
              <w:top w:val="single" w:color="auto" w:sz="4" w:space="0"/>
              <w:right w:val="single" w:color="auto" w:sz="4" w:space="0"/>
            </w:tcBorders>
            <w:shd w:val="clear" w:color="auto" w:fill="auto"/>
            <w:vAlign w:val="center"/>
          </w:tcPr>
          <w:p w:rsidRPr="00605E5D" w:rsidR="00666C3A" w:rsidP="00666C3A" w:rsidRDefault="00666C3A" w14:paraId="3EE6F109" w14:textId="5A2FC559">
            <w:pPr>
              <w:jc w:val="both"/>
            </w:pPr>
            <w:r>
              <w:rPr>
                <w:b/>
                <w:bCs/>
                <w:color w:val="000000" w:themeColor="text1"/>
                <w:sz w:val="16"/>
                <w:szCs w:val="16"/>
                <w:lang w:val="es"/>
              </w:rPr>
              <w:t xml:space="preserve">Objetivo 5: </w:t>
            </w:r>
            <w:r w:rsidRPr="00A36E9B">
              <w:rPr>
                <w:rFonts w:eastAsia="Arial" w:cs="Arial"/>
                <w:sz w:val="16"/>
                <w:szCs w:val="16"/>
                <w:lang w:eastAsia="en-US"/>
              </w:rPr>
              <w:t>Realizar pruebas piloto e iterar el sistema con datos reales</w:t>
            </w:r>
            <w:r w:rsidR="00A824FD">
              <w:rPr>
                <w:rFonts w:eastAsia="Arial" w:cs="Arial"/>
                <w:sz w:val="16"/>
                <w:szCs w:val="16"/>
                <w:lang w:eastAsia="en-US"/>
              </w:rPr>
              <w:t xml:space="preserve"> </w:t>
            </w:r>
            <w:r w:rsidRPr="00A36E9B">
              <w:rPr>
                <w:rFonts w:eastAsia="Arial" w:cs="Arial"/>
                <w:sz w:val="16"/>
                <w:szCs w:val="16"/>
                <w:lang w:eastAsia="en-US"/>
              </w:rPr>
              <w:t>.</w:t>
            </w:r>
            <w:r w:rsidR="00A824FD">
              <w:rPr>
                <w:rFonts w:eastAsia="Arial" w:cs="Arial"/>
                <w:sz w:val="16"/>
                <w:szCs w:val="16"/>
                <w:lang w:eastAsia="en-US"/>
              </w:rPr>
              <w:t>(</w:t>
            </w:r>
            <w:r w:rsidRPr="00A824FD" w:rsidR="00A824FD">
              <w:rPr>
                <w:rFonts w:eastAsia="Arial" w:cs="Arial"/>
                <w:b/>
                <w:bCs/>
                <w:sz w:val="16"/>
                <w:szCs w:val="16"/>
                <w:lang w:eastAsia="en-US"/>
              </w:rPr>
              <w:t>ISO/IEC 25010:2011</w:t>
            </w:r>
            <w:r w:rsidRPr="00A824FD" w:rsidR="00A824FD">
              <w:rPr>
                <w:rFonts w:eastAsia="Arial" w:cs="Arial"/>
                <w:sz w:val="16"/>
                <w:szCs w:val="16"/>
                <w:lang w:eastAsia="en-US"/>
              </w:rPr>
              <w:t>: Estándar para la evaluación de la calidad del software.</w:t>
            </w:r>
            <w:r w:rsidR="000F22C7">
              <w:rPr>
                <w:rFonts w:eastAsia="Arial" w:cs="Arial"/>
                <w:sz w:val="16"/>
                <w:szCs w:val="16"/>
                <w:lang w:eastAsia="en-US"/>
              </w:rPr>
              <w:t xml:space="preserve"> </w:t>
            </w:r>
            <w:r w:rsidRPr="000F22C7" w:rsidR="000F22C7">
              <w:rPr>
                <w:rFonts w:eastAsia="Arial" w:cs="Arial"/>
                <w:b/>
                <w:bCs/>
                <w:sz w:val="16"/>
                <w:szCs w:val="16"/>
                <w:lang w:eastAsia="en-US"/>
              </w:rPr>
              <w:t>ISO/IEC 9126-4</w:t>
            </w:r>
            <w:r w:rsidRPr="000F22C7" w:rsidR="000F22C7">
              <w:rPr>
                <w:rFonts w:eastAsia="Arial" w:cs="Arial"/>
                <w:sz w:val="16"/>
                <w:szCs w:val="16"/>
                <w:lang w:eastAsia="en-US"/>
              </w:rPr>
              <w:t>: Evaluación del rendimiento de sistemas y métricas de calidad</w:t>
            </w:r>
            <w:r w:rsidR="00A824FD">
              <w:rPr>
                <w:rFonts w:eastAsia="Arial" w:cs="Arial"/>
                <w:sz w:val="16"/>
                <w:szCs w:val="16"/>
                <w:lang w:eastAsia="en-US"/>
              </w:rPr>
              <w:t>)</w:t>
            </w:r>
          </w:p>
        </w:tc>
        <w:tc>
          <w:tcPr>
            <w:tcW w:w="1681" w:type="dxa"/>
            <w:tcBorders>
              <w:top w:val="single" w:color="auto" w:sz="4" w:space="0"/>
              <w:left w:val="single" w:color="auto" w:sz="4" w:space="0"/>
              <w:bottom w:val="nil"/>
            </w:tcBorders>
            <w:shd w:val="clear" w:color="auto" w:fill="auto"/>
            <w:tcMar>
              <w:left w:w="108" w:type="dxa"/>
              <w:right w:w="108" w:type="dxa"/>
            </w:tcMar>
          </w:tcPr>
          <w:p w:rsidRPr="00666C3A" w:rsidR="00666C3A" w:rsidP="0531BDD7" w:rsidRDefault="589BDB02" w14:paraId="3CB9CBA6" w14:textId="51A85768">
            <w:pPr>
              <w:spacing w:after="0"/>
              <w:jc w:val="both"/>
              <w:rPr>
                <w:b/>
                <w:bCs/>
                <w:color w:val="000000" w:themeColor="text1"/>
                <w:sz w:val="16"/>
                <w:szCs w:val="16"/>
              </w:rPr>
            </w:pPr>
            <w:r w:rsidRPr="0531BDD7">
              <w:rPr>
                <w:b/>
                <w:bCs/>
                <w:sz w:val="16"/>
                <w:szCs w:val="16"/>
              </w:rPr>
              <w:t>1. Planificación de Pruebas Piloto</w:t>
            </w:r>
          </w:p>
        </w:tc>
        <w:tc>
          <w:tcPr>
            <w:tcW w:w="1545" w:type="dxa"/>
            <w:tcBorders>
              <w:top w:val="single" w:color="auto" w:sz="4" w:space="0"/>
              <w:bottom w:val="nil"/>
            </w:tcBorders>
            <w:shd w:val="clear" w:color="auto" w:fill="auto"/>
            <w:tcMar>
              <w:left w:w="108" w:type="dxa"/>
              <w:right w:w="108" w:type="dxa"/>
            </w:tcMar>
          </w:tcPr>
          <w:p w:rsidRPr="00666C3A" w:rsidR="00666C3A" w:rsidP="00666C3A" w:rsidRDefault="006B30DD" w14:paraId="3EC66FEE" w14:textId="0CD87AC7">
            <w:pPr>
              <w:spacing w:after="0"/>
              <w:jc w:val="both"/>
              <w:rPr>
                <w:sz w:val="16"/>
                <w:szCs w:val="16"/>
                <w:lang w:val="es"/>
              </w:rPr>
            </w:pPr>
            <w:r>
              <w:rPr>
                <w:sz w:val="16"/>
                <w:szCs w:val="16"/>
              </w:rPr>
              <w:t>Desarrollador Tester tercero</w:t>
            </w:r>
          </w:p>
        </w:tc>
        <w:tc>
          <w:tcPr>
            <w:tcW w:w="2950" w:type="dxa"/>
            <w:tcBorders>
              <w:top w:val="single" w:color="auto" w:sz="4" w:space="0"/>
              <w:bottom w:val="nil"/>
            </w:tcBorders>
            <w:shd w:val="clear" w:color="auto" w:fill="auto"/>
            <w:tcMar>
              <w:left w:w="108" w:type="dxa"/>
              <w:right w:w="108" w:type="dxa"/>
            </w:tcMar>
          </w:tcPr>
          <w:p w:rsidRPr="00666C3A" w:rsidR="00666C3A" w:rsidP="00666C3A" w:rsidRDefault="00666C3A" w14:paraId="5DC0C205" w14:textId="7E540529">
            <w:pPr>
              <w:spacing w:after="0"/>
              <w:jc w:val="both"/>
              <w:rPr>
                <w:sz w:val="16"/>
                <w:szCs w:val="16"/>
                <w:lang w:val="es"/>
              </w:rPr>
            </w:pPr>
            <w:r w:rsidRPr="00666C3A">
              <w:rPr>
                <w:sz w:val="16"/>
                <w:szCs w:val="16"/>
              </w:rPr>
              <w:t>1.1. Definir escenarios de prueba</w:t>
            </w:r>
            <w:r w:rsidRPr="00666C3A">
              <w:rPr>
                <w:sz w:val="16"/>
                <w:szCs w:val="16"/>
              </w:rPr>
              <w:br/>
            </w:r>
            <w:r w:rsidRPr="00666C3A">
              <w:rPr>
                <w:sz w:val="16"/>
                <w:szCs w:val="16"/>
              </w:rPr>
              <w:t>1.2. Seleccionar dataset de prueba real</w:t>
            </w:r>
            <w:r w:rsidRPr="00666C3A">
              <w:rPr>
                <w:sz w:val="16"/>
                <w:szCs w:val="16"/>
              </w:rPr>
              <w:br/>
            </w:r>
            <w:r w:rsidRPr="00666C3A">
              <w:rPr>
                <w:sz w:val="16"/>
                <w:szCs w:val="16"/>
              </w:rPr>
              <w:t>1.3. Establecer métricas de evaluación</w:t>
            </w:r>
          </w:p>
        </w:tc>
        <w:tc>
          <w:tcPr>
            <w:tcW w:w="1350" w:type="dxa"/>
            <w:tcBorders>
              <w:top w:val="single" w:color="auto" w:sz="4" w:space="0"/>
              <w:bottom w:val="nil"/>
            </w:tcBorders>
            <w:shd w:val="clear" w:color="auto" w:fill="auto"/>
            <w:tcMar>
              <w:left w:w="108" w:type="dxa"/>
              <w:right w:w="108" w:type="dxa"/>
            </w:tcMar>
          </w:tcPr>
          <w:p w:rsidRPr="00666C3A" w:rsidR="00666C3A" w:rsidP="00666C3A" w:rsidRDefault="00666C3A" w14:paraId="46E01B5F" w14:textId="7856E3BC">
            <w:pPr>
              <w:spacing w:after="0"/>
              <w:jc w:val="both"/>
              <w:rPr>
                <w:color w:val="000000" w:themeColor="text1"/>
                <w:sz w:val="16"/>
                <w:szCs w:val="16"/>
                <w:lang w:val="es"/>
              </w:rPr>
            </w:pPr>
            <w:r w:rsidRPr="00666C3A">
              <w:rPr>
                <w:sz w:val="16"/>
                <w:szCs w:val="16"/>
              </w:rPr>
              <w:t>Plan de pruebas definido</w:t>
            </w:r>
          </w:p>
        </w:tc>
        <w:tc>
          <w:tcPr>
            <w:tcW w:w="1265" w:type="dxa"/>
            <w:tcBorders>
              <w:top w:val="single" w:color="auto" w:sz="4" w:space="0"/>
              <w:bottom w:val="nil"/>
            </w:tcBorders>
            <w:shd w:val="clear" w:color="auto" w:fill="auto"/>
            <w:tcMar>
              <w:left w:w="108" w:type="dxa"/>
              <w:right w:w="108" w:type="dxa"/>
            </w:tcMar>
          </w:tcPr>
          <w:p w:rsidRPr="00666C3A" w:rsidR="00666C3A" w:rsidP="00666C3A" w:rsidRDefault="00666C3A" w14:paraId="1E86F863" w14:textId="386BAE97">
            <w:pPr>
              <w:spacing w:after="0"/>
              <w:jc w:val="both"/>
              <w:rPr>
                <w:color w:val="000000" w:themeColor="text1"/>
                <w:sz w:val="16"/>
                <w:szCs w:val="16"/>
                <w:lang w:val="es"/>
              </w:rPr>
            </w:pPr>
            <w:r w:rsidRPr="00666C3A">
              <w:rPr>
                <w:sz w:val="16"/>
                <w:szCs w:val="16"/>
              </w:rPr>
              <w:t>Plan de pruebas aprobado</w:t>
            </w:r>
          </w:p>
        </w:tc>
      </w:tr>
      <w:tr w:rsidRPr="00605E5D" w:rsidR="00666C3A" w:rsidTr="0531BDD7" w14:paraId="40DAF2AD" w14:textId="77777777">
        <w:trPr>
          <w:trHeight w:val="300"/>
        </w:trPr>
        <w:tc>
          <w:tcPr>
            <w:tcW w:w="1875" w:type="dxa"/>
            <w:vMerge/>
            <w:vAlign w:val="center"/>
          </w:tcPr>
          <w:p w:rsidRPr="00605E5D" w:rsidR="00666C3A" w:rsidP="00666C3A" w:rsidRDefault="00666C3A" w14:paraId="2F1522C5" w14:textId="77777777">
            <w:pPr>
              <w:jc w:val="both"/>
            </w:pPr>
          </w:p>
        </w:tc>
        <w:tc>
          <w:tcPr>
            <w:tcW w:w="1681" w:type="dxa"/>
            <w:tcBorders>
              <w:top w:val="nil"/>
              <w:left w:val="single" w:color="auto" w:sz="4" w:space="0"/>
              <w:bottom w:val="nil"/>
            </w:tcBorders>
            <w:shd w:val="clear" w:color="auto" w:fill="auto"/>
            <w:tcMar>
              <w:left w:w="108" w:type="dxa"/>
              <w:right w:w="108" w:type="dxa"/>
            </w:tcMar>
          </w:tcPr>
          <w:p w:rsidRPr="00666C3A" w:rsidR="00666C3A" w:rsidP="0531BDD7" w:rsidRDefault="589BDB02" w14:paraId="58E399DC" w14:textId="1615A41C">
            <w:pPr>
              <w:spacing w:after="0"/>
              <w:jc w:val="both"/>
              <w:rPr>
                <w:b/>
                <w:bCs/>
                <w:color w:val="000000" w:themeColor="text1"/>
                <w:sz w:val="16"/>
                <w:szCs w:val="16"/>
                <w:lang w:val="es"/>
              </w:rPr>
            </w:pPr>
            <w:r w:rsidRPr="0531BDD7">
              <w:rPr>
                <w:b/>
                <w:bCs/>
                <w:sz w:val="16"/>
                <w:szCs w:val="16"/>
              </w:rPr>
              <w:t>2. Ejecución de Pruebas Piloto</w:t>
            </w:r>
          </w:p>
        </w:tc>
        <w:tc>
          <w:tcPr>
            <w:tcW w:w="1545" w:type="dxa"/>
            <w:tcBorders>
              <w:top w:val="nil"/>
              <w:bottom w:val="nil"/>
            </w:tcBorders>
            <w:shd w:val="clear" w:color="auto" w:fill="auto"/>
            <w:tcMar>
              <w:left w:w="108" w:type="dxa"/>
              <w:right w:w="108" w:type="dxa"/>
            </w:tcMar>
          </w:tcPr>
          <w:p w:rsidRPr="00666C3A" w:rsidR="00666C3A" w:rsidP="00666C3A" w:rsidRDefault="006B30DD" w14:paraId="2E9272E7" w14:textId="394EC391">
            <w:pPr>
              <w:spacing w:after="0"/>
              <w:jc w:val="both"/>
              <w:rPr>
                <w:sz w:val="16"/>
                <w:szCs w:val="16"/>
                <w:lang w:val="es"/>
              </w:rPr>
            </w:pPr>
            <w:r>
              <w:rPr>
                <w:sz w:val="16"/>
                <w:szCs w:val="16"/>
              </w:rPr>
              <w:t>Desarrollador Tester tercero</w:t>
            </w:r>
          </w:p>
        </w:tc>
        <w:tc>
          <w:tcPr>
            <w:tcW w:w="2950" w:type="dxa"/>
            <w:tcBorders>
              <w:top w:val="nil"/>
              <w:bottom w:val="nil"/>
            </w:tcBorders>
            <w:shd w:val="clear" w:color="auto" w:fill="auto"/>
            <w:tcMar>
              <w:left w:w="108" w:type="dxa"/>
              <w:right w:w="108" w:type="dxa"/>
            </w:tcMar>
          </w:tcPr>
          <w:p w:rsidRPr="00666C3A" w:rsidR="00666C3A" w:rsidP="00666C3A" w:rsidRDefault="00666C3A" w14:paraId="434EC390" w14:textId="20E83501">
            <w:pPr>
              <w:spacing w:after="0"/>
              <w:jc w:val="both"/>
              <w:rPr>
                <w:sz w:val="16"/>
                <w:szCs w:val="16"/>
                <w:lang w:val="es"/>
              </w:rPr>
            </w:pPr>
            <w:r w:rsidRPr="00666C3A">
              <w:rPr>
                <w:sz w:val="16"/>
                <w:szCs w:val="16"/>
              </w:rPr>
              <w:t>2.1. Ejecutar el sistema con datos reales</w:t>
            </w:r>
            <w:r w:rsidRPr="00666C3A">
              <w:rPr>
                <w:sz w:val="16"/>
                <w:szCs w:val="16"/>
              </w:rPr>
              <w:br/>
            </w:r>
            <w:r w:rsidRPr="00666C3A">
              <w:rPr>
                <w:sz w:val="16"/>
                <w:szCs w:val="16"/>
              </w:rPr>
              <w:t>2.2. Documentar resultados obtenidos</w:t>
            </w:r>
            <w:r w:rsidRPr="00666C3A">
              <w:rPr>
                <w:sz w:val="16"/>
                <w:szCs w:val="16"/>
              </w:rPr>
              <w:br/>
            </w:r>
            <w:r w:rsidRPr="00666C3A">
              <w:rPr>
                <w:sz w:val="16"/>
                <w:szCs w:val="16"/>
              </w:rPr>
              <w:t>2.3. Identificar fallos o mejoras necesarias</w:t>
            </w:r>
          </w:p>
        </w:tc>
        <w:tc>
          <w:tcPr>
            <w:tcW w:w="1350" w:type="dxa"/>
            <w:tcBorders>
              <w:top w:val="nil"/>
              <w:bottom w:val="nil"/>
            </w:tcBorders>
            <w:shd w:val="clear" w:color="auto" w:fill="auto"/>
            <w:tcMar>
              <w:left w:w="108" w:type="dxa"/>
              <w:right w:w="108" w:type="dxa"/>
            </w:tcMar>
          </w:tcPr>
          <w:p w:rsidRPr="00666C3A" w:rsidR="00666C3A" w:rsidP="00666C3A" w:rsidRDefault="00666C3A" w14:paraId="3FB13544" w14:textId="07461D04">
            <w:pPr>
              <w:spacing w:after="0"/>
              <w:jc w:val="both"/>
              <w:rPr>
                <w:color w:val="000000" w:themeColor="text1"/>
                <w:sz w:val="16"/>
                <w:szCs w:val="16"/>
                <w:lang w:val="es"/>
              </w:rPr>
            </w:pPr>
            <w:r w:rsidRPr="00666C3A">
              <w:rPr>
                <w:sz w:val="16"/>
                <w:szCs w:val="16"/>
              </w:rPr>
              <w:t>Resultados obtenidos y documentados</w:t>
            </w:r>
          </w:p>
        </w:tc>
        <w:tc>
          <w:tcPr>
            <w:tcW w:w="1265" w:type="dxa"/>
            <w:tcBorders>
              <w:top w:val="nil"/>
              <w:bottom w:val="nil"/>
            </w:tcBorders>
            <w:shd w:val="clear" w:color="auto" w:fill="auto"/>
            <w:tcMar>
              <w:left w:w="108" w:type="dxa"/>
              <w:right w:w="108" w:type="dxa"/>
            </w:tcMar>
          </w:tcPr>
          <w:p w:rsidRPr="00666C3A" w:rsidR="00666C3A" w:rsidP="00666C3A" w:rsidRDefault="00666C3A" w14:paraId="0C555643" w14:textId="27D3D807">
            <w:pPr>
              <w:spacing w:after="0"/>
              <w:jc w:val="both"/>
              <w:rPr>
                <w:color w:val="000000" w:themeColor="text1"/>
                <w:sz w:val="16"/>
                <w:szCs w:val="16"/>
                <w:lang w:val="es"/>
              </w:rPr>
            </w:pPr>
            <w:r w:rsidRPr="00666C3A">
              <w:rPr>
                <w:sz w:val="16"/>
                <w:szCs w:val="16"/>
              </w:rPr>
              <w:t>Informe de pruebas piloto</w:t>
            </w:r>
          </w:p>
        </w:tc>
      </w:tr>
      <w:tr w:rsidRPr="00605E5D" w:rsidR="00666C3A" w:rsidTr="0531BDD7" w14:paraId="49EA6435" w14:textId="77777777">
        <w:trPr>
          <w:trHeight w:val="300"/>
        </w:trPr>
        <w:tc>
          <w:tcPr>
            <w:tcW w:w="1875" w:type="dxa"/>
            <w:vMerge/>
            <w:vAlign w:val="center"/>
          </w:tcPr>
          <w:p w:rsidRPr="00605E5D" w:rsidR="00666C3A" w:rsidP="00666C3A" w:rsidRDefault="00666C3A" w14:paraId="2A9CA261" w14:textId="77777777">
            <w:pPr>
              <w:jc w:val="both"/>
            </w:pPr>
          </w:p>
        </w:tc>
        <w:tc>
          <w:tcPr>
            <w:tcW w:w="1681" w:type="dxa"/>
            <w:tcBorders>
              <w:top w:val="nil"/>
              <w:left w:val="single" w:color="auto" w:sz="4" w:space="0"/>
              <w:bottom w:val="nil"/>
            </w:tcBorders>
            <w:shd w:val="clear" w:color="auto" w:fill="auto"/>
            <w:tcMar>
              <w:left w:w="108" w:type="dxa"/>
              <w:right w:w="108" w:type="dxa"/>
            </w:tcMar>
          </w:tcPr>
          <w:p w:rsidRPr="00666C3A" w:rsidR="00666C3A" w:rsidP="0531BDD7" w:rsidRDefault="589BDB02" w14:paraId="560E1A4F" w14:textId="05135984">
            <w:pPr>
              <w:spacing w:after="0"/>
              <w:jc w:val="both"/>
              <w:rPr>
                <w:b/>
                <w:bCs/>
                <w:color w:val="000000" w:themeColor="text1"/>
                <w:sz w:val="16"/>
                <w:szCs w:val="16"/>
                <w:lang w:val="es"/>
              </w:rPr>
            </w:pPr>
            <w:r w:rsidRPr="0531BDD7">
              <w:rPr>
                <w:b/>
                <w:bCs/>
                <w:sz w:val="16"/>
                <w:szCs w:val="16"/>
              </w:rPr>
              <w:t>3. Iteración y Optimización</w:t>
            </w:r>
          </w:p>
        </w:tc>
        <w:tc>
          <w:tcPr>
            <w:tcW w:w="1545" w:type="dxa"/>
            <w:tcBorders>
              <w:top w:val="nil"/>
              <w:bottom w:val="nil"/>
            </w:tcBorders>
            <w:shd w:val="clear" w:color="auto" w:fill="auto"/>
            <w:tcMar>
              <w:left w:w="108" w:type="dxa"/>
              <w:right w:w="108" w:type="dxa"/>
            </w:tcMar>
          </w:tcPr>
          <w:p w:rsidRPr="00666C3A" w:rsidR="00666C3A" w:rsidP="00666C3A" w:rsidRDefault="00666C3A" w14:paraId="761435F1" w14:textId="525DCFAE">
            <w:pPr>
              <w:spacing w:after="0"/>
              <w:jc w:val="both"/>
              <w:rPr>
                <w:sz w:val="16"/>
                <w:szCs w:val="16"/>
                <w:lang w:val="es"/>
              </w:rPr>
            </w:pPr>
            <w:r w:rsidRPr="00666C3A">
              <w:rPr>
                <w:sz w:val="16"/>
                <w:szCs w:val="16"/>
              </w:rPr>
              <w:t>Desarrollador de Software</w:t>
            </w:r>
          </w:p>
        </w:tc>
        <w:tc>
          <w:tcPr>
            <w:tcW w:w="2950" w:type="dxa"/>
            <w:tcBorders>
              <w:top w:val="nil"/>
              <w:bottom w:val="nil"/>
            </w:tcBorders>
            <w:shd w:val="clear" w:color="auto" w:fill="auto"/>
            <w:tcMar>
              <w:left w:w="108" w:type="dxa"/>
              <w:right w:w="108" w:type="dxa"/>
            </w:tcMar>
          </w:tcPr>
          <w:p w:rsidRPr="00666C3A" w:rsidR="00666C3A" w:rsidP="00666C3A" w:rsidRDefault="00666C3A" w14:paraId="00665850" w14:textId="73F51EEC">
            <w:pPr>
              <w:spacing w:after="0"/>
              <w:jc w:val="both"/>
              <w:rPr>
                <w:sz w:val="16"/>
                <w:szCs w:val="16"/>
                <w:lang w:val="es"/>
              </w:rPr>
            </w:pPr>
            <w:r w:rsidRPr="00666C3A">
              <w:rPr>
                <w:sz w:val="16"/>
                <w:szCs w:val="16"/>
              </w:rPr>
              <w:t>3.1. Ajustar algoritmos y sistema</w:t>
            </w:r>
            <w:r w:rsidRPr="00666C3A">
              <w:rPr>
                <w:sz w:val="16"/>
                <w:szCs w:val="16"/>
              </w:rPr>
              <w:br/>
            </w:r>
            <w:r w:rsidRPr="00666C3A">
              <w:rPr>
                <w:sz w:val="16"/>
                <w:szCs w:val="16"/>
              </w:rPr>
              <w:t>3.2. Implementar mejoras según resultados de las pruebas</w:t>
            </w:r>
          </w:p>
        </w:tc>
        <w:tc>
          <w:tcPr>
            <w:tcW w:w="1350" w:type="dxa"/>
            <w:tcBorders>
              <w:top w:val="nil"/>
              <w:bottom w:val="nil"/>
            </w:tcBorders>
            <w:shd w:val="clear" w:color="auto" w:fill="auto"/>
            <w:tcMar>
              <w:left w:w="108" w:type="dxa"/>
              <w:right w:w="108" w:type="dxa"/>
            </w:tcMar>
          </w:tcPr>
          <w:p w:rsidRPr="00666C3A" w:rsidR="00666C3A" w:rsidP="00666C3A" w:rsidRDefault="00666C3A" w14:paraId="7156AEFB" w14:textId="1DB04656">
            <w:pPr>
              <w:spacing w:after="0"/>
              <w:jc w:val="both"/>
              <w:rPr>
                <w:color w:val="000000" w:themeColor="text1"/>
                <w:sz w:val="16"/>
                <w:szCs w:val="16"/>
                <w:lang w:val="es"/>
              </w:rPr>
            </w:pPr>
            <w:r w:rsidRPr="00666C3A">
              <w:rPr>
                <w:sz w:val="16"/>
                <w:szCs w:val="16"/>
              </w:rPr>
              <w:t>Sistema iterado y optimizado</w:t>
            </w:r>
          </w:p>
        </w:tc>
        <w:tc>
          <w:tcPr>
            <w:tcW w:w="1265" w:type="dxa"/>
            <w:tcBorders>
              <w:top w:val="nil"/>
              <w:bottom w:val="nil"/>
            </w:tcBorders>
            <w:shd w:val="clear" w:color="auto" w:fill="auto"/>
            <w:tcMar>
              <w:left w:w="108" w:type="dxa"/>
              <w:right w:w="108" w:type="dxa"/>
            </w:tcMar>
          </w:tcPr>
          <w:p w:rsidRPr="00666C3A" w:rsidR="00666C3A" w:rsidP="00666C3A" w:rsidRDefault="00666C3A" w14:paraId="2583BCB0" w14:textId="0E871BCD">
            <w:pPr>
              <w:spacing w:after="0"/>
              <w:jc w:val="both"/>
              <w:rPr>
                <w:color w:val="000000" w:themeColor="text1"/>
                <w:sz w:val="16"/>
                <w:szCs w:val="16"/>
                <w:lang w:val="es"/>
              </w:rPr>
            </w:pPr>
            <w:r w:rsidRPr="00666C3A">
              <w:rPr>
                <w:sz w:val="16"/>
                <w:szCs w:val="16"/>
              </w:rPr>
              <w:t>Informe de iteraciones</w:t>
            </w:r>
          </w:p>
        </w:tc>
      </w:tr>
      <w:tr w:rsidRPr="00605E5D" w:rsidR="00666C3A" w:rsidTr="0531BDD7" w14:paraId="308CB1EC" w14:textId="77777777">
        <w:trPr>
          <w:trHeight w:val="300"/>
        </w:trPr>
        <w:tc>
          <w:tcPr>
            <w:tcW w:w="1875" w:type="dxa"/>
            <w:vMerge/>
            <w:vAlign w:val="center"/>
          </w:tcPr>
          <w:p w:rsidRPr="00605E5D" w:rsidR="00666C3A" w:rsidP="00666C3A" w:rsidRDefault="00666C3A" w14:paraId="40132EE7" w14:textId="77777777">
            <w:pPr>
              <w:jc w:val="both"/>
            </w:pPr>
          </w:p>
        </w:tc>
        <w:tc>
          <w:tcPr>
            <w:tcW w:w="1681" w:type="dxa"/>
            <w:tcBorders>
              <w:top w:val="nil"/>
              <w:left w:val="single" w:color="auto" w:sz="4" w:space="0"/>
              <w:bottom w:val="single" w:color="auto" w:sz="4" w:space="0"/>
            </w:tcBorders>
            <w:shd w:val="clear" w:color="auto" w:fill="auto"/>
            <w:tcMar>
              <w:left w:w="108" w:type="dxa"/>
              <w:right w:w="108" w:type="dxa"/>
            </w:tcMar>
          </w:tcPr>
          <w:p w:rsidRPr="00666C3A" w:rsidR="00666C3A" w:rsidP="0531BDD7" w:rsidRDefault="589BDB02" w14:paraId="3AFB321A" w14:textId="704230AE">
            <w:pPr>
              <w:spacing w:after="0"/>
              <w:jc w:val="both"/>
              <w:rPr>
                <w:b/>
                <w:bCs/>
                <w:color w:val="000000" w:themeColor="text1"/>
                <w:sz w:val="16"/>
                <w:szCs w:val="16"/>
                <w:lang w:val="es"/>
              </w:rPr>
            </w:pPr>
            <w:r w:rsidRPr="0531BDD7">
              <w:rPr>
                <w:b/>
                <w:bCs/>
                <w:sz w:val="16"/>
                <w:szCs w:val="16"/>
              </w:rPr>
              <w:t>4. Validación Final del Sistema</w:t>
            </w:r>
          </w:p>
        </w:tc>
        <w:tc>
          <w:tcPr>
            <w:tcW w:w="1545" w:type="dxa"/>
            <w:tcBorders>
              <w:top w:val="nil"/>
              <w:bottom w:val="single" w:color="auto" w:sz="4" w:space="0"/>
            </w:tcBorders>
            <w:shd w:val="clear" w:color="auto" w:fill="auto"/>
            <w:tcMar>
              <w:left w:w="108" w:type="dxa"/>
              <w:right w:w="108" w:type="dxa"/>
            </w:tcMar>
          </w:tcPr>
          <w:p w:rsidRPr="00666C3A" w:rsidR="00666C3A" w:rsidP="00666C3A" w:rsidRDefault="00666C3A" w14:paraId="51BDF5A6" w14:textId="36527FAB">
            <w:pPr>
              <w:spacing w:after="0"/>
              <w:jc w:val="both"/>
              <w:rPr>
                <w:sz w:val="16"/>
                <w:szCs w:val="16"/>
                <w:lang w:val="es"/>
              </w:rPr>
            </w:pPr>
            <w:r w:rsidRPr="00666C3A">
              <w:rPr>
                <w:sz w:val="16"/>
                <w:szCs w:val="16"/>
              </w:rPr>
              <w:t>Coordinador de Proyecto</w:t>
            </w:r>
          </w:p>
        </w:tc>
        <w:tc>
          <w:tcPr>
            <w:tcW w:w="2950" w:type="dxa"/>
            <w:tcBorders>
              <w:top w:val="nil"/>
              <w:bottom w:val="single" w:color="auto" w:sz="4" w:space="0"/>
            </w:tcBorders>
            <w:shd w:val="clear" w:color="auto" w:fill="auto"/>
            <w:tcMar>
              <w:left w:w="108" w:type="dxa"/>
              <w:right w:w="108" w:type="dxa"/>
            </w:tcMar>
          </w:tcPr>
          <w:p w:rsidRPr="00666C3A" w:rsidR="00666C3A" w:rsidP="00666C3A" w:rsidRDefault="00666C3A" w14:paraId="7F85B1D9" w14:textId="15F891B9">
            <w:pPr>
              <w:spacing w:after="0"/>
              <w:jc w:val="both"/>
              <w:rPr>
                <w:sz w:val="16"/>
                <w:szCs w:val="16"/>
                <w:lang w:val="es"/>
              </w:rPr>
            </w:pPr>
            <w:r w:rsidRPr="00666C3A">
              <w:rPr>
                <w:sz w:val="16"/>
                <w:szCs w:val="16"/>
              </w:rPr>
              <w:t>4.1. Validar funcionamiento completo del sistema</w:t>
            </w:r>
            <w:r w:rsidRPr="00666C3A">
              <w:rPr>
                <w:sz w:val="16"/>
                <w:szCs w:val="16"/>
              </w:rPr>
              <w:br/>
            </w:r>
            <w:r w:rsidRPr="00666C3A">
              <w:rPr>
                <w:sz w:val="16"/>
                <w:szCs w:val="16"/>
              </w:rPr>
              <w:t>4.2. Asegurar cumplimiento de los objetivos definidos</w:t>
            </w:r>
          </w:p>
        </w:tc>
        <w:tc>
          <w:tcPr>
            <w:tcW w:w="1350" w:type="dxa"/>
            <w:tcBorders>
              <w:top w:val="nil"/>
              <w:bottom w:val="single" w:color="auto" w:sz="4" w:space="0"/>
            </w:tcBorders>
            <w:shd w:val="clear" w:color="auto" w:fill="auto"/>
            <w:tcMar>
              <w:left w:w="108" w:type="dxa"/>
              <w:right w:w="108" w:type="dxa"/>
            </w:tcMar>
          </w:tcPr>
          <w:p w:rsidRPr="00666C3A" w:rsidR="00666C3A" w:rsidP="00666C3A" w:rsidRDefault="00666C3A" w14:paraId="4704DC26" w14:textId="7BFB2E6F">
            <w:pPr>
              <w:spacing w:after="0"/>
              <w:jc w:val="both"/>
              <w:rPr>
                <w:color w:val="000000" w:themeColor="text1"/>
                <w:sz w:val="16"/>
                <w:szCs w:val="16"/>
                <w:lang w:val="es"/>
              </w:rPr>
            </w:pPr>
            <w:r w:rsidRPr="00666C3A">
              <w:rPr>
                <w:sz w:val="16"/>
                <w:szCs w:val="16"/>
              </w:rPr>
              <w:t>Sistema validado</w:t>
            </w:r>
          </w:p>
        </w:tc>
        <w:tc>
          <w:tcPr>
            <w:tcW w:w="1265" w:type="dxa"/>
            <w:tcBorders>
              <w:top w:val="nil"/>
              <w:bottom w:val="single" w:color="auto" w:sz="4" w:space="0"/>
            </w:tcBorders>
            <w:shd w:val="clear" w:color="auto" w:fill="auto"/>
            <w:tcMar>
              <w:left w:w="108" w:type="dxa"/>
              <w:right w:w="108" w:type="dxa"/>
            </w:tcMar>
          </w:tcPr>
          <w:p w:rsidRPr="00666C3A" w:rsidR="00666C3A" w:rsidP="00666C3A" w:rsidRDefault="00666C3A" w14:paraId="207E83A2" w14:textId="6E315C6C">
            <w:pPr>
              <w:spacing w:after="0"/>
              <w:jc w:val="both"/>
              <w:rPr>
                <w:color w:val="000000" w:themeColor="text1"/>
                <w:sz w:val="16"/>
                <w:szCs w:val="16"/>
                <w:lang w:val="es"/>
              </w:rPr>
            </w:pPr>
            <w:r w:rsidRPr="00666C3A">
              <w:rPr>
                <w:sz w:val="16"/>
                <w:szCs w:val="16"/>
              </w:rPr>
              <w:t>Informe final de validación</w:t>
            </w:r>
          </w:p>
        </w:tc>
      </w:tr>
      <w:tr w:rsidRPr="00605E5D" w:rsidR="00666C3A" w:rsidTr="0531BDD7" w14:paraId="2BADCB9B" w14:textId="77777777">
        <w:trPr>
          <w:trHeight w:val="300"/>
        </w:trPr>
        <w:tc>
          <w:tcPr>
            <w:tcW w:w="1875" w:type="dxa"/>
            <w:tcBorders>
              <w:top w:val="single" w:color="auto" w:sz="4" w:space="0"/>
              <w:bottom w:val="single" w:color="auto" w:sz="4" w:space="0"/>
              <w:right w:val="single" w:color="auto" w:sz="4" w:space="0"/>
            </w:tcBorders>
            <w:shd w:val="clear" w:color="auto" w:fill="auto"/>
            <w:tcMar>
              <w:left w:w="108" w:type="dxa"/>
              <w:right w:w="108" w:type="dxa"/>
            </w:tcMar>
            <w:vAlign w:val="center"/>
          </w:tcPr>
          <w:p w:rsidRPr="00605E5D" w:rsidR="00666C3A" w:rsidP="00666C3A" w:rsidRDefault="00666C3A" w14:paraId="151A4BD3" w14:textId="46249C69">
            <w:pPr>
              <w:spacing w:after="0"/>
              <w:jc w:val="both"/>
            </w:pPr>
            <w:r w:rsidRPr="00605E5D">
              <w:rPr>
                <w:b/>
                <w:bCs/>
                <w:color w:val="000000" w:themeColor="text1"/>
                <w:sz w:val="16"/>
                <w:szCs w:val="16"/>
                <w:lang w:val="es"/>
              </w:rPr>
              <w:t xml:space="preserve">Objetivo </w:t>
            </w:r>
            <w:r>
              <w:rPr>
                <w:b/>
                <w:bCs/>
                <w:color w:val="000000" w:themeColor="text1"/>
                <w:sz w:val="16"/>
                <w:szCs w:val="16"/>
                <w:lang w:val="es"/>
              </w:rPr>
              <w:t>6</w:t>
            </w:r>
            <w:r w:rsidRPr="00605E5D">
              <w:rPr>
                <w:b/>
                <w:bCs/>
                <w:color w:val="000000" w:themeColor="text1"/>
                <w:sz w:val="16"/>
                <w:szCs w:val="16"/>
                <w:lang w:val="es"/>
              </w:rPr>
              <w:t>:</w:t>
            </w:r>
            <w:r w:rsidRPr="00605E5D">
              <w:rPr>
                <w:color w:val="000000" w:themeColor="text1"/>
                <w:sz w:val="16"/>
                <w:szCs w:val="16"/>
                <w:lang w:val="es"/>
              </w:rPr>
              <w:t xml:space="preserve"> </w:t>
            </w:r>
            <w:r w:rsidRPr="00A36E9B">
              <w:rPr>
                <w:rFonts w:eastAsia="Arial" w:cs="Arial"/>
                <w:sz w:val="16"/>
                <w:szCs w:val="16"/>
                <w:lang w:eastAsia="en-US"/>
              </w:rPr>
              <w:t>Generar reportes automatizados y recomendaciones técnicas.</w:t>
            </w:r>
          </w:p>
          <w:p w:rsidRPr="00605E5D" w:rsidR="00666C3A" w:rsidP="00666C3A" w:rsidRDefault="00666C3A" w14:paraId="6A76A6BF" w14:textId="75285A42">
            <w:pPr>
              <w:spacing w:after="0"/>
              <w:jc w:val="both"/>
              <w:rPr>
                <w:color w:val="000000" w:themeColor="text1"/>
                <w:sz w:val="16"/>
                <w:szCs w:val="16"/>
                <w:lang w:val="es"/>
              </w:rPr>
            </w:pPr>
          </w:p>
          <w:p w:rsidRPr="00605E5D" w:rsidR="00666C3A" w:rsidP="00666C3A" w:rsidRDefault="00666C3A" w14:paraId="0A649210" w14:textId="6138D312">
            <w:pPr>
              <w:spacing w:after="0"/>
              <w:jc w:val="both"/>
              <w:rPr>
                <w:color w:val="000000" w:themeColor="text1"/>
                <w:sz w:val="16"/>
                <w:szCs w:val="16"/>
                <w:lang w:val="es"/>
              </w:rPr>
            </w:pPr>
          </w:p>
        </w:tc>
        <w:tc>
          <w:tcPr>
            <w:tcW w:w="1681" w:type="dxa"/>
            <w:tcBorders>
              <w:top w:val="single" w:color="auto" w:sz="4" w:space="0"/>
              <w:left w:val="single" w:color="auto" w:sz="4" w:space="0"/>
            </w:tcBorders>
            <w:shd w:val="clear" w:color="auto" w:fill="auto"/>
            <w:tcMar>
              <w:left w:w="108" w:type="dxa"/>
              <w:right w:w="108" w:type="dxa"/>
            </w:tcMar>
            <w:vAlign w:val="center"/>
          </w:tcPr>
          <w:p w:rsidRPr="00605E5D" w:rsidR="00666C3A" w:rsidP="0531BDD7" w:rsidRDefault="589BDB02" w14:paraId="7C736EED" w14:textId="003D907A">
            <w:pPr>
              <w:spacing w:after="0"/>
              <w:jc w:val="both"/>
              <w:rPr>
                <w:b/>
                <w:bCs/>
                <w:color w:val="000000" w:themeColor="text1"/>
                <w:sz w:val="16"/>
                <w:szCs w:val="16"/>
                <w:lang w:val="es"/>
              </w:rPr>
            </w:pPr>
            <w:r w:rsidRPr="0531BDD7">
              <w:rPr>
                <w:b/>
                <w:bCs/>
                <w:color w:val="000000" w:themeColor="text1"/>
                <w:sz w:val="16"/>
                <w:szCs w:val="16"/>
                <w:lang w:val="es"/>
              </w:rPr>
              <w:t xml:space="preserve">1. </w:t>
            </w:r>
            <w:r w:rsidRPr="0531BDD7" w:rsidR="368C0E1C">
              <w:rPr>
                <w:b/>
                <w:bCs/>
                <w:color w:val="000000" w:themeColor="text1"/>
                <w:sz w:val="16"/>
                <w:szCs w:val="16"/>
                <w:lang w:val="es"/>
              </w:rPr>
              <w:t>Desarrollar comandos lógicos conecta</w:t>
            </w:r>
            <w:r w:rsidRPr="0531BDD7" w:rsidR="2E27FF27">
              <w:rPr>
                <w:b/>
                <w:bCs/>
                <w:color w:val="000000" w:themeColor="text1"/>
                <w:sz w:val="16"/>
                <w:szCs w:val="16"/>
                <w:lang w:val="es"/>
              </w:rPr>
              <w:t>ndo reportes con recomendaciones.</w:t>
            </w:r>
          </w:p>
        </w:tc>
        <w:tc>
          <w:tcPr>
            <w:tcW w:w="1545" w:type="dxa"/>
            <w:tcBorders>
              <w:top w:val="single" w:color="auto" w:sz="4" w:space="0"/>
            </w:tcBorders>
            <w:shd w:val="clear" w:color="auto" w:fill="auto"/>
            <w:tcMar>
              <w:left w:w="108" w:type="dxa"/>
              <w:right w:w="108" w:type="dxa"/>
            </w:tcMar>
            <w:vAlign w:val="center"/>
          </w:tcPr>
          <w:p w:rsidRPr="00605E5D" w:rsidR="00666C3A" w:rsidP="00666C3A" w:rsidRDefault="00EB0CAE" w14:paraId="6E6ED95D" w14:textId="011C8EC5">
            <w:pPr>
              <w:spacing w:after="0"/>
              <w:jc w:val="both"/>
            </w:pPr>
            <w:r>
              <w:rPr>
                <w:sz w:val="16"/>
                <w:szCs w:val="16"/>
                <w:lang w:val="es"/>
              </w:rPr>
              <w:t>Desarrollador Software-geólogo-Ingeniero Civil.</w:t>
            </w:r>
          </w:p>
        </w:tc>
        <w:tc>
          <w:tcPr>
            <w:tcW w:w="2950" w:type="dxa"/>
            <w:tcBorders>
              <w:top w:val="single" w:color="auto" w:sz="4" w:space="0"/>
            </w:tcBorders>
            <w:shd w:val="clear" w:color="auto" w:fill="auto"/>
            <w:tcMar>
              <w:left w:w="108" w:type="dxa"/>
              <w:right w:w="108" w:type="dxa"/>
            </w:tcMar>
            <w:vAlign w:val="center"/>
          </w:tcPr>
          <w:p w:rsidRPr="00605E5D" w:rsidR="00666C3A" w:rsidP="00666C3A" w:rsidRDefault="00666C3A" w14:paraId="0EE84712" w14:textId="4C8E1519">
            <w:pPr>
              <w:spacing w:after="0"/>
              <w:jc w:val="both"/>
            </w:pPr>
            <w:r w:rsidRPr="00605E5D">
              <w:rPr>
                <w:sz w:val="16"/>
                <w:szCs w:val="16"/>
                <w:lang w:val="es"/>
              </w:rPr>
              <w:t xml:space="preserve">Recopilar y preparar datos para </w:t>
            </w:r>
            <w:r w:rsidR="00EB0CAE">
              <w:rPr>
                <w:sz w:val="16"/>
                <w:szCs w:val="16"/>
                <w:lang w:val="es"/>
              </w:rPr>
              <w:t>respuesta instantánea a cliente.</w:t>
            </w:r>
          </w:p>
        </w:tc>
        <w:tc>
          <w:tcPr>
            <w:tcW w:w="1350" w:type="dxa"/>
            <w:tcBorders>
              <w:top w:val="single" w:color="auto" w:sz="4" w:space="0"/>
            </w:tcBorders>
            <w:shd w:val="clear" w:color="auto" w:fill="auto"/>
            <w:tcMar>
              <w:left w:w="108" w:type="dxa"/>
              <w:right w:w="108" w:type="dxa"/>
            </w:tcMar>
            <w:vAlign w:val="center"/>
          </w:tcPr>
          <w:p w:rsidRPr="00605E5D" w:rsidR="00666C3A" w:rsidP="00666C3A" w:rsidRDefault="00F04677" w14:paraId="5D1AD401" w14:textId="26932A02">
            <w:pPr>
              <w:spacing w:after="0"/>
              <w:jc w:val="both"/>
            </w:pPr>
            <w:r>
              <w:rPr>
                <w:color w:val="000000" w:themeColor="text1"/>
                <w:sz w:val="16"/>
                <w:szCs w:val="16"/>
                <w:lang w:val="es"/>
              </w:rPr>
              <w:t>Respuestas para todos los escenarios pensados.</w:t>
            </w:r>
          </w:p>
        </w:tc>
        <w:tc>
          <w:tcPr>
            <w:tcW w:w="1265" w:type="dxa"/>
            <w:tcBorders>
              <w:top w:val="single" w:color="auto" w:sz="4" w:space="0"/>
            </w:tcBorders>
            <w:shd w:val="clear" w:color="auto" w:fill="auto"/>
            <w:tcMar>
              <w:left w:w="108" w:type="dxa"/>
              <w:right w:w="108" w:type="dxa"/>
            </w:tcMar>
            <w:vAlign w:val="center"/>
          </w:tcPr>
          <w:p w:rsidRPr="00605E5D" w:rsidR="00666C3A" w:rsidP="00666C3A" w:rsidRDefault="00F04677" w14:paraId="472E5922" w14:textId="196953D4">
            <w:pPr>
              <w:spacing w:after="0"/>
              <w:jc w:val="both"/>
            </w:pPr>
            <w:r>
              <w:rPr>
                <w:color w:val="000000" w:themeColor="text1"/>
                <w:sz w:val="16"/>
                <w:szCs w:val="16"/>
                <w:lang w:val="es"/>
              </w:rPr>
              <w:t>Comandos lógicos y diccionario de respuestas</w:t>
            </w:r>
            <w:r w:rsidRPr="00605E5D" w:rsidR="00666C3A">
              <w:rPr>
                <w:color w:val="000000" w:themeColor="text1"/>
                <w:sz w:val="16"/>
                <w:szCs w:val="16"/>
                <w:lang w:val="es"/>
              </w:rPr>
              <w:t>.</w:t>
            </w:r>
          </w:p>
        </w:tc>
      </w:tr>
    </w:tbl>
    <w:p w:rsidRPr="00024286" w:rsidR="00024286" w:rsidP="00024286" w:rsidRDefault="00024286" w14:paraId="55AECA10" w14:textId="33AE43BB">
      <w:pPr>
        <w:pStyle w:val="Descripcin"/>
        <w:keepNext/>
        <w:jc w:val="center"/>
        <w:rPr>
          <w:rFonts w:eastAsia="Cambria" w:cs="Cambria"/>
          <w:b/>
          <w:szCs w:val="24"/>
          <w:lang w:eastAsia="es-CO"/>
        </w:rPr>
      </w:pPr>
      <w:bookmarkStart w:name="_Toc179928843" w:id="147"/>
      <w:r w:rsidRPr="00024286">
        <w:rPr>
          <w:b/>
        </w:rPr>
        <w:t xml:space="preserve">Tabla </w:t>
      </w:r>
      <w:r w:rsidR="00D73060">
        <w:rPr>
          <w:b/>
        </w:rPr>
        <w:fldChar w:fldCharType="begin"/>
      </w:r>
      <w:r w:rsidR="00D73060">
        <w:rPr>
          <w:b/>
        </w:rPr>
        <w:instrText xml:space="preserve"> SEQ Tabla \* ARABIC </w:instrText>
      </w:r>
      <w:r w:rsidR="00D73060">
        <w:rPr>
          <w:b/>
        </w:rPr>
        <w:fldChar w:fldCharType="separate"/>
      </w:r>
      <w:r w:rsidR="000C42D4">
        <w:rPr>
          <w:b/>
          <w:noProof/>
        </w:rPr>
        <w:t>9</w:t>
      </w:r>
      <w:r w:rsidR="00D73060">
        <w:rPr>
          <w:b/>
        </w:rPr>
        <w:fldChar w:fldCharType="end"/>
      </w:r>
      <w:r>
        <w:rPr>
          <w:b/>
        </w:rPr>
        <w:t xml:space="preserve">. </w:t>
      </w:r>
      <w:r w:rsidRPr="00024286" w:rsidR="00E34D4F">
        <w:t>Metodología</w:t>
      </w:r>
      <w:bookmarkEnd w:id="147"/>
    </w:p>
    <w:p w:rsidR="4878AA4A" w:rsidP="45B082AC" w:rsidRDefault="4878AA4A" w14:paraId="20679F0F" w14:textId="11044F75">
      <w:pPr>
        <w:keepNext/>
        <w:jc w:val="center"/>
      </w:pPr>
    </w:p>
    <w:p w:rsidR="00003F65" w:rsidP="00003F65" w:rsidRDefault="3ED8B0F6" w14:paraId="7A16C270" w14:textId="537DC559">
      <w:pPr>
        <w:keepNext/>
        <w:jc w:val="center"/>
      </w:pPr>
      <w:r>
        <w:rPr>
          <w:noProof/>
        </w:rPr>
        <w:drawing>
          <wp:inline distT="0" distB="0" distL="0" distR="0" wp14:anchorId="711D1587" wp14:editId="1F3DC342">
            <wp:extent cx="3639838" cy="3467098"/>
            <wp:effectExtent l="0" t="0" r="0" b="0"/>
            <wp:docPr id="138639158" name="Picture 138639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639838" cy="3467098"/>
                    </a:xfrm>
                    <a:prstGeom prst="rect">
                      <a:avLst/>
                    </a:prstGeom>
                  </pic:spPr>
                </pic:pic>
              </a:graphicData>
            </a:graphic>
          </wp:inline>
        </w:drawing>
      </w:r>
    </w:p>
    <w:p w:rsidR="001202D7" w:rsidP="00003F65" w:rsidRDefault="00003F65" w14:paraId="6BACBD75" w14:textId="7EBE2BC7">
      <w:pPr>
        <w:pStyle w:val="Descripcin"/>
        <w:jc w:val="center"/>
      </w:pPr>
      <w:bookmarkStart w:name="_Toc178174115" w:id="148"/>
      <w:r w:rsidRPr="00003F65">
        <w:rPr>
          <w:b/>
        </w:rPr>
        <w:t xml:space="preserve">Figura </w:t>
      </w:r>
      <w:r w:rsidRPr="00003F65">
        <w:rPr>
          <w:b/>
        </w:rPr>
        <w:fldChar w:fldCharType="begin"/>
      </w:r>
      <w:r w:rsidRPr="00003F65">
        <w:rPr>
          <w:b/>
        </w:rPr>
        <w:instrText xml:space="preserve"> SEQ Figura \* ARABIC </w:instrText>
      </w:r>
      <w:r w:rsidRPr="00003F65">
        <w:rPr>
          <w:b/>
        </w:rPr>
        <w:fldChar w:fldCharType="separate"/>
      </w:r>
      <w:r w:rsidR="00A5201B">
        <w:rPr>
          <w:b/>
          <w:noProof/>
        </w:rPr>
        <w:t>9</w:t>
      </w:r>
      <w:r w:rsidRPr="00003F65">
        <w:rPr>
          <w:b/>
        </w:rPr>
        <w:fldChar w:fldCharType="end"/>
      </w:r>
      <w:r w:rsidRPr="00003F65">
        <w:rPr>
          <w:b/>
        </w:rPr>
        <w:t>.</w:t>
      </w:r>
      <w:r>
        <w:t xml:space="preserve"> </w:t>
      </w:r>
      <w:r w:rsidR="001202D7">
        <w:t>Proceso lógico para el manejo de riesgos planteado por el estándar ISO 31000/2018</w:t>
      </w:r>
      <w:bookmarkEnd w:id="148"/>
    </w:p>
    <w:p w:rsidR="00824262" w:rsidP="45B082AC" w:rsidRDefault="00824262" w14:paraId="60E65466" w14:textId="0A7E95B9">
      <w:pPr>
        <w:keepNext/>
        <w:rPr>
          <w:sz w:val="16"/>
          <w:szCs w:val="16"/>
        </w:rPr>
      </w:pPr>
    </w:p>
    <w:p w:rsidRPr="00824262" w:rsidR="00824262" w:rsidP="009E641B" w:rsidRDefault="00824262" w14:paraId="3A418E39" w14:textId="4A88EBEC">
      <w:pPr>
        <w:pStyle w:val="Ttulo1"/>
        <w:numPr>
          <w:ilvl w:val="0"/>
          <w:numId w:val="6"/>
        </w:numPr>
        <w:spacing w:before="180"/>
        <w:rPr>
          <w:rFonts w:eastAsia="Times New Roman" w:cs="Arial"/>
          <w:b/>
          <w:bCs/>
          <w:caps w:val="0"/>
        </w:rPr>
      </w:pPr>
      <w:bookmarkStart w:name="_Toc178107474" w:id="149"/>
      <w:bookmarkStart w:name="_Toc179928729" w:id="150"/>
      <w:r w:rsidRPr="0081216B">
        <w:rPr>
          <w:rFonts w:eastAsia="Times New Roman" w:cs="Arial"/>
          <w:b/>
          <w:bCs/>
          <w:caps w:val="0"/>
        </w:rPr>
        <w:t>MATRIZ DE MARCO LÓGICO</w:t>
      </w:r>
      <w:bookmarkEnd w:id="149"/>
      <w:bookmarkEnd w:id="150"/>
    </w:p>
    <w:p w:rsidRPr="001A5CB9" w:rsidR="00824262" w:rsidP="4878AA4A" w:rsidRDefault="00824262" w14:paraId="6C935CCE" w14:textId="77777777">
      <w:pPr>
        <w:keepNext/>
      </w:pPr>
    </w:p>
    <w:p w:rsidR="00972EED" w:rsidP="00972EED" w:rsidRDefault="00972EED" w14:paraId="1A2BBF77" w14:textId="24A16463">
      <w:pPr>
        <w:pStyle w:val="Descripcin"/>
        <w:keepNext/>
      </w:pPr>
    </w:p>
    <w:tbl>
      <w:tblPr>
        <w:tblW w:w="10773" w:type="dxa"/>
        <w:tblInd w:w="-1144" w:type="dxa"/>
        <w:tblLayout w:type="fixed"/>
        <w:tblLook w:val="06A0" w:firstRow="1" w:lastRow="0" w:firstColumn="1" w:lastColumn="0" w:noHBand="1" w:noVBand="1"/>
      </w:tblPr>
      <w:tblGrid>
        <w:gridCol w:w="1985"/>
        <w:gridCol w:w="2460"/>
        <w:gridCol w:w="2265"/>
        <w:gridCol w:w="1795"/>
        <w:gridCol w:w="2268"/>
      </w:tblGrid>
      <w:tr w:rsidR="4878AA4A" w:rsidTr="5E085060" w14:paraId="713F2F8C" w14:textId="77777777">
        <w:trPr>
          <w:trHeight w:val="300"/>
        </w:trPr>
        <w:tc>
          <w:tcPr>
            <w:tcW w:w="1985"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31D52C6A" w14:textId="4687F48E">
            <w:pPr>
              <w:spacing w:after="0"/>
              <w:jc w:val="both"/>
            </w:pPr>
            <w:r w:rsidRPr="4878AA4A">
              <w:rPr>
                <w:b/>
                <w:bCs/>
                <w:color w:val="000000" w:themeColor="text1"/>
                <w:sz w:val="18"/>
                <w:szCs w:val="18"/>
                <w:lang w:val="es"/>
              </w:rPr>
              <w:t>Nivel</w:t>
            </w:r>
          </w:p>
        </w:tc>
        <w:tc>
          <w:tcPr>
            <w:tcW w:w="2460"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5D5F4954" w14:textId="07503DAC">
            <w:pPr>
              <w:spacing w:after="0"/>
              <w:jc w:val="both"/>
            </w:pPr>
            <w:r w:rsidRPr="4878AA4A">
              <w:rPr>
                <w:b/>
                <w:bCs/>
                <w:color w:val="000000" w:themeColor="text1"/>
                <w:sz w:val="18"/>
                <w:szCs w:val="18"/>
                <w:lang w:val="es"/>
              </w:rPr>
              <w:t>Resumen Narrativo</w:t>
            </w:r>
          </w:p>
        </w:tc>
        <w:tc>
          <w:tcPr>
            <w:tcW w:w="2265"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0442B79E" w14:textId="3B1888C3">
            <w:pPr>
              <w:spacing w:after="0"/>
              <w:jc w:val="both"/>
            </w:pPr>
            <w:r w:rsidRPr="4878AA4A">
              <w:rPr>
                <w:b/>
                <w:bCs/>
                <w:color w:val="000000" w:themeColor="text1"/>
                <w:sz w:val="18"/>
                <w:szCs w:val="18"/>
                <w:lang w:val="es"/>
              </w:rPr>
              <w:t>Indicadores</w:t>
            </w:r>
          </w:p>
        </w:tc>
        <w:tc>
          <w:tcPr>
            <w:tcW w:w="1795"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77CE6C7D" w14:textId="26959329">
            <w:pPr>
              <w:spacing w:after="0"/>
              <w:jc w:val="both"/>
            </w:pPr>
            <w:r w:rsidRPr="4878AA4A">
              <w:rPr>
                <w:b/>
                <w:bCs/>
                <w:color w:val="000000" w:themeColor="text1"/>
                <w:sz w:val="18"/>
                <w:szCs w:val="18"/>
                <w:lang w:val="es"/>
              </w:rPr>
              <w:t>Medios de Verificación</w:t>
            </w:r>
          </w:p>
        </w:tc>
        <w:tc>
          <w:tcPr>
            <w:tcW w:w="2268"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1AE19B36" w14:textId="3CF31D91">
            <w:pPr>
              <w:spacing w:after="0"/>
              <w:jc w:val="both"/>
            </w:pPr>
            <w:r w:rsidRPr="4878AA4A">
              <w:rPr>
                <w:b/>
                <w:bCs/>
                <w:color w:val="000000" w:themeColor="text1"/>
                <w:sz w:val="18"/>
                <w:szCs w:val="18"/>
                <w:lang w:val="es"/>
              </w:rPr>
              <w:t>Supuestos</w:t>
            </w:r>
          </w:p>
        </w:tc>
      </w:tr>
      <w:tr w:rsidR="4878AA4A" w:rsidTr="5E085060" w14:paraId="07E55E31" w14:textId="77777777">
        <w:trPr>
          <w:trHeight w:val="300"/>
        </w:trPr>
        <w:tc>
          <w:tcPr>
            <w:tcW w:w="1985" w:type="dxa"/>
            <w:tcBorders>
              <w:top w:val="single" w:color="auto" w:sz="4" w:space="0"/>
              <w:bottom w:val="single" w:color="auto" w:sz="4" w:space="0"/>
              <w:right w:val="single" w:color="auto" w:sz="4" w:space="0"/>
            </w:tcBorders>
            <w:shd w:val="clear" w:color="auto" w:fill="auto"/>
            <w:tcMar>
              <w:left w:w="108" w:type="dxa"/>
              <w:right w:w="108" w:type="dxa"/>
            </w:tcMar>
            <w:vAlign w:val="center"/>
          </w:tcPr>
          <w:p w:rsidRPr="00211D85" w:rsidR="4878AA4A" w:rsidP="008F16E4" w:rsidRDefault="4878AA4A" w14:paraId="46D36DB1" w14:textId="526C5478">
            <w:pPr>
              <w:spacing w:after="0"/>
              <w:jc w:val="both"/>
            </w:pPr>
            <w:r w:rsidRPr="00211D85">
              <w:rPr>
                <w:b/>
                <w:bCs/>
                <w:color w:val="000000" w:themeColor="text1"/>
                <w:sz w:val="18"/>
                <w:szCs w:val="18"/>
                <w:lang w:val="es"/>
              </w:rPr>
              <w:t>Fin</w:t>
            </w:r>
          </w:p>
        </w:tc>
        <w:tc>
          <w:tcPr>
            <w:tcW w:w="2460" w:type="dxa"/>
            <w:tcBorders>
              <w:top w:val="single" w:color="auto" w:sz="4" w:space="0"/>
              <w:left w:val="single" w:color="auto" w:sz="4" w:space="0"/>
              <w:bottom w:val="single" w:color="auto" w:sz="4" w:space="0"/>
            </w:tcBorders>
            <w:shd w:val="clear" w:color="auto" w:fill="auto"/>
            <w:tcMar>
              <w:left w:w="108" w:type="dxa"/>
              <w:right w:w="108" w:type="dxa"/>
            </w:tcMar>
            <w:vAlign w:val="center"/>
          </w:tcPr>
          <w:p w:rsidRPr="00211D85" w:rsidR="4878AA4A" w:rsidP="008F16E4" w:rsidRDefault="4878AA4A" w14:paraId="3F9B4E72" w14:textId="5AEE2341">
            <w:pPr>
              <w:spacing w:after="0"/>
              <w:jc w:val="both"/>
            </w:pPr>
            <w:r w:rsidRPr="00211D85">
              <w:rPr>
                <w:color w:val="000000" w:themeColor="text1"/>
                <w:sz w:val="18"/>
                <w:szCs w:val="18"/>
                <w:lang w:val="es-AR"/>
              </w:rPr>
              <w:t xml:space="preserve">Desarrollar un sistema que </w:t>
            </w:r>
            <w:r w:rsidR="00C46A83">
              <w:rPr>
                <w:color w:val="000000" w:themeColor="text1"/>
                <w:sz w:val="18"/>
                <w:szCs w:val="18"/>
                <w:lang w:val="es-AR"/>
              </w:rPr>
              <w:t xml:space="preserve">disminuya riesgos </w:t>
            </w:r>
            <w:r w:rsidR="00914CCB">
              <w:rPr>
                <w:color w:val="000000" w:themeColor="text1"/>
                <w:sz w:val="18"/>
                <w:szCs w:val="18"/>
                <w:lang w:val="es-AR"/>
              </w:rPr>
              <w:t xml:space="preserve">viales para los diferentes actores presentes, permitiendo </w:t>
            </w:r>
            <w:r w:rsidR="004D15D9">
              <w:rPr>
                <w:color w:val="000000" w:themeColor="text1"/>
                <w:sz w:val="18"/>
                <w:szCs w:val="18"/>
                <w:lang w:val="es-AR"/>
              </w:rPr>
              <w:t xml:space="preserve">la continuidad de actividades económicas y de desarrollo </w:t>
            </w:r>
            <w:r w:rsidR="00525FF8">
              <w:rPr>
                <w:color w:val="000000" w:themeColor="text1"/>
                <w:sz w:val="18"/>
                <w:szCs w:val="18"/>
                <w:lang w:val="es-AR"/>
              </w:rPr>
              <w:t>que dependan de la vía en cuestión,</w:t>
            </w:r>
            <w:r w:rsidR="003A7D93">
              <w:rPr>
                <w:color w:val="000000" w:themeColor="text1"/>
                <w:sz w:val="18"/>
                <w:szCs w:val="18"/>
                <w:lang w:val="es-AR"/>
              </w:rPr>
              <w:t xml:space="preserve"> donde a su vez se conserva</w:t>
            </w:r>
            <w:r w:rsidR="00F57BB1">
              <w:rPr>
                <w:color w:val="000000" w:themeColor="text1"/>
                <w:sz w:val="18"/>
                <w:szCs w:val="18"/>
                <w:lang w:val="es-AR"/>
              </w:rPr>
              <w:t xml:space="preserve"> la </w:t>
            </w:r>
            <w:r w:rsidR="001F0655">
              <w:rPr>
                <w:color w:val="000000" w:themeColor="text1"/>
                <w:sz w:val="18"/>
                <w:szCs w:val="18"/>
                <w:lang w:val="es-AR"/>
              </w:rPr>
              <w:t>infraestructura y el ecosistema presente.</w:t>
            </w:r>
          </w:p>
        </w:tc>
        <w:tc>
          <w:tcPr>
            <w:tcW w:w="2265" w:type="dxa"/>
            <w:tcBorders>
              <w:top w:val="single" w:color="auto" w:sz="4" w:space="0"/>
              <w:bottom w:val="single" w:color="auto" w:sz="4" w:space="0"/>
            </w:tcBorders>
            <w:shd w:val="clear" w:color="auto" w:fill="auto"/>
            <w:tcMar>
              <w:left w:w="108" w:type="dxa"/>
              <w:right w:w="108" w:type="dxa"/>
            </w:tcMar>
            <w:vAlign w:val="center"/>
          </w:tcPr>
          <w:p w:rsidR="55217FB4" w:rsidP="008F16E4" w:rsidRDefault="55217FB4" w14:paraId="437175A7" w14:textId="19BADDED">
            <w:pPr>
              <w:spacing w:after="0" w:line="240" w:lineRule="auto"/>
              <w:jc w:val="both"/>
              <w:rPr>
                <w:rFonts w:eastAsia="Times New Roman" w:cs="Arial"/>
                <w:sz w:val="18"/>
                <w:szCs w:val="18"/>
              </w:rPr>
            </w:pPr>
            <w:r w:rsidRPr="7D23E73B">
              <w:rPr>
                <w:color w:val="000000" w:themeColor="text1"/>
                <w:sz w:val="18"/>
                <w:szCs w:val="18"/>
                <w:lang w:val="es"/>
              </w:rPr>
              <w:t xml:space="preserve">1. </w:t>
            </w:r>
            <w:r w:rsidRPr="53F6DCB1" w:rsidR="0BCCD091">
              <w:rPr>
                <w:color w:val="000000" w:themeColor="text1"/>
                <w:sz w:val="18"/>
                <w:szCs w:val="18"/>
                <w:lang w:val="es"/>
              </w:rPr>
              <w:t xml:space="preserve">Para la mitad del transcurso del </w:t>
            </w:r>
            <w:r w:rsidRPr="0F451F65" w:rsidR="0BCCD091">
              <w:rPr>
                <w:color w:val="000000" w:themeColor="text1"/>
                <w:sz w:val="18"/>
                <w:szCs w:val="18"/>
                <w:lang w:val="es"/>
              </w:rPr>
              <w:t>proyecto (</w:t>
            </w:r>
            <w:r w:rsidRPr="0F451F65" w:rsidR="360CFAC6">
              <w:rPr>
                <w:color w:val="000000" w:themeColor="text1"/>
                <w:sz w:val="18"/>
                <w:szCs w:val="18"/>
                <w:lang w:val="es"/>
              </w:rPr>
              <w:t>Indicador</w:t>
            </w:r>
            <w:r w:rsidRPr="7D23E73B" w:rsidR="360CFAC6">
              <w:rPr>
                <w:color w:val="000000" w:themeColor="text1"/>
                <w:sz w:val="18"/>
                <w:szCs w:val="18"/>
                <w:lang w:val="es"/>
              </w:rPr>
              <w:t xml:space="preserve"> ODS </w:t>
            </w:r>
            <w:r w:rsidRPr="7D23E73B" w:rsidR="07EFF37B">
              <w:rPr>
                <w:color w:val="000000" w:themeColor="text1"/>
                <w:sz w:val="18"/>
                <w:szCs w:val="18"/>
                <w:lang w:val="es"/>
              </w:rPr>
              <w:t>11.5.1.:</w:t>
            </w:r>
            <w:r w:rsidRPr="7D23E73B" w:rsidR="360CFAC6">
              <w:rPr>
                <w:color w:val="000000" w:themeColor="text1"/>
                <w:sz w:val="18"/>
                <w:szCs w:val="18"/>
                <w:lang w:val="es"/>
              </w:rPr>
              <w:t xml:space="preserve"> </w:t>
            </w:r>
            <w:r w:rsidRPr="7D23E73B" w:rsidR="360CFAC6">
              <w:rPr>
                <w:rFonts w:eastAsia="Times New Roman" w:cs="Arial"/>
                <w:sz w:val="18"/>
                <w:szCs w:val="18"/>
              </w:rPr>
              <w:t>Número de personas muertas, desaparecidas y afectadas directamente atribuido a desastres por cada 100.000 personas expedido por DAGRAN.</w:t>
            </w:r>
            <w:r w:rsidRPr="7D23E73B" w:rsidR="17B6D405">
              <w:rPr>
                <w:rFonts w:eastAsia="Times New Roman" w:cs="Arial"/>
                <w:sz w:val="18"/>
                <w:szCs w:val="18"/>
              </w:rPr>
              <w:t xml:space="preserve"> </w:t>
            </w:r>
            <w:r w:rsidRPr="7D23E73B" w:rsidR="360CFAC6">
              <w:rPr>
                <w:rFonts w:eastAsia="Times New Roman" w:cs="Arial"/>
                <w:sz w:val="18"/>
                <w:szCs w:val="18"/>
              </w:rPr>
              <w:t xml:space="preserve"> </w:t>
            </w:r>
          </w:p>
          <w:p w:rsidR="360CFAC6" w:rsidP="008F16E4" w:rsidRDefault="360CFAC6" w14:paraId="5319E132" w14:textId="215A0C72">
            <w:pPr>
              <w:spacing w:after="0" w:line="240" w:lineRule="auto"/>
              <w:jc w:val="both"/>
              <w:rPr>
                <w:color w:val="000000" w:themeColor="text1"/>
                <w:sz w:val="18"/>
                <w:szCs w:val="18"/>
                <w:lang w:val="es"/>
              </w:rPr>
            </w:pPr>
            <w:r w:rsidRPr="7D23E73B">
              <w:rPr>
                <w:color w:val="000000" w:themeColor="text1"/>
                <w:sz w:val="18"/>
                <w:szCs w:val="18"/>
                <w:lang w:val="es"/>
              </w:rPr>
              <w:t xml:space="preserve"> </w:t>
            </w:r>
          </w:p>
          <w:p w:rsidR="00943408" w:rsidP="008F16E4" w:rsidRDefault="00943408" w14:paraId="4310EE67" w14:textId="32866246">
            <w:pPr>
              <w:spacing w:after="0"/>
              <w:jc w:val="both"/>
            </w:pPr>
            <w:r w:rsidRPr="4878AA4A">
              <w:rPr>
                <w:color w:val="000000" w:themeColor="text1"/>
                <w:sz w:val="18"/>
                <w:szCs w:val="18"/>
                <w:lang w:val="es"/>
              </w:rPr>
              <w:t>1. Base de datos</w:t>
            </w:r>
            <w:r w:rsidR="00D4721B">
              <w:rPr>
                <w:color w:val="000000" w:themeColor="text1"/>
                <w:sz w:val="18"/>
                <w:szCs w:val="18"/>
                <w:lang w:val="es"/>
              </w:rPr>
              <w:t xml:space="preserve"> </w:t>
            </w:r>
            <w:r w:rsidR="00314EB6">
              <w:rPr>
                <w:color w:val="000000" w:themeColor="text1"/>
                <w:sz w:val="18"/>
                <w:szCs w:val="18"/>
                <w:lang w:val="es"/>
              </w:rPr>
              <w:t>útil</w:t>
            </w:r>
            <w:r w:rsidR="00BD3B04">
              <w:rPr>
                <w:color w:val="000000" w:themeColor="text1"/>
                <w:sz w:val="18"/>
                <w:szCs w:val="18"/>
                <w:lang w:val="es"/>
              </w:rPr>
              <w:t>es</w:t>
            </w:r>
            <w:r w:rsidR="00D4721B">
              <w:rPr>
                <w:color w:val="000000" w:themeColor="text1"/>
                <w:sz w:val="18"/>
                <w:szCs w:val="18"/>
                <w:lang w:val="es"/>
              </w:rPr>
              <w:t xml:space="preserve"> para el proyecto</w:t>
            </w:r>
            <w:r w:rsidRPr="4878AA4A">
              <w:rPr>
                <w:color w:val="000000" w:themeColor="text1"/>
                <w:sz w:val="18"/>
                <w:szCs w:val="18"/>
                <w:lang w:val="es"/>
              </w:rPr>
              <w:t xml:space="preserve"> operativa en 6 meses.</w:t>
            </w:r>
          </w:p>
          <w:p w:rsidR="00943408" w:rsidP="008F16E4" w:rsidRDefault="00943408" w14:paraId="7B96CE50" w14:textId="6EB106D2">
            <w:pPr>
              <w:spacing w:after="0"/>
              <w:jc w:val="both"/>
            </w:pPr>
            <w:r w:rsidRPr="4878AA4A">
              <w:rPr>
                <w:color w:val="000000" w:themeColor="text1"/>
                <w:sz w:val="18"/>
                <w:szCs w:val="18"/>
                <w:lang w:val="es"/>
              </w:rPr>
              <w:t>2. Red neuronal entrenada</w:t>
            </w:r>
            <w:r w:rsidR="004F4CD7">
              <w:rPr>
                <w:color w:val="000000" w:themeColor="text1"/>
                <w:sz w:val="18"/>
                <w:szCs w:val="18"/>
                <w:lang w:val="es"/>
              </w:rPr>
              <w:t xml:space="preserve"> con análisis geológico</w:t>
            </w:r>
            <w:r w:rsidR="001E12AF">
              <w:rPr>
                <w:color w:val="000000" w:themeColor="text1"/>
                <w:sz w:val="18"/>
                <w:szCs w:val="18"/>
                <w:lang w:val="es"/>
              </w:rPr>
              <w:t>,</w:t>
            </w:r>
            <w:r w:rsidR="004F4CD7">
              <w:rPr>
                <w:color w:val="000000" w:themeColor="text1"/>
                <w:sz w:val="18"/>
                <w:szCs w:val="18"/>
                <w:lang w:val="es"/>
              </w:rPr>
              <w:t xml:space="preserve"> </w:t>
            </w:r>
            <w:r w:rsidR="001E12AF">
              <w:rPr>
                <w:color w:val="000000" w:themeColor="text1"/>
                <w:sz w:val="18"/>
                <w:szCs w:val="18"/>
                <w:lang w:val="es"/>
              </w:rPr>
              <w:t>geotécnico</w:t>
            </w:r>
            <w:r w:rsidRPr="4878AA4A">
              <w:rPr>
                <w:color w:val="000000" w:themeColor="text1"/>
                <w:sz w:val="18"/>
                <w:szCs w:val="18"/>
                <w:lang w:val="es"/>
              </w:rPr>
              <w:t xml:space="preserve"> </w:t>
            </w:r>
            <w:r w:rsidR="001E12AF">
              <w:rPr>
                <w:color w:val="000000" w:themeColor="text1"/>
                <w:sz w:val="18"/>
                <w:szCs w:val="18"/>
                <w:lang w:val="es"/>
              </w:rPr>
              <w:t xml:space="preserve">e hidrológico </w:t>
            </w:r>
            <w:r w:rsidRPr="4878AA4A">
              <w:rPr>
                <w:color w:val="000000" w:themeColor="text1"/>
                <w:sz w:val="18"/>
                <w:szCs w:val="18"/>
                <w:lang w:val="es"/>
              </w:rPr>
              <w:t>validada en 8 meses.</w:t>
            </w:r>
          </w:p>
          <w:p w:rsidR="4878AA4A" w:rsidP="008F16E4" w:rsidRDefault="00943408" w14:paraId="723DA855" w14:textId="7168E01D">
            <w:pPr>
              <w:spacing w:after="0"/>
              <w:jc w:val="both"/>
            </w:pPr>
            <w:r w:rsidRPr="4878AA4A">
              <w:rPr>
                <w:color w:val="000000" w:themeColor="text1"/>
                <w:sz w:val="18"/>
                <w:szCs w:val="18"/>
                <w:lang w:val="es"/>
              </w:rPr>
              <w:t xml:space="preserve">3. </w:t>
            </w:r>
            <w:r w:rsidR="00C341CB">
              <w:rPr>
                <w:color w:val="000000" w:themeColor="text1"/>
                <w:sz w:val="18"/>
                <w:szCs w:val="18"/>
                <w:lang w:val="es"/>
              </w:rPr>
              <w:t>Como resultado, se tiene el s</w:t>
            </w:r>
            <w:r w:rsidRPr="4878AA4A">
              <w:rPr>
                <w:color w:val="000000" w:themeColor="text1"/>
                <w:sz w:val="18"/>
                <w:szCs w:val="18"/>
                <w:lang w:val="es"/>
              </w:rPr>
              <w:t>istema de monitoreo funcional en 1</w:t>
            </w:r>
            <w:r w:rsidR="002A46F9">
              <w:rPr>
                <w:color w:val="000000" w:themeColor="text1"/>
                <w:sz w:val="18"/>
                <w:szCs w:val="18"/>
                <w:lang w:val="es"/>
              </w:rPr>
              <w:t>4</w:t>
            </w:r>
            <w:r w:rsidRPr="4878AA4A">
              <w:rPr>
                <w:color w:val="000000" w:themeColor="text1"/>
                <w:sz w:val="18"/>
                <w:szCs w:val="18"/>
                <w:lang w:val="es"/>
              </w:rPr>
              <w:t xml:space="preserve"> meses.</w:t>
            </w:r>
          </w:p>
        </w:tc>
        <w:tc>
          <w:tcPr>
            <w:tcW w:w="1795"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3CF764E2" w14:textId="6B35019B">
            <w:pPr>
              <w:spacing w:after="0"/>
              <w:jc w:val="both"/>
            </w:pPr>
            <w:r w:rsidRPr="4878AA4A">
              <w:rPr>
                <w:color w:val="000000" w:themeColor="text1"/>
                <w:sz w:val="18"/>
                <w:szCs w:val="18"/>
                <w:lang w:val="es"/>
              </w:rPr>
              <w:t xml:space="preserve">1. </w:t>
            </w:r>
            <w:r w:rsidR="00512306">
              <w:rPr>
                <w:color w:val="000000" w:themeColor="text1"/>
                <w:sz w:val="18"/>
                <w:szCs w:val="18"/>
                <w:lang w:val="es"/>
              </w:rPr>
              <w:t>Simulaciones</w:t>
            </w:r>
            <w:r w:rsidR="003566B5">
              <w:rPr>
                <w:color w:val="000000" w:themeColor="text1"/>
                <w:sz w:val="18"/>
                <w:szCs w:val="18"/>
                <w:lang w:val="es"/>
              </w:rPr>
              <w:t xml:space="preserve"> para el software en estado beta, cuyo fin es evaluar el desempeño </w:t>
            </w:r>
            <w:r w:rsidR="009574D1">
              <w:rPr>
                <w:color w:val="000000" w:themeColor="text1"/>
                <w:sz w:val="18"/>
                <w:szCs w:val="18"/>
                <w:lang w:val="es"/>
              </w:rPr>
              <w:t>de este bajo condiciones reales</w:t>
            </w:r>
            <w:r w:rsidR="00EB06CF">
              <w:rPr>
                <w:color w:val="000000" w:themeColor="text1"/>
                <w:sz w:val="18"/>
                <w:szCs w:val="18"/>
                <w:lang w:val="es"/>
              </w:rPr>
              <w:t xml:space="preserve"> de monitoreo en su zona de </w:t>
            </w:r>
            <w:r w:rsidR="00D84DA3">
              <w:rPr>
                <w:color w:val="000000" w:themeColor="text1"/>
                <w:sz w:val="18"/>
                <w:szCs w:val="18"/>
                <w:lang w:val="es"/>
              </w:rPr>
              <w:t>operación.</w:t>
            </w:r>
          </w:p>
          <w:p w:rsidR="4878AA4A" w:rsidP="008F16E4" w:rsidRDefault="6EEA9FCF" w14:paraId="5110F4F7" w14:textId="69563F5B">
            <w:pPr>
              <w:spacing w:after="0"/>
              <w:jc w:val="both"/>
              <w:rPr>
                <w:color w:val="000000" w:themeColor="text1"/>
                <w:sz w:val="18"/>
                <w:szCs w:val="18"/>
                <w:lang w:val="es"/>
              </w:rPr>
            </w:pPr>
            <w:r w:rsidRPr="79A8DF6F">
              <w:rPr>
                <w:color w:val="000000" w:themeColor="text1"/>
                <w:sz w:val="18"/>
                <w:szCs w:val="18"/>
                <w:lang w:val="es"/>
              </w:rPr>
              <w:t>2. Reportes generados por el sistema</w:t>
            </w:r>
            <w:r w:rsidRPr="79A8DF6F" w:rsidR="05F0ABA9">
              <w:rPr>
                <w:color w:val="000000" w:themeColor="text1"/>
                <w:sz w:val="18"/>
                <w:szCs w:val="18"/>
                <w:lang w:val="es"/>
              </w:rPr>
              <w:t xml:space="preserve"> a partir de la predicción y prevención de desastres viales.</w:t>
            </w:r>
          </w:p>
          <w:p w:rsidR="4878AA4A" w:rsidP="008F16E4" w:rsidRDefault="6EEA9FCF" w14:paraId="6F2AD2D1" w14:textId="7B067E54">
            <w:pPr>
              <w:spacing w:after="0"/>
              <w:jc w:val="both"/>
            </w:pPr>
            <w:r w:rsidRPr="0531BDD7">
              <w:rPr>
                <w:color w:val="000000" w:themeColor="text1"/>
                <w:sz w:val="18"/>
                <w:szCs w:val="18"/>
                <w:lang w:val="es-ES"/>
              </w:rPr>
              <w:t xml:space="preserve">3. Estadísticas de </w:t>
            </w:r>
            <w:r w:rsidRPr="0531BDD7" w:rsidR="39929BC2">
              <w:rPr>
                <w:color w:val="000000" w:themeColor="text1"/>
                <w:sz w:val="18"/>
                <w:szCs w:val="18"/>
                <w:lang w:val="es-ES"/>
              </w:rPr>
              <w:t>flujo de tránsito</w:t>
            </w:r>
            <w:r w:rsidRPr="0531BDD7">
              <w:rPr>
                <w:color w:val="000000" w:themeColor="text1"/>
                <w:sz w:val="18"/>
                <w:szCs w:val="18"/>
                <w:lang w:val="es-ES"/>
              </w:rPr>
              <w:t xml:space="preserve"> en las vías </w:t>
            </w:r>
            <w:proofErr w:type="spellStart"/>
            <w:r w:rsidRPr="0531BDD7">
              <w:rPr>
                <w:color w:val="000000" w:themeColor="text1"/>
                <w:sz w:val="18"/>
                <w:szCs w:val="18"/>
                <w:lang w:val="es-ES"/>
              </w:rPr>
              <w:t>monitoreadas</w:t>
            </w:r>
            <w:proofErr w:type="spellEnd"/>
            <w:r w:rsidRPr="0531BDD7">
              <w:rPr>
                <w:color w:val="000000" w:themeColor="text1"/>
                <w:sz w:val="18"/>
                <w:szCs w:val="18"/>
                <w:lang w:val="es-ES"/>
              </w:rPr>
              <w:t>.</w:t>
            </w:r>
          </w:p>
          <w:p w:rsidR="4878AA4A" w:rsidP="0531BDD7" w:rsidRDefault="1315F6F0" w14:paraId="505B56BE" w14:textId="1B5A0242">
            <w:pPr>
              <w:spacing w:after="0"/>
              <w:jc w:val="both"/>
              <w:rPr>
                <w:color w:val="000000" w:themeColor="text1"/>
                <w:sz w:val="18"/>
                <w:szCs w:val="18"/>
                <w:lang w:val="es-ES"/>
              </w:rPr>
            </w:pPr>
            <w:r w:rsidRPr="0531BDD7">
              <w:rPr>
                <w:color w:val="000000" w:themeColor="text1"/>
                <w:sz w:val="18"/>
                <w:szCs w:val="18"/>
                <w:lang w:val="es-ES"/>
              </w:rPr>
              <w:t xml:space="preserve">4. El software </w:t>
            </w:r>
            <w:r w:rsidRPr="0531BDD7" w:rsidR="0EAEC7D8">
              <w:rPr>
                <w:color w:val="000000" w:themeColor="text1"/>
                <w:sz w:val="18"/>
                <w:szCs w:val="18"/>
                <w:lang w:val="es-ES"/>
              </w:rPr>
              <w:t>deberá</w:t>
            </w:r>
            <w:r w:rsidRPr="0531BDD7">
              <w:rPr>
                <w:color w:val="000000" w:themeColor="text1"/>
                <w:sz w:val="18"/>
                <w:szCs w:val="18"/>
                <w:lang w:val="es-ES"/>
              </w:rPr>
              <w:t xml:space="preserve"> de ser implementado en una </w:t>
            </w:r>
            <w:r w:rsidRPr="0531BDD7" w:rsidR="164BF5A7">
              <w:rPr>
                <w:color w:val="000000" w:themeColor="text1"/>
                <w:sz w:val="18"/>
                <w:szCs w:val="18"/>
                <w:lang w:val="es-ES"/>
              </w:rPr>
              <w:t>aplicación</w:t>
            </w:r>
            <w:r w:rsidRPr="0531BDD7">
              <w:rPr>
                <w:color w:val="000000" w:themeColor="text1"/>
                <w:sz w:val="18"/>
                <w:szCs w:val="18"/>
                <w:lang w:val="es-ES"/>
              </w:rPr>
              <w:t xml:space="preserve">, </w:t>
            </w:r>
            <w:r w:rsidRPr="0531BDD7" w:rsidR="626E19EA">
              <w:rPr>
                <w:color w:val="000000" w:themeColor="text1"/>
                <w:sz w:val="18"/>
                <w:szCs w:val="18"/>
                <w:lang w:val="es-ES"/>
              </w:rPr>
              <w:t xml:space="preserve">para que entregue </w:t>
            </w:r>
            <w:r w:rsidRPr="0531BDD7" w:rsidR="719163C3">
              <w:rPr>
                <w:color w:val="000000" w:themeColor="text1"/>
                <w:sz w:val="18"/>
                <w:szCs w:val="18"/>
                <w:lang w:val="es-ES"/>
              </w:rPr>
              <w:t>los datos en tiempo real.</w:t>
            </w:r>
            <w:r w:rsidRPr="0531BDD7" w:rsidR="36E69F89">
              <w:rPr>
                <w:color w:val="000000" w:themeColor="text1"/>
                <w:sz w:val="18"/>
                <w:szCs w:val="18"/>
                <w:lang w:val="es-ES"/>
              </w:rPr>
              <w:t xml:space="preserve"> </w:t>
            </w:r>
          </w:p>
        </w:tc>
        <w:tc>
          <w:tcPr>
            <w:tcW w:w="2268" w:type="dxa"/>
            <w:tcBorders>
              <w:top w:val="single" w:color="auto" w:sz="4" w:space="0"/>
              <w:bottom w:val="single" w:color="auto" w:sz="4" w:space="0"/>
            </w:tcBorders>
            <w:shd w:val="clear" w:color="auto" w:fill="auto"/>
            <w:tcMar>
              <w:left w:w="108" w:type="dxa"/>
              <w:right w:w="108" w:type="dxa"/>
            </w:tcMar>
            <w:vAlign w:val="center"/>
          </w:tcPr>
          <w:p w:rsidRPr="00BC221E" w:rsidR="00BC221E" w:rsidP="008F16E4" w:rsidRDefault="00BC221E" w14:paraId="04C44C77" w14:textId="17ADFB04">
            <w:pPr>
              <w:spacing w:after="0" w:line="276" w:lineRule="auto"/>
              <w:jc w:val="both"/>
              <w:rPr>
                <w:color w:val="000000" w:themeColor="text1"/>
                <w:sz w:val="18"/>
                <w:szCs w:val="18"/>
                <w:lang w:val="es-ES"/>
              </w:rPr>
            </w:pPr>
            <w:r>
              <w:rPr>
                <w:color w:val="000000" w:themeColor="text1"/>
                <w:sz w:val="18"/>
                <w:szCs w:val="18"/>
                <w:lang w:val="es-ES"/>
              </w:rPr>
              <w:t xml:space="preserve">1. </w:t>
            </w:r>
            <w:r w:rsidRPr="00BC221E">
              <w:rPr>
                <w:color w:val="000000" w:themeColor="text1"/>
                <w:sz w:val="18"/>
                <w:szCs w:val="18"/>
                <w:lang w:val="es-ES"/>
              </w:rPr>
              <w:t>Las autoridades viales y los equipos de gestión de desastres recibirán capacitación adecuada sobre el uso del software de monitoreo, asegurando que comprendan su funcionamiento y las interpretaciones de las alertas generadas.</w:t>
            </w:r>
          </w:p>
          <w:p w:rsidRPr="00BC221E" w:rsidR="00BC221E" w:rsidP="008F16E4" w:rsidRDefault="00BC221E" w14:paraId="79B62AD9" w14:textId="77777777">
            <w:pPr>
              <w:spacing w:after="0" w:line="276" w:lineRule="auto"/>
              <w:jc w:val="both"/>
              <w:rPr>
                <w:color w:val="000000" w:themeColor="text1"/>
                <w:sz w:val="18"/>
                <w:szCs w:val="18"/>
                <w:lang w:val="es-ES"/>
              </w:rPr>
            </w:pPr>
          </w:p>
          <w:p w:rsidRPr="00BC221E" w:rsidR="00BC221E" w:rsidP="008F16E4" w:rsidRDefault="00BC221E" w14:paraId="5C96BAD2" w14:textId="0633075A">
            <w:pPr>
              <w:spacing w:after="0" w:line="276" w:lineRule="auto"/>
              <w:jc w:val="both"/>
              <w:rPr>
                <w:color w:val="000000" w:themeColor="text1"/>
                <w:sz w:val="18"/>
                <w:szCs w:val="18"/>
                <w:lang w:val="es-ES"/>
              </w:rPr>
            </w:pPr>
            <w:r>
              <w:rPr>
                <w:color w:val="000000" w:themeColor="text1"/>
                <w:sz w:val="18"/>
                <w:szCs w:val="18"/>
                <w:lang w:val="es-ES"/>
              </w:rPr>
              <w:t xml:space="preserve">2. </w:t>
            </w:r>
            <w:r w:rsidRPr="00BC221E">
              <w:rPr>
                <w:color w:val="000000" w:themeColor="text1"/>
                <w:sz w:val="18"/>
                <w:szCs w:val="18"/>
                <w:lang w:val="es-ES"/>
              </w:rPr>
              <w:t>Las entidades responsables contarán con los recursos técnicos necesarios, incluyendo computadoras, servidores, dispositivos móviles y acceso a internet confiable, para operar el software en sus instalaciones o desde el campo.</w:t>
            </w:r>
          </w:p>
          <w:p w:rsidRPr="00BC221E" w:rsidR="00BC221E" w:rsidP="008F16E4" w:rsidRDefault="00BC221E" w14:paraId="1D89EB06" w14:textId="77777777">
            <w:pPr>
              <w:spacing w:after="0" w:line="276" w:lineRule="auto"/>
              <w:jc w:val="both"/>
              <w:rPr>
                <w:color w:val="000000" w:themeColor="text1"/>
                <w:sz w:val="18"/>
                <w:szCs w:val="18"/>
                <w:lang w:val="es-ES"/>
              </w:rPr>
            </w:pPr>
          </w:p>
          <w:p w:rsidRPr="00BC221E" w:rsidR="00BC221E" w:rsidP="008F16E4" w:rsidRDefault="00BC221E" w14:paraId="4F0A0BC3" w14:textId="3079DA6B">
            <w:pPr>
              <w:spacing w:after="0" w:line="276" w:lineRule="auto"/>
              <w:jc w:val="both"/>
              <w:rPr>
                <w:color w:val="000000" w:themeColor="text1"/>
                <w:sz w:val="18"/>
                <w:szCs w:val="18"/>
                <w:lang w:val="es-ES"/>
              </w:rPr>
            </w:pPr>
            <w:r>
              <w:rPr>
                <w:color w:val="000000" w:themeColor="text1"/>
                <w:sz w:val="18"/>
                <w:szCs w:val="18"/>
                <w:lang w:val="es-ES"/>
              </w:rPr>
              <w:t xml:space="preserve">3. </w:t>
            </w:r>
            <w:r w:rsidRPr="00BC221E">
              <w:rPr>
                <w:color w:val="000000" w:themeColor="text1"/>
                <w:sz w:val="18"/>
                <w:szCs w:val="18"/>
                <w:lang w:val="es-ES"/>
              </w:rPr>
              <w:t>El software de monitoreo será integrado dentro de los protocolos operacionales de respuesta a desastres, de manera que las alertas y análisis generados se utilicen como una fuente clave de información para la toma de decisiones.</w:t>
            </w:r>
          </w:p>
          <w:p w:rsidRPr="00BC221E" w:rsidR="00BC221E" w:rsidP="008F16E4" w:rsidRDefault="00BC221E" w14:paraId="4F7215B9" w14:textId="77777777">
            <w:pPr>
              <w:spacing w:after="0" w:line="276" w:lineRule="auto"/>
              <w:jc w:val="both"/>
              <w:rPr>
                <w:color w:val="000000" w:themeColor="text1"/>
                <w:sz w:val="18"/>
                <w:szCs w:val="18"/>
                <w:lang w:val="es-ES"/>
              </w:rPr>
            </w:pPr>
          </w:p>
          <w:p w:rsidR="4878AA4A" w:rsidP="008F16E4" w:rsidRDefault="00BC221E" w14:paraId="5FE919FA" w14:textId="3071D42A">
            <w:pPr>
              <w:spacing w:after="0" w:line="276" w:lineRule="auto"/>
              <w:jc w:val="both"/>
              <w:rPr>
                <w:color w:val="000000" w:themeColor="text1"/>
                <w:sz w:val="18"/>
                <w:szCs w:val="18"/>
                <w:lang w:val="es"/>
              </w:rPr>
            </w:pPr>
            <w:r>
              <w:rPr>
                <w:color w:val="000000" w:themeColor="text1"/>
                <w:sz w:val="18"/>
                <w:szCs w:val="18"/>
                <w:lang w:val="es-ES"/>
              </w:rPr>
              <w:t xml:space="preserve">4. </w:t>
            </w:r>
            <w:r w:rsidRPr="00BC221E">
              <w:rPr>
                <w:color w:val="000000" w:themeColor="text1"/>
                <w:sz w:val="18"/>
                <w:szCs w:val="18"/>
                <w:lang w:val="es-ES"/>
              </w:rPr>
              <w:t xml:space="preserve">Las autoridades viales y los equipos de gestión de desastres usarán activamente el software como parte de su rutina diaria de monitoreo, mejorando la coordinación y la capacidad de respuesta </w:t>
            </w:r>
            <w:r w:rsidRPr="00BC221E">
              <w:rPr>
                <w:color w:val="000000" w:themeColor="text1"/>
                <w:sz w:val="18"/>
                <w:szCs w:val="18"/>
                <w:lang w:val="es-ES"/>
              </w:rPr>
              <w:t xml:space="preserve">ante posibles deslizamientos de tierra. </w:t>
            </w:r>
          </w:p>
        </w:tc>
      </w:tr>
      <w:tr w:rsidR="4878AA4A" w:rsidTr="5E085060" w14:paraId="4811A97E" w14:textId="77777777">
        <w:trPr>
          <w:trHeight w:val="300"/>
        </w:trPr>
        <w:tc>
          <w:tcPr>
            <w:tcW w:w="1985" w:type="dxa"/>
            <w:tcBorders>
              <w:top w:val="single" w:color="auto" w:sz="4" w:space="0"/>
              <w:bottom w:val="single" w:color="auto" w:sz="4" w:space="0"/>
              <w:right w:val="single" w:color="auto" w:sz="4" w:space="0"/>
            </w:tcBorders>
            <w:shd w:val="clear" w:color="auto" w:fill="auto"/>
            <w:tcMar>
              <w:left w:w="108" w:type="dxa"/>
              <w:right w:w="108" w:type="dxa"/>
            </w:tcMar>
            <w:vAlign w:val="center"/>
          </w:tcPr>
          <w:p w:rsidR="4878AA4A" w:rsidP="008F16E4" w:rsidRDefault="4878AA4A" w14:paraId="7BF8F140" w14:textId="556F62B9">
            <w:pPr>
              <w:spacing w:after="0"/>
              <w:jc w:val="both"/>
            </w:pPr>
            <w:r w:rsidRPr="4878AA4A">
              <w:rPr>
                <w:b/>
                <w:bCs/>
                <w:color w:val="000000" w:themeColor="text1"/>
                <w:sz w:val="18"/>
                <w:szCs w:val="18"/>
                <w:lang w:val="es"/>
              </w:rPr>
              <w:t>Propósito</w:t>
            </w:r>
          </w:p>
        </w:tc>
        <w:tc>
          <w:tcPr>
            <w:tcW w:w="2460" w:type="dxa"/>
            <w:tcBorders>
              <w:top w:val="single" w:color="auto" w:sz="4" w:space="0"/>
              <w:left w:val="single" w:color="auto" w:sz="4" w:space="0"/>
              <w:bottom w:val="single" w:color="auto" w:sz="4" w:space="0"/>
            </w:tcBorders>
            <w:shd w:val="clear" w:color="auto" w:fill="auto"/>
            <w:tcMar>
              <w:left w:w="108" w:type="dxa"/>
              <w:right w:w="108" w:type="dxa"/>
            </w:tcMar>
            <w:vAlign w:val="center"/>
          </w:tcPr>
          <w:p w:rsidR="4878AA4A" w:rsidP="008F16E4" w:rsidRDefault="00C22AAC" w14:paraId="19021C3A" w14:textId="5DBA1CA0">
            <w:pPr>
              <w:spacing w:after="0"/>
              <w:jc w:val="both"/>
              <w:rPr>
                <w:color w:val="000000" w:themeColor="text1"/>
                <w:sz w:val="18"/>
                <w:szCs w:val="18"/>
                <w:lang w:val="es-ES"/>
              </w:rPr>
            </w:pPr>
            <w:r>
              <w:rPr>
                <w:color w:val="000000" w:themeColor="text1"/>
                <w:sz w:val="18"/>
                <w:szCs w:val="18"/>
                <w:lang w:val="es-ES"/>
              </w:rPr>
              <w:t>Desarrollar</w:t>
            </w:r>
            <w:r w:rsidRPr="7D23E73B" w:rsidR="55217FB4">
              <w:rPr>
                <w:color w:val="000000" w:themeColor="text1"/>
                <w:sz w:val="18"/>
                <w:szCs w:val="18"/>
                <w:lang w:val="es-ES"/>
              </w:rPr>
              <w:t xml:space="preserve"> un software </w:t>
            </w:r>
            <w:r w:rsidRPr="00211D85" w:rsidR="55217FB4">
              <w:rPr>
                <w:color w:val="000000" w:themeColor="text1"/>
                <w:sz w:val="18"/>
                <w:szCs w:val="18"/>
                <w:lang w:val="es-ES"/>
              </w:rPr>
              <w:t xml:space="preserve">basado en </w:t>
            </w:r>
            <w:r w:rsidRPr="00211D85">
              <w:rPr>
                <w:color w:val="000000" w:themeColor="text1"/>
                <w:sz w:val="18"/>
                <w:szCs w:val="18"/>
                <w:lang w:val="es-ES"/>
              </w:rPr>
              <w:t>procesamiento de imágenes por medio de red neuronal, c</w:t>
            </w:r>
            <w:r w:rsidRPr="00211D85" w:rsidR="45DE2924">
              <w:rPr>
                <w:color w:val="000000" w:themeColor="text1"/>
                <w:sz w:val="18"/>
                <w:szCs w:val="18"/>
                <w:lang w:val="es-ES"/>
              </w:rPr>
              <w:t>uyo objetivo se basa en</w:t>
            </w:r>
            <w:r w:rsidRPr="00211D85" w:rsidR="55217FB4">
              <w:rPr>
                <w:color w:val="000000" w:themeColor="text1"/>
                <w:sz w:val="18"/>
                <w:szCs w:val="18"/>
                <w:lang w:val="es-ES"/>
              </w:rPr>
              <w:t xml:space="preserve"> patrones de riesgo en áreas vulnerables mediante el análisis de imágenes satelitales y registros históricos para generar alertas tempranas.</w:t>
            </w:r>
          </w:p>
        </w:tc>
        <w:tc>
          <w:tcPr>
            <w:tcW w:w="2265" w:type="dxa"/>
            <w:tcBorders>
              <w:top w:val="single" w:color="auto" w:sz="4" w:space="0"/>
              <w:bottom w:val="single" w:color="auto" w:sz="4" w:space="0"/>
            </w:tcBorders>
            <w:shd w:val="clear" w:color="auto" w:fill="auto"/>
            <w:tcMar>
              <w:left w:w="108" w:type="dxa"/>
              <w:right w:w="108" w:type="dxa"/>
            </w:tcMar>
            <w:vAlign w:val="center"/>
          </w:tcPr>
          <w:p w:rsidR="55462D3E" w:rsidP="008F16E4" w:rsidRDefault="55462D3E" w14:paraId="3E8511EB" w14:textId="266714FD">
            <w:pPr>
              <w:spacing w:after="0"/>
              <w:jc w:val="both"/>
              <w:rPr>
                <w:rFonts w:eastAsia="Times New Roman" w:cs="Arial"/>
                <w:sz w:val="18"/>
                <w:szCs w:val="18"/>
              </w:rPr>
            </w:pPr>
            <w:r w:rsidRPr="7D23E73B">
              <w:rPr>
                <w:color w:val="000000" w:themeColor="text1"/>
                <w:sz w:val="18"/>
                <w:szCs w:val="18"/>
                <w:lang w:val="es"/>
              </w:rPr>
              <w:t xml:space="preserve">1. Indicador ODS 11.5.1.: </w:t>
            </w:r>
            <w:r w:rsidRPr="7D23E73B">
              <w:rPr>
                <w:rFonts w:eastAsia="Times New Roman" w:cs="Arial"/>
                <w:sz w:val="18"/>
                <w:szCs w:val="18"/>
              </w:rPr>
              <w:t>Número de personas muertas, desaparecidas y afectadas directamente atribuido a desastres por cada 100.000 personas expedido por DAGRAN.</w:t>
            </w:r>
          </w:p>
          <w:p w:rsidR="3EEB0CF0" w:rsidP="008F16E4" w:rsidRDefault="3EEB0CF0" w14:paraId="21401486" w14:textId="4E6A87DC">
            <w:pPr>
              <w:spacing w:after="0"/>
              <w:jc w:val="both"/>
              <w:rPr>
                <w:rFonts w:eastAsia="Times New Roman" w:cs="Arial"/>
                <w:sz w:val="18"/>
                <w:szCs w:val="18"/>
              </w:rPr>
            </w:pPr>
          </w:p>
          <w:p w:rsidR="00D22563" w:rsidP="008F16E4" w:rsidRDefault="4878AA4A" w14:paraId="75186C2A" w14:textId="3E877F9D">
            <w:pPr>
              <w:spacing w:after="0"/>
              <w:jc w:val="both"/>
            </w:pPr>
            <w:r w:rsidRPr="58CFFCF1">
              <w:rPr>
                <w:color w:val="000000" w:themeColor="text1"/>
                <w:sz w:val="18"/>
                <w:szCs w:val="18"/>
                <w:lang w:val="es-ES"/>
              </w:rPr>
              <w:t xml:space="preserve">2. </w:t>
            </w:r>
            <w:r w:rsidRPr="58CFFCF1" w:rsidR="00D22563">
              <w:rPr>
                <w:color w:val="000000" w:themeColor="text1"/>
                <w:sz w:val="18"/>
                <w:szCs w:val="18"/>
                <w:lang w:val="es-ES"/>
              </w:rPr>
              <w:t>Diseño del software</w:t>
            </w:r>
            <w:r w:rsidRPr="58CFFCF1" w:rsidR="00312F43">
              <w:rPr>
                <w:color w:val="000000" w:themeColor="text1"/>
                <w:sz w:val="18"/>
                <w:szCs w:val="18"/>
                <w:lang w:val="es-ES"/>
              </w:rPr>
              <w:t xml:space="preserve"> apto para </w:t>
            </w:r>
            <w:r w:rsidRPr="58CFFCF1" w:rsidR="00313B0B">
              <w:rPr>
                <w:color w:val="000000" w:themeColor="text1"/>
                <w:sz w:val="18"/>
                <w:szCs w:val="18"/>
                <w:lang w:val="es-ES"/>
              </w:rPr>
              <w:t>uso regional</w:t>
            </w:r>
            <w:r w:rsidRPr="58CFFCF1" w:rsidR="009F3CFE">
              <w:rPr>
                <w:color w:val="000000" w:themeColor="text1"/>
                <w:sz w:val="18"/>
                <w:szCs w:val="18"/>
                <w:lang w:val="es-ES"/>
              </w:rPr>
              <w:t xml:space="preserve"> (</w:t>
            </w:r>
            <w:r w:rsidRPr="58CFFCF1" w:rsidR="00D32D27">
              <w:rPr>
                <w:color w:val="000000" w:themeColor="text1"/>
                <w:sz w:val="18"/>
                <w:szCs w:val="18"/>
                <w:lang w:val="es-ES"/>
              </w:rPr>
              <w:t xml:space="preserve">operación </w:t>
            </w:r>
            <w:r w:rsidRPr="58CFFCF1" w:rsidR="009570EC">
              <w:rPr>
                <w:color w:val="000000" w:themeColor="text1"/>
                <w:sz w:val="18"/>
                <w:szCs w:val="18"/>
                <w:lang w:val="es-ES"/>
              </w:rPr>
              <w:t>interconectada</w:t>
            </w:r>
            <w:r w:rsidRPr="58CFFCF1" w:rsidR="00EA2BA8">
              <w:rPr>
                <w:color w:val="000000" w:themeColor="text1"/>
                <w:sz w:val="18"/>
                <w:szCs w:val="18"/>
                <w:lang w:val="es-ES"/>
              </w:rPr>
              <w:t xml:space="preserve"> con </w:t>
            </w:r>
            <w:proofErr w:type="spellStart"/>
            <w:r w:rsidRPr="58CFFCF1" w:rsidR="00EA2BA8">
              <w:rPr>
                <w:color w:val="000000" w:themeColor="text1"/>
                <w:sz w:val="18"/>
                <w:szCs w:val="18"/>
                <w:lang w:val="es-ES"/>
              </w:rPr>
              <w:t>big</w:t>
            </w:r>
            <w:proofErr w:type="spellEnd"/>
            <w:r w:rsidRPr="58CFFCF1" w:rsidR="00EA2BA8">
              <w:rPr>
                <w:color w:val="000000" w:themeColor="text1"/>
                <w:sz w:val="18"/>
                <w:szCs w:val="18"/>
                <w:lang w:val="es-ES"/>
              </w:rPr>
              <w:t xml:space="preserve"> data</w:t>
            </w:r>
            <w:r w:rsidRPr="58CFFCF1" w:rsidR="00A16EC3">
              <w:rPr>
                <w:color w:val="000000" w:themeColor="text1"/>
                <w:sz w:val="18"/>
                <w:szCs w:val="18"/>
                <w:lang w:val="es-ES"/>
              </w:rPr>
              <w:t xml:space="preserve"> </w:t>
            </w:r>
            <w:r w:rsidRPr="58CFFCF1" w:rsidR="007E4DD2">
              <w:rPr>
                <w:color w:val="000000" w:themeColor="text1"/>
                <w:sz w:val="18"/>
                <w:szCs w:val="18"/>
                <w:lang w:val="es-ES"/>
              </w:rPr>
              <w:t xml:space="preserve">y </w:t>
            </w:r>
            <w:r w:rsidRPr="58CFFCF1" w:rsidR="00A16EC3">
              <w:rPr>
                <w:color w:val="000000" w:themeColor="text1"/>
                <w:sz w:val="18"/>
                <w:szCs w:val="18"/>
                <w:lang w:val="es-ES"/>
              </w:rPr>
              <w:t>sistemas de alerta</w:t>
            </w:r>
            <w:r w:rsidRPr="58CFFCF1" w:rsidR="007E4DD2">
              <w:rPr>
                <w:color w:val="000000" w:themeColor="text1"/>
                <w:sz w:val="18"/>
                <w:szCs w:val="18"/>
                <w:lang w:val="es-ES"/>
              </w:rPr>
              <w:t xml:space="preserve"> funcionales</w:t>
            </w:r>
            <w:r w:rsidRPr="58CFFCF1" w:rsidR="009F3CFE">
              <w:rPr>
                <w:color w:val="000000" w:themeColor="text1"/>
                <w:sz w:val="18"/>
                <w:szCs w:val="18"/>
                <w:lang w:val="es-ES"/>
              </w:rPr>
              <w:t>)</w:t>
            </w:r>
            <w:r w:rsidRPr="58CFFCF1" w:rsidR="007E4DD2">
              <w:rPr>
                <w:color w:val="000000" w:themeColor="text1"/>
                <w:sz w:val="18"/>
                <w:szCs w:val="18"/>
                <w:lang w:val="es-ES"/>
              </w:rPr>
              <w:t xml:space="preserve"> en un plazo máximo de 24 meses.</w:t>
            </w:r>
          </w:p>
          <w:p w:rsidR="4878AA4A" w:rsidP="008F16E4" w:rsidRDefault="00D22563" w14:paraId="1F569A70" w14:textId="1C428128">
            <w:pPr>
              <w:spacing w:after="0"/>
              <w:jc w:val="both"/>
            </w:pPr>
            <w:r w:rsidRPr="4878AA4A">
              <w:rPr>
                <w:color w:val="000000" w:themeColor="text1"/>
                <w:sz w:val="18"/>
                <w:szCs w:val="18"/>
                <w:lang w:val="es"/>
              </w:rPr>
              <w:t xml:space="preserve">3. </w:t>
            </w:r>
            <w:r w:rsidR="00677968">
              <w:rPr>
                <w:color w:val="000000" w:themeColor="text1"/>
                <w:sz w:val="18"/>
                <w:szCs w:val="18"/>
                <w:lang w:val="es"/>
              </w:rPr>
              <w:t>Sistema de monitore</w:t>
            </w:r>
            <w:r w:rsidR="001C488A">
              <w:rPr>
                <w:color w:val="000000" w:themeColor="text1"/>
                <w:sz w:val="18"/>
                <w:szCs w:val="18"/>
                <w:lang w:val="es"/>
              </w:rPr>
              <w:t xml:space="preserve">o funcional </w:t>
            </w:r>
            <w:r w:rsidR="00DD1FE7">
              <w:rPr>
                <w:color w:val="000000" w:themeColor="text1"/>
                <w:sz w:val="18"/>
                <w:szCs w:val="18"/>
                <w:lang w:val="es"/>
              </w:rPr>
              <w:t>que otorga seguridad</w:t>
            </w:r>
            <w:r w:rsidR="00DA022A">
              <w:rPr>
                <w:color w:val="000000" w:themeColor="text1"/>
                <w:sz w:val="18"/>
                <w:szCs w:val="18"/>
                <w:lang w:val="es"/>
              </w:rPr>
              <w:t xml:space="preserve"> y ahorro de tiempo y recursos </w:t>
            </w:r>
            <w:r w:rsidR="00101796">
              <w:rPr>
                <w:color w:val="000000" w:themeColor="text1"/>
                <w:sz w:val="18"/>
                <w:szCs w:val="18"/>
                <w:lang w:val="es"/>
              </w:rPr>
              <w:t>a</w:t>
            </w:r>
            <w:r w:rsidR="00333A02">
              <w:rPr>
                <w:color w:val="000000" w:themeColor="text1"/>
                <w:sz w:val="18"/>
                <w:szCs w:val="18"/>
                <w:lang w:val="es"/>
              </w:rPr>
              <w:t xml:space="preserve"> los usuarios que transiten por </w:t>
            </w:r>
            <w:r w:rsidR="009F06E9">
              <w:rPr>
                <w:color w:val="000000" w:themeColor="text1"/>
                <w:sz w:val="18"/>
                <w:szCs w:val="18"/>
                <w:lang w:val="es"/>
              </w:rPr>
              <w:t xml:space="preserve">la </w:t>
            </w:r>
            <w:r w:rsidR="00190ADE">
              <w:rPr>
                <w:color w:val="000000" w:themeColor="text1"/>
                <w:sz w:val="18"/>
                <w:szCs w:val="18"/>
                <w:lang w:val="es"/>
              </w:rPr>
              <w:t xml:space="preserve">vía </w:t>
            </w:r>
            <w:proofErr w:type="spellStart"/>
            <w:r w:rsidR="00190ADE">
              <w:rPr>
                <w:color w:val="000000" w:themeColor="text1"/>
                <w:sz w:val="18"/>
                <w:szCs w:val="18"/>
                <w:lang w:val="es"/>
              </w:rPr>
              <w:t>intermunicipal</w:t>
            </w:r>
            <w:proofErr w:type="spellEnd"/>
            <w:r w:rsidR="00190ADE">
              <w:rPr>
                <w:color w:val="000000" w:themeColor="text1"/>
                <w:sz w:val="18"/>
                <w:szCs w:val="18"/>
                <w:lang w:val="es"/>
              </w:rPr>
              <w:t xml:space="preserve"> estudiada</w:t>
            </w:r>
            <w:r w:rsidR="00426306">
              <w:rPr>
                <w:color w:val="000000" w:themeColor="text1"/>
                <w:sz w:val="18"/>
                <w:szCs w:val="18"/>
                <w:lang w:val="es"/>
              </w:rPr>
              <w:t>.</w:t>
            </w:r>
          </w:p>
        </w:tc>
        <w:tc>
          <w:tcPr>
            <w:tcW w:w="1795"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10221388" w14:textId="4F66266B">
            <w:pPr>
              <w:spacing w:after="0"/>
              <w:jc w:val="both"/>
            </w:pPr>
            <w:r w:rsidRPr="4878AA4A">
              <w:rPr>
                <w:color w:val="000000" w:themeColor="text1"/>
                <w:sz w:val="18"/>
                <w:szCs w:val="18"/>
                <w:lang w:val="es"/>
              </w:rPr>
              <w:t>1. Registro de la implementación del sistema.</w:t>
            </w:r>
          </w:p>
          <w:p w:rsidR="4878AA4A" w:rsidP="008F16E4" w:rsidRDefault="4878AA4A" w14:paraId="5245E5E7" w14:textId="557DC709">
            <w:pPr>
              <w:spacing w:after="0"/>
              <w:jc w:val="both"/>
            </w:pPr>
            <w:r w:rsidRPr="00E83D25">
              <w:rPr>
                <w:color w:val="000000" w:themeColor="text1"/>
                <w:sz w:val="18"/>
                <w:szCs w:val="18"/>
                <w:lang w:val="es-ES"/>
              </w:rPr>
              <w:t xml:space="preserve">2. Informes </w:t>
            </w:r>
            <w:r w:rsidRPr="00E83D25" w:rsidR="00E83D25">
              <w:rPr>
                <w:color w:val="000000" w:themeColor="text1"/>
                <w:sz w:val="18"/>
                <w:szCs w:val="18"/>
                <w:lang w:val="es-ES"/>
              </w:rPr>
              <w:t>de desempeño</w:t>
            </w:r>
            <w:r w:rsidRPr="00E83D25">
              <w:rPr>
                <w:color w:val="000000" w:themeColor="text1"/>
                <w:sz w:val="18"/>
                <w:szCs w:val="18"/>
                <w:lang w:val="es-ES"/>
              </w:rPr>
              <w:t xml:space="preserve"> sobre el rendimiento de las alertas. </w:t>
            </w:r>
          </w:p>
          <w:p w:rsidR="4878AA4A" w:rsidP="008F16E4" w:rsidRDefault="4878AA4A" w14:paraId="2C660678" w14:textId="337E056E">
            <w:pPr>
              <w:spacing w:after="0"/>
              <w:jc w:val="both"/>
            </w:pPr>
            <w:r w:rsidRPr="4878AA4A">
              <w:rPr>
                <w:color w:val="000000" w:themeColor="text1"/>
                <w:sz w:val="18"/>
                <w:szCs w:val="18"/>
                <w:lang w:val="es"/>
              </w:rPr>
              <w:t>3. Encuestas de usuarios (autoridades viales).</w:t>
            </w:r>
          </w:p>
        </w:tc>
        <w:tc>
          <w:tcPr>
            <w:tcW w:w="2268"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16202BAC" w14:textId="453721ED">
            <w:pPr>
              <w:spacing w:after="0"/>
              <w:jc w:val="both"/>
            </w:pPr>
            <w:r w:rsidRPr="4878AA4A">
              <w:rPr>
                <w:color w:val="000000" w:themeColor="text1"/>
                <w:sz w:val="18"/>
                <w:szCs w:val="18"/>
                <w:lang w:val="es"/>
              </w:rPr>
              <w:t>1. La infraestructura de sensores y datos satelitales estará disponible.</w:t>
            </w:r>
          </w:p>
          <w:p w:rsidR="4878AA4A" w:rsidP="008F16E4" w:rsidRDefault="4878AA4A" w14:paraId="4359D894" w14:textId="7414A665">
            <w:pPr>
              <w:spacing w:after="0"/>
              <w:jc w:val="both"/>
            </w:pPr>
            <w:r w:rsidRPr="0531BDD7">
              <w:rPr>
                <w:color w:val="000000" w:themeColor="text1"/>
                <w:sz w:val="18"/>
                <w:szCs w:val="18"/>
                <w:lang w:val="es"/>
              </w:rPr>
              <w:t>2. Se mantendrá la calidad de los datos proporcionados por fuentes externas.</w:t>
            </w:r>
          </w:p>
          <w:p w:rsidR="4878AA4A" w:rsidP="0531BDD7" w:rsidRDefault="7560E2BD" w14:paraId="2D6BF1A6" w14:textId="75CD276A">
            <w:pPr>
              <w:spacing w:after="0"/>
              <w:jc w:val="both"/>
              <w:rPr>
                <w:color w:val="000000" w:themeColor="text1"/>
                <w:sz w:val="18"/>
                <w:szCs w:val="18"/>
                <w:lang w:val="es"/>
              </w:rPr>
            </w:pPr>
            <w:r w:rsidRPr="0531BDD7">
              <w:rPr>
                <w:color w:val="000000" w:themeColor="text1"/>
                <w:sz w:val="18"/>
                <w:szCs w:val="18"/>
                <w:lang w:val="es-ES"/>
              </w:rPr>
              <w:t>3. Los datos se entregarán en tiempo real</w:t>
            </w:r>
          </w:p>
        </w:tc>
      </w:tr>
      <w:tr w:rsidR="4878AA4A" w:rsidTr="5E085060" w14:paraId="229C22DB" w14:textId="77777777">
        <w:trPr>
          <w:trHeight w:val="300"/>
        </w:trPr>
        <w:tc>
          <w:tcPr>
            <w:tcW w:w="1985" w:type="dxa"/>
            <w:tcBorders>
              <w:top w:val="single" w:color="auto" w:sz="4" w:space="0"/>
              <w:bottom w:val="single" w:color="auto" w:sz="4" w:space="0"/>
              <w:right w:val="single" w:color="auto" w:sz="4" w:space="0"/>
            </w:tcBorders>
            <w:shd w:val="clear" w:color="auto" w:fill="auto"/>
            <w:tcMar>
              <w:left w:w="108" w:type="dxa"/>
              <w:right w:w="108" w:type="dxa"/>
            </w:tcMar>
            <w:vAlign w:val="center"/>
          </w:tcPr>
          <w:p w:rsidR="4878AA4A" w:rsidP="008F16E4" w:rsidRDefault="4878AA4A" w14:paraId="4B0CEE1E" w14:textId="0372E7C7">
            <w:pPr>
              <w:spacing w:after="0"/>
              <w:jc w:val="both"/>
            </w:pPr>
            <w:r w:rsidRPr="4878AA4A">
              <w:rPr>
                <w:b/>
                <w:bCs/>
                <w:color w:val="000000" w:themeColor="text1"/>
                <w:sz w:val="18"/>
                <w:szCs w:val="18"/>
                <w:lang w:val="es"/>
              </w:rPr>
              <w:t>Componentes</w:t>
            </w:r>
          </w:p>
        </w:tc>
        <w:tc>
          <w:tcPr>
            <w:tcW w:w="2460" w:type="dxa"/>
            <w:tcBorders>
              <w:top w:val="single" w:color="auto" w:sz="4" w:space="0"/>
              <w:left w:val="single" w:color="auto" w:sz="4" w:space="0"/>
              <w:bottom w:val="single" w:color="auto" w:sz="4" w:space="0"/>
            </w:tcBorders>
            <w:shd w:val="clear" w:color="auto" w:fill="auto"/>
            <w:tcMar>
              <w:left w:w="108" w:type="dxa"/>
              <w:right w:w="108" w:type="dxa"/>
            </w:tcMar>
            <w:vAlign w:val="center"/>
          </w:tcPr>
          <w:p w:rsidRPr="00226374" w:rsidR="002E2742" w:rsidP="00226374" w:rsidRDefault="00226374" w14:paraId="43616745" w14:textId="73A44B92">
            <w:pPr>
              <w:spacing w:after="0"/>
              <w:jc w:val="both"/>
            </w:pPr>
            <w:r>
              <w:rPr>
                <w:color w:val="000000" w:themeColor="text1"/>
                <w:sz w:val="18"/>
                <w:szCs w:val="18"/>
                <w:lang w:val="es-ES"/>
              </w:rPr>
              <w:t>En este apartado se</w:t>
            </w:r>
            <w:r w:rsidR="00C00730">
              <w:rPr>
                <w:color w:val="000000" w:themeColor="text1"/>
                <w:sz w:val="18"/>
                <w:szCs w:val="18"/>
                <w:lang w:val="es-ES"/>
              </w:rPr>
              <w:t xml:space="preserve"> exponen los productos esperados</w:t>
            </w:r>
            <w:r w:rsidR="00154A83">
              <w:rPr>
                <w:color w:val="000000" w:themeColor="text1"/>
                <w:sz w:val="18"/>
                <w:szCs w:val="18"/>
                <w:lang w:val="es-ES"/>
              </w:rPr>
              <w:t xml:space="preserve"> </w:t>
            </w:r>
            <w:r w:rsidR="006943CA">
              <w:rPr>
                <w:color w:val="000000" w:themeColor="text1"/>
                <w:sz w:val="18"/>
                <w:szCs w:val="18"/>
                <w:lang w:val="es-ES"/>
              </w:rPr>
              <w:t>para este proyecto</w:t>
            </w:r>
            <w:r w:rsidR="005121ED">
              <w:rPr>
                <w:color w:val="000000" w:themeColor="text1"/>
                <w:sz w:val="18"/>
                <w:szCs w:val="18"/>
                <w:lang w:val="es-ES"/>
              </w:rPr>
              <w:t xml:space="preserve">, junto a otros </w:t>
            </w:r>
            <w:r w:rsidR="00C26FF0">
              <w:rPr>
                <w:color w:val="000000" w:themeColor="text1"/>
                <w:sz w:val="18"/>
                <w:szCs w:val="18"/>
                <w:lang w:val="es-ES"/>
              </w:rPr>
              <w:t xml:space="preserve">productos adicionales para certificar la calidad de </w:t>
            </w:r>
            <w:r w:rsidR="0022127D">
              <w:rPr>
                <w:color w:val="000000" w:themeColor="text1"/>
                <w:sz w:val="18"/>
                <w:szCs w:val="18"/>
                <w:lang w:val="es-ES"/>
              </w:rPr>
              <w:t>los mismos. La información a detalle se encuentra en</w:t>
            </w:r>
            <w:r w:rsidR="008C1C93">
              <w:rPr>
                <w:color w:val="000000" w:themeColor="text1"/>
                <w:sz w:val="18"/>
                <w:szCs w:val="18"/>
                <w:lang w:val="es-ES"/>
              </w:rPr>
              <w:t xml:space="preserve"> la sección 11.1 y en la tabla 8 del presente documento.</w:t>
            </w:r>
          </w:p>
        </w:tc>
        <w:tc>
          <w:tcPr>
            <w:tcW w:w="2265" w:type="dxa"/>
            <w:tcBorders>
              <w:top w:val="single" w:color="auto" w:sz="4" w:space="0"/>
              <w:bottom w:val="single" w:color="auto" w:sz="4" w:space="0"/>
            </w:tcBorders>
            <w:shd w:val="clear" w:color="auto" w:fill="auto"/>
            <w:tcMar>
              <w:left w:w="108" w:type="dxa"/>
              <w:right w:w="108" w:type="dxa"/>
            </w:tcMar>
            <w:vAlign w:val="center"/>
          </w:tcPr>
          <w:p w:rsidRPr="00BD1518" w:rsidR="001F0A91" w:rsidP="001A0993" w:rsidRDefault="18D369E8" w14:paraId="7E306442" w14:textId="0E944F5D">
            <w:pPr>
              <w:spacing w:after="0"/>
              <w:jc w:val="both"/>
              <w:rPr>
                <w:sz w:val="18"/>
                <w:szCs w:val="18"/>
              </w:rPr>
            </w:pPr>
            <w:r w:rsidRPr="5E085060">
              <w:rPr>
                <w:rFonts w:eastAsia="Arial" w:cs="Arial"/>
                <w:sz w:val="18"/>
                <w:szCs w:val="18"/>
              </w:rPr>
              <w:t>040201500: Servicios de Información Geográfica Actualizado 020700901: Servicio de</w:t>
            </w:r>
            <w:r w:rsidRPr="5E085060" w:rsidR="00BD1518">
              <w:rPr>
                <w:sz w:val="18"/>
                <w:szCs w:val="18"/>
              </w:rPr>
              <w:t xml:space="preserve"> </w:t>
            </w:r>
            <w:r w:rsidRPr="5E085060" w:rsidR="3BBD6933">
              <w:rPr>
                <w:sz w:val="18"/>
                <w:szCs w:val="18"/>
              </w:rPr>
              <w:t>m</w:t>
            </w:r>
            <w:r w:rsidRPr="5E085060" w:rsidR="3BBD6933">
              <w:rPr>
                <w:rFonts w:eastAsia="Arial" w:cs="Arial"/>
                <w:sz w:val="18"/>
                <w:szCs w:val="18"/>
              </w:rPr>
              <w:t xml:space="preserve">onitoreo para la gestión del riesgo 230208601: Servicios de Información para la implementación de la Estrategia de Gobierno digital 320400601: Servicio de información en tiempo real de pronósticos y alertas. 230104201: Servicio de telecomunicaciones para </w:t>
            </w:r>
            <w:r w:rsidRPr="5E085060" w:rsidR="3BBD6933">
              <w:rPr>
                <w:rFonts w:eastAsia="Arial" w:cs="Arial"/>
                <w:sz w:val="18"/>
                <w:szCs w:val="18"/>
              </w:rPr>
              <w:t>el envío de alertas tempranas a la población.</w:t>
            </w:r>
          </w:p>
        </w:tc>
        <w:tc>
          <w:tcPr>
            <w:tcW w:w="1795" w:type="dxa"/>
            <w:tcBorders>
              <w:top w:val="single" w:color="auto" w:sz="4" w:space="0"/>
              <w:bottom w:val="single" w:color="auto" w:sz="4" w:space="0"/>
            </w:tcBorders>
            <w:shd w:val="clear" w:color="auto" w:fill="auto"/>
            <w:tcMar>
              <w:left w:w="108" w:type="dxa"/>
              <w:right w:w="108" w:type="dxa"/>
            </w:tcMar>
            <w:vAlign w:val="center"/>
          </w:tcPr>
          <w:p w:rsidR="005F2AF3" w:rsidP="00524A1A" w:rsidRDefault="00524A1A" w14:paraId="3A0554B4" w14:textId="77777777">
            <w:pPr>
              <w:spacing w:after="0"/>
              <w:jc w:val="both"/>
              <w:rPr>
                <w:color w:val="000000" w:themeColor="text1"/>
                <w:sz w:val="18"/>
                <w:szCs w:val="18"/>
                <w:lang w:val="es"/>
              </w:rPr>
            </w:pPr>
            <w:r>
              <w:rPr>
                <w:color w:val="000000" w:themeColor="text1"/>
                <w:sz w:val="18"/>
                <w:szCs w:val="18"/>
                <w:lang w:val="es"/>
              </w:rPr>
              <w:t>1.</w:t>
            </w:r>
            <w:r w:rsidRPr="00524A1A" w:rsidR="00FC6C21">
              <w:rPr>
                <w:color w:val="000000" w:themeColor="text1"/>
                <w:sz w:val="18"/>
                <w:szCs w:val="18"/>
                <w:lang w:val="es"/>
              </w:rPr>
              <w:t>Número de bases de datos presente en el DNP</w:t>
            </w:r>
          </w:p>
          <w:p w:rsidR="00524A1A" w:rsidP="00524A1A" w:rsidRDefault="00524A1A" w14:paraId="6CDD3448" w14:textId="77777777">
            <w:pPr>
              <w:spacing w:after="0"/>
              <w:jc w:val="both"/>
              <w:rPr>
                <w:color w:val="000000" w:themeColor="text1"/>
                <w:sz w:val="18"/>
                <w:szCs w:val="18"/>
                <w:lang w:val="es"/>
              </w:rPr>
            </w:pPr>
            <w:r>
              <w:rPr>
                <w:color w:val="000000" w:themeColor="text1"/>
                <w:sz w:val="18"/>
                <w:szCs w:val="18"/>
                <w:lang w:val="es"/>
              </w:rPr>
              <w:t xml:space="preserve">2. </w:t>
            </w:r>
            <w:r w:rsidR="00970733">
              <w:rPr>
                <w:color w:val="000000" w:themeColor="text1"/>
                <w:sz w:val="18"/>
                <w:szCs w:val="18"/>
                <w:lang w:val="es"/>
              </w:rPr>
              <w:t>Puntos del índice en el gobierno digital</w:t>
            </w:r>
          </w:p>
          <w:p w:rsidRPr="00524A1A" w:rsidR="00772115" w:rsidP="00524A1A" w:rsidRDefault="00772115" w14:paraId="193ADB55" w14:textId="23307F63">
            <w:pPr>
              <w:spacing w:after="0"/>
              <w:jc w:val="both"/>
              <w:rPr>
                <w:color w:val="000000" w:themeColor="text1"/>
                <w:sz w:val="18"/>
                <w:szCs w:val="18"/>
                <w:lang w:val="es"/>
              </w:rPr>
            </w:pPr>
            <w:r>
              <w:rPr>
                <w:color w:val="000000" w:themeColor="text1"/>
                <w:sz w:val="18"/>
                <w:szCs w:val="18"/>
                <w:lang w:val="es"/>
              </w:rPr>
              <w:t xml:space="preserve">3. Pruebas e informes de </w:t>
            </w:r>
            <w:r w:rsidR="00725886">
              <w:rPr>
                <w:color w:val="000000" w:themeColor="text1"/>
                <w:sz w:val="18"/>
                <w:szCs w:val="18"/>
                <w:lang w:val="es"/>
              </w:rPr>
              <w:t>los productos que</w:t>
            </w:r>
            <w:r w:rsidR="00E961BC">
              <w:rPr>
                <w:color w:val="000000" w:themeColor="text1"/>
                <w:sz w:val="18"/>
                <w:szCs w:val="18"/>
                <w:lang w:val="es"/>
              </w:rPr>
              <w:t xml:space="preserve"> certifican la calidad, estipulado en la sección </w:t>
            </w:r>
            <w:r w:rsidR="00A43115">
              <w:rPr>
                <w:color w:val="000000" w:themeColor="text1"/>
                <w:sz w:val="18"/>
                <w:szCs w:val="18"/>
                <w:lang w:val="es"/>
              </w:rPr>
              <w:t>11.1 del presente documento</w:t>
            </w:r>
          </w:p>
        </w:tc>
        <w:tc>
          <w:tcPr>
            <w:tcW w:w="2268"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4C1F8EC8" w14:textId="32C32AB4">
            <w:pPr>
              <w:spacing w:after="0"/>
              <w:jc w:val="both"/>
              <w:rPr>
                <w:color w:val="000000" w:themeColor="text1"/>
                <w:sz w:val="18"/>
                <w:szCs w:val="18"/>
                <w:lang w:val="es"/>
              </w:rPr>
            </w:pPr>
            <w:r w:rsidRPr="4878AA4A">
              <w:rPr>
                <w:color w:val="000000" w:themeColor="text1"/>
                <w:sz w:val="18"/>
                <w:szCs w:val="18"/>
                <w:lang w:val="es"/>
              </w:rPr>
              <w:t>1. Los registros históricos y datos geológicos serán suficientes para entrenar el modelo.</w:t>
            </w:r>
          </w:p>
          <w:p w:rsidRPr="00767B6E" w:rsidR="00767B6E" w:rsidP="008F16E4" w:rsidRDefault="00767B6E" w14:paraId="044A01C1" w14:textId="19F4A4E8">
            <w:pPr>
              <w:spacing w:after="0"/>
              <w:jc w:val="both"/>
              <w:rPr>
                <w:sz w:val="18"/>
                <w:szCs w:val="18"/>
              </w:rPr>
            </w:pPr>
            <w:r>
              <w:rPr>
                <w:sz w:val="18"/>
                <w:szCs w:val="18"/>
              </w:rPr>
              <w:t xml:space="preserve">2. </w:t>
            </w:r>
            <w:r w:rsidRPr="00767B6E">
              <w:rPr>
                <w:sz w:val="18"/>
                <w:szCs w:val="18"/>
              </w:rPr>
              <w:t>El acceso a bases de datos externas estará garantizado y actualizado, sin interrupciones significativas.</w:t>
            </w:r>
          </w:p>
          <w:p w:rsidRPr="00767B6E" w:rsidR="4878AA4A" w:rsidP="008F16E4" w:rsidRDefault="00767B6E" w14:paraId="46185BB6" w14:textId="3E993210">
            <w:pPr>
              <w:spacing w:after="0"/>
              <w:jc w:val="both"/>
              <w:rPr>
                <w:b/>
                <w:sz w:val="18"/>
                <w:szCs w:val="18"/>
              </w:rPr>
            </w:pPr>
            <w:r w:rsidRPr="00767B6E">
              <w:rPr>
                <w:b/>
                <w:sz w:val="18"/>
                <w:szCs w:val="18"/>
              </w:rPr>
              <w:t xml:space="preserve">3. </w:t>
            </w:r>
            <w:r w:rsidRPr="00767B6E">
              <w:rPr>
                <w:rStyle w:val="Textoennegrita"/>
                <w:b w:val="0"/>
                <w:sz w:val="18"/>
                <w:szCs w:val="18"/>
              </w:rPr>
              <w:t>Los servidores y sistemas utilizados para el monitoreo</w:t>
            </w:r>
            <w:r w:rsidR="00ED64C4">
              <w:rPr>
                <w:rStyle w:val="Textoennegrita"/>
                <w:b w:val="0"/>
                <w:sz w:val="18"/>
                <w:szCs w:val="18"/>
              </w:rPr>
              <w:t xml:space="preserve"> deberán estar operativos 24/7 con un sistema de soporte.</w:t>
            </w:r>
          </w:p>
        </w:tc>
      </w:tr>
      <w:tr w:rsidR="4878AA4A" w:rsidTr="5E085060" w14:paraId="7D6EB12F" w14:textId="77777777">
        <w:trPr>
          <w:trHeight w:val="7515"/>
        </w:trPr>
        <w:tc>
          <w:tcPr>
            <w:tcW w:w="1985" w:type="dxa"/>
            <w:tcBorders>
              <w:top w:val="single" w:color="auto" w:sz="4" w:space="0"/>
              <w:bottom w:val="single" w:color="auto" w:sz="4" w:space="0"/>
              <w:right w:val="single" w:color="auto" w:sz="4" w:space="0"/>
            </w:tcBorders>
            <w:shd w:val="clear" w:color="auto" w:fill="auto"/>
            <w:tcMar>
              <w:left w:w="108" w:type="dxa"/>
              <w:right w:w="108" w:type="dxa"/>
            </w:tcMar>
            <w:vAlign w:val="center"/>
          </w:tcPr>
          <w:p w:rsidR="4878AA4A" w:rsidP="008F16E4" w:rsidRDefault="4878AA4A" w14:paraId="68A01995" w14:textId="6D933792">
            <w:pPr>
              <w:spacing w:after="0"/>
              <w:jc w:val="both"/>
            </w:pPr>
            <w:r w:rsidRPr="4878AA4A">
              <w:rPr>
                <w:b/>
                <w:bCs/>
                <w:color w:val="000000" w:themeColor="text1"/>
                <w:sz w:val="18"/>
                <w:szCs w:val="18"/>
                <w:lang w:val="es"/>
              </w:rPr>
              <w:t>Actividades</w:t>
            </w:r>
          </w:p>
        </w:tc>
        <w:tc>
          <w:tcPr>
            <w:tcW w:w="2460" w:type="dxa"/>
            <w:tcBorders>
              <w:top w:val="single" w:color="auto" w:sz="4" w:space="0"/>
              <w:left w:val="single" w:color="auto" w:sz="4" w:space="0"/>
              <w:bottom w:val="single" w:color="auto" w:sz="4" w:space="0"/>
            </w:tcBorders>
            <w:shd w:val="clear" w:color="auto" w:fill="auto"/>
            <w:tcMar>
              <w:left w:w="108" w:type="dxa"/>
              <w:right w:w="108" w:type="dxa"/>
            </w:tcMar>
            <w:vAlign w:val="center"/>
          </w:tcPr>
          <w:p w:rsidRPr="00211D85" w:rsidR="4878AA4A" w:rsidP="00973D16" w:rsidRDefault="00D35D76" w14:paraId="794D2D4F" w14:textId="1B1A27AA">
            <w:pPr>
              <w:spacing w:after="0"/>
              <w:jc w:val="both"/>
            </w:pPr>
            <w:r>
              <w:rPr>
                <w:color w:val="000000" w:themeColor="text1"/>
                <w:sz w:val="18"/>
                <w:szCs w:val="18"/>
                <w:lang w:val="es"/>
              </w:rPr>
              <w:t xml:space="preserve">Se describen las actividades a realizar según el cronograma que se encuentra en la tabla 2 del presente documento, además de presentar la división del </w:t>
            </w:r>
            <w:r w:rsidR="0034774C">
              <w:rPr>
                <w:color w:val="000000" w:themeColor="text1"/>
                <w:sz w:val="18"/>
                <w:szCs w:val="18"/>
                <w:lang w:val="es"/>
              </w:rPr>
              <w:t xml:space="preserve">presupuesto según el </w:t>
            </w:r>
            <w:proofErr w:type="spellStart"/>
            <w:r w:rsidR="0034774C">
              <w:rPr>
                <w:color w:val="000000" w:themeColor="text1"/>
                <w:sz w:val="18"/>
                <w:szCs w:val="18"/>
                <w:lang w:val="es"/>
              </w:rPr>
              <w:t>subsistema</w:t>
            </w:r>
            <w:proofErr w:type="spellEnd"/>
            <w:r w:rsidR="0034774C">
              <w:rPr>
                <w:color w:val="000000" w:themeColor="text1"/>
                <w:sz w:val="18"/>
                <w:szCs w:val="18"/>
                <w:lang w:val="es"/>
              </w:rPr>
              <w:t xml:space="preserve"> a trabajar y el respectivo monitoreo al proceso.</w:t>
            </w:r>
          </w:p>
        </w:tc>
        <w:tc>
          <w:tcPr>
            <w:tcW w:w="2265" w:type="dxa"/>
            <w:tcBorders>
              <w:top w:val="single" w:color="auto" w:sz="4" w:space="0"/>
              <w:bottom w:val="single" w:color="auto" w:sz="4" w:space="0"/>
            </w:tcBorders>
            <w:shd w:val="clear" w:color="auto" w:fill="auto"/>
            <w:tcMar>
              <w:left w:w="108" w:type="dxa"/>
              <w:right w:w="108" w:type="dxa"/>
            </w:tcMar>
            <w:vAlign w:val="center"/>
          </w:tcPr>
          <w:p w:rsidRPr="00FA4A12" w:rsidR="00D4738A" w:rsidP="008F16E4" w:rsidRDefault="00D4738A" w14:paraId="007CBF72" w14:textId="6DDBA57C">
            <w:pPr>
              <w:spacing w:after="0"/>
              <w:jc w:val="both"/>
              <w:rPr>
                <w:sz w:val="18"/>
                <w:szCs w:val="18"/>
              </w:rPr>
            </w:pPr>
            <w:r w:rsidRPr="00FA4A12">
              <w:rPr>
                <w:sz w:val="18"/>
                <w:szCs w:val="18"/>
              </w:rPr>
              <w:t xml:space="preserve">1. 20%: Licencias y adquisición de bases de datos (bases </w:t>
            </w:r>
            <w:r w:rsidR="00417088">
              <w:rPr>
                <w:sz w:val="18"/>
                <w:szCs w:val="18"/>
              </w:rPr>
              <w:t>de</w:t>
            </w:r>
            <w:r w:rsidRPr="00FA4A12">
              <w:rPr>
                <w:sz w:val="18"/>
                <w:szCs w:val="18"/>
              </w:rPr>
              <w:t xml:space="preserve"> fuentes no gratuitas).</w:t>
            </w:r>
          </w:p>
          <w:p w:rsidRPr="00FA4A12" w:rsidR="00D4738A" w:rsidP="008F16E4" w:rsidRDefault="00D4738A" w14:paraId="4CC92D3D" w14:textId="77777777">
            <w:pPr>
              <w:spacing w:after="0"/>
              <w:jc w:val="both"/>
              <w:rPr>
                <w:sz w:val="18"/>
                <w:szCs w:val="18"/>
              </w:rPr>
            </w:pPr>
            <w:r w:rsidRPr="00FA4A12">
              <w:rPr>
                <w:sz w:val="18"/>
                <w:szCs w:val="18"/>
              </w:rPr>
              <w:t>2. 35%: Salarios de empleados (científicos de datos, ingenieros de software, analistas de riesgos, etc.).</w:t>
            </w:r>
          </w:p>
          <w:p w:rsidRPr="00FA4A12" w:rsidR="00D4738A" w:rsidP="008F16E4" w:rsidRDefault="00D4738A" w14:paraId="5CD9592C" w14:textId="060B596E">
            <w:pPr>
              <w:spacing w:after="0"/>
              <w:jc w:val="both"/>
              <w:rPr>
                <w:sz w:val="18"/>
                <w:szCs w:val="18"/>
              </w:rPr>
            </w:pPr>
            <w:r w:rsidRPr="00FA4A12">
              <w:rPr>
                <w:sz w:val="18"/>
                <w:szCs w:val="18"/>
              </w:rPr>
              <w:t>3. 15%: Licencia empresarial de</w:t>
            </w:r>
            <w:r w:rsidR="00E5095A">
              <w:rPr>
                <w:sz w:val="18"/>
                <w:szCs w:val="18"/>
              </w:rPr>
              <w:t xml:space="preserve"> red neuronal</w:t>
            </w:r>
            <w:r w:rsidRPr="00FA4A12">
              <w:rPr>
                <w:sz w:val="18"/>
                <w:szCs w:val="18"/>
              </w:rPr>
              <w:t xml:space="preserve"> YOLO v5.</w:t>
            </w:r>
          </w:p>
          <w:p w:rsidRPr="00FA4A12" w:rsidR="00D4738A" w:rsidP="008F16E4" w:rsidRDefault="00D4738A" w14:paraId="193ED463" w14:textId="77777777">
            <w:pPr>
              <w:spacing w:after="0"/>
              <w:jc w:val="both"/>
              <w:rPr>
                <w:sz w:val="18"/>
                <w:szCs w:val="18"/>
              </w:rPr>
            </w:pPr>
            <w:r w:rsidRPr="00FA4A12">
              <w:rPr>
                <w:sz w:val="18"/>
                <w:szCs w:val="18"/>
              </w:rPr>
              <w:t>4. 20%: Servidores para el despliegue y procesamiento del software desarrollado (incluye costo de almacenamiento y procesamiento en la nube).</w:t>
            </w:r>
          </w:p>
          <w:p w:rsidR="4878AA4A" w:rsidP="008F16E4" w:rsidRDefault="00D4738A" w14:paraId="51891FBE" w14:textId="1A66A6EB">
            <w:pPr>
              <w:spacing w:after="0"/>
              <w:jc w:val="both"/>
            </w:pPr>
            <w:r w:rsidRPr="00FA4A12">
              <w:rPr>
                <w:sz w:val="18"/>
                <w:szCs w:val="18"/>
              </w:rPr>
              <w:t>5. 10%: Gastos varios (mantenimiento del software, soporte técnico, etc.).</w:t>
            </w:r>
          </w:p>
        </w:tc>
        <w:tc>
          <w:tcPr>
            <w:tcW w:w="1795"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0168F3BF" w14:textId="10BA64BF">
            <w:pPr>
              <w:spacing w:after="0"/>
              <w:jc w:val="both"/>
            </w:pPr>
            <w:r w:rsidRPr="4878AA4A">
              <w:rPr>
                <w:color w:val="000000" w:themeColor="text1"/>
                <w:sz w:val="18"/>
                <w:szCs w:val="18"/>
                <w:lang w:val="es"/>
              </w:rPr>
              <w:t>1. Informes de avances mensuales.</w:t>
            </w:r>
          </w:p>
          <w:p w:rsidR="4878AA4A" w:rsidP="008F16E4" w:rsidRDefault="4878AA4A" w14:paraId="514EEDB5" w14:textId="1D6473DA">
            <w:pPr>
              <w:spacing w:after="0"/>
              <w:jc w:val="both"/>
            </w:pPr>
            <w:r w:rsidRPr="4878AA4A">
              <w:rPr>
                <w:color w:val="000000" w:themeColor="text1"/>
                <w:sz w:val="18"/>
                <w:szCs w:val="18"/>
                <w:lang w:val="es"/>
              </w:rPr>
              <w:t>2. Resultados de las pruebas de la red neuronal.</w:t>
            </w:r>
          </w:p>
          <w:p w:rsidR="4878AA4A" w:rsidP="008F16E4" w:rsidRDefault="4878AA4A" w14:paraId="7E37FD1B" w14:textId="0E30C698">
            <w:pPr>
              <w:spacing w:after="0"/>
              <w:jc w:val="both"/>
            </w:pPr>
            <w:r w:rsidRPr="4878AA4A">
              <w:rPr>
                <w:color w:val="000000" w:themeColor="text1"/>
                <w:sz w:val="18"/>
                <w:szCs w:val="18"/>
                <w:lang w:val="es"/>
              </w:rPr>
              <w:t>3. Reportes de implementación del sistema en áreas de riesgo.</w:t>
            </w:r>
          </w:p>
        </w:tc>
        <w:tc>
          <w:tcPr>
            <w:tcW w:w="2268" w:type="dxa"/>
            <w:tcBorders>
              <w:top w:val="single" w:color="auto" w:sz="4" w:space="0"/>
              <w:bottom w:val="single" w:color="auto" w:sz="4" w:space="0"/>
            </w:tcBorders>
            <w:shd w:val="clear" w:color="auto" w:fill="auto"/>
            <w:tcMar>
              <w:left w:w="108" w:type="dxa"/>
              <w:right w:w="108" w:type="dxa"/>
            </w:tcMar>
            <w:vAlign w:val="center"/>
          </w:tcPr>
          <w:p w:rsidR="4878AA4A" w:rsidP="008F16E4" w:rsidRDefault="00E83D25" w14:paraId="41A39FB9" w14:textId="77777777">
            <w:pPr>
              <w:spacing w:after="0"/>
              <w:jc w:val="both"/>
              <w:rPr>
                <w:color w:val="000000" w:themeColor="text1"/>
                <w:sz w:val="18"/>
                <w:szCs w:val="18"/>
                <w:lang w:val="es-ES"/>
              </w:rPr>
            </w:pPr>
            <w:r>
              <w:rPr>
                <w:color w:val="000000" w:themeColor="text1"/>
                <w:sz w:val="18"/>
                <w:szCs w:val="18"/>
                <w:lang w:val="es-ES"/>
              </w:rPr>
              <w:t>1</w:t>
            </w:r>
            <w:r w:rsidRPr="4878AA4A" w:rsidR="4878AA4A">
              <w:rPr>
                <w:color w:val="000000" w:themeColor="text1"/>
                <w:sz w:val="18"/>
                <w:szCs w:val="18"/>
                <w:lang w:val="es-ES"/>
              </w:rPr>
              <w:t>. Las pruebas del algoritmo reflejarán los escenario</w:t>
            </w:r>
            <w:r w:rsidR="007A3D33">
              <w:rPr>
                <w:color w:val="000000" w:themeColor="text1"/>
                <w:sz w:val="18"/>
                <w:szCs w:val="18"/>
                <w:lang w:val="es-ES"/>
              </w:rPr>
              <w:t>s.</w:t>
            </w:r>
          </w:p>
          <w:p w:rsidRPr="00FE322C" w:rsidR="00FE322C" w:rsidP="008F16E4" w:rsidRDefault="00FE322C" w14:paraId="28831660" w14:textId="707EED5D">
            <w:pPr>
              <w:spacing w:after="0"/>
              <w:jc w:val="both"/>
              <w:rPr>
                <w:color w:val="000000" w:themeColor="text1"/>
                <w:sz w:val="18"/>
                <w:szCs w:val="18"/>
                <w:lang w:val="es-ES"/>
              </w:rPr>
            </w:pPr>
            <w:r w:rsidRPr="0531BDD7">
              <w:rPr>
                <w:color w:val="000000" w:themeColor="text1"/>
                <w:sz w:val="18"/>
                <w:szCs w:val="18"/>
                <w:lang w:val="es-ES"/>
              </w:rPr>
              <w:t xml:space="preserve">2, Los costos de licencias de software y bases de datos comerciales  </w:t>
            </w:r>
            <w:proofErr w:type="spellStart"/>
            <w:r w:rsidRPr="0531BDD7">
              <w:rPr>
                <w:color w:val="000000" w:themeColor="text1"/>
                <w:sz w:val="18"/>
                <w:szCs w:val="18"/>
                <w:lang w:val="es-ES"/>
              </w:rPr>
              <w:t>esta</w:t>
            </w:r>
            <w:r w:rsidRPr="0531BDD7" w:rsidR="7C5F108E">
              <w:rPr>
                <w:color w:val="000000" w:themeColor="text1"/>
                <w:sz w:val="18"/>
                <w:szCs w:val="18"/>
                <w:lang w:val="es-ES"/>
              </w:rPr>
              <w:t>n</w:t>
            </w:r>
            <w:proofErr w:type="spellEnd"/>
            <w:r w:rsidRPr="0531BDD7">
              <w:rPr>
                <w:color w:val="000000" w:themeColor="text1"/>
                <w:sz w:val="18"/>
                <w:szCs w:val="18"/>
                <w:lang w:val="es-ES"/>
              </w:rPr>
              <w:t xml:space="preserve"> contemplados en el presupuesto, evitando retrasos en la implementación.</w:t>
            </w:r>
          </w:p>
          <w:p w:rsidRPr="00FE322C" w:rsidR="00FE322C" w:rsidP="008F16E4" w:rsidRDefault="00FE322C" w14:paraId="47FE1D58" w14:textId="77777777">
            <w:pPr>
              <w:spacing w:after="0"/>
              <w:jc w:val="both"/>
              <w:rPr>
                <w:color w:val="000000" w:themeColor="text1"/>
                <w:sz w:val="18"/>
                <w:szCs w:val="18"/>
                <w:lang w:val="es-ES"/>
              </w:rPr>
            </w:pPr>
          </w:p>
          <w:p w:rsidR="00FE322C" w:rsidP="0531BDD7" w:rsidRDefault="00FE322C" w14:paraId="77BE59B3" w14:textId="255CC0D0">
            <w:pPr>
              <w:spacing w:after="0"/>
              <w:jc w:val="both"/>
              <w:rPr>
                <w:color w:val="000000" w:themeColor="text1"/>
                <w:sz w:val="18"/>
                <w:szCs w:val="18"/>
                <w:lang w:val="es-ES"/>
              </w:rPr>
            </w:pPr>
            <w:r w:rsidRPr="0531BDD7">
              <w:rPr>
                <w:color w:val="000000" w:themeColor="text1"/>
                <w:sz w:val="18"/>
                <w:szCs w:val="18"/>
                <w:lang w:val="es-ES"/>
              </w:rPr>
              <w:t>3. El equipo de desarrollo deberá contar con disponibilidad completa para realizar pruebas y ajustes en el sistema, según sea necesario, sin afectar los plazos del proyecto.</w:t>
            </w:r>
          </w:p>
          <w:p w:rsidR="00FE322C" w:rsidP="008F16E4" w:rsidRDefault="2943D3EF" w14:paraId="1DBE3556" w14:textId="610CC9ED">
            <w:pPr>
              <w:spacing w:after="0"/>
              <w:jc w:val="both"/>
              <w:rPr>
                <w:color w:val="000000" w:themeColor="text1"/>
                <w:sz w:val="18"/>
                <w:szCs w:val="18"/>
                <w:lang w:val="es-ES"/>
              </w:rPr>
            </w:pPr>
            <w:r w:rsidRPr="0531BDD7">
              <w:rPr>
                <w:color w:val="000000" w:themeColor="text1"/>
                <w:sz w:val="18"/>
                <w:szCs w:val="18"/>
                <w:lang w:val="es-ES"/>
              </w:rPr>
              <w:t>4. La entrega del proyecto debe de estar entregado al 100%, en la fecha estipulada.</w:t>
            </w:r>
          </w:p>
        </w:tc>
      </w:tr>
    </w:tbl>
    <w:p w:rsidRPr="00972EED" w:rsidR="00972EED" w:rsidP="0080D89F" w:rsidRDefault="00972EED" w14:paraId="4AA1F5AA" w14:textId="265D2DFC">
      <w:pPr>
        <w:pStyle w:val="Descripcin"/>
        <w:keepNext/>
        <w:jc w:val="center"/>
        <w:rPr>
          <w:rFonts w:eastAsia="Cambria" w:cs="Cambria"/>
          <w:b/>
          <w:bCs/>
          <w:lang w:eastAsia="es-CO"/>
        </w:rPr>
      </w:pPr>
      <w:bookmarkStart w:name="_Toc179928844" w:id="151"/>
      <w:r w:rsidRPr="0080D89F">
        <w:rPr>
          <w:b/>
          <w:bCs/>
        </w:rPr>
        <w:t xml:space="preserve">Tabla </w:t>
      </w:r>
      <w:r w:rsidR="00D73060">
        <w:rPr>
          <w:b/>
          <w:bCs/>
        </w:rPr>
        <w:fldChar w:fldCharType="begin"/>
      </w:r>
      <w:r w:rsidR="00D73060">
        <w:rPr>
          <w:b/>
          <w:bCs/>
        </w:rPr>
        <w:instrText xml:space="preserve"> SEQ Tabla \* ARABIC </w:instrText>
      </w:r>
      <w:r w:rsidR="00D73060">
        <w:rPr>
          <w:b/>
          <w:bCs/>
        </w:rPr>
        <w:fldChar w:fldCharType="separate"/>
      </w:r>
      <w:r w:rsidR="000C42D4">
        <w:rPr>
          <w:b/>
          <w:bCs/>
          <w:noProof/>
        </w:rPr>
        <w:t>10</w:t>
      </w:r>
      <w:r w:rsidR="00D73060">
        <w:rPr>
          <w:b/>
          <w:bCs/>
        </w:rPr>
        <w:fldChar w:fldCharType="end"/>
      </w:r>
      <w:r w:rsidRPr="0080D89F">
        <w:rPr>
          <w:b/>
          <w:bCs/>
        </w:rPr>
        <w:t xml:space="preserve">. Matriz marco </w:t>
      </w:r>
      <w:r w:rsidRPr="0080D89F" w:rsidR="00C274F7">
        <w:rPr>
          <w:b/>
          <w:bCs/>
        </w:rPr>
        <w:t>lógico</w:t>
      </w:r>
      <w:bookmarkEnd w:id="151"/>
    </w:p>
    <w:p w:rsidR="0080D89F" w:rsidP="0080D89F" w:rsidRDefault="0080D89F" w14:paraId="3ED9A421" w14:textId="1E8DD2FF">
      <w:pPr>
        <w:keepNext/>
      </w:pPr>
    </w:p>
    <w:p w:rsidR="0080D89F" w:rsidP="0080D89F" w:rsidRDefault="0080D89F" w14:paraId="34389AA6" w14:textId="6CC2429C">
      <w:pPr>
        <w:keepNext/>
      </w:pPr>
    </w:p>
    <w:p w:rsidR="6A976FB8" w:rsidP="009E641B" w:rsidRDefault="6A976FB8" w14:paraId="221630DD" w14:textId="65C3C20E">
      <w:pPr>
        <w:pStyle w:val="Ttulo1"/>
        <w:numPr>
          <w:ilvl w:val="0"/>
          <w:numId w:val="6"/>
        </w:numPr>
        <w:spacing w:before="180"/>
        <w:rPr>
          <w:rFonts w:eastAsia="Times New Roman" w:cs="Arial"/>
          <w:b/>
          <w:bCs/>
          <w:caps w:val="0"/>
        </w:rPr>
      </w:pPr>
      <w:bookmarkStart w:name="_Toc179928730" w:id="152"/>
      <w:r w:rsidRPr="0080D89F">
        <w:rPr>
          <w:rFonts w:eastAsia="Times New Roman" w:cs="Arial"/>
          <w:b/>
          <w:bCs/>
          <w:caps w:val="0"/>
        </w:rPr>
        <w:t>IMPACTOS</w:t>
      </w:r>
      <w:bookmarkEnd w:id="152"/>
    </w:p>
    <w:p w:rsidR="002A1AA8" w:rsidP="002A1AA8" w:rsidRDefault="002A1AA8" w14:paraId="5A483893" w14:textId="3E849123">
      <w:pPr>
        <w:pStyle w:val="Descripcin"/>
        <w:keepNext/>
      </w:pPr>
    </w:p>
    <w:tbl>
      <w:tblPr>
        <w:tblW w:w="0" w:type="auto"/>
        <w:tblCellSpacing w:w="15" w:type="dxa"/>
        <w:tblBorders>
          <w:top w:val="single" w:color="auto" w:sz="4" w:space="0"/>
          <w:bottom w:val="single" w:color="auto" w:sz="4" w:space="0"/>
        </w:tblBorders>
        <w:tblCellMar>
          <w:top w:w="15" w:type="dxa"/>
          <w:left w:w="15" w:type="dxa"/>
          <w:bottom w:w="15" w:type="dxa"/>
          <w:right w:w="15" w:type="dxa"/>
        </w:tblCellMar>
        <w:tblLook w:val="04A0" w:firstRow="1" w:lastRow="0" w:firstColumn="1" w:lastColumn="0" w:noHBand="0" w:noVBand="1"/>
      </w:tblPr>
      <w:tblGrid>
        <w:gridCol w:w="1985"/>
        <w:gridCol w:w="3149"/>
        <w:gridCol w:w="2776"/>
        <w:gridCol w:w="928"/>
      </w:tblGrid>
      <w:tr w:rsidRPr="003B5FAE" w:rsidR="00C60B71" w:rsidTr="006F3554" w14:paraId="428347AA" w14:textId="77777777">
        <w:trPr>
          <w:tblHeader/>
          <w:tblCellSpacing w:w="15" w:type="dxa"/>
        </w:trPr>
        <w:tc>
          <w:tcPr>
            <w:tcW w:w="1940" w:type="dxa"/>
            <w:tcBorders>
              <w:top w:val="nil"/>
              <w:bottom w:val="single" w:color="auto" w:sz="4" w:space="0"/>
            </w:tcBorders>
            <w:vAlign w:val="center"/>
            <w:hideMark/>
          </w:tcPr>
          <w:p w:rsidRPr="003B5FAE" w:rsidR="003B5FAE" w:rsidP="003B5FAE" w:rsidRDefault="003B5FAE" w14:paraId="5B9F1B45" w14:textId="77777777">
            <w:pPr>
              <w:rPr>
                <w:b/>
                <w:bCs/>
                <w:sz w:val="20"/>
                <w:szCs w:val="20"/>
              </w:rPr>
            </w:pPr>
            <w:r w:rsidRPr="003B5FAE">
              <w:rPr>
                <w:b/>
                <w:bCs/>
                <w:sz w:val="20"/>
                <w:szCs w:val="20"/>
              </w:rPr>
              <w:t>Tipo de impacto</w:t>
            </w:r>
          </w:p>
        </w:tc>
        <w:tc>
          <w:tcPr>
            <w:tcW w:w="3119" w:type="dxa"/>
            <w:tcBorders>
              <w:top w:val="nil"/>
              <w:bottom w:val="single" w:color="auto" w:sz="4" w:space="0"/>
            </w:tcBorders>
            <w:vAlign w:val="center"/>
            <w:hideMark/>
          </w:tcPr>
          <w:p w:rsidRPr="003B5FAE" w:rsidR="003B5FAE" w:rsidP="003B5FAE" w:rsidRDefault="003B5FAE" w14:paraId="01E613B1" w14:textId="77777777">
            <w:pPr>
              <w:rPr>
                <w:b/>
                <w:bCs/>
                <w:sz w:val="20"/>
                <w:szCs w:val="20"/>
              </w:rPr>
            </w:pPr>
            <w:r w:rsidRPr="003B5FAE">
              <w:rPr>
                <w:b/>
                <w:bCs/>
                <w:sz w:val="20"/>
                <w:szCs w:val="20"/>
              </w:rPr>
              <w:t>Indicadores</w:t>
            </w:r>
          </w:p>
        </w:tc>
        <w:tc>
          <w:tcPr>
            <w:tcW w:w="0" w:type="auto"/>
            <w:tcBorders>
              <w:top w:val="nil"/>
              <w:bottom w:val="single" w:color="auto" w:sz="4" w:space="0"/>
            </w:tcBorders>
            <w:vAlign w:val="center"/>
            <w:hideMark/>
          </w:tcPr>
          <w:p w:rsidRPr="003B5FAE" w:rsidR="003B5FAE" w:rsidP="003B5FAE" w:rsidRDefault="003B5FAE" w14:paraId="728E16CF" w14:textId="77777777">
            <w:pPr>
              <w:rPr>
                <w:b/>
                <w:bCs/>
                <w:sz w:val="20"/>
                <w:szCs w:val="20"/>
              </w:rPr>
            </w:pPr>
            <w:r w:rsidRPr="003B5FAE">
              <w:rPr>
                <w:b/>
                <w:bCs/>
                <w:sz w:val="20"/>
                <w:szCs w:val="20"/>
              </w:rPr>
              <w:t>Medios de verificación</w:t>
            </w:r>
          </w:p>
        </w:tc>
        <w:tc>
          <w:tcPr>
            <w:tcW w:w="0" w:type="auto"/>
            <w:tcBorders>
              <w:top w:val="nil"/>
              <w:bottom w:val="single" w:color="auto" w:sz="4" w:space="0"/>
            </w:tcBorders>
            <w:vAlign w:val="center"/>
            <w:hideMark/>
          </w:tcPr>
          <w:p w:rsidRPr="003B5FAE" w:rsidR="003B5FAE" w:rsidP="003B5FAE" w:rsidRDefault="003B5FAE" w14:paraId="500DF52B" w14:textId="77777777">
            <w:pPr>
              <w:rPr>
                <w:b/>
                <w:bCs/>
                <w:sz w:val="20"/>
                <w:szCs w:val="20"/>
              </w:rPr>
            </w:pPr>
            <w:r w:rsidRPr="003B5FAE">
              <w:rPr>
                <w:b/>
                <w:bCs/>
                <w:sz w:val="20"/>
                <w:szCs w:val="20"/>
              </w:rPr>
              <w:t>Plazo</w:t>
            </w:r>
          </w:p>
        </w:tc>
      </w:tr>
      <w:tr w:rsidRPr="003B5FAE" w:rsidR="00C60B71" w:rsidTr="006F3554" w14:paraId="31B3AC50" w14:textId="77777777">
        <w:trPr>
          <w:tblCellSpacing w:w="15" w:type="dxa"/>
        </w:trPr>
        <w:tc>
          <w:tcPr>
            <w:tcW w:w="1940" w:type="dxa"/>
            <w:vAlign w:val="center"/>
            <w:hideMark/>
          </w:tcPr>
          <w:p w:rsidRPr="00FB3677" w:rsidR="003B5FAE" w:rsidP="003B5FAE" w:rsidRDefault="003B5FAE" w14:paraId="416124D1" w14:textId="77777777">
            <w:pPr>
              <w:rPr>
                <w:sz w:val="20"/>
                <w:szCs w:val="20"/>
              </w:rPr>
            </w:pPr>
            <w:r w:rsidRPr="00FB3677">
              <w:rPr>
                <w:b/>
                <w:bCs/>
                <w:sz w:val="20"/>
                <w:szCs w:val="20"/>
              </w:rPr>
              <w:t>Medio ambiente y sociedad</w:t>
            </w:r>
          </w:p>
        </w:tc>
        <w:tc>
          <w:tcPr>
            <w:tcW w:w="3119" w:type="dxa"/>
            <w:vAlign w:val="center"/>
            <w:hideMark/>
          </w:tcPr>
          <w:p w:rsidRPr="003B5FAE" w:rsidR="003B5FAE" w:rsidP="003B5FAE" w:rsidRDefault="003B5FAE" w14:paraId="46CE3A85" w14:textId="77777777">
            <w:pPr>
              <w:rPr>
                <w:sz w:val="20"/>
                <w:szCs w:val="20"/>
              </w:rPr>
            </w:pPr>
            <w:r w:rsidRPr="003B5FAE">
              <w:rPr>
                <w:sz w:val="20"/>
                <w:szCs w:val="20"/>
              </w:rPr>
              <w:t>Reducción de riesgos en comunidades vulnerables</w:t>
            </w:r>
          </w:p>
        </w:tc>
        <w:tc>
          <w:tcPr>
            <w:tcW w:w="0" w:type="auto"/>
            <w:vAlign w:val="center"/>
            <w:hideMark/>
          </w:tcPr>
          <w:p w:rsidRPr="003B5FAE" w:rsidR="003B5FAE" w:rsidP="003B5FAE" w:rsidRDefault="003B5FAE" w14:paraId="70A7DCED" w14:textId="77777777">
            <w:pPr>
              <w:rPr>
                <w:sz w:val="20"/>
                <w:szCs w:val="20"/>
              </w:rPr>
            </w:pPr>
            <w:r w:rsidRPr="003B5FAE">
              <w:rPr>
                <w:sz w:val="20"/>
                <w:szCs w:val="20"/>
              </w:rPr>
              <w:t>Informes de reducción de daños o desastres evitados</w:t>
            </w:r>
          </w:p>
        </w:tc>
        <w:tc>
          <w:tcPr>
            <w:tcW w:w="0" w:type="auto"/>
            <w:vAlign w:val="center"/>
            <w:hideMark/>
          </w:tcPr>
          <w:p w:rsidRPr="003B5FAE" w:rsidR="003B5FAE" w:rsidP="003B5FAE" w:rsidRDefault="003B5FAE" w14:paraId="72D35D6A" w14:textId="77777777">
            <w:pPr>
              <w:rPr>
                <w:sz w:val="20"/>
                <w:szCs w:val="20"/>
              </w:rPr>
            </w:pPr>
            <w:r w:rsidRPr="003B5FAE">
              <w:rPr>
                <w:sz w:val="20"/>
                <w:szCs w:val="20"/>
              </w:rPr>
              <w:t>Largo plazo</w:t>
            </w:r>
          </w:p>
        </w:tc>
      </w:tr>
      <w:tr w:rsidRPr="003B5FAE" w:rsidR="00C60B71" w:rsidTr="006F3554" w14:paraId="36D90F03" w14:textId="77777777">
        <w:trPr>
          <w:tblCellSpacing w:w="15" w:type="dxa"/>
        </w:trPr>
        <w:tc>
          <w:tcPr>
            <w:tcW w:w="1940" w:type="dxa"/>
            <w:vAlign w:val="center"/>
            <w:hideMark/>
          </w:tcPr>
          <w:p w:rsidRPr="00FB3677" w:rsidR="003B5FAE" w:rsidP="003B5FAE" w:rsidRDefault="003B5FAE" w14:paraId="607CF129" w14:textId="77777777">
            <w:pPr>
              <w:rPr>
                <w:sz w:val="20"/>
                <w:szCs w:val="20"/>
              </w:rPr>
            </w:pPr>
            <w:r w:rsidRPr="00FB3677">
              <w:rPr>
                <w:b/>
                <w:bCs/>
                <w:sz w:val="20"/>
                <w:szCs w:val="20"/>
              </w:rPr>
              <w:t>Ciencia y tecnología</w:t>
            </w:r>
          </w:p>
        </w:tc>
        <w:tc>
          <w:tcPr>
            <w:tcW w:w="3119" w:type="dxa"/>
            <w:vAlign w:val="center"/>
            <w:hideMark/>
          </w:tcPr>
          <w:p w:rsidRPr="003B5FAE" w:rsidR="003B5FAE" w:rsidP="003B5FAE" w:rsidRDefault="003B5FAE" w14:paraId="343C94E0" w14:textId="77777777">
            <w:pPr>
              <w:rPr>
                <w:sz w:val="20"/>
                <w:szCs w:val="20"/>
              </w:rPr>
            </w:pPr>
            <w:r w:rsidRPr="003B5FAE">
              <w:rPr>
                <w:sz w:val="20"/>
                <w:szCs w:val="20"/>
              </w:rPr>
              <w:t>Validación de la precisión del sistema en la identificación de deslizamientos</w:t>
            </w:r>
          </w:p>
        </w:tc>
        <w:tc>
          <w:tcPr>
            <w:tcW w:w="0" w:type="auto"/>
            <w:vAlign w:val="center"/>
            <w:hideMark/>
          </w:tcPr>
          <w:p w:rsidRPr="003B5FAE" w:rsidR="003B5FAE" w:rsidP="003B5FAE" w:rsidRDefault="003B5FAE" w14:paraId="13282D32" w14:textId="6CCF7906">
            <w:pPr>
              <w:rPr>
                <w:sz w:val="20"/>
                <w:szCs w:val="20"/>
              </w:rPr>
            </w:pPr>
            <w:r w:rsidRPr="003B5FAE">
              <w:rPr>
                <w:sz w:val="20"/>
                <w:szCs w:val="20"/>
              </w:rPr>
              <w:t>Informes técnicos</w:t>
            </w:r>
            <w:r w:rsidR="006914CF">
              <w:rPr>
                <w:sz w:val="20"/>
                <w:szCs w:val="20"/>
              </w:rPr>
              <w:t xml:space="preserve"> de r</w:t>
            </w:r>
            <w:r w:rsidRPr="006914CF" w:rsidR="006914CF">
              <w:rPr>
                <w:sz w:val="20"/>
                <w:szCs w:val="20"/>
              </w:rPr>
              <w:t xml:space="preserve">iesgo de </w:t>
            </w:r>
            <w:r w:rsidR="006914CF">
              <w:rPr>
                <w:sz w:val="20"/>
                <w:szCs w:val="20"/>
              </w:rPr>
              <w:t>d</w:t>
            </w:r>
            <w:r w:rsidRPr="006914CF" w:rsidR="006914CF">
              <w:rPr>
                <w:sz w:val="20"/>
                <w:szCs w:val="20"/>
              </w:rPr>
              <w:t>eslizamientos</w:t>
            </w:r>
            <w:r w:rsidRPr="003B5FAE">
              <w:rPr>
                <w:sz w:val="20"/>
                <w:szCs w:val="20"/>
              </w:rPr>
              <w:t xml:space="preserve"> y pruebas de campo</w:t>
            </w:r>
          </w:p>
        </w:tc>
        <w:tc>
          <w:tcPr>
            <w:tcW w:w="0" w:type="auto"/>
            <w:vAlign w:val="center"/>
            <w:hideMark/>
          </w:tcPr>
          <w:p w:rsidRPr="003B5FAE" w:rsidR="003B5FAE" w:rsidP="003B5FAE" w:rsidRDefault="00317A64" w14:paraId="075A8626" w14:textId="7D4BB6D8">
            <w:pPr>
              <w:rPr>
                <w:sz w:val="20"/>
                <w:szCs w:val="20"/>
              </w:rPr>
            </w:pPr>
            <w:r>
              <w:rPr>
                <w:sz w:val="20"/>
                <w:szCs w:val="20"/>
              </w:rPr>
              <w:t>Mediano</w:t>
            </w:r>
            <w:r w:rsidRPr="003B5FAE" w:rsidR="003B5FAE">
              <w:rPr>
                <w:sz w:val="20"/>
                <w:szCs w:val="20"/>
              </w:rPr>
              <w:t xml:space="preserve"> plazo</w:t>
            </w:r>
          </w:p>
        </w:tc>
      </w:tr>
      <w:tr w:rsidRPr="003B5FAE" w:rsidR="00C60B71" w:rsidTr="006F3554" w14:paraId="52A6C8FE" w14:textId="77777777">
        <w:trPr>
          <w:tblCellSpacing w:w="15" w:type="dxa"/>
        </w:trPr>
        <w:tc>
          <w:tcPr>
            <w:tcW w:w="1940" w:type="dxa"/>
            <w:vAlign w:val="center"/>
            <w:hideMark/>
          </w:tcPr>
          <w:p w:rsidRPr="00FB3677" w:rsidR="003B5FAE" w:rsidP="003B5FAE" w:rsidRDefault="003B5FAE" w14:paraId="4021AA33" w14:textId="77777777">
            <w:pPr>
              <w:rPr>
                <w:sz w:val="20"/>
                <w:szCs w:val="20"/>
              </w:rPr>
            </w:pPr>
            <w:r w:rsidRPr="00FB3677">
              <w:rPr>
                <w:b/>
                <w:bCs/>
                <w:sz w:val="20"/>
                <w:szCs w:val="20"/>
              </w:rPr>
              <w:t>Productividad y competitividad</w:t>
            </w:r>
          </w:p>
        </w:tc>
        <w:tc>
          <w:tcPr>
            <w:tcW w:w="3119" w:type="dxa"/>
            <w:vAlign w:val="center"/>
            <w:hideMark/>
          </w:tcPr>
          <w:p w:rsidRPr="003B5FAE" w:rsidR="003B5FAE" w:rsidP="003B5FAE" w:rsidRDefault="003B5FAE" w14:paraId="668B44A3" w14:textId="77777777">
            <w:pPr>
              <w:rPr>
                <w:sz w:val="20"/>
                <w:szCs w:val="20"/>
              </w:rPr>
            </w:pPr>
            <w:r w:rsidRPr="003B5FAE">
              <w:rPr>
                <w:sz w:val="20"/>
                <w:szCs w:val="20"/>
              </w:rPr>
              <w:t>Reducción de costos en la prevención de desastres</w:t>
            </w:r>
          </w:p>
        </w:tc>
        <w:tc>
          <w:tcPr>
            <w:tcW w:w="0" w:type="auto"/>
            <w:vAlign w:val="center"/>
            <w:hideMark/>
          </w:tcPr>
          <w:p w:rsidRPr="003B5FAE" w:rsidR="003B5FAE" w:rsidP="003B5FAE" w:rsidRDefault="003B5FAE" w14:paraId="07D50074" w14:textId="6A92FB7B">
            <w:pPr>
              <w:rPr>
                <w:sz w:val="20"/>
                <w:szCs w:val="20"/>
              </w:rPr>
            </w:pPr>
            <w:r w:rsidRPr="003B5FAE">
              <w:rPr>
                <w:sz w:val="20"/>
                <w:szCs w:val="20"/>
              </w:rPr>
              <w:t>Comparativa de costos</w:t>
            </w:r>
            <w:r w:rsidR="00B92356">
              <w:rPr>
                <w:sz w:val="20"/>
                <w:szCs w:val="20"/>
              </w:rPr>
              <w:t xml:space="preserve"> de</w:t>
            </w:r>
            <w:r w:rsidR="00C60B71">
              <w:rPr>
                <w:sz w:val="20"/>
                <w:szCs w:val="20"/>
              </w:rPr>
              <w:t xml:space="preserve"> los tipos de</w:t>
            </w:r>
            <w:r w:rsidR="00B92356">
              <w:rPr>
                <w:sz w:val="20"/>
                <w:szCs w:val="20"/>
              </w:rPr>
              <w:t xml:space="preserve"> mantenimiento</w:t>
            </w:r>
            <w:r w:rsidRPr="003B5FAE">
              <w:rPr>
                <w:sz w:val="20"/>
                <w:szCs w:val="20"/>
              </w:rPr>
              <w:t xml:space="preserve"> </w:t>
            </w:r>
            <w:r w:rsidR="00C60B71">
              <w:rPr>
                <w:sz w:val="20"/>
                <w:szCs w:val="20"/>
              </w:rPr>
              <w:t xml:space="preserve">realizados en </w:t>
            </w:r>
            <w:r w:rsidR="009E2241">
              <w:rPr>
                <w:sz w:val="20"/>
                <w:szCs w:val="20"/>
              </w:rPr>
              <w:t>las vías</w:t>
            </w:r>
            <w:r w:rsidR="00C60B71">
              <w:rPr>
                <w:sz w:val="20"/>
                <w:szCs w:val="20"/>
              </w:rPr>
              <w:t xml:space="preserve"> </w:t>
            </w:r>
            <w:r w:rsidRPr="003B5FAE">
              <w:rPr>
                <w:sz w:val="20"/>
                <w:szCs w:val="20"/>
              </w:rPr>
              <w:t xml:space="preserve">antes y después del uso del </w:t>
            </w:r>
            <w:r w:rsidR="00C60B71">
              <w:rPr>
                <w:sz w:val="20"/>
                <w:szCs w:val="20"/>
              </w:rPr>
              <w:t>software</w:t>
            </w:r>
          </w:p>
        </w:tc>
        <w:tc>
          <w:tcPr>
            <w:tcW w:w="0" w:type="auto"/>
            <w:vAlign w:val="center"/>
            <w:hideMark/>
          </w:tcPr>
          <w:p w:rsidRPr="003B5FAE" w:rsidR="003B5FAE" w:rsidP="003B5FAE" w:rsidRDefault="003B5FAE" w14:paraId="117F1073" w14:textId="77777777">
            <w:pPr>
              <w:rPr>
                <w:sz w:val="20"/>
                <w:szCs w:val="20"/>
              </w:rPr>
            </w:pPr>
            <w:r w:rsidRPr="003B5FAE">
              <w:rPr>
                <w:sz w:val="20"/>
                <w:szCs w:val="20"/>
              </w:rPr>
              <w:t>Mediano plazo</w:t>
            </w:r>
          </w:p>
        </w:tc>
      </w:tr>
      <w:tr w:rsidRPr="003B5FAE" w:rsidR="00C60B71" w:rsidTr="006F3554" w14:paraId="194ABA05" w14:textId="77777777">
        <w:trPr>
          <w:tblCellSpacing w:w="15" w:type="dxa"/>
        </w:trPr>
        <w:tc>
          <w:tcPr>
            <w:tcW w:w="1940" w:type="dxa"/>
            <w:vAlign w:val="center"/>
            <w:hideMark/>
          </w:tcPr>
          <w:p w:rsidRPr="00FB3677" w:rsidR="003B5FAE" w:rsidP="003B5FAE" w:rsidRDefault="006F3554" w14:paraId="6379A179" w14:textId="4CDDF14A">
            <w:pPr>
              <w:rPr>
                <w:sz w:val="20"/>
                <w:szCs w:val="20"/>
              </w:rPr>
            </w:pPr>
            <w:r w:rsidRPr="00FB3677">
              <w:rPr>
                <w:b/>
                <w:bCs/>
                <w:sz w:val="20"/>
                <w:szCs w:val="20"/>
              </w:rPr>
              <w:t>Productividad y competitividad</w:t>
            </w:r>
          </w:p>
        </w:tc>
        <w:tc>
          <w:tcPr>
            <w:tcW w:w="3119" w:type="dxa"/>
            <w:vAlign w:val="center"/>
            <w:hideMark/>
          </w:tcPr>
          <w:p w:rsidRPr="003B5FAE" w:rsidR="003B5FAE" w:rsidP="003B5FAE" w:rsidRDefault="003B5FAE" w14:paraId="4C3479B2" w14:textId="720A2802">
            <w:pPr>
              <w:rPr>
                <w:sz w:val="20"/>
                <w:szCs w:val="20"/>
              </w:rPr>
            </w:pPr>
            <w:r w:rsidRPr="003B5FAE">
              <w:rPr>
                <w:sz w:val="20"/>
                <w:szCs w:val="20"/>
              </w:rPr>
              <w:t xml:space="preserve">Ampliación del uso del </w:t>
            </w:r>
            <w:r w:rsidR="00236D70">
              <w:rPr>
                <w:sz w:val="20"/>
                <w:szCs w:val="20"/>
              </w:rPr>
              <w:t>software</w:t>
            </w:r>
            <w:r w:rsidRPr="003B5FAE">
              <w:rPr>
                <w:sz w:val="20"/>
                <w:szCs w:val="20"/>
              </w:rPr>
              <w:t xml:space="preserve"> en diversas zonas geográficas</w:t>
            </w:r>
            <w:r w:rsidR="006F3554">
              <w:rPr>
                <w:sz w:val="20"/>
                <w:szCs w:val="20"/>
              </w:rPr>
              <w:t xml:space="preserve"> sujeto a demanda</w:t>
            </w:r>
          </w:p>
        </w:tc>
        <w:tc>
          <w:tcPr>
            <w:tcW w:w="0" w:type="auto"/>
            <w:vAlign w:val="center"/>
            <w:hideMark/>
          </w:tcPr>
          <w:p w:rsidRPr="003B5FAE" w:rsidR="003B5FAE" w:rsidP="003B5FAE" w:rsidRDefault="003B5FAE" w14:paraId="142D7A3B" w14:textId="275EB622">
            <w:pPr>
              <w:rPr>
                <w:sz w:val="20"/>
                <w:szCs w:val="20"/>
              </w:rPr>
            </w:pPr>
            <w:r w:rsidRPr="003B5FAE">
              <w:rPr>
                <w:sz w:val="20"/>
                <w:szCs w:val="20"/>
              </w:rPr>
              <w:t xml:space="preserve">Estadísticas de instalación y uso del </w:t>
            </w:r>
            <w:r w:rsidR="00014CB2">
              <w:rPr>
                <w:sz w:val="20"/>
                <w:szCs w:val="20"/>
              </w:rPr>
              <w:t>software</w:t>
            </w:r>
          </w:p>
        </w:tc>
        <w:tc>
          <w:tcPr>
            <w:tcW w:w="0" w:type="auto"/>
            <w:vAlign w:val="center"/>
            <w:hideMark/>
          </w:tcPr>
          <w:p w:rsidRPr="003B5FAE" w:rsidR="003B5FAE" w:rsidP="003B5FAE" w:rsidRDefault="003B5FAE" w14:paraId="2FB6F7BC" w14:textId="77777777">
            <w:pPr>
              <w:rPr>
                <w:sz w:val="20"/>
                <w:szCs w:val="20"/>
              </w:rPr>
            </w:pPr>
            <w:r w:rsidRPr="003B5FAE">
              <w:rPr>
                <w:sz w:val="20"/>
                <w:szCs w:val="20"/>
              </w:rPr>
              <w:t>Mediano plazo</w:t>
            </w:r>
          </w:p>
        </w:tc>
      </w:tr>
      <w:tr w:rsidRPr="003B5FAE" w:rsidR="00C60B71" w:rsidTr="006F3554" w14:paraId="783DA24B" w14:textId="77777777">
        <w:trPr>
          <w:tblCellSpacing w:w="15" w:type="dxa"/>
        </w:trPr>
        <w:tc>
          <w:tcPr>
            <w:tcW w:w="1940" w:type="dxa"/>
            <w:vAlign w:val="center"/>
            <w:hideMark/>
          </w:tcPr>
          <w:p w:rsidRPr="00FB3677" w:rsidR="003B5FAE" w:rsidP="003B5FAE" w:rsidRDefault="00312958" w14:paraId="62CF19AC" w14:textId="63B10151">
            <w:pPr>
              <w:rPr>
                <w:sz w:val="20"/>
                <w:szCs w:val="20"/>
              </w:rPr>
            </w:pPr>
            <w:r w:rsidRPr="00FB3677">
              <w:rPr>
                <w:b/>
                <w:bCs/>
                <w:sz w:val="20"/>
                <w:szCs w:val="20"/>
              </w:rPr>
              <w:t>Productividad y competitividad</w:t>
            </w:r>
          </w:p>
        </w:tc>
        <w:tc>
          <w:tcPr>
            <w:tcW w:w="3119" w:type="dxa"/>
            <w:vAlign w:val="center"/>
            <w:hideMark/>
          </w:tcPr>
          <w:p w:rsidRPr="003B5FAE" w:rsidR="003B5FAE" w:rsidP="003B5FAE" w:rsidRDefault="003B5FAE" w14:paraId="3E18BCBE" w14:textId="0A33CEDE">
            <w:pPr>
              <w:rPr>
                <w:sz w:val="20"/>
                <w:szCs w:val="20"/>
              </w:rPr>
            </w:pPr>
            <w:r w:rsidRPr="003B5FAE">
              <w:rPr>
                <w:sz w:val="20"/>
                <w:szCs w:val="20"/>
              </w:rPr>
              <w:t xml:space="preserve">Nivel de </w:t>
            </w:r>
            <w:r w:rsidR="005724BE">
              <w:rPr>
                <w:sz w:val="20"/>
                <w:szCs w:val="20"/>
              </w:rPr>
              <w:t>rendimiento</w:t>
            </w:r>
            <w:r w:rsidRPr="003B5FAE">
              <w:rPr>
                <w:sz w:val="20"/>
                <w:szCs w:val="20"/>
              </w:rPr>
              <w:t xml:space="preserve"> del s</w:t>
            </w:r>
            <w:r w:rsidR="005724BE">
              <w:rPr>
                <w:sz w:val="20"/>
                <w:szCs w:val="20"/>
              </w:rPr>
              <w:t>oftware</w:t>
            </w:r>
            <w:r w:rsidRPr="003B5FAE">
              <w:rPr>
                <w:sz w:val="20"/>
                <w:szCs w:val="20"/>
              </w:rPr>
              <w:t xml:space="preserve"> en </w:t>
            </w:r>
            <w:r w:rsidR="005D294F">
              <w:rPr>
                <w:sz w:val="20"/>
                <w:szCs w:val="20"/>
              </w:rPr>
              <w:t>regiones con demanda</w:t>
            </w:r>
          </w:p>
        </w:tc>
        <w:tc>
          <w:tcPr>
            <w:tcW w:w="0" w:type="auto"/>
            <w:vAlign w:val="center"/>
            <w:hideMark/>
          </w:tcPr>
          <w:p w:rsidRPr="003B5FAE" w:rsidR="003B5FAE" w:rsidP="003B5FAE" w:rsidRDefault="003B5FAE" w14:paraId="560D9605" w14:textId="6A86FF05">
            <w:pPr>
              <w:rPr>
                <w:sz w:val="20"/>
                <w:szCs w:val="20"/>
              </w:rPr>
            </w:pPr>
            <w:r w:rsidRPr="003B5FAE">
              <w:rPr>
                <w:sz w:val="20"/>
                <w:szCs w:val="20"/>
              </w:rPr>
              <w:t>Encuestas de satisfacción de usuarios</w:t>
            </w:r>
            <w:r w:rsidR="00841832">
              <w:rPr>
                <w:sz w:val="20"/>
                <w:szCs w:val="20"/>
              </w:rPr>
              <w:t xml:space="preserve"> </w:t>
            </w:r>
            <w:r w:rsidR="009C29E7">
              <w:rPr>
                <w:sz w:val="20"/>
                <w:szCs w:val="20"/>
              </w:rPr>
              <w:t>(</w:t>
            </w:r>
            <w:r w:rsidRPr="00312958" w:rsidR="00312958">
              <w:rPr>
                <w:sz w:val="20"/>
                <w:szCs w:val="20"/>
              </w:rPr>
              <w:t>SINAAT</w:t>
            </w:r>
            <w:r w:rsidR="009C29E7">
              <w:rPr>
                <w:sz w:val="20"/>
                <w:szCs w:val="20"/>
              </w:rPr>
              <w:t xml:space="preserve">) </w:t>
            </w:r>
            <w:r w:rsidRPr="003B5FAE">
              <w:rPr>
                <w:sz w:val="20"/>
                <w:szCs w:val="20"/>
              </w:rPr>
              <w:t>y autoridades locales</w:t>
            </w:r>
          </w:p>
        </w:tc>
        <w:tc>
          <w:tcPr>
            <w:tcW w:w="0" w:type="auto"/>
            <w:vAlign w:val="center"/>
            <w:hideMark/>
          </w:tcPr>
          <w:p w:rsidRPr="003B5FAE" w:rsidR="003B5FAE" w:rsidP="003B5FAE" w:rsidRDefault="003B5FAE" w14:paraId="62412537" w14:textId="77777777">
            <w:pPr>
              <w:rPr>
                <w:sz w:val="20"/>
                <w:szCs w:val="20"/>
              </w:rPr>
            </w:pPr>
            <w:r w:rsidRPr="003B5FAE">
              <w:rPr>
                <w:sz w:val="20"/>
                <w:szCs w:val="20"/>
              </w:rPr>
              <w:t>Mediano plazo</w:t>
            </w:r>
          </w:p>
        </w:tc>
      </w:tr>
      <w:tr w:rsidRPr="003B5FAE" w:rsidR="00C60B71" w:rsidTr="006F3554" w14:paraId="4C39BDE8" w14:textId="77777777">
        <w:trPr>
          <w:tblCellSpacing w:w="15" w:type="dxa"/>
        </w:trPr>
        <w:tc>
          <w:tcPr>
            <w:tcW w:w="1940" w:type="dxa"/>
            <w:vAlign w:val="center"/>
            <w:hideMark/>
          </w:tcPr>
          <w:p w:rsidRPr="003B5FAE" w:rsidR="003B5FAE" w:rsidP="003B5FAE" w:rsidRDefault="002D571E" w14:paraId="6F8805FD" w14:textId="7503E378">
            <w:pPr>
              <w:rPr>
                <w:sz w:val="20"/>
                <w:szCs w:val="20"/>
              </w:rPr>
            </w:pPr>
            <w:r w:rsidRPr="002D571E">
              <w:rPr>
                <w:b/>
                <w:bCs/>
                <w:sz w:val="20"/>
                <w:szCs w:val="20"/>
              </w:rPr>
              <w:t>Ciencia y tecnología</w:t>
            </w:r>
          </w:p>
        </w:tc>
        <w:tc>
          <w:tcPr>
            <w:tcW w:w="3119" w:type="dxa"/>
            <w:vAlign w:val="center"/>
            <w:hideMark/>
          </w:tcPr>
          <w:p w:rsidRPr="003B5FAE" w:rsidR="003B5FAE" w:rsidP="003B5FAE" w:rsidRDefault="003B5FAE" w14:paraId="505AA6BB" w14:textId="313A7532">
            <w:pPr>
              <w:rPr>
                <w:sz w:val="20"/>
                <w:szCs w:val="20"/>
              </w:rPr>
            </w:pPr>
            <w:r w:rsidRPr="003B5FAE">
              <w:rPr>
                <w:sz w:val="20"/>
                <w:szCs w:val="20"/>
              </w:rPr>
              <w:t>Desarrollo de metodologías de monitoreo con visión artificial</w:t>
            </w:r>
          </w:p>
        </w:tc>
        <w:tc>
          <w:tcPr>
            <w:tcW w:w="0" w:type="auto"/>
            <w:vAlign w:val="center"/>
            <w:hideMark/>
          </w:tcPr>
          <w:p w:rsidRPr="003B5FAE" w:rsidR="003B5FAE" w:rsidP="003B5FAE" w:rsidRDefault="003B5FAE" w14:paraId="40BB3C75" w14:textId="77777777">
            <w:pPr>
              <w:rPr>
                <w:sz w:val="20"/>
                <w:szCs w:val="20"/>
              </w:rPr>
            </w:pPr>
            <w:r w:rsidRPr="003B5FAE">
              <w:rPr>
                <w:sz w:val="20"/>
                <w:szCs w:val="20"/>
              </w:rPr>
              <w:t>Registro de patentes o metodologías innovadoras</w:t>
            </w:r>
          </w:p>
        </w:tc>
        <w:tc>
          <w:tcPr>
            <w:tcW w:w="0" w:type="auto"/>
            <w:vAlign w:val="center"/>
            <w:hideMark/>
          </w:tcPr>
          <w:p w:rsidRPr="003B5FAE" w:rsidR="003B5FAE" w:rsidP="003B5FAE" w:rsidRDefault="003B5FAE" w14:paraId="6A0B3D40" w14:textId="77777777">
            <w:pPr>
              <w:rPr>
                <w:sz w:val="20"/>
                <w:szCs w:val="20"/>
              </w:rPr>
            </w:pPr>
            <w:r w:rsidRPr="003B5FAE">
              <w:rPr>
                <w:sz w:val="20"/>
                <w:szCs w:val="20"/>
              </w:rPr>
              <w:t>Corto plazo</w:t>
            </w:r>
          </w:p>
        </w:tc>
      </w:tr>
    </w:tbl>
    <w:p w:rsidRPr="002A1AA8" w:rsidR="007C052B" w:rsidP="002A1AA8" w:rsidRDefault="002A1AA8" w14:paraId="1AB69C4E" w14:textId="0876315C">
      <w:pPr>
        <w:jc w:val="center"/>
        <w:rPr>
          <w:b/>
          <w:bCs/>
        </w:rPr>
      </w:pPr>
      <w:bookmarkStart w:name="_Toc179928845" w:id="153"/>
      <w:r w:rsidRPr="002A1AA8">
        <w:rPr>
          <w:b/>
          <w:bCs/>
        </w:rPr>
        <w:t xml:space="preserve">Tabla </w:t>
      </w:r>
      <w:r w:rsidR="00D73060">
        <w:rPr>
          <w:b/>
          <w:bCs/>
        </w:rPr>
        <w:fldChar w:fldCharType="begin"/>
      </w:r>
      <w:r w:rsidR="00D73060">
        <w:rPr>
          <w:b/>
          <w:bCs/>
        </w:rPr>
        <w:instrText xml:space="preserve"> SEQ Tabla \* ARABIC </w:instrText>
      </w:r>
      <w:r w:rsidR="00D73060">
        <w:rPr>
          <w:b/>
          <w:bCs/>
        </w:rPr>
        <w:fldChar w:fldCharType="separate"/>
      </w:r>
      <w:r w:rsidR="000C42D4">
        <w:rPr>
          <w:b/>
          <w:bCs/>
          <w:noProof/>
        </w:rPr>
        <w:t>11</w:t>
      </w:r>
      <w:r w:rsidR="00D73060">
        <w:rPr>
          <w:b/>
          <w:bCs/>
        </w:rPr>
        <w:fldChar w:fldCharType="end"/>
      </w:r>
      <w:r>
        <w:rPr>
          <w:b/>
          <w:bCs/>
        </w:rPr>
        <w:t xml:space="preserve">. </w:t>
      </w:r>
      <w:r w:rsidRPr="0048656A" w:rsidR="0048656A">
        <w:t>Impacto</w:t>
      </w:r>
      <w:bookmarkEnd w:id="153"/>
    </w:p>
    <w:p w:rsidR="000D1050" w:rsidP="009E641B" w:rsidRDefault="004E0DE4" w14:paraId="5451EB86" w14:textId="2BB5C017">
      <w:pPr>
        <w:pStyle w:val="Ttulo1"/>
        <w:numPr>
          <w:ilvl w:val="0"/>
          <w:numId w:val="6"/>
        </w:numPr>
        <w:spacing w:before="180"/>
        <w:rPr>
          <w:rFonts w:eastAsia="Times New Roman" w:cs="Arial"/>
          <w:b/>
          <w:bCs/>
          <w:caps w:val="0"/>
        </w:rPr>
      </w:pPr>
      <w:bookmarkStart w:name="_Toc179928731" w:id="154"/>
      <w:r w:rsidRPr="004E0DE4">
        <w:rPr>
          <w:rFonts w:eastAsia="Times New Roman" w:cs="Arial"/>
          <w:b/>
          <w:bCs/>
          <w:caps w:val="0"/>
        </w:rPr>
        <w:t>ESTRATEGIA DE DIFUSIÓN</w:t>
      </w:r>
      <w:bookmarkEnd w:id="154"/>
    </w:p>
    <w:p w:rsidR="003F0789" w:rsidP="003F0789" w:rsidRDefault="003F0789" w14:paraId="654D4454" w14:textId="77777777"/>
    <w:tbl>
      <w:tblPr>
        <w:tblW w:w="9357" w:type="dxa"/>
        <w:tblCellSpacing w:w="15" w:type="dxa"/>
        <w:tblInd w:w="-426" w:type="dxa"/>
        <w:tblBorders>
          <w:top w:val="single" w:color="000000" w:themeColor="text1" w:sz="12" w:space="0"/>
          <w:left w:val="none" w:color="000000" w:themeColor="text1" w:sz="12" w:space="0"/>
          <w:bottom w:val="single" w:color="000000" w:themeColor="text1" w:sz="12" w:space="0"/>
          <w:right w:val="none" w:color="000000" w:themeColor="text1" w:sz="12" w:space="0"/>
          <w:insideH w:val="none" w:color="000000" w:themeColor="text1" w:sz="12" w:space="0"/>
          <w:insideV w:val="none" w:color="000000" w:themeColor="text1" w:sz="12" w:space="0"/>
        </w:tblBorders>
        <w:tblCellMar>
          <w:top w:w="15" w:type="dxa"/>
          <w:left w:w="15" w:type="dxa"/>
          <w:bottom w:w="15" w:type="dxa"/>
          <w:right w:w="15" w:type="dxa"/>
        </w:tblCellMar>
        <w:tblLook w:val="04A0" w:firstRow="1" w:lastRow="0" w:firstColumn="1" w:lastColumn="0" w:noHBand="0" w:noVBand="1"/>
      </w:tblPr>
      <w:tblGrid>
        <w:gridCol w:w="1844"/>
        <w:gridCol w:w="2268"/>
        <w:gridCol w:w="1701"/>
        <w:gridCol w:w="1701"/>
        <w:gridCol w:w="1843"/>
      </w:tblGrid>
      <w:tr w:rsidRPr="00A41B7F" w:rsidR="00186BFB" w:rsidTr="5E085060" w14:paraId="2499F85A" w14:textId="77777777">
        <w:trPr>
          <w:tblHeader/>
          <w:tblCellSpacing w:w="15" w:type="dxa"/>
        </w:trPr>
        <w:tc>
          <w:tcPr>
            <w:tcW w:w="1799" w:type="dxa"/>
            <w:vAlign w:val="center"/>
            <w:hideMark/>
          </w:tcPr>
          <w:p w:rsidRPr="004F3702" w:rsidR="004F3702" w:rsidP="00AA32D2" w:rsidRDefault="004F3702" w14:paraId="0B3DE9E2" w14:textId="77777777">
            <w:pPr>
              <w:jc w:val="center"/>
              <w:rPr>
                <w:b/>
                <w:bCs/>
                <w:sz w:val="20"/>
                <w:szCs w:val="20"/>
              </w:rPr>
            </w:pPr>
            <w:r w:rsidRPr="004F3702">
              <w:rPr>
                <w:b/>
                <w:bCs/>
                <w:sz w:val="20"/>
                <w:szCs w:val="20"/>
              </w:rPr>
              <w:t>Tipo de producto</w:t>
            </w:r>
          </w:p>
        </w:tc>
        <w:tc>
          <w:tcPr>
            <w:tcW w:w="2238" w:type="dxa"/>
            <w:vAlign w:val="center"/>
            <w:hideMark/>
          </w:tcPr>
          <w:p w:rsidRPr="004F3702" w:rsidR="004F3702" w:rsidP="00AA32D2" w:rsidRDefault="004F3702" w14:paraId="6142421D" w14:textId="77777777">
            <w:pPr>
              <w:jc w:val="center"/>
              <w:rPr>
                <w:b/>
                <w:bCs/>
                <w:sz w:val="20"/>
                <w:szCs w:val="20"/>
              </w:rPr>
            </w:pPr>
            <w:r w:rsidRPr="004F3702">
              <w:rPr>
                <w:b/>
                <w:bCs/>
                <w:sz w:val="20"/>
                <w:szCs w:val="20"/>
              </w:rPr>
              <w:t>Resultado esperado</w:t>
            </w:r>
          </w:p>
        </w:tc>
        <w:tc>
          <w:tcPr>
            <w:tcW w:w="1671" w:type="dxa"/>
            <w:vAlign w:val="center"/>
            <w:hideMark/>
          </w:tcPr>
          <w:p w:rsidRPr="004F3702" w:rsidR="004F3702" w:rsidP="00AA32D2" w:rsidRDefault="004F3702" w14:paraId="45EF4985" w14:textId="77777777">
            <w:pPr>
              <w:jc w:val="center"/>
              <w:rPr>
                <w:b/>
                <w:bCs/>
                <w:sz w:val="20"/>
                <w:szCs w:val="20"/>
              </w:rPr>
            </w:pPr>
            <w:r w:rsidRPr="004F3702">
              <w:rPr>
                <w:b/>
                <w:bCs/>
                <w:sz w:val="20"/>
                <w:szCs w:val="20"/>
              </w:rPr>
              <w:t>Indicador</w:t>
            </w:r>
          </w:p>
        </w:tc>
        <w:tc>
          <w:tcPr>
            <w:tcW w:w="1671" w:type="dxa"/>
            <w:vAlign w:val="center"/>
            <w:hideMark/>
          </w:tcPr>
          <w:p w:rsidRPr="004F3702" w:rsidR="004F3702" w:rsidP="00AA32D2" w:rsidRDefault="004F3702" w14:paraId="07E45E3E" w14:textId="77777777">
            <w:pPr>
              <w:jc w:val="center"/>
              <w:rPr>
                <w:b/>
                <w:bCs/>
                <w:sz w:val="20"/>
                <w:szCs w:val="20"/>
              </w:rPr>
            </w:pPr>
            <w:r w:rsidRPr="004F3702">
              <w:rPr>
                <w:b/>
                <w:bCs/>
                <w:sz w:val="20"/>
                <w:szCs w:val="20"/>
              </w:rPr>
              <w:t>Beneficiario</w:t>
            </w:r>
          </w:p>
        </w:tc>
        <w:tc>
          <w:tcPr>
            <w:tcW w:w="1798" w:type="dxa"/>
            <w:vAlign w:val="center"/>
            <w:hideMark/>
          </w:tcPr>
          <w:p w:rsidRPr="004F3702" w:rsidR="004F3702" w:rsidP="00AA32D2" w:rsidRDefault="004F3702" w14:paraId="5F002BB7" w14:textId="77777777">
            <w:pPr>
              <w:jc w:val="center"/>
              <w:rPr>
                <w:b/>
                <w:bCs/>
                <w:sz w:val="20"/>
                <w:szCs w:val="20"/>
              </w:rPr>
            </w:pPr>
            <w:r w:rsidRPr="004F3702">
              <w:rPr>
                <w:b/>
                <w:bCs/>
                <w:sz w:val="20"/>
                <w:szCs w:val="20"/>
              </w:rPr>
              <w:t>Medio de verificación</w:t>
            </w:r>
          </w:p>
        </w:tc>
      </w:tr>
    </w:tbl>
    <w:p w:rsidRPr="004F3702" w:rsidR="004F3702" w:rsidP="00AA32D2" w:rsidRDefault="004F3702" w14:paraId="41D96B9D" w14:textId="77777777">
      <w:pPr>
        <w:jc w:val="center"/>
        <w:rPr>
          <w:vanish/>
          <w:sz w:val="20"/>
          <w:szCs w:val="20"/>
        </w:rPr>
      </w:pPr>
    </w:p>
    <w:tbl>
      <w:tblPr>
        <w:tblW w:w="9498"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1844"/>
        <w:gridCol w:w="2268"/>
        <w:gridCol w:w="1755"/>
        <w:gridCol w:w="1582"/>
        <w:gridCol w:w="2049"/>
      </w:tblGrid>
      <w:tr w:rsidRPr="004F3702" w:rsidR="00A06568" w:rsidTr="00692544" w14:paraId="1CE1DD9A" w14:textId="77777777">
        <w:trPr>
          <w:trHeight w:val="2960"/>
          <w:tblCellSpacing w:w="15" w:type="dxa"/>
        </w:trPr>
        <w:tc>
          <w:tcPr>
            <w:tcW w:w="1799" w:type="dxa"/>
            <w:vAlign w:val="center"/>
            <w:hideMark/>
          </w:tcPr>
          <w:p w:rsidRPr="004F3702" w:rsidR="004F3702" w:rsidP="00AA32D2" w:rsidRDefault="004F3702" w14:paraId="4D02347C" w14:textId="77777777">
            <w:pPr>
              <w:jc w:val="center"/>
              <w:rPr>
                <w:sz w:val="20"/>
                <w:szCs w:val="20"/>
              </w:rPr>
            </w:pPr>
            <w:r w:rsidRPr="004F3702">
              <w:rPr>
                <w:b/>
                <w:bCs/>
                <w:sz w:val="20"/>
                <w:szCs w:val="20"/>
              </w:rPr>
              <w:t>Ponencia</w:t>
            </w:r>
          </w:p>
        </w:tc>
        <w:tc>
          <w:tcPr>
            <w:tcW w:w="2238" w:type="dxa"/>
            <w:vAlign w:val="center"/>
            <w:hideMark/>
          </w:tcPr>
          <w:p w:rsidRPr="004F3702" w:rsidR="004F3702" w:rsidP="00AA32D2" w:rsidRDefault="004F3702" w14:paraId="68A459B4" w14:textId="77777777">
            <w:pPr>
              <w:jc w:val="center"/>
              <w:rPr>
                <w:sz w:val="20"/>
                <w:szCs w:val="20"/>
              </w:rPr>
            </w:pPr>
            <w:r w:rsidRPr="004F3702">
              <w:rPr>
                <w:sz w:val="20"/>
                <w:szCs w:val="20"/>
              </w:rPr>
              <w:t>Presentación de resultados y funcionalidades del software en conferencias de geociencias y tecnología ambiental</w:t>
            </w:r>
          </w:p>
        </w:tc>
        <w:tc>
          <w:tcPr>
            <w:tcW w:w="1725" w:type="dxa"/>
            <w:vAlign w:val="center"/>
            <w:hideMark/>
          </w:tcPr>
          <w:p w:rsidRPr="004F3702" w:rsidR="004F3702" w:rsidP="00AA32D2" w:rsidRDefault="004F3702" w14:paraId="0412345F" w14:textId="0D52278B">
            <w:pPr>
              <w:jc w:val="center"/>
              <w:rPr>
                <w:sz w:val="20"/>
                <w:szCs w:val="20"/>
              </w:rPr>
            </w:pPr>
            <w:r w:rsidRPr="004F3702">
              <w:rPr>
                <w:sz w:val="20"/>
                <w:szCs w:val="20"/>
              </w:rPr>
              <w:t>Número de asistentes</w:t>
            </w:r>
            <w:r w:rsidR="00A06568">
              <w:rPr>
                <w:sz w:val="20"/>
                <w:szCs w:val="20"/>
              </w:rPr>
              <w:t xml:space="preserve">, grupos y </w:t>
            </w:r>
            <w:r w:rsidR="00144365">
              <w:rPr>
                <w:sz w:val="20"/>
                <w:szCs w:val="20"/>
              </w:rPr>
              <w:t>entidades</w:t>
            </w:r>
            <w:r w:rsidRPr="004F3702">
              <w:rPr>
                <w:sz w:val="20"/>
                <w:szCs w:val="20"/>
              </w:rPr>
              <w:t xml:space="preserve"> a la ponencia y retroalimentación positiva</w:t>
            </w:r>
          </w:p>
        </w:tc>
        <w:tc>
          <w:tcPr>
            <w:tcW w:w="0" w:type="auto"/>
            <w:vAlign w:val="center"/>
            <w:hideMark/>
          </w:tcPr>
          <w:p w:rsidRPr="004F3702" w:rsidR="004F3702" w:rsidP="00AA32D2" w:rsidRDefault="004F3702" w14:paraId="496FDC28" w14:textId="77777777">
            <w:pPr>
              <w:jc w:val="center"/>
              <w:rPr>
                <w:sz w:val="20"/>
                <w:szCs w:val="20"/>
              </w:rPr>
            </w:pPr>
            <w:r w:rsidRPr="004F3702">
              <w:rPr>
                <w:sz w:val="20"/>
                <w:szCs w:val="20"/>
              </w:rPr>
              <w:t>Comunidad científica, ingenieros en geología y autoridades ambientales</w:t>
            </w:r>
          </w:p>
        </w:tc>
        <w:tc>
          <w:tcPr>
            <w:tcW w:w="2004" w:type="dxa"/>
            <w:vAlign w:val="center"/>
            <w:hideMark/>
          </w:tcPr>
          <w:p w:rsidRPr="004F3702" w:rsidR="004F3702" w:rsidP="00AA32D2" w:rsidRDefault="004F3702" w14:paraId="635DB47C" w14:textId="77777777">
            <w:pPr>
              <w:jc w:val="center"/>
              <w:rPr>
                <w:sz w:val="20"/>
                <w:szCs w:val="20"/>
              </w:rPr>
            </w:pPr>
            <w:r w:rsidRPr="004F3702">
              <w:rPr>
                <w:sz w:val="20"/>
                <w:szCs w:val="20"/>
              </w:rPr>
              <w:t>Certificados de participación y actas de las conferencias que respalden la presentación del trabajo.</w:t>
            </w:r>
          </w:p>
        </w:tc>
      </w:tr>
    </w:tbl>
    <w:p w:rsidRPr="004F3702" w:rsidR="004F3702" w:rsidP="00AA32D2" w:rsidRDefault="004F3702" w14:paraId="1FFF2DA5" w14:textId="77777777">
      <w:pPr>
        <w:jc w:val="center"/>
        <w:rPr>
          <w:vanish/>
          <w:sz w:val="20"/>
          <w:szCs w:val="20"/>
        </w:rPr>
      </w:pPr>
    </w:p>
    <w:tbl>
      <w:tblPr>
        <w:tblW w:w="0" w:type="auto"/>
        <w:tblCellSpacing w:w="15" w:type="dxa"/>
        <w:tblInd w:w="-567" w:type="dxa"/>
        <w:tblCellMar>
          <w:top w:w="15" w:type="dxa"/>
          <w:left w:w="15" w:type="dxa"/>
          <w:bottom w:w="15" w:type="dxa"/>
          <w:right w:w="15" w:type="dxa"/>
        </w:tblCellMar>
        <w:tblLook w:val="04A0" w:firstRow="1" w:lastRow="0" w:firstColumn="1" w:lastColumn="0" w:noHBand="0" w:noVBand="1"/>
      </w:tblPr>
      <w:tblGrid>
        <w:gridCol w:w="2156"/>
        <w:gridCol w:w="2120"/>
        <w:gridCol w:w="1749"/>
        <w:gridCol w:w="1699"/>
        <w:gridCol w:w="1681"/>
      </w:tblGrid>
      <w:tr w:rsidRPr="004F3702" w:rsidR="004F3702" w:rsidTr="00A06568" w14:paraId="22CC1F08" w14:textId="77777777">
        <w:trPr>
          <w:tblCellSpacing w:w="15" w:type="dxa"/>
        </w:trPr>
        <w:tc>
          <w:tcPr>
            <w:tcW w:w="2111" w:type="dxa"/>
            <w:vAlign w:val="center"/>
            <w:hideMark/>
          </w:tcPr>
          <w:p w:rsidRPr="004F3702" w:rsidR="004F3702" w:rsidP="00AA32D2" w:rsidRDefault="004F3702" w14:paraId="1B86DE79" w14:textId="77777777">
            <w:pPr>
              <w:jc w:val="center"/>
              <w:rPr>
                <w:sz w:val="20"/>
                <w:szCs w:val="20"/>
              </w:rPr>
            </w:pPr>
            <w:r w:rsidRPr="004F3702">
              <w:rPr>
                <w:b/>
                <w:bCs/>
                <w:sz w:val="20"/>
                <w:szCs w:val="20"/>
              </w:rPr>
              <w:t>Presentación de resultados ante autoridades competentes</w:t>
            </w:r>
          </w:p>
        </w:tc>
        <w:tc>
          <w:tcPr>
            <w:tcW w:w="0" w:type="auto"/>
            <w:vAlign w:val="center"/>
            <w:hideMark/>
          </w:tcPr>
          <w:p w:rsidRPr="004F3702" w:rsidR="004F3702" w:rsidP="00AA32D2" w:rsidRDefault="004F3702" w14:paraId="20117F08" w14:textId="77777777">
            <w:pPr>
              <w:jc w:val="center"/>
              <w:rPr>
                <w:sz w:val="20"/>
                <w:szCs w:val="20"/>
              </w:rPr>
            </w:pPr>
            <w:r w:rsidRPr="004F3702">
              <w:rPr>
                <w:sz w:val="20"/>
                <w:szCs w:val="20"/>
              </w:rPr>
              <w:t>Demostración del software a entidades gubernamentales para su integración en planes de gestión de riesgos de deslizamientos</w:t>
            </w:r>
          </w:p>
        </w:tc>
        <w:tc>
          <w:tcPr>
            <w:tcW w:w="0" w:type="auto"/>
            <w:vAlign w:val="center"/>
            <w:hideMark/>
          </w:tcPr>
          <w:p w:rsidRPr="004F3702" w:rsidR="004F3702" w:rsidP="00AA32D2" w:rsidRDefault="004F3702" w14:paraId="5A431CCA" w14:textId="77777777">
            <w:pPr>
              <w:jc w:val="center"/>
              <w:rPr>
                <w:sz w:val="20"/>
                <w:szCs w:val="20"/>
              </w:rPr>
            </w:pPr>
            <w:r w:rsidRPr="004F3702">
              <w:rPr>
                <w:sz w:val="20"/>
                <w:szCs w:val="20"/>
              </w:rPr>
              <w:t>Número de acuerdos firmados y documentos aprobados para implementación</w:t>
            </w:r>
          </w:p>
        </w:tc>
        <w:tc>
          <w:tcPr>
            <w:tcW w:w="0" w:type="auto"/>
            <w:vAlign w:val="center"/>
            <w:hideMark/>
          </w:tcPr>
          <w:p w:rsidRPr="004F3702" w:rsidR="004F3702" w:rsidP="00AA32D2" w:rsidRDefault="004F3702" w14:paraId="5BB444C7" w14:textId="77777777">
            <w:pPr>
              <w:jc w:val="center"/>
              <w:rPr>
                <w:sz w:val="20"/>
                <w:szCs w:val="20"/>
              </w:rPr>
            </w:pPr>
            <w:r w:rsidRPr="004F3702">
              <w:rPr>
                <w:sz w:val="20"/>
                <w:szCs w:val="20"/>
              </w:rPr>
              <w:t>Autoridades de gestión de riesgos, municipalidades y ONGs</w:t>
            </w:r>
          </w:p>
        </w:tc>
        <w:tc>
          <w:tcPr>
            <w:tcW w:w="0" w:type="auto"/>
            <w:vAlign w:val="center"/>
            <w:hideMark/>
          </w:tcPr>
          <w:p w:rsidRPr="004F3702" w:rsidR="004F3702" w:rsidP="00AA32D2" w:rsidRDefault="004F3702" w14:paraId="2DBF6681" w14:textId="77777777">
            <w:pPr>
              <w:jc w:val="center"/>
              <w:rPr>
                <w:sz w:val="20"/>
                <w:szCs w:val="20"/>
              </w:rPr>
            </w:pPr>
            <w:r w:rsidRPr="004F3702">
              <w:rPr>
                <w:sz w:val="20"/>
                <w:szCs w:val="20"/>
              </w:rPr>
              <w:t>Actas de reuniones, documentos de acuerdos y memorandos de entendimiento firmados.</w:t>
            </w:r>
          </w:p>
        </w:tc>
      </w:tr>
    </w:tbl>
    <w:p w:rsidRPr="004F3702" w:rsidR="004F3702" w:rsidP="00AA32D2" w:rsidRDefault="004F3702" w14:paraId="0BCF4A47" w14:textId="77777777">
      <w:pPr>
        <w:jc w:val="center"/>
        <w:rPr>
          <w:vanish/>
          <w:sz w:val="20"/>
          <w:szCs w:val="20"/>
        </w:rPr>
      </w:pP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2137"/>
        <w:gridCol w:w="1945"/>
        <w:gridCol w:w="1705"/>
        <w:gridCol w:w="1584"/>
        <w:gridCol w:w="1893"/>
      </w:tblGrid>
      <w:tr w:rsidRPr="004F3702" w:rsidR="004F3702" w:rsidTr="001F58B9" w14:paraId="3B73A084" w14:textId="77777777">
        <w:trPr>
          <w:tblCellSpacing w:w="15" w:type="dxa"/>
        </w:trPr>
        <w:tc>
          <w:tcPr>
            <w:tcW w:w="2091" w:type="dxa"/>
            <w:vAlign w:val="center"/>
            <w:hideMark/>
          </w:tcPr>
          <w:p w:rsidRPr="004F3702" w:rsidR="004F3702" w:rsidP="00AA32D2" w:rsidRDefault="004F3702" w14:paraId="2A614D80" w14:textId="77777777">
            <w:pPr>
              <w:jc w:val="center"/>
              <w:rPr>
                <w:sz w:val="20"/>
                <w:szCs w:val="20"/>
              </w:rPr>
            </w:pPr>
            <w:r w:rsidRPr="004F3702">
              <w:rPr>
                <w:b/>
                <w:bCs/>
                <w:sz w:val="20"/>
                <w:szCs w:val="20"/>
              </w:rPr>
              <w:t>Realización de capacitaciones</w:t>
            </w:r>
          </w:p>
        </w:tc>
        <w:tc>
          <w:tcPr>
            <w:tcW w:w="0" w:type="auto"/>
            <w:vAlign w:val="center"/>
            <w:hideMark/>
          </w:tcPr>
          <w:p w:rsidRPr="004F3702" w:rsidR="004F3702" w:rsidP="00AA32D2" w:rsidRDefault="004F3702" w14:paraId="71E6FAD1" w14:textId="77777777">
            <w:pPr>
              <w:jc w:val="center"/>
              <w:rPr>
                <w:sz w:val="20"/>
                <w:szCs w:val="20"/>
              </w:rPr>
            </w:pPr>
            <w:r w:rsidRPr="004F3702">
              <w:rPr>
                <w:sz w:val="20"/>
                <w:szCs w:val="20"/>
              </w:rPr>
              <w:t>Capacitación a profesionales en gestión de riesgos sobre el uso del software para análisis predictivo de deslizamientos de tierra</w:t>
            </w:r>
          </w:p>
        </w:tc>
        <w:tc>
          <w:tcPr>
            <w:tcW w:w="0" w:type="auto"/>
            <w:vAlign w:val="center"/>
            <w:hideMark/>
          </w:tcPr>
          <w:p w:rsidRPr="004F3702" w:rsidR="004F3702" w:rsidP="00AA32D2" w:rsidRDefault="004F3702" w14:paraId="45312387" w14:textId="77777777">
            <w:pPr>
              <w:jc w:val="center"/>
              <w:rPr>
                <w:sz w:val="20"/>
                <w:szCs w:val="20"/>
              </w:rPr>
            </w:pPr>
            <w:r w:rsidRPr="004F3702">
              <w:rPr>
                <w:sz w:val="20"/>
                <w:szCs w:val="20"/>
              </w:rPr>
              <w:t>Número de capacitaciones realizadas y evaluación de competencias adquiridas</w:t>
            </w:r>
          </w:p>
        </w:tc>
        <w:tc>
          <w:tcPr>
            <w:tcW w:w="0" w:type="auto"/>
            <w:vAlign w:val="center"/>
            <w:hideMark/>
          </w:tcPr>
          <w:p w:rsidRPr="004F3702" w:rsidR="004F3702" w:rsidP="00AA32D2" w:rsidRDefault="004F3702" w14:paraId="092CD8C6" w14:textId="77777777">
            <w:pPr>
              <w:jc w:val="center"/>
              <w:rPr>
                <w:sz w:val="20"/>
                <w:szCs w:val="20"/>
              </w:rPr>
            </w:pPr>
            <w:r w:rsidRPr="004F3702">
              <w:rPr>
                <w:sz w:val="20"/>
                <w:szCs w:val="20"/>
              </w:rPr>
              <w:t>Equipos de gestión de riesgos, profesionales de la ingeniería civil y comunitarios</w:t>
            </w:r>
          </w:p>
        </w:tc>
        <w:tc>
          <w:tcPr>
            <w:tcW w:w="0" w:type="auto"/>
            <w:vAlign w:val="center"/>
            <w:hideMark/>
          </w:tcPr>
          <w:p w:rsidRPr="004F3702" w:rsidR="004F3702" w:rsidP="00AA32D2" w:rsidRDefault="004F3702" w14:paraId="1884D888" w14:textId="77777777">
            <w:pPr>
              <w:jc w:val="center"/>
              <w:rPr>
                <w:sz w:val="20"/>
                <w:szCs w:val="20"/>
              </w:rPr>
            </w:pPr>
            <w:r w:rsidRPr="004F3702">
              <w:rPr>
                <w:sz w:val="20"/>
                <w:szCs w:val="20"/>
              </w:rPr>
              <w:t>Reportes de capacitaciones y encuestas de satisfacción que evalúen el aprendizaje y la aplicabilidad del software.</w:t>
            </w:r>
          </w:p>
        </w:tc>
      </w:tr>
    </w:tbl>
    <w:p w:rsidRPr="004F3702" w:rsidR="004F3702" w:rsidP="00AA32D2" w:rsidRDefault="004F3702" w14:paraId="5DE1A9E3" w14:textId="77777777">
      <w:pPr>
        <w:jc w:val="center"/>
        <w:rPr>
          <w:vanish/>
          <w:sz w:val="20"/>
          <w:szCs w:val="20"/>
        </w:rPr>
      </w:pP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2202"/>
        <w:gridCol w:w="1838"/>
        <w:gridCol w:w="1720"/>
        <w:gridCol w:w="1703"/>
        <w:gridCol w:w="1801"/>
      </w:tblGrid>
      <w:tr w:rsidRPr="004F3702" w:rsidR="004F3702" w:rsidTr="001F58B9" w14:paraId="57EF73DF" w14:textId="77777777">
        <w:trPr>
          <w:tblCellSpacing w:w="15" w:type="dxa"/>
        </w:trPr>
        <w:tc>
          <w:tcPr>
            <w:tcW w:w="2158" w:type="dxa"/>
            <w:vAlign w:val="center"/>
            <w:hideMark/>
          </w:tcPr>
          <w:p w:rsidRPr="004F3702" w:rsidR="004F3702" w:rsidP="00AA32D2" w:rsidRDefault="004F3702" w14:paraId="353F63AD" w14:textId="77777777">
            <w:pPr>
              <w:jc w:val="center"/>
              <w:rPr>
                <w:sz w:val="20"/>
                <w:szCs w:val="20"/>
              </w:rPr>
            </w:pPr>
            <w:r w:rsidRPr="004F3702">
              <w:rPr>
                <w:b/>
                <w:bCs/>
                <w:sz w:val="20"/>
                <w:szCs w:val="20"/>
              </w:rPr>
              <w:t>Campañas de concientización</w:t>
            </w:r>
          </w:p>
        </w:tc>
        <w:tc>
          <w:tcPr>
            <w:tcW w:w="0" w:type="auto"/>
            <w:vAlign w:val="center"/>
            <w:hideMark/>
          </w:tcPr>
          <w:p w:rsidRPr="004F3702" w:rsidR="004F3702" w:rsidP="00AA32D2" w:rsidRDefault="004F3702" w14:paraId="5BDFA123" w14:textId="77777777">
            <w:pPr>
              <w:jc w:val="center"/>
              <w:rPr>
                <w:sz w:val="20"/>
                <w:szCs w:val="20"/>
              </w:rPr>
            </w:pPr>
            <w:r w:rsidRPr="004F3702">
              <w:rPr>
                <w:sz w:val="20"/>
                <w:szCs w:val="20"/>
              </w:rPr>
              <w:t xml:space="preserve">Sensibilización de la población sobre el riesgo de deslizamientos y la </w:t>
            </w:r>
            <w:r w:rsidRPr="004F3702">
              <w:rPr>
                <w:sz w:val="20"/>
                <w:szCs w:val="20"/>
              </w:rPr>
              <w:t>utilidad del software en su prevención</w:t>
            </w:r>
          </w:p>
        </w:tc>
        <w:tc>
          <w:tcPr>
            <w:tcW w:w="0" w:type="auto"/>
            <w:vAlign w:val="center"/>
            <w:hideMark/>
          </w:tcPr>
          <w:p w:rsidRPr="004F3702" w:rsidR="004F3702" w:rsidP="00AA32D2" w:rsidRDefault="004F3702" w14:paraId="2D35ABE2" w14:textId="77777777">
            <w:pPr>
              <w:jc w:val="center"/>
              <w:rPr>
                <w:sz w:val="20"/>
                <w:szCs w:val="20"/>
              </w:rPr>
            </w:pPr>
            <w:r w:rsidRPr="004F3702">
              <w:rPr>
                <w:sz w:val="20"/>
                <w:szCs w:val="20"/>
              </w:rPr>
              <w:t xml:space="preserve">Número de personas impactadas y asistentes a </w:t>
            </w:r>
            <w:r w:rsidRPr="004F3702">
              <w:rPr>
                <w:sz w:val="20"/>
                <w:szCs w:val="20"/>
              </w:rPr>
              <w:t>talleres de concientización</w:t>
            </w:r>
          </w:p>
        </w:tc>
        <w:tc>
          <w:tcPr>
            <w:tcW w:w="0" w:type="auto"/>
            <w:vAlign w:val="center"/>
            <w:hideMark/>
          </w:tcPr>
          <w:p w:rsidRPr="004F3702" w:rsidR="004F3702" w:rsidP="00AA32D2" w:rsidRDefault="004F3702" w14:paraId="7F0FD3B7" w14:textId="77777777">
            <w:pPr>
              <w:jc w:val="center"/>
              <w:rPr>
                <w:sz w:val="20"/>
                <w:szCs w:val="20"/>
              </w:rPr>
            </w:pPr>
            <w:r w:rsidRPr="004F3702">
              <w:rPr>
                <w:sz w:val="20"/>
                <w:szCs w:val="20"/>
              </w:rPr>
              <w:t xml:space="preserve">Comunidades vulnerables, especialmente en </w:t>
            </w:r>
            <w:r w:rsidRPr="004F3702">
              <w:rPr>
                <w:sz w:val="20"/>
                <w:szCs w:val="20"/>
              </w:rPr>
              <w:t>áreas propensas a deslizamientos</w:t>
            </w:r>
          </w:p>
        </w:tc>
        <w:tc>
          <w:tcPr>
            <w:tcW w:w="0" w:type="auto"/>
            <w:vAlign w:val="center"/>
            <w:hideMark/>
          </w:tcPr>
          <w:p w:rsidRPr="004F3702" w:rsidR="004F3702" w:rsidP="00AA32D2" w:rsidRDefault="004F3702" w14:paraId="1D3A12C9" w14:textId="77777777">
            <w:pPr>
              <w:jc w:val="center"/>
              <w:rPr>
                <w:sz w:val="20"/>
                <w:szCs w:val="20"/>
              </w:rPr>
            </w:pPr>
            <w:r w:rsidRPr="004F3702">
              <w:rPr>
                <w:sz w:val="20"/>
                <w:szCs w:val="20"/>
              </w:rPr>
              <w:t xml:space="preserve">Encuestas pre y post campaña que midan el cambio en la percepción del riesgo y el </w:t>
            </w:r>
            <w:r w:rsidRPr="004F3702">
              <w:rPr>
                <w:sz w:val="20"/>
                <w:szCs w:val="20"/>
              </w:rPr>
              <w:t>conocimiento sobre el uso del software.</w:t>
            </w:r>
          </w:p>
        </w:tc>
      </w:tr>
    </w:tbl>
    <w:p w:rsidRPr="004F3702" w:rsidR="004F3702" w:rsidP="00AA32D2" w:rsidRDefault="004F3702" w14:paraId="183D1D76" w14:textId="77777777">
      <w:pPr>
        <w:jc w:val="center"/>
        <w:rPr>
          <w:vanish/>
          <w:sz w:val="20"/>
          <w:szCs w:val="20"/>
        </w:rPr>
      </w:pPr>
    </w:p>
    <w:tbl>
      <w:tblPr>
        <w:tblW w:w="0" w:type="auto"/>
        <w:tblCellSpacing w:w="15" w:type="dxa"/>
        <w:tblInd w:w="-426" w:type="dxa"/>
        <w:tblBorders>
          <w:bottom w:val="single" w:color="auto" w:sz="4" w:space="0"/>
        </w:tblBorders>
        <w:tblCellMar>
          <w:top w:w="15" w:type="dxa"/>
          <w:left w:w="15" w:type="dxa"/>
          <w:bottom w:w="15" w:type="dxa"/>
          <w:right w:w="15" w:type="dxa"/>
        </w:tblCellMar>
        <w:tblLook w:val="04A0" w:firstRow="1" w:lastRow="0" w:firstColumn="1" w:lastColumn="0" w:noHBand="0" w:noVBand="1"/>
      </w:tblPr>
      <w:tblGrid>
        <w:gridCol w:w="1952"/>
        <w:gridCol w:w="1952"/>
        <w:gridCol w:w="1700"/>
        <w:gridCol w:w="1753"/>
        <w:gridCol w:w="1907"/>
      </w:tblGrid>
      <w:tr w:rsidRPr="004F3702" w:rsidR="004F3702" w:rsidTr="001F58B9" w14:paraId="7FB8B4D4" w14:textId="77777777">
        <w:trPr>
          <w:tblCellSpacing w:w="15" w:type="dxa"/>
        </w:trPr>
        <w:tc>
          <w:tcPr>
            <w:tcW w:w="1907" w:type="dxa"/>
            <w:vAlign w:val="center"/>
            <w:hideMark/>
          </w:tcPr>
          <w:p w:rsidRPr="004F3702" w:rsidR="004F3702" w:rsidP="00AA32D2" w:rsidRDefault="004F3702" w14:paraId="7B9FFD79" w14:textId="77777777">
            <w:pPr>
              <w:jc w:val="center"/>
              <w:rPr>
                <w:sz w:val="20"/>
                <w:szCs w:val="20"/>
              </w:rPr>
            </w:pPr>
            <w:r w:rsidRPr="004F3702">
              <w:rPr>
                <w:b/>
                <w:bCs/>
                <w:sz w:val="20"/>
                <w:szCs w:val="20"/>
              </w:rPr>
              <w:t>Semilleros de investigación</w:t>
            </w:r>
          </w:p>
        </w:tc>
        <w:tc>
          <w:tcPr>
            <w:tcW w:w="0" w:type="auto"/>
            <w:vAlign w:val="center"/>
            <w:hideMark/>
          </w:tcPr>
          <w:p w:rsidRPr="004F3702" w:rsidR="004F3702" w:rsidP="00AA32D2" w:rsidRDefault="004F3702" w14:paraId="43CC0158" w14:textId="77777777">
            <w:pPr>
              <w:jc w:val="center"/>
              <w:rPr>
                <w:sz w:val="20"/>
                <w:szCs w:val="20"/>
              </w:rPr>
            </w:pPr>
            <w:r w:rsidRPr="004F3702">
              <w:rPr>
                <w:sz w:val="20"/>
                <w:szCs w:val="20"/>
              </w:rPr>
              <w:t>Desarrollo continuo de nuevas funcionalidades y mejoras en el software basadas en tecnologías emergentes y datos de la NASA</w:t>
            </w:r>
          </w:p>
        </w:tc>
        <w:tc>
          <w:tcPr>
            <w:tcW w:w="0" w:type="auto"/>
            <w:vAlign w:val="center"/>
            <w:hideMark/>
          </w:tcPr>
          <w:p w:rsidRPr="004F3702" w:rsidR="004F3702" w:rsidP="00AA32D2" w:rsidRDefault="004F3702" w14:paraId="045C6683" w14:textId="77777777">
            <w:pPr>
              <w:jc w:val="center"/>
              <w:rPr>
                <w:sz w:val="20"/>
                <w:szCs w:val="20"/>
              </w:rPr>
            </w:pPr>
            <w:r w:rsidRPr="004F3702">
              <w:rPr>
                <w:sz w:val="20"/>
                <w:szCs w:val="20"/>
              </w:rPr>
              <w:t>Número de innovaciones implementadas y nuevos participantes en el semillero</w:t>
            </w:r>
          </w:p>
        </w:tc>
        <w:tc>
          <w:tcPr>
            <w:tcW w:w="0" w:type="auto"/>
            <w:vAlign w:val="center"/>
            <w:hideMark/>
          </w:tcPr>
          <w:p w:rsidRPr="004F3702" w:rsidR="004F3702" w:rsidP="00AA32D2" w:rsidRDefault="004F3702" w14:paraId="67D56563" w14:textId="77777777">
            <w:pPr>
              <w:jc w:val="center"/>
              <w:rPr>
                <w:sz w:val="20"/>
                <w:szCs w:val="20"/>
              </w:rPr>
            </w:pPr>
            <w:r w:rsidRPr="004F3702">
              <w:rPr>
                <w:sz w:val="20"/>
                <w:szCs w:val="20"/>
              </w:rPr>
              <w:t>Investigadores, estudiantes de ingeniería y tecnología, y profesionales del sector ambiental</w:t>
            </w:r>
          </w:p>
        </w:tc>
        <w:tc>
          <w:tcPr>
            <w:tcW w:w="0" w:type="auto"/>
            <w:vAlign w:val="center"/>
            <w:hideMark/>
          </w:tcPr>
          <w:p w:rsidRPr="004F3702" w:rsidR="004F3702" w:rsidP="00AA32D2" w:rsidRDefault="004F3702" w14:paraId="009F70D8" w14:textId="77777777">
            <w:pPr>
              <w:jc w:val="center"/>
              <w:rPr>
                <w:sz w:val="20"/>
                <w:szCs w:val="20"/>
              </w:rPr>
            </w:pPr>
            <w:r w:rsidRPr="004F3702">
              <w:rPr>
                <w:sz w:val="20"/>
                <w:szCs w:val="20"/>
              </w:rPr>
              <w:t>Informes de progreso del semillero, presentación de nuevas funcionalidades y asistencia a reuniones de desarrollo.</w:t>
            </w:r>
          </w:p>
        </w:tc>
      </w:tr>
    </w:tbl>
    <w:p w:rsidRPr="004211AD" w:rsidR="009F5349" w:rsidP="00AA6A51" w:rsidRDefault="00A345B0" w14:paraId="75C4EDA9" w14:textId="1F1FD309">
      <w:pPr>
        <w:spacing w:after="0" w:line="240" w:lineRule="auto"/>
        <w:jc w:val="center"/>
        <w:textAlignment w:val="baseline"/>
        <w:rPr>
          <w:rFonts w:eastAsia="Times New Roman" w:cs="Arial"/>
          <w:b/>
          <w:bCs/>
          <w:sz w:val="20"/>
          <w:szCs w:val="20"/>
        </w:rPr>
      </w:pPr>
      <w:bookmarkStart w:name="_Toc179928846" w:id="155"/>
      <w:r w:rsidRPr="17B80777">
        <w:rPr>
          <w:b/>
          <w:bCs/>
          <w:sz w:val="20"/>
          <w:szCs w:val="20"/>
        </w:rPr>
        <w:t xml:space="preserve">Tabla </w:t>
      </w:r>
      <w:r w:rsidR="00D73060">
        <w:rPr>
          <w:b/>
          <w:bCs/>
          <w:sz w:val="20"/>
          <w:szCs w:val="20"/>
        </w:rPr>
        <w:fldChar w:fldCharType="begin"/>
      </w:r>
      <w:r w:rsidR="00D73060">
        <w:rPr>
          <w:b/>
          <w:bCs/>
          <w:sz w:val="20"/>
          <w:szCs w:val="20"/>
        </w:rPr>
        <w:instrText xml:space="preserve"> SEQ Tabla \* ARABIC </w:instrText>
      </w:r>
      <w:r w:rsidR="00D73060">
        <w:rPr>
          <w:b/>
          <w:bCs/>
          <w:sz w:val="20"/>
          <w:szCs w:val="20"/>
        </w:rPr>
        <w:fldChar w:fldCharType="separate"/>
      </w:r>
      <w:r w:rsidR="000C42D4">
        <w:rPr>
          <w:b/>
          <w:bCs/>
          <w:noProof/>
          <w:sz w:val="20"/>
          <w:szCs w:val="20"/>
        </w:rPr>
        <w:t>12</w:t>
      </w:r>
      <w:r w:rsidR="00D73060">
        <w:rPr>
          <w:b/>
          <w:bCs/>
          <w:sz w:val="20"/>
          <w:szCs w:val="20"/>
        </w:rPr>
        <w:fldChar w:fldCharType="end"/>
      </w:r>
      <w:r w:rsidRPr="17B80777">
        <w:rPr>
          <w:b/>
          <w:bCs/>
          <w:sz w:val="20"/>
          <w:szCs w:val="20"/>
        </w:rPr>
        <w:t>.</w:t>
      </w:r>
      <w:r w:rsidRPr="17B80777" w:rsidR="004E100A">
        <w:rPr>
          <w:b/>
          <w:bCs/>
          <w:sz w:val="20"/>
          <w:szCs w:val="20"/>
        </w:rPr>
        <w:t xml:space="preserve"> </w:t>
      </w:r>
      <w:r w:rsidRPr="17B80777" w:rsidR="004E100A">
        <w:rPr>
          <w:sz w:val="20"/>
          <w:szCs w:val="20"/>
        </w:rPr>
        <w:t>Estrat</w:t>
      </w:r>
      <w:r w:rsidRPr="17B80777" w:rsidR="001E7915">
        <w:rPr>
          <w:sz w:val="20"/>
          <w:szCs w:val="20"/>
        </w:rPr>
        <w:t xml:space="preserve">egia </w:t>
      </w:r>
      <w:r w:rsidRPr="17B80777" w:rsidR="00853C60">
        <w:rPr>
          <w:sz w:val="20"/>
          <w:szCs w:val="20"/>
        </w:rPr>
        <w:t xml:space="preserve">de </w:t>
      </w:r>
      <w:r w:rsidRPr="17B80777" w:rsidR="00024C0E">
        <w:rPr>
          <w:sz w:val="20"/>
          <w:szCs w:val="20"/>
        </w:rPr>
        <w:t>difusión</w:t>
      </w:r>
      <w:bookmarkEnd w:id="155"/>
    </w:p>
    <w:p w:rsidR="1CDA9A18" w:rsidP="1CDA9A18" w:rsidRDefault="1CDA9A18" w14:paraId="36353F1B" w14:textId="630BA136">
      <w:pPr>
        <w:spacing w:after="0" w:line="240" w:lineRule="auto"/>
        <w:jc w:val="both"/>
        <w:rPr>
          <w:rFonts w:eastAsia="Times New Roman" w:cs="Arial"/>
          <w:sz w:val="24"/>
        </w:rPr>
      </w:pPr>
    </w:p>
    <w:p w:rsidR="1CDA9A18" w:rsidP="1CDA9A18" w:rsidRDefault="1CDA9A18" w14:paraId="43F8C93A" w14:textId="535797B5">
      <w:pPr>
        <w:spacing w:after="0" w:line="240" w:lineRule="auto"/>
        <w:jc w:val="both"/>
        <w:rPr>
          <w:rFonts w:eastAsia="Times New Roman" w:cs="Arial"/>
          <w:sz w:val="24"/>
        </w:rPr>
      </w:pPr>
    </w:p>
    <w:p w:rsidR="1CDA9A18" w:rsidP="1CDA9A18" w:rsidRDefault="1CDA9A18" w14:paraId="65FB83D4" w14:textId="26BBB0BA">
      <w:pPr>
        <w:spacing w:after="0" w:line="240" w:lineRule="auto"/>
        <w:jc w:val="both"/>
        <w:rPr>
          <w:rFonts w:eastAsia="Times New Roman" w:cs="Arial"/>
          <w:sz w:val="24"/>
        </w:rPr>
      </w:pPr>
    </w:p>
    <w:p w:rsidR="1CDA9A18" w:rsidP="1CDA9A18" w:rsidRDefault="1CDA9A18" w14:paraId="1D10C418" w14:textId="1FD9E074">
      <w:pPr>
        <w:spacing w:after="0" w:line="240" w:lineRule="auto"/>
        <w:jc w:val="both"/>
        <w:rPr>
          <w:rFonts w:eastAsia="Times New Roman" w:cs="Arial"/>
          <w:sz w:val="24"/>
        </w:rPr>
      </w:pPr>
    </w:p>
    <w:p w:rsidR="00E63D32" w:rsidP="1CDA9A18" w:rsidRDefault="00E63D32" w14:paraId="47DFA416" w14:textId="77777777">
      <w:pPr>
        <w:spacing w:after="0" w:line="240" w:lineRule="auto"/>
        <w:jc w:val="both"/>
        <w:rPr>
          <w:rFonts w:eastAsia="Times New Roman" w:cs="Arial"/>
          <w:sz w:val="24"/>
        </w:rPr>
      </w:pPr>
    </w:p>
    <w:p w:rsidR="00E63D32" w:rsidP="1CDA9A18" w:rsidRDefault="00E63D32" w14:paraId="3ABE42DD" w14:textId="77777777">
      <w:pPr>
        <w:spacing w:after="0" w:line="240" w:lineRule="auto"/>
        <w:jc w:val="both"/>
        <w:rPr>
          <w:rFonts w:eastAsia="Times New Roman" w:cs="Arial"/>
          <w:sz w:val="24"/>
        </w:rPr>
      </w:pPr>
    </w:p>
    <w:p w:rsidR="00E63D32" w:rsidP="1CDA9A18" w:rsidRDefault="00E63D32" w14:paraId="3B37A9F8" w14:textId="77777777">
      <w:pPr>
        <w:spacing w:after="0" w:line="240" w:lineRule="auto"/>
        <w:jc w:val="both"/>
        <w:rPr>
          <w:rFonts w:eastAsia="Times New Roman" w:cs="Arial"/>
          <w:sz w:val="24"/>
        </w:rPr>
      </w:pPr>
    </w:p>
    <w:p w:rsidR="00E63D32" w:rsidP="1CDA9A18" w:rsidRDefault="00E63D32" w14:paraId="245762E5" w14:textId="77777777">
      <w:pPr>
        <w:spacing w:after="0" w:line="240" w:lineRule="auto"/>
        <w:jc w:val="both"/>
        <w:rPr>
          <w:rFonts w:eastAsia="Times New Roman" w:cs="Arial"/>
          <w:sz w:val="24"/>
        </w:rPr>
      </w:pPr>
    </w:p>
    <w:p w:rsidR="00E63D32" w:rsidP="1CDA9A18" w:rsidRDefault="00E63D32" w14:paraId="32B8FACD" w14:textId="77777777">
      <w:pPr>
        <w:spacing w:after="0" w:line="240" w:lineRule="auto"/>
        <w:jc w:val="both"/>
        <w:rPr>
          <w:rFonts w:eastAsia="Times New Roman" w:cs="Arial"/>
          <w:sz w:val="24"/>
        </w:rPr>
      </w:pPr>
    </w:p>
    <w:p w:rsidR="00E63D32" w:rsidP="1CDA9A18" w:rsidRDefault="00E63D32" w14:paraId="7FA54C07" w14:textId="77777777">
      <w:pPr>
        <w:spacing w:after="0" w:line="240" w:lineRule="auto"/>
        <w:jc w:val="both"/>
        <w:rPr>
          <w:rFonts w:eastAsia="Times New Roman" w:cs="Arial"/>
          <w:sz w:val="24"/>
        </w:rPr>
      </w:pPr>
    </w:p>
    <w:p w:rsidR="00E63D32" w:rsidP="1CDA9A18" w:rsidRDefault="00E63D32" w14:paraId="0329FBE6" w14:textId="77777777">
      <w:pPr>
        <w:spacing w:after="0" w:line="240" w:lineRule="auto"/>
        <w:jc w:val="both"/>
        <w:rPr>
          <w:rFonts w:eastAsia="Times New Roman" w:cs="Arial"/>
          <w:sz w:val="24"/>
        </w:rPr>
      </w:pPr>
    </w:p>
    <w:p w:rsidR="00E63D32" w:rsidP="1CDA9A18" w:rsidRDefault="00E63D32" w14:paraId="21D479C5" w14:textId="77777777">
      <w:pPr>
        <w:spacing w:after="0" w:line="240" w:lineRule="auto"/>
        <w:jc w:val="both"/>
        <w:rPr>
          <w:rFonts w:eastAsia="Times New Roman" w:cs="Arial"/>
          <w:sz w:val="24"/>
        </w:rPr>
      </w:pPr>
    </w:p>
    <w:p w:rsidR="00E63D32" w:rsidP="1CDA9A18" w:rsidRDefault="00E63D32" w14:paraId="372A98FE" w14:textId="77777777">
      <w:pPr>
        <w:spacing w:after="0" w:line="240" w:lineRule="auto"/>
        <w:jc w:val="both"/>
        <w:rPr>
          <w:rFonts w:eastAsia="Times New Roman" w:cs="Arial"/>
          <w:sz w:val="24"/>
        </w:rPr>
      </w:pPr>
    </w:p>
    <w:p w:rsidR="00E63D32" w:rsidP="1CDA9A18" w:rsidRDefault="00E63D32" w14:paraId="0763BA5D" w14:textId="77777777">
      <w:pPr>
        <w:spacing w:after="0" w:line="240" w:lineRule="auto"/>
        <w:jc w:val="both"/>
        <w:rPr>
          <w:rFonts w:eastAsia="Times New Roman" w:cs="Arial"/>
          <w:sz w:val="24"/>
        </w:rPr>
      </w:pPr>
    </w:p>
    <w:p w:rsidR="00E63D32" w:rsidP="1CDA9A18" w:rsidRDefault="00E63D32" w14:paraId="6EA48F08" w14:textId="77777777">
      <w:pPr>
        <w:spacing w:after="0" w:line="240" w:lineRule="auto"/>
        <w:jc w:val="both"/>
        <w:rPr>
          <w:rFonts w:eastAsia="Times New Roman" w:cs="Arial"/>
          <w:sz w:val="24"/>
        </w:rPr>
      </w:pPr>
    </w:p>
    <w:p w:rsidR="00E63D32" w:rsidP="1CDA9A18" w:rsidRDefault="00E63D32" w14:paraId="073996E3" w14:textId="77777777">
      <w:pPr>
        <w:spacing w:after="0" w:line="240" w:lineRule="auto"/>
        <w:jc w:val="both"/>
        <w:rPr>
          <w:rFonts w:eastAsia="Times New Roman" w:cs="Arial"/>
          <w:sz w:val="24"/>
        </w:rPr>
      </w:pPr>
    </w:p>
    <w:p w:rsidR="00E63D32" w:rsidP="326C7129" w:rsidRDefault="00E63D32" w14:paraId="720EDC38" w14:textId="76996DF4">
      <w:pPr>
        <w:spacing w:after="0" w:line="240" w:lineRule="auto"/>
        <w:jc w:val="both"/>
        <w:rPr>
          <w:rFonts w:eastAsia="Times New Roman" w:cs="Arial"/>
          <w:sz w:val="24"/>
        </w:rPr>
      </w:pPr>
    </w:p>
    <w:p w:rsidRPr="009401F3" w:rsidR="20FE96D4" w:rsidP="20FE96D4" w:rsidRDefault="00444B13" w14:paraId="51EFC31D" w14:textId="54D9B1C4">
      <w:pPr>
        <w:rPr>
          <w:rFonts w:eastAsia="Arial Narrow" w:cs="Arial Narrow"/>
          <w:b/>
          <w:bCs/>
          <w:caps/>
          <w:szCs w:val="22"/>
        </w:rPr>
      </w:pPr>
      <w:r>
        <w:rPr>
          <w:b/>
          <w:bCs/>
          <w:sz w:val="20"/>
          <w:szCs w:val="20"/>
        </w:rPr>
        <w:br w:type="page"/>
      </w:r>
    </w:p>
    <w:p w:rsidR="0003250E" w:rsidP="0003250E" w:rsidRDefault="0003250E" w14:paraId="7BF57411" w14:textId="77777777">
      <w:pPr>
        <w:pStyle w:val="Ttulo1"/>
        <w:numPr>
          <w:ilvl w:val="0"/>
          <w:numId w:val="6"/>
        </w:numPr>
        <w:rPr>
          <w:b/>
          <w:bCs/>
        </w:rPr>
      </w:pPr>
      <w:bookmarkStart w:name="_Toc179928732" w:id="156"/>
      <w:r w:rsidRPr="00D73060">
        <w:rPr>
          <w:b/>
          <w:bCs/>
        </w:rPr>
        <w:t>Cronograma</w:t>
      </w:r>
      <w:bookmarkEnd w:id="156"/>
    </w:p>
    <w:p w:rsidR="0003250E" w:rsidP="0003250E" w:rsidRDefault="0003250E" w14:paraId="1272BADF" w14:textId="77777777">
      <w:pPr>
        <w:keepNext/>
        <w:ind w:left="-680" w:right="57"/>
        <w:jc w:val="center"/>
      </w:pPr>
      <w:r w:rsidRPr="00D73060">
        <w:rPr>
          <w:noProof/>
        </w:rPr>
        <w:drawing>
          <wp:inline distT="0" distB="0" distL="0" distR="0" wp14:anchorId="49FC6E99" wp14:editId="742BBBC5">
            <wp:extent cx="6552250" cy="3930015"/>
            <wp:effectExtent l="0" t="0" r="1270" b="0"/>
            <wp:docPr id="1854527274" name="Imagen 1"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17298" name="Imagen 1" descr="Tabla&#10;&#10;Descripción generada automáticamente con confianza baja"/>
                    <pic:cNvPicPr/>
                  </pic:nvPicPr>
                  <pic:blipFill>
                    <a:blip r:embed="rId26"/>
                    <a:stretch>
                      <a:fillRect/>
                    </a:stretch>
                  </pic:blipFill>
                  <pic:spPr>
                    <a:xfrm>
                      <a:off x="0" y="0"/>
                      <a:ext cx="6569477" cy="3940348"/>
                    </a:xfrm>
                    <a:prstGeom prst="rect">
                      <a:avLst/>
                    </a:prstGeom>
                  </pic:spPr>
                </pic:pic>
              </a:graphicData>
            </a:graphic>
          </wp:inline>
        </w:drawing>
      </w:r>
    </w:p>
    <w:p w:rsidR="0003250E" w:rsidP="0003250E" w:rsidRDefault="0003250E" w14:paraId="5677B8E1" w14:textId="77777777">
      <w:pPr>
        <w:pStyle w:val="Descripcin"/>
        <w:jc w:val="center"/>
        <w:rPr>
          <w:b/>
          <w:bCs/>
          <w:sz w:val="20"/>
          <w:szCs w:val="20"/>
        </w:rPr>
      </w:pPr>
      <w:bookmarkStart w:name="_Toc179928847" w:id="157"/>
      <w:r w:rsidRPr="00D73060">
        <w:rPr>
          <w:b/>
          <w:bCs/>
          <w:sz w:val="20"/>
          <w:szCs w:val="20"/>
        </w:rPr>
        <w:t xml:space="preserve">Tabla </w:t>
      </w:r>
      <w:r w:rsidRPr="00D73060">
        <w:rPr>
          <w:b/>
          <w:bCs/>
          <w:sz w:val="20"/>
          <w:szCs w:val="20"/>
        </w:rPr>
        <w:fldChar w:fldCharType="begin"/>
      </w:r>
      <w:r w:rsidRPr="00D73060">
        <w:rPr>
          <w:b/>
          <w:bCs/>
          <w:sz w:val="20"/>
          <w:szCs w:val="20"/>
        </w:rPr>
        <w:instrText xml:space="preserve"> SEQ Tabla \* ARABIC </w:instrText>
      </w:r>
      <w:r w:rsidRPr="00D73060">
        <w:rPr>
          <w:b/>
          <w:bCs/>
          <w:sz w:val="20"/>
          <w:szCs w:val="20"/>
        </w:rPr>
        <w:fldChar w:fldCharType="separate"/>
      </w:r>
      <w:r w:rsidR="000C42D4">
        <w:rPr>
          <w:b/>
          <w:bCs/>
          <w:noProof/>
          <w:sz w:val="20"/>
          <w:szCs w:val="20"/>
        </w:rPr>
        <w:t>13</w:t>
      </w:r>
      <w:r w:rsidRPr="00D73060">
        <w:rPr>
          <w:b/>
          <w:bCs/>
          <w:sz w:val="20"/>
          <w:szCs w:val="20"/>
        </w:rPr>
        <w:fldChar w:fldCharType="end"/>
      </w:r>
      <w:r w:rsidRPr="00D73060">
        <w:rPr>
          <w:b/>
          <w:bCs/>
          <w:sz w:val="20"/>
          <w:szCs w:val="20"/>
        </w:rPr>
        <w:t>. Cronograma</w:t>
      </w:r>
      <w:bookmarkEnd w:id="157"/>
    </w:p>
    <w:p w:rsidR="00250EBC" w:rsidP="00250EBC" w:rsidRDefault="00250EBC" w14:paraId="517925CB" w14:textId="313E898B">
      <w:pPr>
        <w:rPr>
          <w:lang w:eastAsia="en-US"/>
        </w:rPr>
      </w:pPr>
    </w:p>
    <w:p w:rsidR="00250EBC" w:rsidP="00250EBC" w:rsidRDefault="00FF560F" w14:paraId="0D19EBAA" w14:textId="18B09EC2">
      <w:pPr>
        <w:pStyle w:val="Ttulo1"/>
        <w:numPr>
          <w:ilvl w:val="0"/>
          <w:numId w:val="6"/>
        </w:numPr>
        <w:rPr>
          <w:b/>
          <w:bCs/>
        </w:rPr>
      </w:pPr>
      <w:bookmarkStart w:name="_Toc179928733" w:id="158"/>
      <w:r>
        <w:rPr>
          <w:noProof/>
        </w:rPr>
        <w:drawing>
          <wp:anchor distT="0" distB="0" distL="114300" distR="114300" simplePos="0" relativeHeight="251658247" behindDoc="0" locked="0" layoutInCell="1" allowOverlap="1" wp14:anchorId="0941CBC2" wp14:editId="4AC7298E">
            <wp:simplePos x="0" y="0"/>
            <wp:positionH relativeFrom="page">
              <wp:align>right</wp:align>
            </wp:positionH>
            <wp:positionV relativeFrom="margin">
              <wp:posOffset>6249670</wp:posOffset>
            </wp:positionV>
            <wp:extent cx="7591425" cy="1514475"/>
            <wp:effectExtent l="0" t="0" r="9525" b="952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7591425" cy="15144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8" behindDoc="0" locked="0" layoutInCell="1" allowOverlap="1" wp14:anchorId="34F9E8DB" wp14:editId="44B0B786">
                <wp:simplePos x="0" y="0"/>
                <wp:positionH relativeFrom="page">
                  <wp:align>right</wp:align>
                </wp:positionH>
                <wp:positionV relativeFrom="paragraph">
                  <wp:posOffset>7734935</wp:posOffset>
                </wp:positionV>
                <wp:extent cx="7591425" cy="457200"/>
                <wp:effectExtent l="0" t="0" r="9525" b="0"/>
                <wp:wrapSquare wrapText="bothSides"/>
                <wp:docPr id="11" name="Cuadro de texto 11"/>
                <wp:cNvGraphicFramePr/>
                <a:graphic xmlns:a="http://schemas.openxmlformats.org/drawingml/2006/main">
                  <a:graphicData uri="http://schemas.microsoft.com/office/word/2010/wordprocessingShape">
                    <wps:wsp>
                      <wps:cNvSpPr txBox="1"/>
                      <wps:spPr>
                        <a:xfrm>
                          <a:off x="0" y="0"/>
                          <a:ext cx="7591425" cy="457200"/>
                        </a:xfrm>
                        <a:prstGeom prst="rect">
                          <a:avLst/>
                        </a:prstGeom>
                        <a:solidFill>
                          <a:prstClr val="white"/>
                        </a:solidFill>
                        <a:ln>
                          <a:noFill/>
                        </a:ln>
                      </wps:spPr>
                      <wps:txbx>
                        <w:txbxContent>
                          <w:p w:rsidRPr="00FF560F" w:rsidR="00100041" w:rsidP="00FF560F" w:rsidRDefault="00100041" w14:paraId="519FC1B4" w14:textId="37A06AC8">
                            <w:pPr>
                              <w:pStyle w:val="Descripcin"/>
                              <w:jc w:val="center"/>
                              <w:rPr>
                                <w:b/>
                                <w:bCs/>
                                <w:sz w:val="20"/>
                                <w:szCs w:val="20"/>
                              </w:rPr>
                            </w:pPr>
                            <w:r w:rsidRPr="00FF560F">
                              <w:rPr>
                                <w:b/>
                                <w:bCs/>
                                <w:sz w:val="20"/>
                                <w:szCs w:val="20"/>
                              </w:rPr>
                              <w:t>Tabla 17. Servicios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42C5FB48">
              <v:shapetype id="_x0000_t202" coordsize="21600,21600" o:spt="202" path="m,l,21600r21600,l21600,xe" w14:anchorId="34F9E8DB">
                <v:stroke joinstyle="miter"/>
                <v:path gradientshapeok="t" o:connecttype="rect"/>
              </v:shapetype>
              <v:shape id="Cuadro de texto 11" style="position:absolute;left:0;text-align:left;margin-left:546.55pt;margin-top:609.05pt;width:597.75pt;height:36pt;z-index:251658248;visibility:visible;mso-wrap-style:square;mso-wrap-distance-left:9pt;mso-wrap-distance-top:0;mso-wrap-distance-right:9pt;mso-wrap-distance-bottom:0;mso-position-horizontal:right;mso-position-horizontal-relative:page;mso-position-vertical:absolute;mso-position-vertical-relative:text;v-text-anchor:top" o:spid="_x0000_s1026"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">
                <v:textbox inset="0,0,0,0">
                  <w:txbxContent>
                    <w:p w:rsidRPr="00FF560F" w:rsidR="00100041" w:rsidP="00FF560F" w:rsidRDefault="00100041" w14:paraId="7CDD705F" w14:textId="37A06AC8">
                      <w:pPr>
                        <w:pStyle w:val="Descripcin"/>
                        <w:jc w:val="center"/>
                        <w:rPr>
                          <w:b/>
                          <w:bCs/>
                          <w:sz w:val="20"/>
                          <w:szCs w:val="20"/>
                        </w:rPr>
                      </w:pPr>
                      <w:r w:rsidRPr="00FF560F">
                        <w:rPr>
                          <w:b/>
                          <w:bCs/>
                          <w:sz w:val="20"/>
                          <w:szCs w:val="20"/>
                        </w:rPr>
                        <w:t>Tabla 17. Servicios</w:t>
                      </w:r>
                    </w:p>
                  </w:txbxContent>
                </v:textbox>
                <w10:wrap type="square" anchorx="page"/>
              </v:shape>
            </w:pict>
          </mc:Fallback>
        </mc:AlternateContent>
      </w:r>
      <w:r>
        <w:rPr>
          <w:noProof/>
        </w:rPr>
        <mc:AlternateContent>
          <mc:Choice Requires="wps">
            <w:drawing>
              <wp:anchor distT="0" distB="0" distL="114300" distR="114300" simplePos="0" relativeHeight="251658246" behindDoc="0" locked="0" layoutInCell="1" allowOverlap="1" wp14:anchorId="3DC3691F" wp14:editId="5687E81C">
                <wp:simplePos x="0" y="0"/>
                <wp:positionH relativeFrom="page">
                  <wp:align>right</wp:align>
                </wp:positionH>
                <wp:positionV relativeFrom="paragraph">
                  <wp:posOffset>6116955</wp:posOffset>
                </wp:positionV>
                <wp:extent cx="7610475" cy="457200"/>
                <wp:effectExtent l="0" t="0" r="9525" b="0"/>
                <wp:wrapSquare wrapText="bothSides"/>
                <wp:docPr id="9" name="Cuadro de texto 9"/>
                <wp:cNvGraphicFramePr/>
                <a:graphic xmlns:a="http://schemas.openxmlformats.org/drawingml/2006/main">
                  <a:graphicData uri="http://schemas.microsoft.com/office/word/2010/wordprocessingShape">
                    <wps:wsp>
                      <wps:cNvSpPr txBox="1"/>
                      <wps:spPr>
                        <a:xfrm>
                          <a:off x="0" y="0"/>
                          <a:ext cx="7610475" cy="457200"/>
                        </a:xfrm>
                        <a:prstGeom prst="rect">
                          <a:avLst/>
                        </a:prstGeom>
                        <a:solidFill>
                          <a:prstClr val="white"/>
                        </a:solidFill>
                        <a:ln>
                          <a:noFill/>
                        </a:ln>
                      </wps:spPr>
                      <wps:txbx>
                        <w:txbxContent>
                          <w:p w:rsidRPr="00FF560F" w:rsidR="00100041" w:rsidP="00FF560F" w:rsidRDefault="00100041" w14:paraId="0FEC5839" w14:textId="5B4D6E5F">
                            <w:pPr>
                              <w:pStyle w:val="Descripcin"/>
                              <w:jc w:val="center"/>
                              <w:rPr>
                                <w:b/>
                                <w:bCs/>
                                <w:sz w:val="20"/>
                                <w:szCs w:val="20"/>
                              </w:rPr>
                            </w:pPr>
                            <w:r w:rsidRPr="00FF560F">
                              <w:rPr>
                                <w:b/>
                                <w:bCs/>
                                <w:sz w:val="20"/>
                                <w:szCs w:val="20"/>
                              </w:rPr>
                              <w:t>Tabla 16. Capacitación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7A0A5F1D">
              <v:shape id="Cuadro de texto 9" style="position:absolute;left:0;text-align:left;margin-left:548.05pt;margin-top:481.65pt;width:599.25pt;height:36pt;z-index:251658246;visibility:visible;mso-wrap-style:square;mso-wrap-distance-left:9pt;mso-wrap-distance-top:0;mso-wrap-distance-right:9pt;mso-wrap-distance-bottom:0;mso-position-horizontal:right;mso-position-horizontal-relative:page;mso-position-vertical:absolute;mso-position-vertical-relative:text;v-text-anchor:top" o:spid="_x0000_s1027"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" w14:anchorId="3DC3691F">
                <v:textbox inset="0,0,0,0">
                  <w:txbxContent>
                    <w:p w:rsidRPr="00FF560F" w:rsidR="00100041" w:rsidP="00FF560F" w:rsidRDefault="00100041" w14:paraId="193615D5" w14:textId="5B4D6E5F">
                      <w:pPr>
                        <w:pStyle w:val="Descripcin"/>
                        <w:jc w:val="center"/>
                        <w:rPr>
                          <w:b/>
                          <w:bCs/>
                          <w:sz w:val="20"/>
                          <w:szCs w:val="20"/>
                        </w:rPr>
                      </w:pPr>
                      <w:r w:rsidRPr="00FF560F">
                        <w:rPr>
                          <w:b/>
                          <w:bCs/>
                          <w:sz w:val="20"/>
                          <w:szCs w:val="20"/>
                        </w:rPr>
                        <w:t>Tabla 16. Capacitación</w:t>
                      </w:r>
                    </w:p>
                  </w:txbxContent>
                </v:textbox>
                <w10:wrap type="square" anchorx="page"/>
              </v:shape>
            </w:pict>
          </mc:Fallback>
        </mc:AlternateContent>
      </w:r>
      <w:r>
        <w:rPr>
          <w:noProof/>
        </w:rPr>
        <w:drawing>
          <wp:anchor distT="0" distB="0" distL="114300" distR="114300" simplePos="0" relativeHeight="251658245" behindDoc="0" locked="0" layoutInCell="1" allowOverlap="1" wp14:anchorId="2ED7250C" wp14:editId="6E3FD1B4">
            <wp:simplePos x="0" y="0"/>
            <wp:positionH relativeFrom="page">
              <wp:align>right</wp:align>
            </wp:positionH>
            <wp:positionV relativeFrom="margin">
              <wp:posOffset>4211955</wp:posOffset>
            </wp:positionV>
            <wp:extent cx="7610475" cy="1871980"/>
            <wp:effectExtent l="0" t="0" r="9525"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610475" cy="1871980"/>
                    </a:xfrm>
                    <a:prstGeom prst="rect">
                      <a:avLst/>
                    </a:prstGeom>
                  </pic:spPr>
                </pic:pic>
              </a:graphicData>
            </a:graphic>
            <wp14:sizeRelH relativeFrom="margin">
              <wp14:pctWidth>0</wp14:pctWidth>
            </wp14:sizeRelH>
            <wp14:sizeRelV relativeFrom="margin">
              <wp14:pctHeight>0</wp14:pctHeight>
            </wp14:sizeRelV>
          </wp:anchor>
        </w:drawing>
      </w:r>
      <w:r w:rsidR="005C49CC">
        <w:rPr>
          <w:noProof/>
        </w:rPr>
        <mc:AlternateContent>
          <mc:Choice Requires="wps">
            <w:drawing>
              <wp:anchor distT="0" distB="0" distL="114300" distR="114300" simplePos="0" relativeHeight="251658244" behindDoc="0" locked="0" layoutInCell="1" allowOverlap="1" wp14:anchorId="4A1DC7DF" wp14:editId="217182D0">
                <wp:simplePos x="0" y="0"/>
                <wp:positionH relativeFrom="page">
                  <wp:align>right</wp:align>
                </wp:positionH>
                <wp:positionV relativeFrom="paragraph">
                  <wp:posOffset>3792855</wp:posOffset>
                </wp:positionV>
                <wp:extent cx="7496175" cy="457200"/>
                <wp:effectExtent l="0" t="0" r="9525" b="0"/>
                <wp:wrapSquare wrapText="bothSides"/>
                <wp:docPr id="7" name="Cuadro de texto 7"/>
                <wp:cNvGraphicFramePr/>
                <a:graphic xmlns:a="http://schemas.openxmlformats.org/drawingml/2006/main">
                  <a:graphicData uri="http://schemas.microsoft.com/office/word/2010/wordprocessingShape">
                    <wps:wsp>
                      <wps:cNvSpPr txBox="1"/>
                      <wps:spPr>
                        <a:xfrm>
                          <a:off x="0" y="0"/>
                          <a:ext cx="7496175" cy="457200"/>
                        </a:xfrm>
                        <a:prstGeom prst="rect">
                          <a:avLst/>
                        </a:prstGeom>
                        <a:solidFill>
                          <a:prstClr val="white"/>
                        </a:solidFill>
                        <a:ln>
                          <a:noFill/>
                        </a:ln>
                      </wps:spPr>
                      <wps:txbx>
                        <w:txbxContent>
                          <w:p w:rsidRPr="005C49CC" w:rsidR="00100041" w:rsidP="005C49CC" w:rsidRDefault="00100041" w14:paraId="3F812097" w14:textId="5378B637">
                            <w:pPr>
                              <w:pStyle w:val="Descripcin"/>
                              <w:jc w:val="center"/>
                              <w:rPr>
                                <w:b/>
                                <w:bCs/>
                                <w:sz w:val="20"/>
                                <w:szCs w:val="20"/>
                              </w:rPr>
                            </w:pPr>
                            <w:r w:rsidRPr="005C49CC">
                              <w:rPr>
                                <w:b/>
                                <w:bCs/>
                                <w:sz w:val="20"/>
                                <w:szCs w:val="20"/>
                              </w:rPr>
                              <w:t xml:space="preserve">Tabla </w:t>
                            </w:r>
                            <w:r>
                              <w:rPr>
                                <w:b/>
                                <w:bCs/>
                                <w:sz w:val="20"/>
                                <w:szCs w:val="20"/>
                              </w:rPr>
                              <w:t>15</w:t>
                            </w:r>
                            <w:r w:rsidRPr="005C49CC">
                              <w:rPr>
                                <w:b/>
                                <w:bCs/>
                                <w:sz w:val="20"/>
                                <w:szCs w:val="20"/>
                              </w:rPr>
                              <w:t xml:space="preserve">. </w:t>
                            </w:r>
                            <w:r>
                              <w:rPr>
                                <w:b/>
                                <w:bCs/>
                                <w:sz w:val="20"/>
                                <w:szCs w:val="20"/>
                              </w:rPr>
                              <w:t>D</w:t>
                            </w:r>
                            <w:r w:rsidRPr="005C49CC">
                              <w:rPr>
                                <w:b/>
                                <w:bCs/>
                                <w:sz w:val="20"/>
                                <w:szCs w:val="20"/>
                              </w:rPr>
                              <w:t>escripción y cuantificación de los equipos y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586D7DFA">
              <v:shape id="Cuadro de texto 7" style="position:absolute;left:0;text-align:left;margin-left:539.05pt;margin-top:298.65pt;width:590.25pt;height:36pt;z-index:251658244;visibility:visible;mso-wrap-style:square;mso-wrap-distance-left:9pt;mso-wrap-distance-top:0;mso-wrap-distance-right:9pt;mso-wrap-distance-bottom:0;mso-position-horizontal:right;mso-position-horizontal-relative:page;mso-position-vertical:absolute;mso-position-vertical-relative:text;v-text-anchor:top" o:spid="_x0000_s1028"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" w14:anchorId="4A1DC7DF">
                <v:textbox inset="0,0,0,0">
                  <w:txbxContent>
                    <w:p w:rsidRPr="005C49CC" w:rsidR="00100041" w:rsidP="005C49CC" w:rsidRDefault="00100041" w14:paraId="33C36FC8" w14:textId="5378B637">
                      <w:pPr>
                        <w:pStyle w:val="Descripcin"/>
                        <w:jc w:val="center"/>
                        <w:rPr>
                          <w:b/>
                          <w:bCs/>
                          <w:sz w:val="20"/>
                          <w:szCs w:val="20"/>
                        </w:rPr>
                      </w:pPr>
                      <w:r w:rsidRPr="005C49CC">
                        <w:rPr>
                          <w:b/>
                          <w:bCs/>
                          <w:sz w:val="20"/>
                          <w:szCs w:val="20"/>
                        </w:rPr>
                        <w:t xml:space="preserve">Tabla </w:t>
                      </w:r>
                      <w:r>
                        <w:rPr>
                          <w:b/>
                          <w:bCs/>
                          <w:sz w:val="20"/>
                          <w:szCs w:val="20"/>
                        </w:rPr>
                        <w:t>15</w:t>
                      </w:r>
                      <w:r w:rsidRPr="005C49CC">
                        <w:rPr>
                          <w:b/>
                          <w:bCs/>
                          <w:sz w:val="20"/>
                          <w:szCs w:val="20"/>
                        </w:rPr>
                        <w:t xml:space="preserve">. </w:t>
                      </w:r>
                      <w:r>
                        <w:rPr>
                          <w:b/>
                          <w:bCs/>
                          <w:sz w:val="20"/>
                          <w:szCs w:val="20"/>
                        </w:rPr>
                        <w:t>D</w:t>
                      </w:r>
                      <w:r w:rsidRPr="005C49CC">
                        <w:rPr>
                          <w:b/>
                          <w:bCs/>
                          <w:sz w:val="20"/>
                          <w:szCs w:val="20"/>
                        </w:rPr>
                        <w:t>escripción y cuantificación de los equipos y software</w:t>
                      </w:r>
                    </w:p>
                  </w:txbxContent>
                </v:textbox>
                <w10:wrap type="square" anchorx="page"/>
              </v:shape>
            </w:pict>
          </mc:Fallback>
        </mc:AlternateContent>
      </w:r>
      <w:r w:rsidR="005C49CC">
        <w:rPr>
          <w:noProof/>
        </w:rPr>
        <mc:AlternateContent>
          <mc:Choice Requires="wps">
            <w:drawing>
              <wp:anchor distT="0" distB="0" distL="114300" distR="114300" simplePos="0" relativeHeight="251658243" behindDoc="0" locked="0" layoutInCell="1" allowOverlap="1" wp14:anchorId="3B1B60D6" wp14:editId="48A6662A">
                <wp:simplePos x="0" y="0"/>
                <wp:positionH relativeFrom="page">
                  <wp:align>right</wp:align>
                </wp:positionH>
                <wp:positionV relativeFrom="paragraph">
                  <wp:posOffset>1981200</wp:posOffset>
                </wp:positionV>
                <wp:extent cx="7400925" cy="457200"/>
                <wp:effectExtent l="0" t="0" r="9525" b="0"/>
                <wp:wrapSquare wrapText="bothSides"/>
                <wp:docPr id="5" name="Cuadro de texto 5"/>
                <wp:cNvGraphicFramePr/>
                <a:graphic xmlns:a="http://schemas.openxmlformats.org/drawingml/2006/main">
                  <a:graphicData uri="http://schemas.microsoft.com/office/word/2010/wordprocessingShape">
                    <wps:wsp>
                      <wps:cNvSpPr txBox="1"/>
                      <wps:spPr>
                        <a:xfrm>
                          <a:off x="0" y="0"/>
                          <a:ext cx="7400925" cy="457200"/>
                        </a:xfrm>
                        <a:prstGeom prst="rect">
                          <a:avLst/>
                        </a:prstGeom>
                        <a:solidFill>
                          <a:prstClr val="white"/>
                        </a:solidFill>
                        <a:ln>
                          <a:noFill/>
                        </a:ln>
                      </wps:spPr>
                      <wps:txbx>
                        <w:txbxContent>
                          <w:p w:rsidRPr="005C49CC" w:rsidR="00100041" w:rsidP="005C49CC" w:rsidRDefault="00100041" w14:paraId="4C15F7B9" w14:textId="282BB51F">
                            <w:pPr>
                              <w:pStyle w:val="Descripcin"/>
                              <w:jc w:val="center"/>
                              <w:rPr>
                                <w:b/>
                                <w:bCs/>
                                <w:sz w:val="20"/>
                                <w:szCs w:val="20"/>
                              </w:rPr>
                            </w:pPr>
                            <w:r w:rsidRPr="005C49CC">
                              <w:rPr>
                                <w:b/>
                                <w:bCs/>
                                <w:sz w:val="20"/>
                                <w:szCs w:val="20"/>
                              </w:rPr>
                              <w:t xml:space="preserve">Tabla </w:t>
                            </w:r>
                            <w:r>
                              <w:rPr>
                                <w:b/>
                                <w:bCs/>
                                <w:sz w:val="20"/>
                                <w:szCs w:val="20"/>
                              </w:rPr>
                              <w:t>14</w:t>
                            </w:r>
                            <w:r w:rsidRPr="005C49CC">
                              <w:rPr>
                                <w:b/>
                                <w:bCs/>
                                <w:sz w:val="20"/>
                                <w:szCs w:val="20"/>
                              </w:rPr>
                              <w:t>. Talento humano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34767459">
              <v:shape id="Cuadro de texto 5" style="position:absolute;left:0;text-align:left;margin-left:531.55pt;margin-top:156pt;width:582.75pt;height:36pt;z-index:251658243;visibility:visible;mso-wrap-style:square;mso-wrap-distance-left:9pt;mso-wrap-distance-top:0;mso-wrap-distance-right:9pt;mso-wrap-distance-bottom:0;mso-position-horizontal:right;mso-position-horizontal-relative:page;mso-position-vertical:absolute;mso-position-vertical-relative:text;v-text-anchor:top" o:spid="_x0000_s1029"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" w14:anchorId="3B1B60D6">
                <v:textbox inset="0,0,0,0">
                  <w:txbxContent>
                    <w:p w:rsidRPr="005C49CC" w:rsidR="00100041" w:rsidP="005C49CC" w:rsidRDefault="00100041" w14:paraId="53646603" w14:textId="282BB51F">
                      <w:pPr>
                        <w:pStyle w:val="Descripcin"/>
                        <w:jc w:val="center"/>
                        <w:rPr>
                          <w:b/>
                          <w:bCs/>
                          <w:sz w:val="20"/>
                          <w:szCs w:val="20"/>
                        </w:rPr>
                      </w:pPr>
                      <w:r w:rsidRPr="005C49CC">
                        <w:rPr>
                          <w:b/>
                          <w:bCs/>
                          <w:sz w:val="20"/>
                          <w:szCs w:val="20"/>
                        </w:rPr>
                        <w:t xml:space="preserve">Tabla </w:t>
                      </w:r>
                      <w:r>
                        <w:rPr>
                          <w:b/>
                          <w:bCs/>
                          <w:sz w:val="20"/>
                          <w:szCs w:val="20"/>
                        </w:rPr>
                        <w:t>14</w:t>
                      </w:r>
                      <w:r w:rsidRPr="005C49CC">
                        <w:rPr>
                          <w:b/>
                          <w:bCs/>
                          <w:sz w:val="20"/>
                          <w:szCs w:val="20"/>
                        </w:rPr>
                        <w:t>. Talento humano</w:t>
                      </w:r>
                    </w:p>
                  </w:txbxContent>
                </v:textbox>
                <w10:wrap type="square" anchorx="page"/>
              </v:shape>
            </w:pict>
          </mc:Fallback>
        </mc:AlternateContent>
      </w:r>
      <w:r w:rsidR="005C49CC">
        <w:rPr>
          <w:noProof/>
        </w:rPr>
        <w:drawing>
          <wp:anchor distT="0" distB="0" distL="114300" distR="114300" simplePos="0" relativeHeight="251658242" behindDoc="0" locked="0" layoutInCell="1" allowOverlap="1" wp14:anchorId="0F20ABEF" wp14:editId="586BE56B">
            <wp:simplePos x="0" y="0"/>
            <wp:positionH relativeFrom="margin">
              <wp:posOffset>-842645</wp:posOffset>
            </wp:positionH>
            <wp:positionV relativeFrom="margin">
              <wp:posOffset>2497455</wp:posOffset>
            </wp:positionV>
            <wp:extent cx="7496175" cy="1256030"/>
            <wp:effectExtent l="0" t="0" r="9525" b="127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7496175" cy="1256030"/>
                    </a:xfrm>
                    <a:prstGeom prst="rect">
                      <a:avLst/>
                    </a:prstGeom>
                  </pic:spPr>
                </pic:pic>
              </a:graphicData>
            </a:graphic>
            <wp14:sizeRelH relativeFrom="margin">
              <wp14:pctWidth>0</wp14:pctWidth>
            </wp14:sizeRelH>
            <wp14:sizeRelV relativeFrom="margin">
              <wp14:pctHeight>0</wp14:pctHeight>
            </wp14:sizeRelV>
          </wp:anchor>
        </w:drawing>
      </w:r>
      <w:r w:rsidR="002218DB">
        <w:rPr>
          <w:noProof/>
        </w:rPr>
        <w:drawing>
          <wp:anchor distT="0" distB="0" distL="114300" distR="114300" simplePos="0" relativeHeight="251658241" behindDoc="0" locked="0" layoutInCell="1" allowOverlap="1" wp14:anchorId="10C5D16E" wp14:editId="0CCCC968">
            <wp:simplePos x="0" y="0"/>
            <wp:positionH relativeFrom="margin">
              <wp:align>center</wp:align>
            </wp:positionH>
            <wp:positionV relativeFrom="margin">
              <wp:posOffset>449580</wp:posOffset>
            </wp:positionV>
            <wp:extent cx="7400925" cy="152400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7400925" cy="1524000"/>
                    </a:xfrm>
                    <a:prstGeom prst="rect">
                      <a:avLst/>
                    </a:prstGeom>
                  </pic:spPr>
                </pic:pic>
              </a:graphicData>
            </a:graphic>
            <wp14:sizeRelH relativeFrom="margin">
              <wp14:pctWidth>0</wp14:pctWidth>
            </wp14:sizeRelH>
            <wp14:sizeRelV relativeFrom="margin">
              <wp14:pctHeight>0</wp14:pctHeight>
            </wp14:sizeRelV>
          </wp:anchor>
        </w:drawing>
      </w:r>
      <w:r w:rsidR="00250EBC">
        <w:rPr>
          <w:b/>
          <w:bCs/>
        </w:rPr>
        <w:t>PRESUPUESTOS</w:t>
      </w:r>
      <w:bookmarkEnd w:id="158"/>
    </w:p>
    <w:p w:rsidR="002218DB" w:rsidP="00FF560F" w:rsidRDefault="002C2D02" w14:paraId="30D5C561" w14:textId="3DEFD1D9">
      <w:r>
        <w:rPr>
          <w:noProof/>
        </w:rPr>
        <w:drawing>
          <wp:anchor distT="0" distB="0" distL="114300" distR="114300" simplePos="0" relativeHeight="251658250" behindDoc="0" locked="0" layoutInCell="1" allowOverlap="1" wp14:anchorId="7691CA9B" wp14:editId="116E938A">
            <wp:simplePos x="0" y="0"/>
            <wp:positionH relativeFrom="page">
              <wp:align>right</wp:align>
            </wp:positionH>
            <wp:positionV relativeFrom="margin">
              <wp:posOffset>1430020</wp:posOffset>
            </wp:positionV>
            <wp:extent cx="7648575" cy="2391410"/>
            <wp:effectExtent l="0" t="0" r="9525" b="889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648575" cy="23914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53" behindDoc="0" locked="0" layoutInCell="1" allowOverlap="1" wp14:anchorId="22BB53D5" wp14:editId="52DA6206">
                <wp:simplePos x="0" y="0"/>
                <wp:positionH relativeFrom="page">
                  <wp:align>right</wp:align>
                </wp:positionH>
                <wp:positionV relativeFrom="paragraph">
                  <wp:posOffset>4020820</wp:posOffset>
                </wp:positionV>
                <wp:extent cx="7648575" cy="457200"/>
                <wp:effectExtent l="0" t="0" r="9525" b="0"/>
                <wp:wrapSquare wrapText="bothSides"/>
                <wp:docPr id="17" name="Cuadro de texto 17"/>
                <wp:cNvGraphicFramePr/>
                <a:graphic xmlns:a="http://schemas.openxmlformats.org/drawingml/2006/main">
                  <a:graphicData uri="http://schemas.microsoft.com/office/word/2010/wordprocessingShape">
                    <wps:wsp>
                      <wps:cNvSpPr txBox="1"/>
                      <wps:spPr>
                        <a:xfrm>
                          <a:off x="0" y="0"/>
                          <a:ext cx="7648575" cy="457200"/>
                        </a:xfrm>
                        <a:prstGeom prst="rect">
                          <a:avLst/>
                        </a:prstGeom>
                        <a:solidFill>
                          <a:prstClr val="white"/>
                        </a:solidFill>
                        <a:ln>
                          <a:noFill/>
                        </a:ln>
                      </wps:spPr>
                      <wps:txbx>
                        <w:txbxContent>
                          <w:p w:rsidRPr="002C2D02" w:rsidR="00100041" w:rsidP="002C2D02" w:rsidRDefault="00100041" w14:paraId="7E04D805" w14:textId="18EBA74A">
                            <w:pPr>
                              <w:pStyle w:val="Descripcin"/>
                              <w:jc w:val="center"/>
                              <w:rPr>
                                <w:b/>
                                <w:bCs/>
                                <w:sz w:val="20"/>
                                <w:szCs w:val="20"/>
                              </w:rPr>
                            </w:pPr>
                            <w:r w:rsidRPr="002C2D02">
                              <w:rPr>
                                <w:b/>
                                <w:bCs/>
                                <w:sz w:val="20"/>
                                <w:szCs w:val="20"/>
                              </w:rPr>
                              <w:t>Tabla 19. Gastos de viaje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3D03E749">
              <v:shape id="Cuadro de texto 17" style="position:absolute;margin-left:551.05pt;margin-top:316.6pt;width:602.25pt;height:36pt;z-index:251658253;visibility:visible;mso-wrap-style:square;mso-wrap-distance-left:9pt;mso-wrap-distance-top:0;mso-wrap-distance-right:9pt;mso-wrap-distance-bottom:0;mso-position-horizontal:right;mso-position-horizontal-relative:page;mso-position-vertical:absolute;mso-position-vertical-relative:text;v-text-anchor:top" o:spid="_x0000_s1030"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" w14:anchorId="22BB53D5">
                <v:textbox inset="0,0,0,0">
                  <w:txbxContent>
                    <w:p w:rsidRPr="002C2D02" w:rsidR="00100041" w:rsidP="002C2D02" w:rsidRDefault="00100041" w14:paraId="797C3D31" w14:textId="18EBA74A">
                      <w:pPr>
                        <w:pStyle w:val="Descripcin"/>
                        <w:jc w:val="center"/>
                        <w:rPr>
                          <w:b/>
                          <w:bCs/>
                          <w:sz w:val="20"/>
                          <w:szCs w:val="20"/>
                        </w:rPr>
                      </w:pPr>
                      <w:r w:rsidRPr="002C2D02">
                        <w:rPr>
                          <w:b/>
                          <w:bCs/>
                          <w:sz w:val="20"/>
                          <w:szCs w:val="20"/>
                        </w:rPr>
                        <w:t>Tabla 19. Gastos de viaje</w:t>
                      </w:r>
                    </w:p>
                  </w:txbxContent>
                </v:textbox>
                <w10:wrap type="square" anchorx="page"/>
              </v:shape>
            </w:pict>
          </mc:Fallback>
        </mc:AlternateContent>
      </w:r>
      <w:r w:rsidR="00FF560F">
        <w:rPr>
          <w:noProof/>
        </w:rPr>
        <mc:AlternateContent>
          <mc:Choice Requires="wps">
            <w:drawing>
              <wp:anchor distT="0" distB="0" distL="114300" distR="114300" simplePos="0" relativeHeight="251658252" behindDoc="0" locked="0" layoutInCell="1" allowOverlap="1" wp14:anchorId="4A8EAD20" wp14:editId="42D9F4AE">
                <wp:simplePos x="0" y="0"/>
                <wp:positionH relativeFrom="margin">
                  <wp:align>center</wp:align>
                </wp:positionH>
                <wp:positionV relativeFrom="paragraph">
                  <wp:posOffset>1257300</wp:posOffset>
                </wp:positionV>
                <wp:extent cx="7286625" cy="457200"/>
                <wp:effectExtent l="0" t="0" r="9525" b="0"/>
                <wp:wrapSquare wrapText="bothSides"/>
                <wp:docPr id="16" name="Cuadro de texto 16"/>
                <wp:cNvGraphicFramePr/>
                <a:graphic xmlns:a="http://schemas.openxmlformats.org/drawingml/2006/main">
                  <a:graphicData uri="http://schemas.microsoft.com/office/word/2010/wordprocessingShape">
                    <wps:wsp>
                      <wps:cNvSpPr txBox="1"/>
                      <wps:spPr>
                        <a:xfrm>
                          <a:off x="0" y="0"/>
                          <a:ext cx="7286625" cy="457200"/>
                        </a:xfrm>
                        <a:prstGeom prst="rect">
                          <a:avLst/>
                        </a:prstGeom>
                        <a:solidFill>
                          <a:prstClr val="white"/>
                        </a:solidFill>
                        <a:ln>
                          <a:noFill/>
                        </a:ln>
                      </wps:spPr>
                      <wps:txbx>
                        <w:txbxContent>
                          <w:p w:rsidRPr="002C2D02" w:rsidR="00100041" w:rsidP="00FF560F" w:rsidRDefault="00100041" w14:paraId="26DA8E75" w14:textId="2D03EAB9">
                            <w:pPr>
                              <w:pStyle w:val="Descripcin"/>
                              <w:jc w:val="center"/>
                              <w:rPr>
                                <w:b/>
                                <w:bCs/>
                                <w:sz w:val="20"/>
                                <w:szCs w:val="20"/>
                              </w:rPr>
                            </w:pPr>
                            <w:r w:rsidRPr="002C2D02">
                              <w:rPr>
                                <w:b/>
                                <w:bCs/>
                                <w:sz w:val="20"/>
                                <w:szCs w:val="20"/>
                              </w:rPr>
                              <w:t>Tabla 18. Descripción de materiales, insumos y documentación.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37EF8F54">
              <v:shape id="Cuadro de texto 16" style="position:absolute;margin-left:0;margin-top:99pt;width:573.75pt;height:36pt;z-index:251658252;visibility:visible;mso-wrap-style:square;mso-wrap-distance-left:9pt;mso-wrap-distance-top:0;mso-wrap-distance-right:9pt;mso-wrap-distance-bottom:0;mso-position-horizontal:center;mso-position-horizontal-relative:margin;mso-position-vertical:absolute;mso-position-vertical-relative:text;v-text-anchor:top" o:spid="_x0000_s1031"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" w14:anchorId="4A8EAD20">
                <v:textbox inset="0,0,0,0">
                  <w:txbxContent>
                    <w:p w:rsidRPr="002C2D02" w:rsidR="00100041" w:rsidP="00FF560F" w:rsidRDefault="00100041" w14:paraId="733D7025" w14:textId="2D03EAB9">
                      <w:pPr>
                        <w:pStyle w:val="Descripcin"/>
                        <w:jc w:val="center"/>
                        <w:rPr>
                          <w:b/>
                          <w:bCs/>
                          <w:sz w:val="20"/>
                          <w:szCs w:val="20"/>
                        </w:rPr>
                      </w:pPr>
                      <w:r w:rsidRPr="002C2D02">
                        <w:rPr>
                          <w:b/>
                          <w:bCs/>
                          <w:sz w:val="20"/>
                          <w:szCs w:val="20"/>
                        </w:rPr>
                        <w:t>Tabla 18. Descripción de materiales, insumos y documentación.</w:t>
                      </w:r>
                    </w:p>
                  </w:txbxContent>
                </v:textbox>
                <w10:wrap type="square" anchorx="margin"/>
              </v:shape>
            </w:pict>
          </mc:Fallback>
        </mc:AlternateContent>
      </w:r>
      <w:r w:rsidR="00FF560F">
        <w:rPr>
          <w:noProof/>
        </w:rPr>
        <w:drawing>
          <wp:anchor distT="0" distB="0" distL="114300" distR="114300" simplePos="0" relativeHeight="251658249" behindDoc="0" locked="0" layoutInCell="1" allowOverlap="1" wp14:anchorId="0C8223EC" wp14:editId="56DF7E2F">
            <wp:simplePos x="0" y="0"/>
            <wp:positionH relativeFrom="margin">
              <wp:posOffset>-794385</wp:posOffset>
            </wp:positionH>
            <wp:positionV relativeFrom="margin">
              <wp:posOffset>-674370</wp:posOffset>
            </wp:positionV>
            <wp:extent cx="7286625" cy="1899285"/>
            <wp:effectExtent l="0" t="0" r="9525" b="571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7286625" cy="1899285"/>
                    </a:xfrm>
                    <a:prstGeom prst="rect">
                      <a:avLst/>
                    </a:prstGeom>
                  </pic:spPr>
                </pic:pic>
              </a:graphicData>
            </a:graphic>
            <wp14:sizeRelH relativeFrom="margin">
              <wp14:pctWidth>0</wp14:pctWidth>
            </wp14:sizeRelH>
            <wp14:sizeRelV relativeFrom="margin">
              <wp14:pctHeight>0</wp14:pctHeight>
            </wp14:sizeRelV>
          </wp:anchor>
        </w:drawing>
      </w:r>
    </w:p>
    <w:p w:rsidRPr="002218DB" w:rsidR="002218DB" w:rsidP="002218DB" w:rsidRDefault="000C42D4" w14:paraId="5785B338" w14:textId="2CF9C082">
      <w:pPr>
        <w:jc w:val="center"/>
      </w:pPr>
      <w:r>
        <w:rPr>
          <w:noProof/>
        </w:rPr>
        <mc:AlternateContent>
          <mc:Choice Requires="wps">
            <w:drawing>
              <wp:anchor distT="0" distB="0" distL="114300" distR="114300" simplePos="0" relativeHeight="251658254" behindDoc="0" locked="0" layoutInCell="1" allowOverlap="1" wp14:anchorId="334AA919" wp14:editId="35917F3B">
                <wp:simplePos x="0" y="0"/>
                <wp:positionH relativeFrom="column">
                  <wp:posOffset>-908685</wp:posOffset>
                </wp:positionH>
                <wp:positionV relativeFrom="paragraph">
                  <wp:posOffset>2982595</wp:posOffset>
                </wp:positionV>
                <wp:extent cx="7543800" cy="457200"/>
                <wp:effectExtent l="0" t="0" r="0" b="0"/>
                <wp:wrapSquare wrapText="bothSides"/>
                <wp:docPr id="18" name="Cuadro de texto 18"/>
                <wp:cNvGraphicFramePr/>
                <a:graphic xmlns:a="http://schemas.openxmlformats.org/drawingml/2006/main">
                  <a:graphicData uri="http://schemas.microsoft.com/office/word/2010/wordprocessingShape">
                    <wps:wsp>
                      <wps:cNvSpPr txBox="1"/>
                      <wps:spPr>
                        <a:xfrm>
                          <a:off x="0" y="0"/>
                          <a:ext cx="7543800" cy="457200"/>
                        </a:xfrm>
                        <a:prstGeom prst="rect">
                          <a:avLst/>
                        </a:prstGeom>
                        <a:solidFill>
                          <a:prstClr val="white"/>
                        </a:solidFill>
                        <a:ln>
                          <a:noFill/>
                        </a:ln>
                      </wps:spPr>
                      <wps:txbx>
                        <w:txbxContent>
                          <w:p w:rsidRPr="000C42D4" w:rsidR="00100041" w:rsidP="000C42D4" w:rsidRDefault="00100041" w14:paraId="3897E405" w14:textId="587BFBD4">
                            <w:pPr>
                              <w:pStyle w:val="Descripcin"/>
                              <w:jc w:val="center"/>
                              <w:rPr>
                                <w:b/>
                                <w:bCs/>
                                <w:sz w:val="20"/>
                                <w:szCs w:val="20"/>
                              </w:rPr>
                            </w:pPr>
                            <w:r w:rsidRPr="000C42D4">
                              <w:rPr>
                                <w:b/>
                                <w:bCs/>
                                <w:sz w:val="20"/>
                                <w:szCs w:val="20"/>
                              </w:rPr>
                              <w:t>Tabla 20. Infraestructura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370A6E75">
              <v:shape id="Cuadro de texto 18" style="position:absolute;left:0;text-align:left;margin-left:-71.55pt;margin-top:234.85pt;width:594pt;height:36pt;z-index:251658254;visibility:visible;mso-wrap-style:square;mso-wrap-distance-left:9pt;mso-wrap-distance-top:0;mso-wrap-distance-right:9pt;mso-wrap-distance-bottom:0;mso-position-horizontal:absolute;mso-position-horizontal-relative:text;mso-position-vertical:absolute;mso-position-vertical-relative:text;v-text-anchor:top" o:spid="_x0000_s1032"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" w14:anchorId="334AA919">
                <v:textbox inset="0,0,0,0">
                  <w:txbxContent>
                    <w:p w:rsidRPr="000C42D4" w:rsidR="00100041" w:rsidP="000C42D4" w:rsidRDefault="00100041" w14:paraId="6B0CCA8F" w14:textId="587BFBD4">
                      <w:pPr>
                        <w:pStyle w:val="Descripcin"/>
                        <w:jc w:val="center"/>
                        <w:rPr>
                          <w:b/>
                          <w:bCs/>
                          <w:sz w:val="20"/>
                          <w:szCs w:val="20"/>
                        </w:rPr>
                      </w:pPr>
                      <w:r w:rsidRPr="000C42D4">
                        <w:rPr>
                          <w:b/>
                          <w:bCs/>
                          <w:sz w:val="20"/>
                          <w:szCs w:val="20"/>
                        </w:rPr>
                        <w:t>Tabla 20. Infraestructura</w:t>
                      </w:r>
                    </w:p>
                  </w:txbxContent>
                </v:textbox>
                <w10:wrap type="square"/>
              </v:shape>
            </w:pict>
          </mc:Fallback>
        </mc:AlternateContent>
      </w:r>
    </w:p>
    <w:p w:rsidRPr="00250EBC" w:rsidR="00250EBC" w:rsidP="00250EBC" w:rsidRDefault="00250EBC" w14:paraId="472F59B6" w14:textId="77777777">
      <w:pPr>
        <w:rPr>
          <w:lang w:eastAsia="en-US"/>
        </w:rPr>
      </w:pPr>
    </w:p>
    <w:p w:rsidR="20FE96D4" w:rsidP="000C42D4" w:rsidRDefault="002C2D02" w14:paraId="43822BA2" w14:textId="0372AC91">
      <w:pPr>
        <w:ind w:left="372"/>
      </w:pPr>
      <w:r>
        <w:rPr>
          <w:noProof/>
        </w:rPr>
        <w:drawing>
          <wp:anchor distT="0" distB="0" distL="114300" distR="114300" simplePos="0" relativeHeight="251658251" behindDoc="0" locked="0" layoutInCell="1" allowOverlap="1" wp14:anchorId="5D517035" wp14:editId="591F9AFF">
            <wp:simplePos x="0" y="0"/>
            <wp:positionH relativeFrom="margin">
              <wp:posOffset>-937260</wp:posOffset>
            </wp:positionH>
            <wp:positionV relativeFrom="margin">
              <wp:posOffset>4354830</wp:posOffset>
            </wp:positionV>
            <wp:extent cx="7543800" cy="2623820"/>
            <wp:effectExtent l="0" t="0" r="0" b="508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7543800" cy="2623820"/>
                    </a:xfrm>
                    <a:prstGeom prst="rect">
                      <a:avLst/>
                    </a:prstGeom>
                  </pic:spPr>
                </pic:pic>
              </a:graphicData>
            </a:graphic>
            <wp14:sizeRelH relativeFrom="margin">
              <wp14:pctWidth>0</wp14:pctWidth>
            </wp14:sizeRelH>
            <wp14:sizeRelV relativeFrom="margin">
              <wp14:pctHeight>0</wp14:pctHeight>
            </wp14:sizeRelV>
          </wp:anchor>
        </w:drawing>
      </w:r>
    </w:p>
    <w:p w:rsidR="000C42D4" w:rsidP="12AD7F0C" w:rsidRDefault="000C42D4" w14:paraId="3EA8A5DA" w14:noSpellErr="1" w14:textId="0451AD71">
      <w:pPr>
        <w:pStyle w:val="Normal"/>
        <w:rPr>
          <w:noProof/>
        </w:rPr>
      </w:pPr>
      <w:r>
        <w:rPr>
          <w:noProof/>
        </w:rPr>
        <mc:AlternateContent>
          <mc:Choice Requires="wps">
            <w:drawing>
              <wp:anchor distT="0" distB="0" distL="114300" distR="114300" simplePos="0" relativeHeight="251658258" behindDoc="0" locked="0" layoutInCell="1" allowOverlap="1" wp14:anchorId="6F2AD32D" wp14:editId="417601B2">
                <wp:simplePos x="0" y="0"/>
                <wp:positionH relativeFrom="margin">
                  <wp:align>left</wp:align>
                </wp:positionH>
                <wp:positionV relativeFrom="paragraph">
                  <wp:posOffset>3869055</wp:posOffset>
                </wp:positionV>
                <wp:extent cx="5448300" cy="457200"/>
                <wp:effectExtent l="0" t="0" r="0" b="0"/>
                <wp:wrapSquare wrapText="bothSides"/>
                <wp:docPr id="22" name="Cuadro de texto 22"/>
                <wp:cNvGraphicFramePr/>
                <a:graphic xmlns:a="http://schemas.openxmlformats.org/drawingml/2006/main">
                  <a:graphicData uri="http://schemas.microsoft.com/office/word/2010/wordprocessingShape">
                    <wps:wsp>
                      <wps:cNvSpPr txBox="1"/>
                      <wps:spPr>
                        <a:xfrm>
                          <a:off x="0" y="0"/>
                          <a:ext cx="5448300" cy="457200"/>
                        </a:xfrm>
                        <a:prstGeom prst="rect">
                          <a:avLst/>
                        </a:prstGeom>
                        <a:solidFill>
                          <a:prstClr val="white"/>
                        </a:solidFill>
                        <a:ln>
                          <a:noFill/>
                        </a:ln>
                      </wps:spPr>
                      <wps:txbx>
                        <w:txbxContent>
                          <w:p w:rsidRPr="000C42D4" w:rsidR="00100041" w:rsidP="000C42D4" w:rsidRDefault="00100041" w14:paraId="250FE1E4" w14:textId="0AA4BA41">
                            <w:pPr>
                              <w:pStyle w:val="Descripcin"/>
                              <w:jc w:val="center"/>
                              <w:rPr>
                                <w:b/>
                                <w:bCs/>
                                <w:sz w:val="20"/>
                                <w:szCs w:val="20"/>
                              </w:rPr>
                            </w:pPr>
                            <w:r w:rsidRPr="000C42D4">
                              <w:rPr>
                                <w:b/>
                                <w:bCs/>
                                <w:sz w:val="20"/>
                                <w:szCs w:val="20"/>
                              </w:rPr>
                              <w:t>Tabla 22. Resumen de Presupuesto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3DFA1841">
              <v:shape id="Cuadro de texto 22" style="position:absolute;margin-left:0;margin-top:304.65pt;width:429pt;height:36pt;z-index:251658258;visibility:visible;mso-wrap-style:square;mso-wrap-distance-left:9pt;mso-wrap-distance-top:0;mso-wrap-distance-right:9pt;mso-wrap-distance-bottom:0;mso-position-horizontal:left;mso-position-horizontal-relative:margin;mso-position-vertical:absolute;mso-position-vertical-relative:text;v-text-anchor:top" o:spid="_x0000_s1033"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" w14:anchorId="6F2AD32D">
                <v:textbox inset="0,0,0,0">
                  <w:txbxContent>
                    <w:p w:rsidRPr="000C42D4" w:rsidR="00100041" w:rsidP="000C42D4" w:rsidRDefault="00100041" w14:paraId="7F8C6BAE" w14:textId="0AA4BA41">
                      <w:pPr>
                        <w:pStyle w:val="Descripcin"/>
                        <w:jc w:val="center"/>
                        <w:rPr>
                          <w:b/>
                          <w:bCs/>
                          <w:sz w:val="20"/>
                          <w:szCs w:val="20"/>
                        </w:rPr>
                      </w:pPr>
                      <w:r w:rsidRPr="000C42D4">
                        <w:rPr>
                          <w:b/>
                          <w:bCs/>
                          <w:sz w:val="20"/>
                          <w:szCs w:val="20"/>
                        </w:rPr>
                        <w:t>Tabla 22. Resumen de Presupuesto</w:t>
                      </w:r>
                    </w:p>
                  </w:txbxContent>
                </v:textbox>
                <w10:wrap type="square" anchorx="margin"/>
              </v:shape>
            </w:pict>
          </mc:Fallback>
        </mc:AlternateContent>
      </w:r>
      <w:r w:rsidR="000C42D4">
        <w:rPr>
          <w:noProof/>
        </w:rPr>
        <w:t xml:space="preserve"> </w:t>
      </w:r>
      <w:r w:rsidR="44941316">
        <w:drawing>
          <wp:inline wp14:editId="64A65EF3" wp14:anchorId="05716CF7">
            <wp:extent cx="5448302" cy="2047875"/>
            <wp:effectExtent l="0" t="0" r="0" b="9525"/>
            <wp:docPr id="411879525" name="Imagen 21" title=""/>
            <wp:cNvGraphicFramePr>
              <a:graphicFrameLocks noChangeAspect="1"/>
            </wp:cNvGraphicFramePr>
            <a:graphic>
              <a:graphicData uri="http://schemas.openxmlformats.org/drawingml/2006/picture">
                <pic:pic>
                  <pic:nvPicPr>
                    <pic:cNvPr id="0" name="Imagen 21"/>
                    <pic:cNvPicPr/>
                  </pic:nvPicPr>
                  <pic:blipFill>
                    <a:blip r:embed="R2f6e4fcc49d74ff3">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448302" cy="2047875"/>
                    </a:xfrm>
                    <a:prstGeom xmlns:a="http://schemas.openxmlformats.org/drawingml/2006/main" prst="rect">
                      <a:avLst/>
                    </a:prstGeom>
                  </pic:spPr>
                </pic:pic>
              </a:graphicData>
            </a:graphic>
          </wp:inline>
        </w:drawing>
      </w:r>
      <w:r>
        <w:rPr>
          <w:noProof/>
        </w:rPr>
        <mc:AlternateContent>
          <mc:Choice Requires="wps">
            <w:drawing>
              <wp:anchor distT="0" distB="0" distL="114300" distR="114300" simplePos="0" relativeHeight="251658256" behindDoc="0" locked="0" layoutInCell="1" allowOverlap="1" wp14:anchorId="4FAD4150" wp14:editId="4D943D6D">
                <wp:simplePos x="0" y="0"/>
                <wp:positionH relativeFrom="column">
                  <wp:posOffset>-937260</wp:posOffset>
                </wp:positionH>
                <wp:positionV relativeFrom="paragraph">
                  <wp:posOffset>838200</wp:posOffset>
                </wp:positionV>
                <wp:extent cx="7422515" cy="457200"/>
                <wp:effectExtent l="0" t="0" r="6985" b="0"/>
                <wp:wrapSquare wrapText="bothSides"/>
                <wp:docPr id="20" name="Cuadro de texto 20"/>
                <wp:cNvGraphicFramePr/>
                <a:graphic xmlns:a="http://schemas.openxmlformats.org/drawingml/2006/main">
                  <a:graphicData uri="http://schemas.microsoft.com/office/word/2010/wordprocessingShape">
                    <wps:wsp>
                      <wps:cNvSpPr txBox="1"/>
                      <wps:spPr>
                        <a:xfrm>
                          <a:off x="0" y="0"/>
                          <a:ext cx="7422515" cy="457200"/>
                        </a:xfrm>
                        <a:prstGeom prst="rect">
                          <a:avLst/>
                        </a:prstGeom>
                        <a:solidFill>
                          <a:prstClr val="white"/>
                        </a:solidFill>
                        <a:ln>
                          <a:noFill/>
                        </a:ln>
                      </wps:spPr>
                      <wps:txbx>
                        <w:txbxContent>
                          <w:p w:rsidRPr="000C42D4" w:rsidR="00100041" w:rsidP="000C42D4" w:rsidRDefault="00100041" w14:paraId="119B6305" w14:textId="2D169B1F">
                            <w:pPr>
                              <w:pStyle w:val="Descripcin"/>
                              <w:jc w:val="center"/>
                              <w:rPr>
                                <w:b/>
                                <w:bCs/>
                                <w:sz w:val="20"/>
                                <w:szCs w:val="20"/>
                              </w:rPr>
                            </w:pPr>
                            <w:r w:rsidRPr="000C42D4">
                              <w:rPr>
                                <w:b/>
                                <w:bCs/>
                                <w:sz w:val="20"/>
                                <w:szCs w:val="20"/>
                              </w:rPr>
                              <w:t>Tabla 21. Costos administrativos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14F4FA0C">
              <v:shape id="Cuadro de texto 20" style="position:absolute;margin-left:-73.8pt;margin-top:66pt;width:584.45pt;height:36pt;z-index:251658256;visibility:visible;mso-wrap-style:square;mso-wrap-distance-left:9pt;mso-wrap-distance-top:0;mso-wrap-distance-right:9pt;mso-wrap-distance-bottom:0;mso-position-horizontal:absolute;mso-position-horizontal-relative:text;mso-position-vertical:absolute;mso-position-vertical-relative:text;v-text-anchor:top" o:spid="_x0000_s1034"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" w14:anchorId="4FAD4150">
                <v:textbox inset="0,0,0,0">
                  <w:txbxContent>
                    <w:p w:rsidRPr="000C42D4" w:rsidR="00100041" w:rsidP="000C42D4" w:rsidRDefault="00100041" w14:paraId="0B50C8F6" w14:textId="2D169B1F">
                      <w:pPr>
                        <w:pStyle w:val="Descripcin"/>
                        <w:jc w:val="center"/>
                        <w:rPr>
                          <w:b/>
                          <w:bCs/>
                          <w:sz w:val="20"/>
                          <w:szCs w:val="20"/>
                        </w:rPr>
                      </w:pPr>
                      <w:r w:rsidRPr="000C42D4">
                        <w:rPr>
                          <w:b/>
                          <w:bCs/>
                          <w:sz w:val="20"/>
                          <w:szCs w:val="20"/>
                        </w:rPr>
                        <w:t>Tabla 21. Costos administrativos</w:t>
                      </w:r>
                    </w:p>
                  </w:txbxContent>
                </v:textbox>
                <w10:wrap type="square"/>
              </v:shape>
            </w:pict>
          </mc:Fallback>
        </mc:AlternateContent>
      </w:r>
      <w:r>
        <w:rPr>
          <w:noProof/>
        </w:rPr>
        <w:drawing>
          <wp:anchor distT="0" distB="0" distL="114300" distR="114300" simplePos="0" relativeHeight="251658255" behindDoc="0" locked="0" layoutInCell="1" allowOverlap="1" wp14:anchorId="3EA06A21" wp14:editId="0E9142AF">
            <wp:simplePos x="0" y="0"/>
            <wp:positionH relativeFrom="margin">
              <wp:align>center</wp:align>
            </wp:positionH>
            <wp:positionV relativeFrom="margin">
              <wp:posOffset>-503555</wp:posOffset>
            </wp:positionV>
            <wp:extent cx="7422515" cy="1285875"/>
            <wp:effectExtent l="0" t="0" r="6985" b="9525"/>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422515" cy="1285875"/>
                    </a:xfrm>
                    <a:prstGeom prst="rect">
                      <a:avLst/>
                    </a:prstGeom>
                  </pic:spPr>
                </pic:pic>
              </a:graphicData>
            </a:graphic>
            <wp14:sizeRelH relativeFrom="margin">
              <wp14:pctWidth>0</wp14:pctWidth>
            </wp14:sizeRelH>
            <wp14:sizeRelV relativeFrom="margin">
              <wp14:pctHeight>0</wp14:pctHeight>
            </wp14:sizeRelV>
          </wp:anchor>
        </w:drawing>
      </w:r>
    </w:p>
    <w:p w:rsidR="00B80499" w:rsidP="00B80499" w:rsidRDefault="00B80499" w14:paraId="1D8006C0" w14:textId="352D38D9">
      <w:pPr>
        <w:pStyle w:val="Ttulo1"/>
        <w:numPr>
          <w:ilvl w:val="0"/>
          <w:numId w:val="6"/>
        </w:numPr>
        <w:rPr>
          <w:b/>
          <w:bCs/>
        </w:rPr>
      </w:pPr>
      <w:bookmarkStart w:name="_Toc179928734" w:id="159"/>
      <w:r>
        <w:rPr>
          <w:b/>
          <w:bCs/>
        </w:rPr>
        <w:t>Bibliografia</w:t>
      </w:r>
      <w:bookmarkEnd w:id="159"/>
    </w:p>
    <w:p w:rsidRPr="00B80499" w:rsidR="3331ACEB" w:rsidP="1C3B3BEF" w:rsidRDefault="220BEC0E" w14:paraId="4CAC63EA" w14:textId="68C66AD0">
      <w:pPr>
        <w:pStyle w:val="Textoindependiente"/>
        <w:contextualSpacing/>
        <w:jc w:val="both"/>
        <w:rPr>
          <w:lang w:val="es-CO"/>
        </w:rPr>
      </w:pPr>
      <w:r w:rsidRPr="00B80499">
        <w:rPr>
          <w:lang w:val="es-CO"/>
        </w:rPr>
        <w:t xml:space="preserve"> </w:t>
      </w:r>
    </w:p>
    <w:p w:rsidR="3331ACEB" w:rsidP="00764379" w:rsidRDefault="41CF4B8F" w14:paraId="3D4AE3E0" w14:textId="477C2213">
      <w:pPr>
        <w:ind w:left="851" w:hanging="709"/>
        <w:contextualSpacing/>
        <w:jc w:val="both"/>
        <w:rPr>
          <w:rFonts w:eastAsia="Arial" w:cs="Arial"/>
          <w:sz w:val="24"/>
        </w:rPr>
      </w:pPr>
      <w:r w:rsidRPr="00B80499">
        <w:rPr>
          <w:rFonts w:eastAsia="Arial" w:cs="Arial"/>
          <w:sz w:val="24"/>
        </w:rPr>
        <w:t xml:space="preserve">Akosah, S., Gratchev, I., Kim, D., </w:t>
      </w:r>
      <w:r w:rsidRPr="00B80499" w:rsidR="31F60FFC">
        <w:rPr>
          <w:rFonts w:eastAsia="Arial" w:cs="Arial"/>
          <w:sz w:val="24"/>
        </w:rPr>
        <w:t>y</w:t>
      </w:r>
      <w:r w:rsidRPr="00B80499">
        <w:rPr>
          <w:rFonts w:eastAsia="Arial" w:cs="Arial"/>
          <w:sz w:val="24"/>
        </w:rPr>
        <w:t xml:space="preserve"> Ohn, S. (2024). </w:t>
      </w:r>
      <w:r w:rsidRPr="706466D0">
        <w:rPr>
          <w:rFonts w:eastAsia="Arial" w:cs="Arial"/>
          <w:sz w:val="24"/>
          <w:lang w:val="en-US"/>
        </w:rPr>
        <w:t xml:space="preserve">Application of artificial intelligence and remote sensing for landslide detection and prediction: Systematic review. </w:t>
      </w:r>
      <w:r w:rsidRPr="00764379">
        <w:rPr>
          <w:rFonts w:eastAsia="Arial" w:cs="Arial"/>
          <w:i/>
          <w:sz w:val="24"/>
        </w:rPr>
        <w:t>Remote Sensing, 16</w:t>
      </w:r>
      <w:r w:rsidRPr="00764379">
        <w:rPr>
          <w:rFonts w:eastAsia="Arial" w:cs="Arial"/>
          <w:sz w:val="24"/>
        </w:rPr>
        <w:t xml:space="preserve">(16), 2947. </w:t>
      </w:r>
      <w:r>
        <w:fldChar w:fldCharType="begin"/>
      </w:r>
      <w:r>
        <w:instrText>HYPERLINK "https://doi.org/10.3390/rs16162947" \h</w:instrText>
      </w:r>
      <w:r>
        <w:fldChar w:fldCharType="separate"/>
      </w:r>
      <w:r w:rsidRPr="00764379">
        <w:rPr>
          <w:rStyle w:val="Hipervnculo"/>
          <w:rFonts w:eastAsia="Arial" w:cs="Arial"/>
          <w:sz w:val="24"/>
        </w:rPr>
        <w:t>https://doi.org/10.3390/rs16162947</w:t>
      </w:r>
      <w:r>
        <w:rPr>
          <w:rStyle w:val="Hipervnculo"/>
          <w:rFonts w:eastAsia="Arial" w:cs="Arial"/>
          <w:sz w:val="24"/>
        </w:rPr>
        <w:fldChar w:fldCharType="end"/>
      </w:r>
    </w:p>
    <w:p w:rsidRPr="00764379" w:rsidR="3331ACEB" w:rsidP="00764379" w:rsidRDefault="76F7A6FA" w14:paraId="4F898E15" w14:textId="79B7371D">
      <w:pPr>
        <w:pStyle w:val="Textoindependiente"/>
        <w:ind w:left="851" w:hanging="709"/>
        <w:contextualSpacing/>
        <w:jc w:val="both"/>
        <w:rPr>
          <w:rFonts w:ascii="Arial" w:hAnsi="Arial" w:eastAsia="Arial" w:cs="Arial"/>
          <w:lang w:val="en-US"/>
        </w:rPr>
      </w:pPr>
      <w:r w:rsidRPr="00764379">
        <w:rPr>
          <w:rFonts w:ascii="Arial" w:hAnsi="Arial" w:eastAsia="Arial" w:cs="Arial"/>
          <w:lang w:val="es-CO"/>
        </w:rPr>
        <w:t>Aguilera, Q., Lombardo, L.</w:t>
      </w:r>
      <w:r w:rsidRPr="00764379" w:rsidR="2D4FB6FA">
        <w:rPr>
          <w:rFonts w:ascii="Arial" w:hAnsi="Arial" w:eastAsia="Arial" w:cs="Arial"/>
          <w:lang w:val="es-CO"/>
        </w:rPr>
        <w:t xml:space="preserve"> y</w:t>
      </w:r>
      <w:r w:rsidRPr="00764379">
        <w:rPr>
          <w:rFonts w:ascii="Arial" w:hAnsi="Arial" w:eastAsia="Arial" w:cs="Arial"/>
          <w:lang w:val="es-CO"/>
        </w:rPr>
        <w:t xml:space="preserve"> Tanyas, H. (2022). </w:t>
      </w:r>
      <w:r w:rsidRPr="1C3B3BEF">
        <w:rPr>
          <w:rFonts w:ascii="Arial" w:hAnsi="Arial" w:eastAsia="Arial" w:cs="Arial"/>
          <w:lang w:val="en-US"/>
        </w:rPr>
        <w:t xml:space="preserve">On the prediction of landslide occurrences and sizes via hierarchical neural networks. </w:t>
      </w:r>
      <w:r w:rsidRPr="1C3B3BEF">
        <w:rPr>
          <w:rFonts w:ascii="Arial" w:hAnsi="Arial" w:eastAsia="Arial" w:cs="Arial"/>
          <w:i/>
          <w:iCs/>
          <w:lang w:val="en-US"/>
        </w:rPr>
        <w:t>Stochastic Environmental Research and Risk Assessment, 36</w:t>
      </w:r>
      <w:r w:rsidRPr="1C3B3BEF">
        <w:rPr>
          <w:rFonts w:ascii="Arial" w:hAnsi="Arial" w:eastAsia="Arial" w:cs="Arial"/>
          <w:lang w:val="en-US"/>
        </w:rPr>
        <w:t xml:space="preserve">(8), 2031–2048. </w:t>
      </w:r>
      <w:hyperlink r:id="rId36">
        <w:r w:rsidRPr="1C3B3BEF">
          <w:rPr>
            <w:rStyle w:val="Hipervnculo"/>
            <w:rFonts w:ascii="Arial" w:hAnsi="Arial" w:eastAsia="Arial" w:cs="Arial"/>
            <w:lang w:val="en-US"/>
          </w:rPr>
          <w:t>https://doi.org/10.1007/s00477-022-02215-0</w:t>
        </w:r>
      </w:hyperlink>
    </w:p>
    <w:p w:rsidR="3331ACEB" w:rsidP="00764379" w:rsidRDefault="76F7A6FA" w14:paraId="00F02701" w14:textId="5A8972ED">
      <w:pPr>
        <w:spacing w:before="240" w:after="240"/>
        <w:ind w:left="851" w:hanging="709"/>
        <w:contextualSpacing/>
        <w:jc w:val="both"/>
        <w:rPr>
          <w:rFonts w:eastAsia="Arial" w:cs="Arial"/>
          <w:sz w:val="24"/>
        </w:rPr>
      </w:pPr>
      <w:r w:rsidRPr="00764379">
        <w:rPr>
          <w:rFonts w:eastAsia="Arial" w:cs="Arial"/>
          <w:sz w:val="24"/>
        </w:rPr>
        <w:t xml:space="preserve">Alcaldía de Cali (2024). Alcaldía de Cali implementa herramienta de inteligencia artificial para pronosticar el riesgo de deslizamientos de tierra. </w:t>
      </w:r>
      <w:r>
        <w:fldChar w:fldCharType="begin"/>
      </w:r>
      <w:r>
        <w:instrText>HYPERLINK "https://www.cali.gov.co/tic/publicaciones/181895/alcaldia-de-cali-implementa-herramienta-de-inteligencia-artificial-para-pronosticar-el-riesgo-de-deslizamientos-de-tierra/" \h</w:instrText>
      </w:r>
      <w:r>
        <w:fldChar w:fldCharType="separate"/>
      </w:r>
      <w:r w:rsidRPr="00764379">
        <w:rPr>
          <w:rStyle w:val="Hipervnculo"/>
          <w:rFonts w:eastAsia="Arial" w:cs="Arial"/>
          <w:sz w:val="24"/>
        </w:rPr>
        <w:t>https://www.cali.gov.co/tic/publicaciones/181895/alcaldia-de-cali-implementa-herramienta-de-inteligencia-artificial-para-pronosticar-el-riesgo-de-deslizamientos-de-tierra/</w:t>
      </w:r>
      <w:r>
        <w:rPr>
          <w:rStyle w:val="Hipervnculo"/>
          <w:rFonts w:eastAsia="Arial" w:cs="Arial"/>
          <w:sz w:val="24"/>
        </w:rPr>
        <w:fldChar w:fldCharType="end"/>
      </w:r>
    </w:p>
    <w:p w:rsidR="00764379" w:rsidP="00764379" w:rsidRDefault="76F7A6FA" w14:paraId="61FE9CB1" w14:textId="77777777">
      <w:pPr>
        <w:spacing w:before="240" w:after="240"/>
        <w:ind w:left="851" w:hanging="709"/>
        <w:contextualSpacing/>
        <w:jc w:val="both"/>
        <w:rPr>
          <w:rFonts w:eastAsia="Arial" w:cs="Arial"/>
          <w:sz w:val="24"/>
          <w:lang w:val="en-US"/>
        </w:rPr>
      </w:pPr>
      <w:proofErr w:type="spellStart"/>
      <w:r w:rsidRPr="706466D0">
        <w:rPr>
          <w:rFonts w:eastAsia="Arial" w:cs="Arial"/>
          <w:sz w:val="24"/>
          <w:lang w:val="en-US"/>
        </w:rPr>
        <w:t>Amatya</w:t>
      </w:r>
      <w:proofErr w:type="spellEnd"/>
      <w:r w:rsidRPr="706466D0">
        <w:rPr>
          <w:rFonts w:eastAsia="Arial" w:cs="Arial"/>
          <w:sz w:val="24"/>
          <w:lang w:val="en-US"/>
        </w:rPr>
        <w:t xml:space="preserve">, P., </w:t>
      </w:r>
      <w:proofErr w:type="spellStart"/>
      <w:r w:rsidRPr="706466D0">
        <w:rPr>
          <w:rFonts w:eastAsia="Arial" w:cs="Arial"/>
          <w:sz w:val="24"/>
          <w:lang w:val="en-US"/>
        </w:rPr>
        <w:t>Kirschbaum</w:t>
      </w:r>
      <w:proofErr w:type="spellEnd"/>
      <w:r w:rsidRPr="706466D0">
        <w:rPr>
          <w:rFonts w:eastAsia="Arial" w:cs="Arial"/>
          <w:sz w:val="24"/>
          <w:lang w:val="en-US"/>
        </w:rPr>
        <w:t xml:space="preserve">, D., Stanley, T., </w:t>
      </w:r>
      <w:r w:rsidRPr="706466D0" w:rsidR="13FB61B4">
        <w:rPr>
          <w:rFonts w:eastAsia="Arial" w:cs="Arial"/>
          <w:sz w:val="24"/>
          <w:lang w:val="en-US"/>
        </w:rPr>
        <w:t>y</w:t>
      </w:r>
      <w:r w:rsidRPr="706466D0">
        <w:rPr>
          <w:rFonts w:eastAsia="Arial" w:cs="Arial"/>
          <w:sz w:val="24"/>
          <w:lang w:val="en-US"/>
        </w:rPr>
        <w:t xml:space="preserve"> Tanyas, H. (2021). Landslide mapping using object-based image analysis and open-source tools. </w:t>
      </w:r>
      <w:r w:rsidRPr="706466D0">
        <w:rPr>
          <w:rFonts w:eastAsia="Arial" w:cs="Arial"/>
          <w:i/>
          <w:iCs/>
          <w:sz w:val="24"/>
          <w:lang w:val="en-US"/>
        </w:rPr>
        <w:t>Engineering Geology, 282</w:t>
      </w:r>
      <w:r w:rsidRPr="706466D0">
        <w:rPr>
          <w:rFonts w:eastAsia="Arial" w:cs="Arial"/>
          <w:sz w:val="24"/>
          <w:lang w:val="en-US"/>
        </w:rPr>
        <w:t xml:space="preserve">, 106000. </w:t>
      </w:r>
      <w:hyperlink r:id="rId37">
        <w:r w:rsidRPr="706466D0">
          <w:rPr>
            <w:rStyle w:val="Hipervnculo"/>
            <w:rFonts w:eastAsia="Arial" w:cs="Arial"/>
            <w:sz w:val="24"/>
            <w:lang w:val="en-US"/>
          </w:rPr>
          <w:t>https://doi.org/10.1016/j.enggeo.2021.106000</w:t>
        </w:r>
      </w:hyperlink>
    </w:p>
    <w:p w:rsidR="00764379" w:rsidP="00764379" w:rsidRDefault="00764379" w14:paraId="1F2D4D52" w14:textId="77777777">
      <w:pPr>
        <w:spacing w:before="240" w:after="240"/>
        <w:ind w:left="851" w:hanging="709"/>
        <w:contextualSpacing/>
        <w:jc w:val="both"/>
        <w:rPr>
          <w:rFonts w:eastAsia="Arial" w:cs="Arial"/>
          <w:sz w:val="24"/>
          <w:lang w:val="en-US"/>
        </w:rPr>
      </w:pPr>
    </w:p>
    <w:p w:rsidR="3331ACEB" w:rsidP="00764379" w:rsidRDefault="258DDCF1" w14:paraId="3BA3CB32" w14:textId="7FCE0F49">
      <w:pPr>
        <w:spacing w:before="240" w:after="240"/>
        <w:ind w:left="851" w:hanging="709"/>
        <w:contextualSpacing/>
        <w:jc w:val="both"/>
        <w:rPr>
          <w:rFonts w:eastAsia="Arial" w:cs="Arial"/>
          <w:sz w:val="24"/>
          <w:lang w:val="en-US"/>
        </w:rPr>
      </w:pPr>
      <w:proofErr w:type="spellStart"/>
      <w:r w:rsidRPr="629F39D8">
        <w:rPr>
          <w:rFonts w:eastAsia="Arial" w:cs="Arial"/>
          <w:sz w:val="24"/>
          <w:lang w:val="en-US"/>
        </w:rPr>
        <w:t>Ansari</w:t>
      </w:r>
      <w:proofErr w:type="spellEnd"/>
      <w:r w:rsidRPr="629F39D8">
        <w:rPr>
          <w:rFonts w:eastAsia="Arial" w:cs="Arial"/>
          <w:sz w:val="24"/>
          <w:lang w:val="en-US"/>
        </w:rPr>
        <w:t>, S.</w:t>
      </w:r>
      <w:r w:rsidRPr="1C3B3BEF">
        <w:rPr>
          <w:rFonts w:eastAsia="Arial" w:cs="Arial"/>
          <w:sz w:val="24"/>
          <w:lang w:val="en-US"/>
        </w:rPr>
        <w:t xml:space="preserve"> (2020). Building computer vision applications using artificial neural networks: With step-by-step examples in OpenCV and TensorFlow with Python (1st ed. 2020).</w:t>
      </w:r>
    </w:p>
    <w:p w:rsidRPr="00A62BD9" w:rsidR="00764379" w:rsidP="00764379" w:rsidRDefault="00764379" w14:paraId="0AE0C0D3" w14:textId="77777777">
      <w:pPr>
        <w:spacing w:before="240" w:after="240"/>
        <w:ind w:left="851" w:hanging="709"/>
        <w:contextualSpacing/>
        <w:jc w:val="both"/>
        <w:rPr>
          <w:rFonts w:eastAsia="Arial" w:cs="Arial"/>
          <w:sz w:val="24"/>
          <w:lang w:val="en-US"/>
        </w:rPr>
      </w:pPr>
    </w:p>
    <w:p w:rsidR="3331ACEB" w:rsidP="00764379" w:rsidRDefault="148A9B25" w14:paraId="6FDF27EF" w14:textId="27FC088D">
      <w:pPr>
        <w:spacing w:before="240" w:after="240"/>
        <w:ind w:left="851" w:hanging="709"/>
        <w:contextualSpacing/>
        <w:jc w:val="both"/>
        <w:rPr>
          <w:rFonts w:eastAsia="Arial" w:cs="Arial"/>
          <w:sz w:val="24"/>
        </w:rPr>
      </w:pPr>
      <w:r w:rsidRPr="00764379">
        <w:rPr>
          <w:rFonts w:eastAsia="Arial" w:cs="Arial"/>
          <w:sz w:val="24"/>
        </w:rPr>
        <w:t xml:space="preserve">Ayala, J., </w:t>
      </w:r>
      <w:r w:rsidRPr="00764379" w:rsidR="0B7D15E3">
        <w:rPr>
          <w:rFonts w:eastAsia="Arial" w:cs="Arial"/>
          <w:sz w:val="24"/>
        </w:rPr>
        <w:t>y</w:t>
      </w:r>
      <w:r w:rsidRPr="00764379">
        <w:rPr>
          <w:rFonts w:eastAsia="Arial" w:cs="Arial"/>
          <w:sz w:val="24"/>
        </w:rPr>
        <w:t xml:space="preserve"> Ospino, K. (2023). </w:t>
      </w:r>
      <w:r w:rsidRPr="00764379">
        <w:rPr>
          <w:rFonts w:eastAsia="Arial" w:cs="Arial"/>
          <w:i/>
          <w:sz w:val="24"/>
        </w:rPr>
        <w:t>Desastres naturales en Colombia: Un análisis regional</w:t>
      </w:r>
      <w:r w:rsidRPr="00764379">
        <w:rPr>
          <w:rFonts w:eastAsia="Arial" w:cs="Arial"/>
          <w:sz w:val="24"/>
        </w:rPr>
        <w:t xml:space="preserve">. Banco de la República. Retrieved from </w:t>
      </w:r>
      <w:r>
        <w:fldChar w:fldCharType="begin"/>
      </w:r>
      <w:r>
        <w:instrText>HYPERLINK "https://repositorio.banrep.gov.co/server/api/core/bitstreams/71962afb-5edf-4877-a5e4-797f541aeabb/content" \h</w:instrText>
      </w:r>
      <w:r>
        <w:fldChar w:fldCharType="separate"/>
      </w:r>
      <w:r w:rsidRPr="00764379">
        <w:rPr>
          <w:rStyle w:val="Hipervnculo"/>
          <w:rFonts w:eastAsia="Arial" w:cs="Arial"/>
          <w:sz w:val="24"/>
        </w:rPr>
        <w:t>Banco de la República</w:t>
      </w:r>
      <w:r>
        <w:rPr>
          <w:rStyle w:val="Hipervnculo"/>
          <w:rFonts w:eastAsia="Arial" w:cs="Arial"/>
          <w:sz w:val="24"/>
        </w:rPr>
        <w:fldChar w:fldCharType="end"/>
      </w:r>
    </w:p>
    <w:p w:rsidR="00764379" w:rsidP="00764379" w:rsidRDefault="00764379" w14:paraId="45469C67" w14:textId="77777777">
      <w:pPr>
        <w:spacing w:before="240" w:after="240"/>
        <w:ind w:left="851" w:hanging="709"/>
        <w:contextualSpacing/>
        <w:jc w:val="both"/>
        <w:rPr>
          <w:rFonts w:eastAsia="Arial" w:cs="Arial"/>
          <w:sz w:val="24"/>
        </w:rPr>
      </w:pPr>
    </w:p>
    <w:p w:rsidRPr="00764379" w:rsidR="3331ACEB" w:rsidP="00764379" w:rsidRDefault="76F7A6FA" w14:paraId="43B0D9FA" w14:textId="6B520995">
      <w:pPr>
        <w:spacing w:before="240" w:after="240"/>
        <w:ind w:left="851" w:hanging="709"/>
        <w:contextualSpacing/>
        <w:jc w:val="both"/>
        <w:rPr>
          <w:rFonts w:eastAsia="Arial" w:cs="Arial"/>
          <w:sz w:val="24"/>
        </w:rPr>
      </w:pPr>
      <w:r w:rsidRPr="00764379">
        <w:rPr>
          <w:rFonts w:eastAsia="Arial" w:cs="Arial"/>
          <w:sz w:val="24"/>
        </w:rPr>
        <w:t xml:space="preserve">Benavides Pinilla, C. H. (2019). </w:t>
      </w:r>
      <w:r w:rsidRPr="00764379">
        <w:rPr>
          <w:rFonts w:eastAsia="Arial" w:cs="Arial"/>
          <w:i/>
          <w:sz w:val="24"/>
        </w:rPr>
        <w:t xml:space="preserve">Identificación automática de nubes a partir de imágenes tomadas por cámara hemisférica y su relación con la radiación </w:t>
      </w:r>
      <w:r w:rsidRPr="00764379">
        <w:rPr>
          <w:rFonts w:eastAsia="Arial" w:cs="Arial"/>
          <w:i/>
          <w:sz w:val="24"/>
        </w:rPr>
        <w:t>solar incidente en el Valle de Aburrá</w:t>
      </w:r>
      <w:r w:rsidRPr="00764379">
        <w:rPr>
          <w:rFonts w:eastAsia="Arial" w:cs="Arial"/>
          <w:sz w:val="24"/>
        </w:rPr>
        <w:t xml:space="preserve"> [Tesis de maestría, Universidad Nacional de Colombia].</w:t>
      </w:r>
    </w:p>
    <w:p w:rsidRPr="00A62BD9" w:rsidR="00764379" w:rsidP="00764379" w:rsidRDefault="00764379" w14:paraId="1228A722" w14:textId="77777777">
      <w:pPr>
        <w:spacing w:before="240" w:after="240"/>
        <w:ind w:left="851" w:hanging="709"/>
        <w:contextualSpacing/>
        <w:jc w:val="both"/>
        <w:rPr>
          <w:rFonts w:eastAsia="Arial" w:cs="Arial"/>
          <w:sz w:val="24"/>
        </w:rPr>
      </w:pPr>
    </w:p>
    <w:p w:rsidRPr="00764379" w:rsidR="3331ACEB" w:rsidP="00764379" w:rsidRDefault="038B3CF5" w14:paraId="46E07D11" w14:textId="40EAFE40">
      <w:pPr>
        <w:spacing w:before="240" w:after="240"/>
        <w:ind w:left="851" w:hanging="709"/>
        <w:contextualSpacing/>
        <w:jc w:val="both"/>
        <w:rPr>
          <w:rFonts w:eastAsia="Arial" w:cs="Arial"/>
          <w:sz w:val="24"/>
          <w:lang w:val="en-US"/>
        </w:rPr>
      </w:pPr>
      <w:proofErr w:type="spellStart"/>
      <w:r w:rsidRPr="629F39D8">
        <w:rPr>
          <w:rFonts w:eastAsia="Arial" w:cs="Arial"/>
          <w:sz w:val="24"/>
          <w:lang w:val="en-US"/>
        </w:rPr>
        <w:t>Brunetti</w:t>
      </w:r>
      <w:proofErr w:type="spellEnd"/>
      <w:r w:rsidRPr="629F39D8">
        <w:rPr>
          <w:rFonts w:eastAsia="Arial" w:cs="Arial"/>
          <w:sz w:val="24"/>
          <w:lang w:val="en-US"/>
        </w:rPr>
        <w:t xml:space="preserve">, M. T., (2021). Satellite rainfall products outperform ground observations for landslide prediction in India. </w:t>
      </w:r>
      <w:r w:rsidRPr="706466D0">
        <w:rPr>
          <w:rFonts w:eastAsia="Arial" w:cs="Arial"/>
          <w:i/>
          <w:iCs/>
          <w:sz w:val="24"/>
          <w:lang w:val="en-US"/>
        </w:rPr>
        <w:t>Hydrology and Earth System Sciences, 25</w:t>
      </w:r>
      <w:r w:rsidRPr="706466D0">
        <w:rPr>
          <w:rFonts w:eastAsia="Arial" w:cs="Arial"/>
          <w:sz w:val="24"/>
          <w:lang w:val="en-US"/>
        </w:rPr>
        <w:t xml:space="preserve">(6), 3267–3279. </w:t>
      </w:r>
      <w:hyperlink r:id="rId38">
        <w:r w:rsidRPr="706466D0">
          <w:rPr>
            <w:rStyle w:val="Hipervnculo"/>
            <w:rFonts w:eastAsia="Arial" w:cs="Arial"/>
            <w:sz w:val="24"/>
            <w:lang w:val="en-US"/>
          </w:rPr>
          <w:t>https://doi.org/10.5194/hess-25-3267-2021</w:t>
        </w:r>
      </w:hyperlink>
    </w:p>
    <w:p w:rsidR="00764379" w:rsidP="00764379" w:rsidRDefault="00764379" w14:paraId="738B2E38" w14:textId="77777777">
      <w:pPr>
        <w:spacing w:before="240" w:after="240"/>
        <w:ind w:left="851" w:hanging="709"/>
        <w:contextualSpacing/>
        <w:jc w:val="both"/>
        <w:rPr>
          <w:rFonts w:eastAsia="Arial" w:cs="Arial"/>
          <w:sz w:val="24"/>
          <w:lang w:val="en-US"/>
        </w:rPr>
      </w:pPr>
    </w:p>
    <w:p w:rsidR="3331ACEB" w:rsidP="00764379" w:rsidRDefault="76F7A6FA" w14:paraId="4BB647A5" w14:textId="3CA07A93">
      <w:pPr>
        <w:spacing w:before="240" w:after="240"/>
        <w:ind w:left="851" w:hanging="709"/>
        <w:contextualSpacing/>
        <w:jc w:val="both"/>
        <w:rPr>
          <w:rFonts w:eastAsia="Arial" w:cs="Arial"/>
          <w:sz w:val="24"/>
        </w:rPr>
      </w:pPr>
      <w:r w:rsidRPr="00D73060">
        <w:rPr>
          <w:rFonts w:eastAsia="Arial" w:cs="Arial"/>
          <w:sz w:val="24"/>
          <w:lang w:val="en-US"/>
        </w:rPr>
        <w:t xml:space="preserve">Campos, A., </w:t>
      </w:r>
      <w:r w:rsidRPr="00D73060" w:rsidR="3488B1EE">
        <w:rPr>
          <w:rFonts w:eastAsia="Arial" w:cs="Arial"/>
          <w:sz w:val="24"/>
          <w:lang w:val="en-US"/>
        </w:rPr>
        <w:t>y</w:t>
      </w:r>
      <w:r w:rsidRPr="00D73060">
        <w:rPr>
          <w:rFonts w:eastAsia="Arial" w:cs="Arial"/>
          <w:sz w:val="24"/>
          <w:lang w:val="en-US"/>
        </w:rPr>
        <w:t xml:space="preserve"> Holm-Nielsen, N. (Eds.). </w:t>
      </w:r>
      <w:r w:rsidRPr="00764379">
        <w:rPr>
          <w:rFonts w:eastAsia="Arial" w:cs="Arial"/>
          <w:sz w:val="24"/>
        </w:rPr>
        <w:t xml:space="preserve">(2012). </w:t>
      </w:r>
      <w:r w:rsidRPr="00764379">
        <w:rPr>
          <w:rFonts w:eastAsia="Arial" w:cs="Arial"/>
          <w:i/>
          <w:sz w:val="24"/>
        </w:rPr>
        <w:t>Análisis de la gestión del riesgo de desastres en Colombia: Un aporte para la construcción de políticas públicas</w:t>
      </w:r>
      <w:r w:rsidRPr="00764379">
        <w:rPr>
          <w:rFonts w:eastAsia="Arial" w:cs="Arial"/>
          <w:sz w:val="24"/>
        </w:rPr>
        <w:t xml:space="preserve">. Banco Mundial. </w:t>
      </w:r>
      <w:r>
        <w:fldChar w:fldCharType="begin"/>
      </w:r>
      <w:r>
        <w:instrText>HYPERLINK "https://documents1.worldbank.org/curated/en/671321468026993367/pdf/701030ESW0P1290ESTI0N0DEL0RIESGOweb.pdf" \h</w:instrText>
      </w:r>
      <w:r>
        <w:fldChar w:fldCharType="separate"/>
      </w:r>
      <w:r w:rsidRPr="00764379">
        <w:rPr>
          <w:rStyle w:val="Hipervnculo"/>
          <w:rFonts w:eastAsia="Arial" w:cs="Arial"/>
          <w:sz w:val="24"/>
        </w:rPr>
        <w:t>https://documents1.worldbank.org/curated/en/671321468026993367/pdf/701030ESW0P1290ESTI0N0DEL0RIESGOweb.pdf</w:t>
      </w:r>
      <w:r>
        <w:rPr>
          <w:rStyle w:val="Hipervnculo"/>
          <w:rFonts w:eastAsia="Arial" w:cs="Arial"/>
          <w:sz w:val="24"/>
        </w:rPr>
        <w:fldChar w:fldCharType="end"/>
      </w:r>
    </w:p>
    <w:p w:rsidR="00764379" w:rsidP="00764379" w:rsidRDefault="00764379" w14:paraId="67C8D7F4" w14:textId="77777777">
      <w:pPr>
        <w:spacing w:before="240" w:after="240"/>
        <w:ind w:left="851" w:hanging="709"/>
        <w:contextualSpacing/>
        <w:jc w:val="both"/>
        <w:rPr>
          <w:rFonts w:eastAsia="Arial" w:cs="Arial"/>
          <w:sz w:val="24"/>
        </w:rPr>
      </w:pPr>
    </w:p>
    <w:p w:rsidR="3331ACEB" w:rsidP="00764379" w:rsidRDefault="4EED8696" w14:paraId="52C3D802" w14:textId="3D790BDC">
      <w:pPr>
        <w:spacing w:before="240" w:after="240"/>
        <w:ind w:left="851" w:hanging="709"/>
        <w:contextualSpacing/>
        <w:jc w:val="both"/>
        <w:rPr>
          <w:rFonts w:eastAsia="Arial" w:cs="Arial"/>
          <w:sz w:val="24"/>
        </w:rPr>
      </w:pPr>
      <w:r w:rsidRPr="00764379">
        <w:rPr>
          <w:rFonts w:eastAsia="Arial" w:cs="Arial"/>
          <w:sz w:val="24"/>
        </w:rPr>
        <w:t xml:space="preserve">Casagli, N., Fanti, R., Gigli, G., </w:t>
      </w:r>
      <w:r w:rsidRPr="00764379" w:rsidR="7F4BAF4E">
        <w:rPr>
          <w:rFonts w:eastAsia="Arial" w:cs="Arial"/>
          <w:sz w:val="24"/>
        </w:rPr>
        <w:t>y</w:t>
      </w:r>
      <w:r w:rsidRPr="00764379">
        <w:rPr>
          <w:rFonts w:eastAsia="Arial" w:cs="Arial"/>
          <w:sz w:val="24"/>
        </w:rPr>
        <w:t xml:space="preserve"> Morelli, S. (Eds.). </w:t>
      </w:r>
      <w:r w:rsidRPr="706466D0">
        <w:rPr>
          <w:rFonts w:eastAsia="Arial" w:cs="Arial"/>
          <w:sz w:val="24"/>
          <w:lang w:val="en-US"/>
        </w:rPr>
        <w:t xml:space="preserve">(2023). </w:t>
      </w:r>
      <w:r w:rsidRPr="706466D0">
        <w:rPr>
          <w:rFonts w:eastAsia="Arial" w:cs="Arial"/>
          <w:i/>
          <w:iCs/>
          <w:sz w:val="24"/>
          <w:lang w:val="en-US"/>
        </w:rPr>
        <w:t>Landslide hazard and environment risk assessment</w:t>
      </w:r>
      <w:r w:rsidRPr="706466D0">
        <w:rPr>
          <w:rFonts w:eastAsia="Arial" w:cs="Arial"/>
          <w:sz w:val="24"/>
          <w:lang w:val="en-US"/>
        </w:rPr>
        <w:t xml:space="preserve">. </w:t>
      </w:r>
      <w:r w:rsidRPr="00764379">
        <w:rPr>
          <w:rFonts w:eastAsia="Arial" w:cs="Arial"/>
          <w:sz w:val="24"/>
        </w:rPr>
        <w:t xml:space="preserve">MDPI. Retrieved from </w:t>
      </w:r>
      <w:r>
        <w:fldChar w:fldCharType="begin"/>
      </w:r>
      <w:r>
        <w:instrText>HYPERLINK "https://mdpi-res.com/bookfiles/book/5310/Landslide_Hazard_and_Environment_Risk_Assessment.pdf?v=1724720626" \h</w:instrText>
      </w:r>
      <w:r>
        <w:fldChar w:fldCharType="separate"/>
      </w:r>
      <w:r w:rsidRPr="00764379">
        <w:rPr>
          <w:rStyle w:val="Hipervnculo"/>
          <w:rFonts w:eastAsia="Arial" w:cs="Arial"/>
          <w:sz w:val="24"/>
        </w:rPr>
        <w:t>MDPI</w:t>
      </w:r>
      <w:r>
        <w:rPr>
          <w:rStyle w:val="Hipervnculo"/>
          <w:rFonts w:eastAsia="Arial" w:cs="Arial"/>
          <w:sz w:val="24"/>
        </w:rPr>
        <w:fldChar w:fldCharType="end"/>
      </w:r>
    </w:p>
    <w:p w:rsidR="00764379" w:rsidP="00764379" w:rsidRDefault="00764379" w14:paraId="7F85227B" w14:textId="77777777">
      <w:pPr>
        <w:spacing w:before="240" w:after="240"/>
        <w:ind w:left="851" w:hanging="709"/>
        <w:contextualSpacing/>
        <w:jc w:val="both"/>
        <w:rPr>
          <w:rFonts w:eastAsia="Arial" w:cs="Arial"/>
          <w:sz w:val="24"/>
        </w:rPr>
      </w:pPr>
    </w:p>
    <w:p w:rsidR="3331ACEB" w:rsidP="00764379" w:rsidRDefault="2C450663" w14:paraId="7F108F9F" w14:textId="1F118E19">
      <w:pPr>
        <w:spacing w:before="240" w:after="240"/>
        <w:ind w:left="851" w:hanging="709"/>
        <w:contextualSpacing/>
        <w:jc w:val="both"/>
        <w:rPr>
          <w:rFonts w:eastAsia="Arial" w:cs="Arial"/>
          <w:sz w:val="24"/>
          <w:lang w:val="en-US"/>
        </w:rPr>
      </w:pPr>
      <w:r w:rsidRPr="00764379">
        <w:rPr>
          <w:rFonts w:eastAsia="Arial" w:cs="Arial"/>
          <w:sz w:val="24"/>
        </w:rPr>
        <w:t xml:space="preserve">Comisión Económica para América Latina y el Caribe (CEPAL). (2017). </w:t>
      </w:r>
      <w:r w:rsidRPr="00764379">
        <w:rPr>
          <w:rFonts w:eastAsia="Arial" w:cs="Arial"/>
          <w:i/>
          <w:sz w:val="24"/>
        </w:rPr>
        <w:t>Directrices para la Reducción del Riesgo de Deslizamientos de Tierra en Infraestructuras de Transporte</w:t>
      </w:r>
      <w:r w:rsidRPr="00764379">
        <w:rPr>
          <w:rFonts w:eastAsia="Arial" w:cs="Arial"/>
          <w:sz w:val="24"/>
        </w:rPr>
        <w:t xml:space="preserve">. </w:t>
      </w:r>
      <w:r w:rsidRPr="1C3B3BEF">
        <w:rPr>
          <w:rFonts w:eastAsia="Arial" w:cs="Arial"/>
          <w:sz w:val="24"/>
          <w:lang w:val="en-US"/>
        </w:rPr>
        <w:t>Santiago, Chile.</w:t>
      </w:r>
    </w:p>
    <w:p w:rsidR="00764379" w:rsidP="00764379" w:rsidRDefault="00764379" w14:paraId="6575F652" w14:textId="77777777">
      <w:pPr>
        <w:spacing w:before="240" w:after="240"/>
        <w:ind w:left="851" w:hanging="709"/>
        <w:contextualSpacing/>
        <w:jc w:val="both"/>
        <w:rPr>
          <w:rFonts w:eastAsia="Arial" w:cs="Arial"/>
          <w:sz w:val="24"/>
          <w:lang w:val="en-US"/>
        </w:rPr>
      </w:pPr>
    </w:p>
    <w:p w:rsidRPr="00764379" w:rsidR="3331ACEB" w:rsidP="00764379" w:rsidRDefault="76F7A6FA" w14:paraId="0F9FC445" w14:textId="3188BAE0">
      <w:pPr>
        <w:spacing w:before="240" w:after="240"/>
        <w:ind w:left="851" w:hanging="709"/>
        <w:contextualSpacing/>
        <w:jc w:val="both"/>
        <w:rPr>
          <w:rFonts w:eastAsia="Arial" w:cs="Arial"/>
          <w:sz w:val="24"/>
          <w:lang w:val="en-US"/>
        </w:rPr>
      </w:pPr>
      <w:r w:rsidRPr="1C3B3BEF">
        <w:rPr>
          <w:rFonts w:eastAsia="Arial" w:cs="Arial"/>
          <w:sz w:val="24"/>
          <w:lang w:val="en-US"/>
        </w:rPr>
        <w:t>Cruz, M</w:t>
      </w:r>
      <w:r w:rsidRPr="56A2D3B4">
        <w:rPr>
          <w:rFonts w:eastAsia="Arial" w:cs="Arial"/>
          <w:sz w:val="24"/>
          <w:lang w:val="en-US"/>
        </w:rPr>
        <w:t>.</w:t>
      </w:r>
      <w:r w:rsidRPr="1C3B3BEF">
        <w:rPr>
          <w:rFonts w:eastAsia="Arial" w:cs="Arial"/>
          <w:sz w:val="24"/>
          <w:lang w:val="en-US"/>
        </w:rPr>
        <w:t xml:space="preserve"> (2022). Mitigating infrastructure risks from climate change: A comprehensive approach. </w:t>
      </w:r>
      <w:r w:rsidRPr="1C3B3BEF">
        <w:rPr>
          <w:rFonts w:eastAsia="Arial" w:cs="Arial"/>
          <w:i/>
          <w:iCs/>
          <w:sz w:val="24"/>
          <w:lang w:val="en-US"/>
        </w:rPr>
        <w:t>Journal of Infrastructure Systems</w:t>
      </w:r>
      <w:r w:rsidRPr="1C3B3BEF">
        <w:rPr>
          <w:rFonts w:eastAsia="Arial" w:cs="Arial"/>
          <w:sz w:val="24"/>
          <w:lang w:val="en-US"/>
        </w:rPr>
        <w:t xml:space="preserve">. </w:t>
      </w:r>
      <w:hyperlink r:id="rId39">
        <w:r w:rsidRPr="1C3B3BEF">
          <w:rPr>
            <w:rStyle w:val="Hipervnculo"/>
            <w:rFonts w:eastAsia="Arial" w:cs="Arial"/>
            <w:sz w:val="24"/>
            <w:lang w:val="en-US"/>
          </w:rPr>
          <w:t>https://www.annualreviews.org/content/journals/10.1146/annurev-environ-112320-101903</w:t>
        </w:r>
      </w:hyperlink>
    </w:p>
    <w:p w:rsidR="00764379" w:rsidP="00764379" w:rsidRDefault="00764379" w14:paraId="7924EA1D" w14:textId="77777777">
      <w:pPr>
        <w:spacing w:before="240" w:after="240"/>
        <w:ind w:left="851" w:hanging="709"/>
        <w:contextualSpacing/>
        <w:jc w:val="both"/>
        <w:rPr>
          <w:rFonts w:eastAsia="Arial" w:cs="Arial"/>
          <w:sz w:val="24"/>
          <w:lang w:val="en-US"/>
        </w:rPr>
      </w:pPr>
    </w:p>
    <w:p w:rsidRPr="00D52B70" w:rsidR="3331ACEB" w:rsidP="00764379" w:rsidRDefault="2787A84E" w14:paraId="44B78126" w14:textId="7977848C">
      <w:pPr>
        <w:spacing w:before="240" w:after="240"/>
        <w:ind w:left="851" w:hanging="709"/>
        <w:contextualSpacing/>
        <w:jc w:val="both"/>
        <w:rPr>
          <w:rFonts w:eastAsia="Arial" w:cs="Arial"/>
          <w:sz w:val="24"/>
          <w:lang w:val="en-US"/>
        </w:rPr>
      </w:pPr>
      <w:r w:rsidRPr="766F3EC7">
        <w:rPr>
          <w:rFonts w:eastAsia="Arial" w:cs="Arial"/>
          <w:sz w:val="24"/>
          <w:lang w:val="en-US"/>
        </w:rPr>
        <w:t xml:space="preserve">DeepAI. (2022, June 1).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Retrieved from </w:t>
      </w:r>
      <w:hyperlink r:id="rId40">
        <w:r w:rsidRPr="766F3EC7">
          <w:rPr>
            <w:rStyle w:val="Hipervnculo"/>
            <w:rFonts w:eastAsia="Arial" w:cs="Arial"/>
            <w:sz w:val="24"/>
            <w:lang w:val="en-US"/>
          </w:rPr>
          <w:t>DeepAI</w:t>
        </w:r>
      </w:hyperlink>
    </w:p>
    <w:p w:rsidR="00764379" w:rsidP="00764379" w:rsidRDefault="00764379" w14:paraId="771EA398" w14:textId="77777777">
      <w:pPr>
        <w:spacing w:before="240" w:after="240"/>
        <w:ind w:left="851" w:hanging="709"/>
        <w:contextualSpacing/>
        <w:jc w:val="both"/>
        <w:rPr>
          <w:rFonts w:eastAsia="Arial" w:cs="Arial"/>
          <w:sz w:val="24"/>
          <w:lang w:val="en-US"/>
        </w:rPr>
      </w:pPr>
    </w:p>
    <w:p w:rsidR="3331ACEB" w:rsidP="00764379" w:rsidRDefault="2787A84E" w14:paraId="0369B707" w14:textId="18365319">
      <w:pPr>
        <w:spacing w:before="240" w:after="240"/>
        <w:ind w:left="851" w:hanging="709"/>
        <w:contextualSpacing/>
        <w:jc w:val="both"/>
        <w:rPr>
          <w:rFonts w:eastAsia="Arial" w:cs="Arial"/>
          <w:sz w:val="24"/>
        </w:rPr>
      </w:pPr>
      <w:r w:rsidRPr="766F3EC7">
        <w:rPr>
          <w:rFonts w:eastAsia="Arial" w:cs="Arial"/>
          <w:sz w:val="24"/>
          <w:lang w:val="en-US"/>
        </w:rPr>
        <w:t xml:space="preserve">DeepAI. (n.d.).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w:t>
      </w:r>
      <w:r w:rsidRPr="00764379">
        <w:rPr>
          <w:rFonts w:eastAsia="Arial" w:cs="Arial"/>
          <w:sz w:val="24"/>
        </w:rPr>
        <w:t xml:space="preserve">Ar5iv. Retrieved from </w:t>
      </w:r>
      <w:r>
        <w:fldChar w:fldCharType="begin"/>
      </w:r>
      <w:r>
        <w:instrText>HYPERLINK "https://ar5iv.labs.arxiv.org/html/2206.00515" \h</w:instrText>
      </w:r>
      <w:r>
        <w:fldChar w:fldCharType="separate"/>
      </w:r>
      <w:r w:rsidRPr="00764379">
        <w:rPr>
          <w:rStyle w:val="Hipervnculo"/>
          <w:rFonts w:eastAsia="Arial" w:cs="Arial"/>
          <w:sz w:val="24"/>
        </w:rPr>
        <w:t>arXiv</w:t>
      </w:r>
      <w:r>
        <w:rPr>
          <w:rStyle w:val="Hipervnculo"/>
          <w:rFonts w:eastAsia="Arial" w:cs="Arial"/>
          <w:sz w:val="24"/>
        </w:rPr>
        <w:fldChar w:fldCharType="end"/>
      </w:r>
      <w:r w:rsidRPr="00764379">
        <w:rPr>
          <w:rFonts w:eastAsia="Arial" w:cs="Arial"/>
          <w:sz w:val="24"/>
        </w:rPr>
        <w:t xml:space="preserve"> </w:t>
      </w:r>
    </w:p>
    <w:p w:rsidR="00764379" w:rsidP="00764379" w:rsidRDefault="00764379" w14:paraId="09C61E81" w14:textId="77777777">
      <w:pPr>
        <w:spacing w:before="240" w:after="240"/>
        <w:ind w:left="851" w:hanging="709"/>
        <w:contextualSpacing/>
        <w:jc w:val="both"/>
        <w:rPr>
          <w:rFonts w:eastAsia="Arial" w:cs="Arial"/>
          <w:sz w:val="24"/>
        </w:rPr>
      </w:pPr>
    </w:p>
    <w:p w:rsidRPr="00764379" w:rsidR="3331ACEB" w:rsidP="00764379" w:rsidRDefault="0C5E87AB" w14:paraId="797B767D" w14:textId="3052A5CF">
      <w:pPr>
        <w:spacing w:before="240" w:after="240"/>
        <w:ind w:left="851" w:hanging="709"/>
        <w:contextualSpacing/>
        <w:jc w:val="both"/>
        <w:rPr>
          <w:rFonts w:eastAsia="Arial" w:cs="Arial"/>
          <w:sz w:val="24"/>
        </w:rPr>
      </w:pPr>
      <w:r w:rsidRPr="00764379">
        <w:rPr>
          <w:rFonts w:eastAsia="Arial" w:cs="Arial"/>
          <w:sz w:val="24"/>
        </w:rPr>
        <w:t xml:space="preserve">Diario Oficial No. 49.169. (2014). </w:t>
      </w:r>
      <w:r w:rsidRPr="00764379">
        <w:rPr>
          <w:rFonts w:eastAsia="Arial" w:cs="Arial"/>
          <w:i/>
          <w:sz w:val="24"/>
        </w:rPr>
        <w:t>Decreto 1807 de 2014, Por el cual se reglamenta la Ley 1523 de 2012 y se dictan otras disposiciones</w:t>
      </w:r>
      <w:r w:rsidRPr="00764379">
        <w:rPr>
          <w:rFonts w:eastAsia="Arial" w:cs="Arial"/>
          <w:sz w:val="24"/>
        </w:rPr>
        <w:t>. 1-10.</w:t>
      </w:r>
    </w:p>
    <w:p w:rsidR="00764379" w:rsidP="00764379" w:rsidRDefault="00764379" w14:paraId="09ABD0C3" w14:textId="77777777">
      <w:pPr>
        <w:spacing w:before="240" w:after="240"/>
        <w:ind w:left="851" w:hanging="709"/>
        <w:contextualSpacing/>
        <w:jc w:val="both"/>
        <w:rPr>
          <w:rFonts w:eastAsia="Arial" w:cs="Arial"/>
          <w:sz w:val="24"/>
        </w:rPr>
      </w:pPr>
    </w:p>
    <w:p w:rsidRPr="00A62BD9" w:rsidR="3331ACEB" w:rsidP="00764379" w:rsidRDefault="0C5E87AB" w14:paraId="00E93099" w14:textId="39C7BC21">
      <w:pPr>
        <w:spacing w:before="240" w:after="240"/>
        <w:ind w:left="851" w:hanging="709"/>
        <w:contextualSpacing/>
        <w:jc w:val="both"/>
        <w:rPr>
          <w:rFonts w:eastAsia="Arial" w:cs="Arial"/>
          <w:sz w:val="24"/>
          <w:lang w:val="en-US"/>
        </w:rPr>
      </w:pPr>
      <w:r w:rsidRPr="00764379">
        <w:rPr>
          <w:rFonts w:eastAsia="Arial" w:cs="Arial"/>
          <w:sz w:val="24"/>
        </w:rPr>
        <w:t xml:space="preserve">Diario Oficial No. 48.308. (2012). </w:t>
      </w:r>
      <w:r w:rsidRPr="00764379">
        <w:rPr>
          <w:rFonts w:eastAsia="Arial" w:cs="Arial"/>
          <w:i/>
          <w:sz w:val="24"/>
        </w:rPr>
        <w:t>Ley 1523 de 2012, Por la cual se adopta la política nacional de gestión del riesgo de desastres y se establece el Sistema Nacional de Gestión del Riesgo de Desastres</w:t>
      </w:r>
      <w:r w:rsidRPr="00764379">
        <w:rPr>
          <w:rFonts w:eastAsia="Arial" w:cs="Arial"/>
          <w:sz w:val="24"/>
        </w:rPr>
        <w:t xml:space="preserve">. </w:t>
      </w:r>
      <w:r w:rsidRPr="00A62BD9">
        <w:rPr>
          <w:rFonts w:eastAsia="Arial" w:cs="Arial"/>
          <w:sz w:val="24"/>
          <w:lang w:val="en-US"/>
        </w:rPr>
        <w:t>1-19.</w:t>
      </w:r>
    </w:p>
    <w:p w:rsidR="00764379" w:rsidP="00764379" w:rsidRDefault="00764379" w14:paraId="56081C1C" w14:textId="77777777">
      <w:pPr>
        <w:spacing w:before="240" w:after="240"/>
        <w:ind w:left="851" w:hanging="709"/>
        <w:contextualSpacing/>
        <w:jc w:val="both"/>
        <w:rPr>
          <w:rFonts w:eastAsia="Arial" w:cs="Arial"/>
          <w:sz w:val="24"/>
          <w:lang w:val="en-US"/>
        </w:rPr>
      </w:pPr>
    </w:p>
    <w:p w:rsidRPr="00764379" w:rsidR="3331ACEB" w:rsidP="00764379" w:rsidRDefault="1EA5080C" w14:paraId="5FA619E2" w14:textId="1F7491BF">
      <w:pPr>
        <w:spacing w:before="240" w:after="240"/>
        <w:ind w:left="851" w:hanging="709"/>
        <w:contextualSpacing/>
        <w:jc w:val="both"/>
        <w:rPr>
          <w:rFonts w:eastAsia="Arial" w:cs="Arial"/>
          <w:sz w:val="24"/>
          <w:lang w:val="en-US"/>
        </w:rPr>
      </w:pPr>
      <w:proofErr w:type="spellStart"/>
      <w:r w:rsidRPr="119E34B4">
        <w:rPr>
          <w:rFonts w:eastAsia="Arial" w:cs="Arial"/>
          <w:sz w:val="24"/>
          <w:lang w:val="en-US"/>
        </w:rPr>
        <w:t>Douris</w:t>
      </w:r>
      <w:proofErr w:type="spellEnd"/>
      <w:r w:rsidRPr="119E34B4">
        <w:rPr>
          <w:rFonts w:eastAsia="Arial" w:cs="Arial"/>
          <w:sz w:val="24"/>
          <w:lang w:val="en-US"/>
        </w:rPr>
        <w:t xml:space="preserve">, J., </w:t>
      </w:r>
      <w:r w:rsidRPr="59B14D85" w:rsidR="7AFF34BE">
        <w:rPr>
          <w:rFonts w:eastAsia="Arial" w:cs="Arial"/>
          <w:sz w:val="24"/>
          <w:lang w:val="en-US"/>
        </w:rPr>
        <w:t>y</w:t>
      </w:r>
      <w:r w:rsidRPr="119E34B4">
        <w:rPr>
          <w:rFonts w:eastAsia="Arial" w:cs="Arial"/>
          <w:sz w:val="24"/>
          <w:lang w:val="en-US"/>
        </w:rPr>
        <w:t xml:space="preserve"> Kim, G.</w:t>
      </w:r>
      <w:r w:rsidRPr="1C3B3BEF">
        <w:rPr>
          <w:rFonts w:eastAsia="Arial" w:cs="Arial"/>
          <w:sz w:val="24"/>
          <w:lang w:val="en-US"/>
        </w:rPr>
        <w:t xml:space="preserve"> (2021). </w:t>
      </w:r>
      <w:r w:rsidRPr="1C3B3BEF">
        <w:rPr>
          <w:rFonts w:eastAsia="Arial" w:cs="Arial"/>
          <w:i/>
          <w:iCs/>
          <w:sz w:val="24"/>
          <w:lang w:val="en-US"/>
        </w:rPr>
        <w:t>The atlas of mortality and economic losses from weather, climate and water extremes (1970–2019)</w:t>
      </w:r>
      <w:r w:rsidRPr="1C3B3BEF">
        <w:rPr>
          <w:rFonts w:eastAsia="Arial" w:cs="Arial"/>
          <w:sz w:val="24"/>
          <w:lang w:val="en-US"/>
        </w:rPr>
        <w:t xml:space="preserve">. World Meteorological Organization. WMO Publication No. 1267. Retrieved from </w:t>
      </w:r>
      <w:hyperlink r:id="rId41">
        <w:r w:rsidRPr="1C3B3BEF">
          <w:rPr>
            <w:rStyle w:val="Hipervnculo"/>
            <w:rFonts w:eastAsia="Arial" w:cs="Arial"/>
            <w:sz w:val="24"/>
            <w:lang w:val="en-US"/>
          </w:rPr>
          <w:t>WMO</w:t>
        </w:r>
      </w:hyperlink>
    </w:p>
    <w:p w:rsidR="00764379" w:rsidP="00764379" w:rsidRDefault="00764379" w14:paraId="66978B2C" w14:textId="77777777">
      <w:pPr>
        <w:spacing w:before="240" w:after="240"/>
        <w:ind w:left="851" w:hanging="709"/>
        <w:contextualSpacing/>
        <w:jc w:val="both"/>
        <w:rPr>
          <w:rFonts w:eastAsia="Arial" w:cs="Arial"/>
          <w:sz w:val="24"/>
          <w:lang w:val="en-US"/>
        </w:rPr>
      </w:pPr>
    </w:p>
    <w:p w:rsidR="3331ACEB" w:rsidP="00764379" w:rsidRDefault="76F7A6FA" w14:paraId="6E90739B" w14:textId="211DF1F3">
      <w:pPr>
        <w:spacing w:before="240" w:after="240"/>
        <w:ind w:left="851" w:hanging="709"/>
        <w:contextualSpacing/>
        <w:jc w:val="both"/>
        <w:rPr>
          <w:rStyle w:val="Hipervnculo"/>
          <w:rFonts w:eastAsia="Arial" w:cs="Arial"/>
          <w:sz w:val="24"/>
          <w:lang w:val="es-ES"/>
        </w:rPr>
      </w:pPr>
      <w:proofErr w:type="spellStart"/>
      <w:r w:rsidRPr="00D73060">
        <w:rPr>
          <w:rFonts w:eastAsia="Arial" w:cs="Arial"/>
          <w:sz w:val="24"/>
          <w:lang w:val="en-US"/>
        </w:rPr>
        <w:t>Echeverri</w:t>
      </w:r>
      <w:proofErr w:type="spellEnd"/>
      <w:r w:rsidRPr="00D73060">
        <w:rPr>
          <w:rFonts w:eastAsia="Arial" w:cs="Arial"/>
          <w:sz w:val="24"/>
          <w:lang w:val="en-US"/>
        </w:rPr>
        <w:t xml:space="preserve">, A., Vélez, A. </w:t>
      </w:r>
      <w:r w:rsidRPr="00D73060" w:rsidR="2FD9EA3C">
        <w:rPr>
          <w:rFonts w:eastAsia="Arial" w:cs="Arial"/>
          <w:sz w:val="24"/>
          <w:lang w:val="en-US"/>
        </w:rPr>
        <w:t>y</w:t>
      </w:r>
      <w:r w:rsidRPr="00D73060">
        <w:rPr>
          <w:rFonts w:eastAsia="Arial" w:cs="Arial"/>
          <w:sz w:val="24"/>
          <w:lang w:val="en-US"/>
        </w:rPr>
        <w:t xml:space="preserve"> </w:t>
      </w:r>
      <w:proofErr w:type="spellStart"/>
      <w:r w:rsidRPr="00D73060">
        <w:rPr>
          <w:rFonts w:eastAsia="Arial" w:cs="Arial"/>
          <w:sz w:val="24"/>
          <w:lang w:val="en-US"/>
        </w:rPr>
        <w:t>Werthmann</w:t>
      </w:r>
      <w:proofErr w:type="spellEnd"/>
      <w:r w:rsidRPr="00D73060">
        <w:rPr>
          <w:rFonts w:eastAsia="Arial" w:cs="Arial"/>
          <w:sz w:val="24"/>
          <w:lang w:val="en-US"/>
        </w:rPr>
        <w:t xml:space="preserve">, C. (2012). </w:t>
      </w:r>
      <w:proofErr w:type="spellStart"/>
      <w:r w:rsidRPr="1C3B3BEF">
        <w:rPr>
          <w:rFonts w:eastAsia="Arial" w:cs="Arial"/>
          <w:i/>
          <w:iCs/>
          <w:sz w:val="24"/>
          <w:lang w:val="es-ES"/>
        </w:rPr>
        <w:t>Rehabitar</w:t>
      </w:r>
      <w:proofErr w:type="spellEnd"/>
      <w:r w:rsidRPr="1C3B3BEF">
        <w:rPr>
          <w:rFonts w:eastAsia="Arial" w:cs="Arial"/>
          <w:i/>
          <w:iCs/>
          <w:sz w:val="24"/>
          <w:lang w:val="es-ES"/>
        </w:rPr>
        <w:t xml:space="preserve"> la ladera: Operaciones en áreas de riesgo y asentamiento precario en Medellín</w:t>
      </w:r>
      <w:r w:rsidRPr="1C3B3BEF">
        <w:rPr>
          <w:rFonts w:eastAsia="Arial" w:cs="Arial"/>
          <w:sz w:val="24"/>
          <w:lang w:val="es-ES"/>
        </w:rPr>
        <w:t xml:space="preserve"> = </w:t>
      </w:r>
      <w:proofErr w:type="spellStart"/>
      <w:r w:rsidRPr="1C3B3BEF">
        <w:rPr>
          <w:rFonts w:eastAsia="Arial" w:cs="Arial"/>
          <w:i/>
          <w:iCs/>
          <w:sz w:val="24"/>
          <w:lang w:val="es-ES"/>
        </w:rPr>
        <w:t>Shifting</w:t>
      </w:r>
      <w:proofErr w:type="spellEnd"/>
      <w:r w:rsidRPr="1C3B3BEF">
        <w:rPr>
          <w:rFonts w:eastAsia="Arial" w:cs="Arial"/>
          <w:i/>
          <w:iCs/>
          <w:sz w:val="24"/>
          <w:lang w:val="es-ES"/>
        </w:rPr>
        <w:t xml:space="preserve"> </w:t>
      </w:r>
      <w:proofErr w:type="spellStart"/>
      <w:r w:rsidRPr="1C3B3BEF">
        <w:rPr>
          <w:rFonts w:eastAsia="Arial" w:cs="Arial"/>
          <w:i/>
          <w:iCs/>
          <w:sz w:val="24"/>
          <w:lang w:val="es-ES"/>
        </w:rPr>
        <w:t>ground</w:t>
      </w:r>
      <w:proofErr w:type="spellEnd"/>
      <w:r w:rsidRPr="1C3B3BEF">
        <w:rPr>
          <w:rFonts w:eastAsia="Arial" w:cs="Arial"/>
          <w:i/>
          <w:iCs/>
          <w:sz w:val="24"/>
          <w:lang w:val="es-ES"/>
        </w:rPr>
        <w:t xml:space="preserve">: </w:t>
      </w:r>
      <w:proofErr w:type="spellStart"/>
      <w:r w:rsidRPr="1C3B3BEF">
        <w:rPr>
          <w:rFonts w:eastAsia="Arial" w:cs="Arial"/>
          <w:i/>
          <w:iCs/>
          <w:sz w:val="24"/>
          <w:lang w:val="es-ES"/>
        </w:rPr>
        <w:t>Precarious</w:t>
      </w:r>
      <w:proofErr w:type="spellEnd"/>
      <w:r w:rsidRPr="1C3B3BEF">
        <w:rPr>
          <w:rFonts w:eastAsia="Arial" w:cs="Arial"/>
          <w:i/>
          <w:iCs/>
          <w:sz w:val="24"/>
          <w:lang w:val="es-ES"/>
        </w:rPr>
        <w:t xml:space="preserve"> </w:t>
      </w:r>
      <w:proofErr w:type="spellStart"/>
      <w:r w:rsidRPr="1C3B3BEF">
        <w:rPr>
          <w:rFonts w:eastAsia="Arial" w:cs="Arial"/>
          <w:i/>
          <w:iCs/>
          <w:sz w:val="24"/>
          <w:lang w:val="es-ES"/>
        </w:rPr>
        <w:t>settlements</w:t>
      </w:r>
      <w:proofErr w:type="spellEnd"/>
      <w:r w:rsidRPr="1C3B3BEF">
        <w:rPr>
          <w:rFonts w:eastAsia="Arial" w:cs="Arial"/>
          <w:i/>
          <w:iCs/>
          <w:sz w:val="24"/>
          <w:lang w:val="es-ES"/>
        </w:rPr>
        <w:t xml:space="preserve"> and </w:t>
      </w:r>
      <w:proofErr w:type="spellStart"/>
      <w:r w:rsidRPr="1C3B3BEF">
        <w:rPr>
          <w:rFonts w:eastAsia="Arial" w:cs="Arial"/>
          <w:i/>
          <w:iCs/>
          <w:sz w:val="24"/>
          <w:lang w:val="es-ES"/>
        </w:rPr>
        <w:t>geological</w:t>
      </w:r>
      <w:proofErr w:type="spellEnd"/>
      <w:r w:rsidRPr="1C3B3BEF">
        <w:rPr>
          <w:rFonts w:eastAsia="Arial" w:cs="Arial"/>
          <w:i/>
          <w:iCs/>
          <w:sz w:val="24"/>
          <w:lang w:val="es-ES"/>
        </w:rPr>
        <w:t xml:space="preserve"> </w:t>
      </w:r>
      <w:proofErr w:type="spellStart"/>
      <w:r w:rsidRPr="1C3B3BEF">
        <w:rPr>
          <w:rFonts w:eastAsia="Arial" w:cs="Arial"/>
          <w:i/>
          <w:iCs/>
          <w:sz w:val="24"/>
          <w:lang w:val="es-ES"/>
        </w:rPr>
        <w:t>hazard</w:t>
      </w:r>
      <w:proofErr w:type="spellEnd"/>
      <w:r w:rsidRPr="1C3B3BEF">
        <w:rPr>
          <w:rFonts w:eastAsia="Arial" w:cs="Arial"/>
          <w:i/>
          <w:iCs/>
          <w:sz w:val="24"/>
          <w:lang w:val="es-ES"/>
        </w:rPr>
        <w:t xml:space="preserve"> in </w:t>
      </w:r>
      <w:r w:rsidRPr="1C3B3BEF" w:rsidR="00770164">
        <w:rPr>
          <w:rFonts w:eastAsia="Arial" w:cs="Arial"/>
          <w:i/>
          <w:iCs/>
          <w:sz w:val="24"/>
          <w:lang w:val="es-ES"/>
        </w:rPr>
        <w:t>Medellín</w:t>
      </w:r>
      <w:r w:rsidRPr="1C3B3BEF">
        <w:rPr>
          <w:rFonts w:eastAsia="Arial" w:cs="Arial"/>
          <w:sz w:val="24"/>
          <w:lang w:val="es-ES"/>
        </w:rPr>
        <w:t xml:space="preserve">. Universidad EAFIT. </w:t>
      </w:r>
      <w:hyperlink r:id="rId42">
        <w:r w:rsidRPr="1C3B3BEF">
          <w:rPr>
            <w:rStyle w:val="Hipervnculo"/>
            <w:rFonts w:eastAsia="Arial" w:cs="Arial"/>
            <w:sz w:val="24"/>
            <w:lang w:val="es-ES"/>
          </w:rPr>
          <w:t>https://www.eafit.edu.co/centros/urbam/articulos-publicaciones/Documents/urbam_eafit_rehabitar_la_ladera.pdf</w:t>
        </w:r>
      </w:hyperlink>
    </w:p>
    <w:p w:rsidR="00764379" w:rsidP="00764379" w:rsidRDefault="00764379" w14:paraId="79CB473B" w14:textId="77777777">
      <w:pPr>
        <w:spacing w:before="240" w:after="240"/>
        <w:ind w:left="851" w:hanging="709"/>
        <w:contextualSpacing/>
        <w:jc w:val="both"/>
        <w:rPr>
          <w:rFonts w:eastAsia="Arial" w:cs="Arial"/>
          <w:sz w:val="24"/>
        </w:rPr>
      </w:pPr>
    </w:p>
    <w:p w:rsidR="004F1AD3" w:rsidP="00764379" w:rsidRDefault="004F1AD3" w14:paraId="3491F8E7" w14:textId="5B2CEB04">
      <w:pPr>
        <w:spacing w:before="240" w:after="240"/>
        <w:ind w:left="851" w:hanging="709"/>
        <w:contextualSpacing/>
        <w:jc w:val="both"/>
        <w:rPr>
          <w:rFonts w:eastAsia="Arial" w:cs="Arial"/>
          <w:sz w:val="24"/>
        </w:rPr>
      </w:pPr>
      <w:r w:rsidRPr="004F1AD3">
        <w:rPr>
          <w:rFonts w:eastAsia="Arial" w:cs="Arial"/>
          <w:sz w:val="24"/>
        </w:rPr>
        <w:t xml:space="preserve">Echeverri, A., </w:t>
      </w:r>
      <w:r w:rsidR="00764379">
        <w:rPr>
          <w:rFonts w:eastAsia="Arial" w:cs="Arial"/>
          <w:sz w:val="24"/>
        </w:rPr>
        <w:t>y</w:t>
      </w:r>
      <w:r w:rsidRPr="004F1AD3">
        <w:rPr>
          <w:rFonts w:eastAsia="Arial" w:cs="Arial"/>
          <w:sz w:val="24"/>
        </w:rPr>
        <w:t xml:space="preserve"> Orsini, F. (Eds.). (2013). </w:t>
      </w:r>
      <w:r w:rsidRPr="004F1AD3">
        <w:rPr>
          <w:rFonts w:eastAsia="Arial" w:cs="Arial"/>
          <w:i/>
          <w:iCs/>
          <w:sz w:val="24"/>
        </w:rPr>
        <w:t>Rehabitar la montaña: Memorias del seminario internacional</w:t>
      </w:r>
      <w:r w:rsidRPr="004F1AD3">
        <w:rPr>
          <w:rFonts w:eastAsia="Arial" w:cs="Arial"/>
          <w:sz w:val="24"/>
        </w:rPr>
        <w:t xml:space="preserve">. Universidad EAFIT. ISBN 978-958-720-192-4. </w:t>
      </w:r>
      <w:r>
        <w:fldChar w:fldCharType="begin"/>
      </w:r>
      <w:r>
        <w:instrText>HYPERLINK "https://www.eafit.edu.co/centros/urbam/articulos-publicaciones/Documents/urbam%20EAFIT%202013%20Publicaci%C3%B3n%20Rehabitar%20la%20monta%C3%B1a_pliego.pdf"</w:instrText>
      </w:r>
      <w:r>
        <w:fldChar w:fldCharType="separate"/>
      </w:r>
      <w:r w:rsidRPr="00A144C7">
        <w:rPr>
          <w:rStyle w:val="Hipervnculo"/>
          <w:rFonts w:eastAsia="Arial" w:cs="Arial"/>
          <w:sz w:val="24"/>
        </w:rPr>
        <w:t>https://www.eafit.edu.co/centros/urbam/articulos-publicaciones/Documents/urbam%20EAFIT%202013%20Publicaci%C3%B3n%20Rehabitar%20la%20monta%C3%B1a_pliego.pdf</w:t>
      </w:r>
      <w:r>
        <w:rPr>
          <w:rStyle w:val="Hipervnculo"/>
          <w:rFonts w:eastAsia="Arial" w:cs="Arial"/>
          <w:sz w:val="24"/>
        </w:rPr>
        <w:fldChar w:fldCharType="end"/>
      </w:r>
    </w:p>
    <w:p w:rsidR="004F1AD3" w:rsidP="00764379" w:rsidRDefault="004F1AD3" w14:paraId="513EC9DB" w14:textId="77777777">
      <w:pPr>
        <w:spacing w:before="240" w:after="240"/>
        <w:ind w:left="851" w:hanging="709"/>
        <w:contextualSpacing/>
        <w:jc w:val="both"/>
        <w:rPr>
          <w:rFonts w:eastAsia="Arial" w:cs="Arial"/>
          <w:sz w:val="24"/>
        </w:rPr>
      </w:pPr>
    </w:p>
    <w:p w:rsidRPr="00764379" w:rsidR="3331ACEB" w:rsidP="00764379" w:rsidRDefault="5C69785C" w14:paraId="51D33114" w14:textId="034E0FBF">
      <w:pPr>
        <w:spacing w:before="240" w:after="240"/>
        <w:ind w:left="851" w:hanging="709"/>
        <w:contextualSpacing/>
        <w:jc w:val="both"/>
        <w:rPr>
          <w:rStyle w:val="Hipervnculo"/>
          <w:rFonts w:eastAsia="Arial" w:cs="Arial"/>
          <w:sz w:val="24"/>
        </w:rPr>
      </w:pPr>
      <w:r w:rsidRPr="00764379">
        <w:rPr>
          <w:rFonts w:eastAsia="Arial" w:cs="Arial"/>
          <w:sz w:val="24"/>
        </w:rPr>
        <w:t xml:space="preserve">El Colombiano. (2024, July 2). Cierre total en la autopista Medellín-Bogotá tras deslizamiento. </w:t>
      </w:r>
      <w:r w:rsidRPr="00764379">
        <w:rPr>
          <w:rFonts w:eastAsia="Arial" w:cs="Arial"/>
          <w:i/>
          <w:sz w:val="24"/>
        </w:rPr>
        <w:t>El Colombiano</w:t>
      </w:r>
      <w:r w:rsidRPr="00764379">
        <w:rPr>
          <w:rFonts w:eastAsia="Arial" w:cs="Arial"/>
          <w:sz w:val="24"/>
        </w:rPr>
        <w:t xml:space="preserve">. Retrieved from </w:t>
      </w:r>
      <w:r>
        <w:fldChar w:fldCharType="begin"/>
      </w:r>
      <w:r>
        <w:instrText>HYPERLINK "https://www.elcolombiano.com/antioquia/cierre-total-en-la-autopista-medellin-bogota-antioquia-KA20752932" \h</w:instrText>
      </w:r>
      <w:r>
        <w:fldChar w:fldCharType="separate"/>
      </w:r>
      <w:r w:rsidRPr="00764379">
        <w:rPr>
          <w:rStyle w:val="Hipervnculo"/>
          <w:rFonts w:eastAsia="Arial" w:cs="Arial"/>
          <w:sz w:val="24"/>
        </w:rPr>
        <w:t>El Colombiano</w:t>
      </w:r>
      <w:r>
        <w:rPr>
          <w:rStyle w:val="Hipervnculo"/>
          <w:rFonts w:eastAsia="Arial" w:cs="Arial"/>
          <w:sz w:val="24"/>
        </w:rPr>
        <w:fldChar w:fldCharType="end"/>
      </w:r>
    </w:p>
    <w:p w:rsidR="00F35E3E" w:rsidP="00764379" w:rsidRDefault="00F35E3E" w14:paraId="34046782" w14:textId="77777777">
      <w:pPr>
        <w:spacing w:before="240" w:after="240"/>
        <w:ind w:left="851" w:hanging="709"/>
        <w:contextualSpacing/>
        <w:jc w:val="both"/>
        <w:rPr>
          <w:rFonts w:eastAsia="Arial" w:cs="Arial"/>
          <w:sz w:val="24"/>
        </w:rPr>
      </w:pPr>
    </w:p>
    <w:p w:rsidR="3331ACEB" w:rsidP="00764379" w:rsidRDefault="76F7A6FA" w14:paraId="55F72DE0" w14:textId="0FB95F7B">
      <w:pPr>
        <w:spacing w:before="240" w:after="240"/>
        <w:ind w:left="851" w:hanging="709"/>
        <w:contextualSpacing/>
        <w:jc w:val="both"/>
        <w:rPr>
          <w:rStyle w:val="Hipervnculo"/>
          <w:rFonts w:eastAsia="Arial" w:cs="Arial"/>
          <w:sz w:val="24"/>
          <w:lang w:val="en-US"/>
        </w:rPr>
      </w:pPr>
      <w:r w:rsidRPr="00A62BD9">
        <w:rPr>
          <w:rFonts w:eastAsia="Arial" w:cs="Arial"/>
          <w:sz w:val="24"/>
        </w:rPr>
        <w:t>Emberson, R., Kirschbaum, D.</w:t>
      </w:r>
      <w:r w:rsidRPr="00A62BD9" w:rsidR="00770164">
        <w:rPr>
          <w:rFonts w:eastAsia="Arial" w:cs="Arial"/>
          <w:sz w:val="24"/>
        </w:rPr>
        <w:t xml:space="preserve"> y</w:t>
      </w:r>
      <w:r w:rsidRPr="00A62BD9">
        <w:rPr>
          <w:rFonts w:eastAsia="Arial" w:cs="Arial"/>
          <w:sz w:val="24"/>
        </w:rPr>
        <w:t xml:space="preserve"> Stanley, T. (2020). </w:t>
      </w:r>
      <w:r w:rsidRPr="1C3B3BEF">
        <w:rPr>
          <w:rFonts w:eastAsia="Arial" w:cs="Arial"/>
          <w:sz w:val="24"/>
          <w:lang w:val="en-US"/>
        </w:rPr>
        <w:t xml:space="preserve">New global </w:t>
      </w:r>
      <w:proofErr w:type="spellStart"/>
      <w:r w:rsidRPr="1C3B3BEF">
        <w:rPr>
          <w:rFonts w:eastAsia="Arial" w:cs="Arial"/>
          <w:sz w:val="24"/>
          <w:lang w:val="en-US"/>
        </w:rPr>
        <w:t>characterisation</w:t>
      </w:r>
      <w:proofErr w:type="spellEnd"/>
      <w:r w:rsidRPr="1C3B3BEF">
        <w:rPr>
          <w:rFonts w:eastAsia="Arial" w:cs="Arial"/>
          <w:sz w:val="24"/>
          <w:lang w:val="en-US"/>
        </w:rPr>
        <w:t xml:space="preserve"> of landslide exposure. </w:t>
      </w:r>
      <w:r w:rsidRPr="1C3B3BEF">
        <w:rPr>
          <w:rFonts w:eastAsia="Arial" w:cs="Arial"/>
          <w:i/>
          <w:iCs/>
          <w:sz w:val="24"/>
          <w:lang w:val="en-US"/>
        </w:rPr>
        <w:t>Natural Hazards and Earth System Sciences, 20</w:t>
      </w:r>
      <w:r w:rsidRPr="1C3B3BEF">
        <w:rPr>
          <w:rFonts w:eastAsia="Arial" w:cs="Arial"/>
          <w:sz w:val="24"/>
          <w:lang w:val="en-US"/>
        </w:rPr>
        <w:t xml:space="preserve">(12), 3413-3424. </w:t>
      </w:r>
      <w:hyperlink r:id="rId43">
        <w:r w:rsidRPr="1C3B3BEF">
          <w:rPr>
            <w:rStyle w:val="Hipervnculo"/>
            <w:rFonts w:eastAsia="Arial" w:cs="Arial"/>
            <w:sz w:val="24"/>
            <w:lang w:val="en-US"/>
          </w:rPr>
          <w:t>https://doi.org/10.5194/nhess-20-3413-2020</w:t>
        </w:r>
      </w:hyperlink>
    </w:p>
    <w:p w:rsidR="00F35E3E" w:rsidP="00764379" w:rsidRDefault="00F35E3E" w14:paraId="33DD92FC" w14:textId="77777777">
      <w:pPr>
        <w:spacing w:before="240" w:after="240"/>
        <w:ind w:left="851" w:hanging="709"/>
        <w:contextualSpacing/>
        <w:jc w:val="both"/>
        <w:rPr>
          <w:rStyle w:val="Hipervnculo"/>
          <w:rFonts w:eastAsia="Arial" w:cs="Arial"/>
          <w:sz w:val="24"/>
          <w:lang w:val="en-US"/>
        </w:rPr>
      </w:pPr>
    </w:p>
    <w:p w:rsidRPr="00F35E3E" w:rsidR="00F35E3E" w:rsidP="00764379" w:rsidRDefault="00F35E3E" w14:paraId="3BD1457D" w14:textId="531453E5">
      <w:pPr>
        <w:spacing w:before="240" w:after="240"/>
        <w:ind w:left="851" w:hanging="709"/>
        <w:contextualSpacing/>
        <w:jc w:val="both"/>
        <w:rPr>
          <w:rStyle w:val="Hipervnculo"/>
          <w:rFonts w:eastAsia="Arial" w:cs="Arial"/>
          <w:color w:val="auto"/>
          <w:sz w:val="24"/>
          <w:u w:val="none"/>
          <w:lang w:val="en-US"/>
        </w:rPr>
      </w:pPr>
      <w:r w:rsidRPr="00F35E3E">
        <w:rPr>
          <w:rFonts w:eastAsia="Arial" w:cs="Arial"/>
          <w:sz w:val="24"/>
          <w:lang w:val="en-US"/>
        </w:rPr>
        <w:t xml:space="preserve">Emberson, R., </w:t>
      </w:r>
      <w:proofErr w:type="spellStart"/>
      <w:r w:rsidRPr="00F35E3E">
        <w:rPr>
          <w:rFonts w:eastAsia="Arial" w:cs="Arial"/>
          <w:sz w:val="24"/>
          <w:lang w:val="en-US"/>
        </w:rPr>
        <w:t>Kirschbaum</w:t>
      </w:r>
      <w:proofErr w:type="spellEnd"/>
      <w:r w:rsidRPr="00F35E3E">
        <w:rPr>
          <w:rFonts w:eastAsia="Arial" w:cs="Arial"/>
          <w:sz w:val="24"/>
          <w:lang w:val="en-US"/>
        </w:rPr>
        <w:t>, D.</w:t>
      </w:r>
      <w:r w:rsidR="00770164">
        <w:rPr>
          <w:rFonts w:eastAsia="Arial" w:cs="Arial"/>
          <w:sz w:val="24"/>
          <w:lang w:val="en-US"/>
        </w:rPr>
        <w:t xml:space="preserve"> y</w:t>
      </w:r>
      <w:r w:rsidRPr="00F35E3E">
        <w:rPr>
          <w:rFonts w:eastAsia="Arial" w:cs="Arial"/>
          <w:sz w:val="24"/>
          <w:lang w:val="en-US"/>
        </w:rPr>
        <w:t xml:space="preserve"> Stanley, T. (2021). Global connections between El Niño and landslide impacts. </w:t>
      </w:r>
      <w:r w:rsidRPr="00764379">
        <w:rPr>
          <w:rFonts w:eastAsia="Arial" w:cs="Arial"/>
          <w:i/>
          <w:iCs/>
          <w:sz w:val="24"/>
          <w:lang w:val="en-US"/>
        </w:rPr>
        <w:t>Nature Communications, 12</w:t>
      </w:r>
      <w:r w:rsidRPr="00764379">
        <w:rPr>
          <w:rFonts w:eastAsia="Arial" w:cs="Arial"/>
          <w:sz w:val="24"/>
          <w:lang w:val="en-US"/>
        </w:rPr>
        <w:t xml:space="preserve">. </w:t>
      </w:r>
      <w:hyperlink w:history="1" r:id="rId44">
        <w:r w:rsidRPr="00764379">
          <w:rPr>
            <w:rStyle w:val="Hipervnculo"/>
            <w:rFonts w:eastAsia="Arial" w:cs="Arial"/>
            <w:sz w:val="24"/>
            <w:lang w:val="en-US"/>
          </w:rPr>
          <w:t>https://doi.org/10.1038/s41467-021-22398-4</w:t>
        </w:r>
      </w:hyperlink>
      <w:r w:rsidRPr="00764379">
        <w:rPr>
          <w:rFonts w:eastAsia="Arial" w:cs="Arial"/>
          <w:sz w:val="24"/>
          <w:lang w:val="en-US"/>
        </w:rPr>
        <w:t xml:space="preserve">  </w:t>
      </w:r>
    </w:p>
    <w:p w:rsidRPr="00764379" w:rsidR="00F35E3E" w:rsidP="00764379" w:rsidRDefault="00F35E3E" w14:paraId="0990BFF5" w14:textId="77777777">
      <w:pPr>
        <w:spacing w:before="240" w:after="240"/>
        <w:ind w:left="851" w:hanging="709"/>
        <w:contextualSpacing/>
        <w:jc w:val="both"/>
        <w:rPr>
          <w:rFonts w:eastAsia="Arial" w:cs="Arial"/>
          <w:sz w:val="24"/>
          <w:lang w:val="en-US"/>
        </w:rPr>
      </w:pPr>
    </w:p>
    <w:p w:rsidR="3331ACEB" w:rsidP="00764379" w:rsidRDefault="2F00A95B" w14:paraId="21EAAB5B" w14:textId="6BA41900">
      <w:pPr>
        <w:spacing w:before="240" w:after="240"/>
        <w:ind w:left="851" w:hanging="709"/>
        <w:contextualSpacing/>
        <w:jc w:val="both"/>
        <w:rPr>
          <w:rFonts w:eastAsia="Arial" w:cs="Arial"/>
          <w:sz w:val="24"/>
          <w:lang w:val="en-US"/>
        </w:rPr>
      </w:pPr>
      <w:r w:rsidRPr="24FB48BF">
        <w:rPr>
          <w:rFonts w:eastAsia="Arial" w:cs="Arial"/>
          <w:sz w:val="24"/>
          <w:lang w:val="en-US"/>
        </w:rPr>
        <w:t>European Committee for Standardization (CEN).</w:t>
      </w:r>
      <w:r w:rsidRPr="1C3B3BEF">
        <w:rPr>
          <w:rFonts w:eastAsia="Arial" w:cs="Arial"/>
          <w:sz w:val="24"/>
          <w:lang w:val="en-US"/>
        </w:rPr>
        <w:t xml:space="preserve"> (2004). </w:t>
      </w:r>
      <w:proofErr w:type="spellStart"/>
      <w:r w:rsidRPr="1C3B3BEF">
        <w:rPr>
          <w:rFonts w:eastAsia="Arial" w:cs="Arial"/>
          <w:i/>
          <w:iCs/>
          <w:sz w:val="24"/>
          <w:lang w:val="en-US"/>
        </w:rPr>
        <w:t>Eurocode</w:t>
      </w:r>
      <w:proofErr w:type="spellEnd"/>
      <w:r w:rsidRPr="1C3B3BEF">
        <w:rPr>
          <w:rFonts w:eastAsia="Arial" w:cs="Arial"/>
          <w:i/>
          <w:iCs/>
          <w:sz w:val="24"/>
          <w:lang w:val="en-US"/>
        </w:rPr>
        <w:t xml:space="preserve"> 7: Geotechnical design - Part 1: General rules</w:t>
      </w:r>
      <w:r w:rsidRPr="1C3B3BEF">
        <w:rPr>
          <w:rFonts w:eastAsia="Arial" w:cs="Arial"/>
          <w:sz w:val="24"/>
          <w:lang w:val="en-US"/>
        </w:rPr>
        <w:t xml:space="preserve"> (EN 1997-1:2004). Brussels, Belgium.</w:t>
      </w:r>
    </w:p>
    <w:p w:rsidR="00764379" w:rsidP="00764379" w:rsidRDefault="00764379" w14:paraId="06FDA8D0" w14:textId="77777777">
      <w:pPr>
        <w:spacing w:before="240" w:after="240"/>
        <w:ind w:left="851" w:hanging="709"/>
        <w:contextualSpacing/>
        <w:jc w:val="both"/>
        <w:rPr>
          <w:rFonts w:eastAsia="Arial" w:cs="Arial"/>
          <w:sz w:val="24"/>
          <w:lang w:val="en-US"/>
        </w:rPr>
      </w:pPr>
    </w:p>
    <w:p w:rsidR="3331ACEB" w:rsidP="00764379" w:rsidRDefault="76F7A6FA" w14:paraId="156AE0CD" w14:textId="6540EE2A">
      <w:pPr>
        <w:spacing w:before="240" w:after="240"/>
        <w:ind w:left="851" w:hanging="709"/>
        <w:contextualSpacing/>
        <w:jc w:val="both"/>
        <w:rPr>
          <w:rFonts w:eastAsia="Arial" w:cs="Arial"/>
          <w:sz w:val="24"/>
          <w:lang w:val="en-US"/>
        </w:rPr>
      </w:pPr>
      <w:r w:rsidRPr="1C3B3BEF">
        <w:rPr>
          <w:rFonts w:eastAsia="Arial" w:cs="Arial"/>
          <w:sz w:val="24"/>
          <w:lang w:val="en-US"/>
        </w:rPr>
        <w:t xml:space="preserve">Federal Highway Administration. (2002). </w:t>
      </w:r>
      <w:r w:rsidRPr="1C3B3BEF">
        <w:rPr>
          <w:rFonts w:eastAsia="Arial" w:cs="Arial"/>
          <w:i/>
          <w:iCs/>
          <w:sz w:val="24"/>
          <w:lang w:val="en-US"/>
        </w:rPr>
        <w:t>Geotechnical engineering circular no. 5: Evaluation of highway slopes and embankments</w:t>
      </w:r>
      <w:r w:rsidRPr="1C3B3BEF">
        <w:rPr>
          <w:rFonts w:eastAsia="Arial" w:cs="Arial"/>
          <w:sz w:val="24"/>
          <w:lang w:val="en-US"/>
        </w:rPr>
        <w:t>. U.S. Department of Transportation.</w:t>
      </w:r>
    </w:p>
    <w:p w:rsidRPr="00A62BD9" w:rsidR="3331ACEB" w:rsidP="00764379" w:rsidRDefault="5A20F57B" w14:paraId="117C8449" w14:textId="277E6B08">
      <w:pPr>
        <w:pStyle w:val="Textoindependiente"/>
        <w:ind w:left="851" w:hanging="709"/>
        <w:contextualSpacing/>
        <w:jc w:val="both"/>
        <w:rPr>
          <w:rFonts w:ascii="Arial" w:hAnsi="Arial" w:eastAsia="Arial" w:cs="Arial"/>
          <w:lang w:val="es-CO"/>
        </w:rPr>
      </w:pPr>
      <w:r w:rsidRPr="24FB48BF">
        <w:rPr>
          <w:rFonts w:ascii="Arial" w:hAnsi="Arial" w:eastAsia="Arial" w:cs="Arial"/>
          <w:lang w:val="en-US"/>
        </w:rPr>
        <w:t>FEMA.</w:t>
      </w:r>
      <w:r w:rsidRPr="1C3B3BEF">
        <w:rPr>
          <w:rFonts w:ascii="Arial" w:hAnsi="Arial" w:eastAsia="Arial" w:cs="Arial"/>
          <w:lang w:val="en-US"/>
        </w:rPr>
        <w:t xml:space="preserve"> (2020). </w:t>
      </w:r>
      <w:r w:rsidRPr="1C3B3BEF">
        <w:rPr>
          <w:rFonts w:ascii="Arial" w:hAnsi="Arial" w:eastAsia="Arial" w:cs="Arial"/>
          <w:i/>
          <w:iCs/>
          <w:lang w:val="en-US"/>
        </w:rPr>
        <w:t>Hazard Mitigation Planning: A Guide for Communities</w:t>
      </w:r>
      <w:r w:rsidRPr="1C3B3BEF">
        <w:rPr>
          <w:rFonts w:ascii="Arial" w:hAnsi="Arial" w:eastAsia="Arial" w:cs="Arial"/>
          <w:lang w:val="en-US"/>
        </w:rPr>
        <w:t xml:space="preserve">. </w:t>
      </w:r>
      <w:r w:rsidRPr="00A62BD9">
        <w:rPr>
          <w:rFonts w:ascii="Arial" w:hAnsi="Arial" w:eastAsia="Arial" w:cs="Arial"/>
          <w:lang w:val="es-CO"/>
        </w:rPr>
        <w:t xml:space="preserve">Retrieved from </w:t>
      </w:r>
      <w:r>
        <w:fldChar w:fldCharType="begin"/>
      </w:r>
      <w:r>
        <w:instrText>HYPERLINK "https://www.fema.gov/emergency-managers/risk-management/hazard-mitigation-planning" \h</w:instrText>
      </w:r>
      <w:r>
        <w:fldChar w:fldCharType="separate"/>
      </w:r>
      <w:r w:rsidRPr="00A62BD9">
        <w:rPr>
          <w:rStyle w:val="Hipervnculo"/>
          <w:rFonts w:ascii="Arial" w:hAnsi="Arial" w:eastAsia="Arial" w:cs="Arial"/>
          <w:lang w:val="es-CO"/>
        </w:rPr>
        <w:t>FEMA</w:t>
      </w:r>
      <w:r>
        <w:rPr>
          <w:rStyle w:val="Hipervnculo"/>
          <w:rFonts w:ascii="Arial" w:hAnsi="Arial" w:eastAsia="Arial" w:cs="Arial"/>
          <w:lang w:val="es-CO"/>
        </w:rPr>
        <w:fldChar w:fldCharType="end"/>
      </w:r>
    </w:p>
    <w:p w:rsidRPr="00764379" w:rsidR="3331ACEB" w:rsidP="00764379" w:rsidRDefault="48AB70FB" w14:paraId="42C71F3D" w14:textId="27A02D17">
      <w:pPr>
        <w:spacing w:before="240" w:after="240"/>
        <w:ind w:left="851" w:hanging="709"/>
        <w:contextualSpacing/>
        <w:jc w:val="both"/>
        <w:rPr>
          <w:rFonts w:eastAsia="Arial" w:cs="Arial"/>
          <w:sz w:val="24"/>
          <w:lang w:val="en-US"/>
        </w:rPr>
      </w:pPr>
      <w:r w:rsidRPr="00770164">
        <w:rPr>
          <w:rFonts w:eastAsia="Arial" w:cs="Arial"/>
          <w:sz w:val="24"/>
        </w:rPr>
        <w:t>Garcia, H., Petley, D. N., Bermúdez, M. A.</w:t>
      </w:r>
      <w:r w:rsidRPr="00770164" w:rsidR="00770164">
        <w:rPr>
          <w:rFonts w:eastAsia="Arial" w:cs="Arial"/>
          <w:sz w:val="24"/>
        </w:rPr>
        <w:t xml:space="preserve"> y</w:t>
      </w:r>
      <w:r w:rsidRPr="00770164">
        <w:rPr>
          <w:rFonts w:eastAsia="Arial" w:cs="Arial"/>
          <w:sz w:val="24"/>
        </w:rPr>
        <w:t xml:space="preserve"> o</w:t>
      </w:r>
      <w:r w:rsidR="00770164">
        <w:rPr>
          <w:rFonts w:eastAsia="Arial" w:cs="Arial"/>
          <w:sz w:val="24"/>
        </w:rPr>
        <w:t>tro</w:t>
      </w:r>
      <w:r w:rsidRPr="00770164">
        <w:rPr>
          <w:rFonts w:eastAsia="Arial" w:cs="Arial"/>
          <w:sz w:val="24"/>
        </w:rPr>
        <w:t xml:space="preserve">s. </w:t>
      </w:r>
      <w:r w:rsidRPr="706466D0">
        <w:rPr>
          <w:rFonts w:eastAsia="Arial" w:cs="Arial"/>
          <w:sz w:val="24"/>
          <w:lang w:val="en-US"/>
        </w:rPr>
        <w:t xml:space="preserve">(2022). Fatal landslides in Colombia (from historical times to 2020) and their socio-economic impacts. </w:t>
      </w:r>
      <w:r w:rsidRPr="706466D0">
        <w:rPr>
          <w:rFonts w:eastAsia="Arial" w:cs="Arial"/>
          <w:i/>
          <w:iCs/>
          <w:sz w:val="24"/>
          <w:lang w:val="en-US"/>
        </w:rPr>
        <w:t>Landslides, 19</w:t>
      </w:r>
      <w:r w:rsidRPr="706466D0">
        <w:rPr>
          <w:rFonts w:eastAsia="Arial" w:cs="Arial"/>
          <w:sz w:val="24"/>
          <w:lang w:val="en-US"/>
        </w:rPr>
        <w:t xml:space="preserve">, 1689-1716. </w:t>
      </w:r>
      <w:hyperlink r:id="rId45">
        <w:r w:rsidRPr="706466D0">
          <w:rPr>
            <w:rStyle w:val="Hipervnculo"/>
            <w:rFonts w:eastAsia="Arial" w:cs="Arial"/>
            <w:sz w:val="24"/>
            <w:lang w:val="en-US"/>
          </w:rPr>
          <w:t>https://doi.org/10.1007/s10346-022-01870-2</w:t>
        </w:r>
      </w:hyperlink>
    </w:p>
    <w:p w:rsidR="00764379" w:rsidP="00764379" w:rsidRDefault="00764379" w14:paraId="17717A7F" w14:textId="77777777">
      <w:pPr>
        <w:spacing w:before="240" w:after="240"/>
        <w:ind w:left="851" w:hanging="709"/>
        <w:contextualSpacing/>
        <w:jc w:val="both"/>
        <w:rPr>
          <w:rFonts w:eastAsia="Arial" w:cs="Arial"/>
          <w:sz w:val="24"/>
          <w:lang w:val="en-US"/>
        </w:rPr>
      </w:pPr>
    </w:p>
    <w:p w:rsidRPr="00764379" w:rsidR="3331ACEB" w:rsidP="00764379" w:rsidRDefault="66BD703A" w14:paraId="6D247F3B" w14:textId="4C41E816">
      <w:pPr>
        <w:spacing w:before="240" w:after="240"/>
        <w:ind w:left="851" w:hanging="709"/>
        <w:contextualSpacing/>
        <w:jc w:val="both"/>
        <w:rPr>
          <w:rFonts w:eastAsia="Arial" w:cs="Arial"/>
          <w:sz w:val="24"/>
          <w:lang w:val="en-US"/>
        </w:rPr>
      </w:pPr>
      <w:proofErr w:type="spellStart"/>
      <w:r w:rsidRPr="00A62BD9">
        <w:rPr>
          <w:rFonts w:eastAsia="Arial" w:cs="Arial"/>
          <w:sz w:val="24"/>
          <w:lang w:val="en-US"/>
        </w:rPr>
        <w:t>Ghorbanzadeh</w:t>
      </w:r>
      <w:proofErr w:type="spellEnd"/>
      <w:r w:rsidRPr="00A62BD9">
        <w:rPr>
          <w:rFonts w:eastAsia="Arial" w:cs="Arial"/>
          <w:sz w:val="24"/>
          <w:lang w:val="en-US"/>
        </w:rPr>
        <w:t xml:space="preserve">, O., </w:t>
      </w:r>
      <w:proofErr w:type="spellStart"/>
      <w:r w:rsidRPr="00A62BD9">
        <w:rPr>
          <w:rFonts w:eastAsia="Arial" w:cs="Arial"/>
          <w:sz w:val="24"/>
          <w:lang w:val="en-US"/>
        </w:rPr>
        <w:t>Shahabi</w:t>
      </w:r>
      <w:proofErr w:type="spellEnd"/>
      <w:r w:rsidRPr="00A62BD9">
        <w:rPr>
          <w:rFonts w:eastAsia="Arial" w:cs="Arial"/>
          <w:sz w:val="24"/>
          <w:lang w:val="en-US"/>
        </w:rPr>
        <w:t xml:space="preserve">, H., </w:t>
      </w:r>
      <w:proofErr w:type="spellStart"/>
      <w:r w:rsidRPr="00A62BD9">
        <w:rPr>
          <w:rFonts w:eastAsia="Arial" w:cs="Arial"/>
          <w:sz w:val="24"/>
          <w:lang w:val="en-US"/>
        </w:rPr>
        <w:t>Crivellari</w:t>
      </w:r>
      <w:proofErr w:type="spellEnd"/>
      <w:r w:rsidRPr="00A62BD9">
        <w:rPr>
          <w:rFonts w:eastAsia="Arial" w:cs="Arial"/>
          <w:sz w:val="24"/>
          <w:lang w:val="en-US"/>
        </w:rPr>
        <w:t xml:space="preserve">, A., et al. </w:t>
      </w:r>
      <w:r w:rsidRPr="1C3B3BEF">
        <w:rPr>
          <w:rFonts w:eastAsia="Arial" w:cs="Arial"/>
          <w:sz w:val="24"/>
          <w:lang w:val="en-US"/>
        </w:rPr>
        <w:t xml:space="preserve">(2022). Landslide detection using deep learning and object-based image analysis. </w:t>
      </w:r>
      <w:r w:rsidRPr="1C3B3BEF">
        <w:rPr>
          <w:rFonts w:eastAsia="Arial" w:cs="Arial"/>
          <w:i/>
          <w:iCs/>
          <w:sz w:val="24"/>
          <w:lang w:val="en-US"/>
        </w:rPr>
        <w:t>Landslides, 19</w:t>
      </w:r>
      <w:r w:rsidRPr="1C3B3BEF">
        <w:rPr>
          <w:rFonts w:eastAsia="Arial" w:cs="Arial"/>
          <w:sz w:val="24"/>
          <w:lang w:val="en-US"/>
        </w:rPr>
        <w:t xml:space="preserve">, 929–939. </w:t>
      </w:r>
      <w:hyperlink r:id="rId46">
        <w:r w:rsidRPr="1C3B3BEF">
          <w:rPr>
            <w:rStyle w:val="Hipervnculo"/>
            <w:rFonts w:eastAsia="Arial" w:cs="Arial"/>
            <w:sz w:val="24"/>
            <w:lang w:val="en-US"/>
          </w:rPr>
          <w:t>https://doi.org/10.1007/s10346-021-01843-x</w:t>
        </w:r>
      </w:hyperlink>
    </w:p>
    <w:p w:rsidR="00764379" w:rsidP="00764379" w:rsidRDefault="00764379" w14:paraId="6360F1A2" w14:textId="77777777">
      <w:pPr>
        <w:spacing w:before="240" w:after="240"/>
        <w:ind w:left="851" w:hanging="709"/>
        <w:contextualSpacing/>
        <w:jc w:val="both"/>
        <w:rPr>
          <w:rFonts w:eastAsia="Arial" w:cs="Arial"/>
          <w:sz w:val="24"/>
          <w:lang w:val="en-US"/>
        </w:rPr>
      </w:pPr>
    </w:p>
    <w:p w:rsidRPr="00764379" w:rsidR="3331ACEB" w:rsidP="00764379" w:rsidRDefault="5A20F57B" w14:paraId="7E834C1B" w14:textId="77752031">
      <w:pPr>
        <w:spacing w:before="240" w:after="240"/>
        <w:ind w:left="851" w:hanging="709"/>
        <w:contextualSpacing/>
        <w:jc w:val="both"/>
        <w:rPr>
          <w:rFonts w:eastAsia="Arial" w:cs="Arial"/>
          <w:sz w:val="24"/>
          <w:lang w:val="en-US"/>
        </w:rPr>
      </w:pPr>
      <w:r w:rsidRPr="6E68C5E1">
        <w:rPr>
          <w:rFonts w:eastAsia="Arial" w:cs="Arial"/>
          <w:sz w:val="24"/>
          <w:lang w:val="en-US"/>
        </w:rPr>
        <w:t>GIM International.</w:t>
      </w:r>
      <w:r w:rsidRPr="1C3B3BEF">
        <w:rPr>
          <w:rFonts w:eastAsia="Arial" w:cs="Arial"/>
          <w:sz w:val="24"/>
          <w:lang w:val="en-US"/>
        </w:rPr>
        <w:t xml:space="preserve"> (2021). </w:t>
      </w:r>
      <w:r w:rsidRPr="1C3B3BEF">
        <w:rPr>
          <w:rFonts w:eastAsia="Arial" w:cs="Arial"/>
          <w:i/>
          <w:iCs/>
          <w:sz w:val="24"/>
          <w:lang w:val="en-US"/>
        </w:rPr>
        <w:t>Satellite Imagery for Disaster Management</w:t>
      </w:r>
      <w:r w:rsidRPr="1C3B3BEF">
        <w:rPr>
          <w:rFonts w:eastAsia="Arial" w:cs="Arial"/>
          <w:sz w:val="24"/>
          <w:lang w:val="en-US"/>
        </w:rPr>
        <w:t xml:space="preserve">. Retrieved from </w:t>
      </w:r>
      <w:hyperlink r:id="rId47">
        <w:r w:rsidRPr="1C3B3BEF">
          <w:rPr>
            <w:rStyle w:val="Hipervnculo"/>
            <w:rFonts w:eastAsia="Arial" w:cs="Arial"/>
            <w:sz w:val="24"/>
            <w:lang w:val="en-US"/>
          </w:rPr>
          <w:t>GIM International</w:t>
        </w:r>
      </w:hyperlink>
    </w:p>
    <w:p w:rsidR="00764379" w:rsidP="00764379" w:rsidRDefault="00764379" w14:paraId="647399B1" w14:textId="77777777">
      <w:pPr>
        <w:spacing w:before="240" w:after="240"/>
        <w:ind w:left="851" w:hanging="709"/>
        <w:contextualSpacing/>
        <w:jc w:val="both"/>
        <w:rPr>
          <w:rFonts w:eastAsia="Arial" w:cs="Arial"/>
          <w:sz w:val="24"/>
          <w:lang w:val="en-US"/>
        </w:rPr>
      </w:pPr>
    </w:p>
    <w:p w:rsidRPr="00764379" w:rsidR="3331ACEB" w:rsidP="00764379" w:rsidRDefault="5A20F57B" w14:paraId="5CF67C16" w14:textId="1922BB2E">
      <w:pPr>
        <w:spacing w:before="240" w:after="240"/>
        <w:ind w:left="851" w:hanging="709"/>
        <w:contextualSpacing/>
        <w:jc w:val="both"/>
        <w:rPr>
          <w:rFonts w:eastAsia="Arial" w:cs="Arial"/>
          <w:sz w:val="24"/>
          <w:lang w:val="en-US"/>
        </w:rPr>
      </w:pPr>
      <w:proofErr w:type="spellStart"/>
      <w:r w:rsidRPr="6E68C5E1">
        <w:rPr>
          <w:rFonts w:eastAsia="Arial" w:cs="Arial"/>
          <w:sz w:val="24"/>
          <w:lang w:val="en-US"/>
        </w:rPr>
        <w:t>Giri</w:t>
      </w:r>
      <w:proofErr w:type="spellEnd"/>
      <w:r w:rsidRPr="6E68C5E1">
        <w:rPr>
          <w:rFonts w:eastAsia="Arial" w:cs="Arial"/>
          <w:sz w:val="24"/>
          <w:lang w:val="en-US"/>
        </w:rPr>
        <w:t xml:space="preserve">, P., Ng, K., </w:t>
      </w:r>
      <w:r w:rsidRPr="6E68C5E1" w:rsidR="6F01C399">
        <w:rPr>
          <w:rFonts w:eastAsia="Arial" w:cs="Arial"/>
          <w:sz w:val="24"/>
          <w:lang w:val="en-US"/>
        </w:rPr>
        <w:t>y</w:t>
      </w:r>
      <w:r w:rsidRPr="6E68C5E1">
        <w:rPr>
          <w:rFonts w:eastAsia="Arial" w:cs="Arial"/>
          <w:sz w:val="24"/>
          <w:lang w:val="en-US"/>
        </w:rPr>
        <w:t xml:space="preserve"> Phillips, W.</w:t>
      </w:r>
      <w:r w:rsidRPr="706466D0">
        <w:rPr>
          <w:rFonts w:eastAsia="Arial" w:cs="Arial"/>
          <w:sz w:val="24"/>
          <w:lang w:val="en-US"/>
        </w:rPr>
        <w:t xml:space="preserve"> (2019). Wireless sensor network system for landslide monitoring and warning. </w:t>
      </w:r>
      <w:r w:rsidRPr="706466D0">
        <w:rPr>
          <w:rFonts w:eastAsia="Arial" w:cs="Arial"/>
          <w:i/>
          <w:iCs/>
          <w:sz w:val="24"/>
          <w:lang w:val="en-US"/>
        </w:rPr>
        <w:t>IEEE Transactions on Instrumentation and Measurement, 68</w:t>
      </w:r>
      <w:r w:rsidRPr="706466D0">
        <w:rPr>
          <w:rFonts w:eastAsia="Arial" w:cs="Arial"/>
          <w:sz w:val="24"/>
          <w:lang w:val="en-US"/>
        </w:rPr>
        <w:t xml:space="preserve">(4), 1210-1220. </w:t>
      </w:r>
      <w:hyperlink r:id="rId48">
        <w:r w:rsidRPr="706466D0">
          <w:rPr>
            <w:rStyle w:val="Hipervnculo"/>
            <w:rFonts w:eastAsia="Arial" w:cs="Arial"/>
            <w:sz w:val="24"/>
            <w:lang w:val="en-US"/>
          </w:rPr>
          <w:t>https://doi.org/10.1109/TIM.2018.2861999</w:t>
        </w:r>
      </w:hyperlink>
    </w:p>
    <w:p w:rsidRPr="00A62BD9" w:rsidR="00764379" w:rsidP="00764379" w:rsidRDefault="00764379" w14:paraId="32184C8E" w14:textId="77777777">
      <w:pPr>
        <w:spacing w:before="240" w:after="240"/>
        <w:ind w:left="851" w:hanging="709"/>
        <w:contextualSpacing/>
        <w:jc w:val="both"/>
        <w:rPr>
          <w:rFonts w:eastAsia="Arial" w:cs="Arial"/>
          <w:color w:val="111111"/>
          <w:sz w:val="24"/>
          <w:lang w:val="en-US"/>
        </w:rPr>
      </w:pPr>
    </w:p>
    <w:p w:rsidR="5A0684FB" w:rsidP="00764379" w:rsidRDefault="4F1F72E4" w14:paraId="27948CD4" w14:textId="41DC0E2B">
      <w:pPr>
        <w:spacing w:before="240" w:after="240"/>
        <w:ind w:left="851" w:hanging="709"/>
        <w:contextualSpacing/>
        <w:jc w:val="both"/>
        <w:rPr>
          <w:rFonts w:eastAsia="Arial" w:cs="Arial"/>
          <w:sz w:val="24"/>
          <w:lang w:val="es-ES"/>
        </w:rPr>
      </w:pPr>
      <w:r w:rsidRPr="1C3B3BEF">
        <w:rPr>
          <w:rFonts w:eastAsia="Arial" w:cs="Arial"/>
          <w:color w:val="111111"/>
          <w:sz w:val="24"/>
          <w:lang w:val="es-ES"/>
        </w:rPr>
        <w:t>Gómez, J. (2023, A</w:t>
      </w:r>
      <w:r w:rsidRPr="1C3B3BEF" w:rsidR="45D5AAB9">
        <w:rPr>
          <w:rFonts w:eastAsia="Arial" w:cs="Arial"/>
          <w:color w:val="111111"/>
          <w:sz w:val="24"/>
          <w:lang w:val="es-ES"/>
        </w:rPr>
        <w:t>gosto</w:t>
      </w:r>
      <w:r w:rsidRPr="1C3B3BEF">
        <w:rPr>
          <w:rFonts w:eastAsia="Arial" w:cs="Arial"/>
          <w:color w:val="111111"/>
          <w:sz w:val="24"/>
          <w:lang w:val="es-ES"/>
        </w:rPr>
        <w:t xml:space="preserve"> 30). </w:t>
      </w:r>
      <w:r w:rsidRPr="1C3B3BEF">
        <w:rPr>
          <w:rFonts w:eastAsia="Arial" w:cs="Arial"/>
          <w:i/>
          <w:iCs/>
          <w:color w:val="111111"/>
          <w:sz w:val="24"/>
          <w:lang w:val="es-ES"/>
        </w:rPr>
        <w:t>Cada 5 días ocurrió un derrumbe en Antioquia en los últimos 30 años</w:t>
      </w:r>
      <w:r w:rsidRPr="1C3B3BEF">
        <w:rPr>
          <w:rFonts w:eastAsia="Arial" w:cs="Arial"/>
          <w:color w:val="111111"/>
          <w:sz w:val="24"/>
          <w:lang w:val="es-ES"/>
        </w:rPr>
        <w:t xml:space="preserve">. El Colombiano. </w:t>
      </w:r>
      <w:hyperlink r:id="rId49">
        <w:r w:rsidRPr="1C3B3BEF">
          <w:rPr>
            <w:rStyle w:val="Hipervnculo"/>
            <w:rFonts w:eastAsia="Arial" w:cs="Arial"/>
            <w:sz w:val="24"/>
            <w:lang w:val="es-ES"/>
          </w:rPr>
          <w:t>https://www.elcolombiano.com/antioquia/cada-5-dias-ocurrio-un-derrumbe-en-antioquia-en-los-ultimos-30-anos-KH18799388</w:t>
        </w:r>
      </w:hyperlink>
    </w:p>
    <w:p w:rsidRPr="00A62BD9" w:rsidR="00764379" w:rsidP="00764379" w:rsidRDefault="00764379" w14:paraId="0139C908" w14:textId="77777777">
      <w:pPr>
        <w:spacing w:before="240" w:after="240"/>
        <w:ind w:left="851" w:hanging="709"/>
        <w:contextualSpacing/>
        <w:jc w:val="both"/>
        <w:rPr>
          <w:rFonts w:eastAsia="Arial" w:cs="Arial"/>
          <w:sz w:val="24"/>
        </w:rPr>
      </w:pPr>
    </w:p>
    <w:p w:rsidR="3331ACEB" w:rsidP="00764379" w:rsidRDefault="4E23E6A0" w14:paraId="1625775C" w14:textId="693DC19E">
      <w:pPr>
        <w:spacing w:before="240" w:after="240"/>
        <w:ind w:left="851" w:hanging="709"/>
        <w:contextualSpacing/>
        <w:jc w:val="both"/>
        <w:rPr>
          <w:rFonts w:eastAsia="Arial" w:cs="Arial"/>
          <w:sz w:val="24"/>
          <w:lang w:val="en-US"/>
        </w:rPr>
      </w:pPr>
      <w:proofErr w:type="spellStart"/>
      <w:r w:rsidRPr="6AB5067F">
        <w:rPr>
          <w:rFonts w:eastAsia="Arial" w:cs="Arial"/>
          <w:sz w:val="24"/>
          <w:lang w:val="en-US"/>
        </w:rPr>
        <w:t>Hölbling</w:t>
      </w:r>
      <w:proofErr w:type="spellEnd"/>
      <w:r w:rsidRPr="6AB5067F">
        <w:rPr>
          <w:rFonts w:eastAsia="Arial" w:cs="Arial"/>
          <w:sz w:val="24"/>
          <w:lang w:val="en-US"/>
        </w:rPr>
        <w:t xml:space="preserve">, D. (2022). Data and knowledge integration for object-based landslide mapping - challenges, opportunities and applications. [Conference paper]. Retrieved from </w:t>
      </w:r>
      <w:hyperlink r:id="rId50">
        <w:r w:rsidRPr="6AB5067F">
          <w:rPr>
            <w:rStyle w:val="Hipervnculo"/>
            <w:rFonts w:eastAsia="Arial" w:cs="Arial"/>
            <w:sz w:val="24"/>
            <w:lang w:val="en-US"/>
          </w:rPr>
          <w:t>ResearchGate</w:t>
        </w:r>
      </w:hyperlink>
      <w:r w:rsidRPr="6AB5067F">
        <w:rPr>
          <w:rFonts w:eastAsia="Arial" w:cs="Arial"/>
          <w:sz w:val="24"/>
          <w:lang w:val="en-US"/>
        </w:rPr>
        <w:t xml:space="preserve"> </w:t>
      </w:r>
    </w:p>
    <w:p w:rsidR="00764379" w:rsidP="00764379" w:rsidRDefault="00764379" w14:paraId="15E7A217" w14:textId="77777777">
      <w:pPr>
        <w:spacing w:before="240" w:after="240"/>
        <w:ind w:left="851" w:hanging="709"/>
        <w:contextualSpacing/>
        <w:jc w:val="both"/>
        <w:rPr>
          <w:rFonts w:eastAsia="Arial" w:cs="Arial"/>
          <w:sz w:val="24"/>
          <w:lang w:val="en-US"/>
        </w:rPr>
      </w:pPr>
    </w:p>
    <w:p w:rsidRPr="00764379" w:rsidR="3331ACEB" w:rsidP="00764379" w:rsidRDefault="5A20F57B" w14:paraId="1EBD4A37" w14:textId="20E1EA56">
      <w:pPr>
        <w:spacing w:before="240" w:after="240"/>
        <w:ind w:left="851" w:hanging="709"/>
        <w:contextualSpacing/>
        <w:jc w:val="both"/>
        <w:rPr>
          <w:rFonts w:eastAsia="Arial" w:cs="Arial"/>
          <w:sz w:val="24"/>
        </w:rPr>
      </w:pPr>
      <w:proofErr w:type="spellStart"/>
      <w:r w:rsidRPr="00D73060">
        <w:rPr>
          <w:rFonts w:eastAsia="Arial" w:cs="Arial"/>
          <w:sz w:val="24"/>
          <w:lang w:val="en-US"/>
        </w:rPr>
        <w:t>Hungr</w:t>
      </w:r>
      <w:proofErr w:type="spellEnd"/>
      <w:r w:rsidRPr="00D73060">
        <w:rPr>
          <w:rFonts w:eastAsia="Arial" w:cs="Arial"/>
          <w:sz w:val="24"/>
          <w:lang w:val="en-US"/>
        </w:rPr>
        <w:t xml:space="preserve">, O., </w:t>
      </w:r>
      <w:proofErr w:type="spellStart"/>
      <w:r w:rsidRPr="00D73060">
        <w:rPr>
          <w:rFonts w:eastAsia="Arial" w:cs="Arial"/>
          <w:sz w:val="24"/>
          <w:lang w:val="en-US"/>
        </w:rPr>
        <w:t>Leroueil</w:t>
      </w:r>
      <w:proofErr w:type="spellEnd"/>
      <w:r w:rsidRPr="00D73060">
        <w:rPr>
          <w:rFonts w:eastAsia="Arial" w:cs="Arial"/>
          <w:sz w:val="24"/>
          <w:lang w:val="en-US"/>
        </w:rPr>
        <w:t xml:space="preserve">, S., </w:t>
      </w:r>
      <w:r w:rsidRPr="00D73060" w:rsidR="5FEBF728">
        <w:rPr>
          <w:rFonts w:eastAsia="Arial" w:cs="Arial"/>
          <w:sz w:val="24"/>
          <w:lang w:val="en-US"/>
        </w:rPr>
        <w:t>y</w:t>
      </w:r>
      <w:r w:rsidRPr="00D73060">
        <w:rPr>
          <w:rFonts w:eastAsia="Arial" w:cs="Arial"/>
          <w:sz w:val="24"/>
          <w:lang w:val="en-US"/>
        </w:rPr>
        <w:t xml:space="preserve"> </w:t>
      </w:r>
      <w:proofErr w:type="spellStart"/>
      <w:r w:rsidRPr="00D73060">
        <w:rPr>
          <w:rFonts w:eastAsia="Arial" w:cs="Arial"/>
          <w:sz w:val="24"/>
          <w:lang w:val="en-US"/>
        </w:rPr>
        <w:t>Picarelli</w:t>
      </w:r>
      <w:proofErr w:type="spellEnd"/>
      <w:r w:rsidRPr="00D73060">
        <w:rPr>
          <w:rFonts w:eastAsia="Arial" w:cs="Arial"/>
          <w:sz w:val="24"/>
          <w:lang w:val="en-US"/>
        </w:rPr>
        <w:t xml:space="preserve">, L. (2014). </w:t>
      </w:r>
      <w:r w:rsidRPr="706466D0">
        <w:rPr>
          <w:rFonts w:eastAsia="Arial" w:cs="Arial"/>
          <w:sz w:val="24"/>
          <w:lang w:val="en-US"/>
        </w:rPr>
        <w:t xml:space="preserve">The </w:t>
      </w:r>
      <w:proofErr w:type="spellStart"/>
      <w:r w:rsidRPr="706466D0">
        <w:rPr>
          <w:rFonts w:eastAsia="Arial" w:cs="Arial"/>
          <w:sz w:val="24"/>
          <w:lang w:val="en-US"/>
        </w:rPr>
        <w:t>Varnes</w:t>
      </w:r>
      <w:proofErr w:type="spellEnd"/>
      <w:r w:rsidRPr="706466D0">
        <w:rPr>
          <w:rFonts w:eastAsia="Arial" w:cs="Arial"/>
          <w:sz w:val="24"/>
          <w:lang w:val="en-US"/>
        </w:rPr>
        <w:t xml:space="preserve"> classification of landslide types, an update. </w:t>
      </w:r>
      <w:r w:rsidRPr="00764379">
        <w:rPr>
          <w:rFonts w:eastAsia="Arial" w:cs="Arial"/>
          <w:i/>
          <w:iCs/>
          <w:sz w:val="24"/>
        </w:rPr>
        <w:t>Landslides, 11</w:t>
      </w:r>
      <w:r w:rsidRPr="00764379">
        <w:rPr>
          <w:rFonts w:eastAsia="Arial" w:cs="Arial"/>
          <w:sz w:val="24"/>
        </w:rPr>
        <w:t xml:space="preserve">, 167–194. </w:t>
      </w:r>
      <w:r>
        <w:fldChar w:fldCharType="begin"/>
      </w:r>
      <w:r>
        <w:instrText>HYPERLINK "https://doi.org/10.1007/s10346-013-0436-y" \h</w:instrText>
      </w:r>
      <w:r>
        <w:fldChar w:fldCharType="separate"/>
      </w:r>
      <w:r w:rsidRPr="00764379">
        <w:rPr>
          <w:rStyle w:val="Hipervnculo"/>
          <w:rFonts w:eastAsia="Arial" w:cs="Arial"/>
          <w:sz w:val="24"/>
        </w:rPr>
        <w:t>https://doi.org/10.1007/s10346-013-0436-y</w:t>
      </w:r>
      <w:r>
        <w:rPr>
          <w:rStyle w:val="Hipervnculo"/>
          <w:rFonts w:eastAsia="Arial" w:cs="Arial"/>
          <w:sz w:val="24"/>
        </w:rPr>
        <w:fldChar w:fldCharType="end"/>
      </w:r>
    </w:p>
    <w:p w:rsidR="00764379" w:rsidP="00764379" w:rsidRDefault="00764379" w14:paraId="67CE3DD2" w14:textId="77777777">
      <w:pPr>
        <w:spacing w:before="240" w:after="240"/>
        <w:ind w:left="851" w:hanging="709"/>
        <w:contextualSpacing/>
        <w:jc w:val="both"/>
        <w:rPr>
          <w:rFonts w:eastAsia="Arial" w:cs="Arial"/>
          <w:sz w:val="24"/>
        </w:rPr>
      </w:pPr>
    </w:p>
    <w:p w:rsidR="3331ACEB" w:rsidP="00764379" w:rsidRDefault="21B767D5" w14:paraId="1AEAFC13" w14:textId="7241F7D9">
      <w:pPr>
        <w:spacing w:before="240" w:after="240"/>
        <w:ind w:left="851" w:hanging="709"/>
        <w:contextualSpacing/>
        <w:jc w:val="both"/>
        <w:rPr>
          <w:rFonts w:eastAsia="Arial" w:cs="Arial"/>
          <w:sz w:val="24"/>
          <w:lang w:val="en-US"/>
        </w:rPr>
      </w:pPr>
      <w:r w:rsidRPr="00764379">
        <w:rPr>
          <w:rFonts w:eastAsia="Arial" w:cs="Arial"/>
          <w:sz w:val="24"/>
        </w:rPr>
        <w:t xml:space="preserve">Instituto Nacional de Vías (INVIAS). (2015). </w:t>
      </w:r>
      <w:r w:rsidRPr="00764379">
        <w:rPr>
          <w:rFonts w:eastAsia="Arial" w:cs="Arial"/>
          <w:i/>
          <w:sz w:val="24"/>
        </w:rPr>
        <w:t>Reglamento Técnico de Diseño de Estabilidad de Taludes</w:t>
      </w:r>
      <w:r w:rsidRPr="00764379">
        <w:rPr>
          <w:rFonts w:eastAsia="Arial" w:cs="Arial"/>
          <w:sz w:val="24"/>
        </w:rPr>
        <w:t xml:space="preserve">. </w:t>
      </w:r>
      <w:r w:rsidRPr="1C3B3BEF">
        <w:rPr>
          <w:rFonts w:eastAsia="Arial" w:cs="Arial"/>
          <w:sz w:val="24"/>
          <w:lang w:val="en-US"/>
        </w:rPr>
        <w:t>Bogotá, Colombia.</w:t>
      </w:r>
    </w:p>
    <w:p w:rsidR="00764379" w:rsidP="00764379" w:rsidRDefault="00764379" w14:paraId="5AA6B51A" w14:textId="77777777">
      <w:pPr>
        <w:spacing w:before="240" w:after="240"/>
        <w:ind w:left="851" w:hanging="709"/>
        <w:contextualSpacing/>
        <w:jc w:val="both"/>
        <w:rPr>
          <w:rFonts w:eastAsia="Arial" w:cs="Arial"/>
          <w:sz w:val="24"/>
          <w:lang w:val="en-US"/>
        </w:rPr>
      </w:pPr>
    </w:p>
    <w:p w:rsidR="3331ACEB" w:rsidP="00764379" w:rsidRDefault="09D1DEBE" w14:paraId="4EB50D08" w14:textId="6E269ECB">
      <w:pPr>
        <w:spacing w:before="240" w:after="240"/>
        <w:ind w:left="851" w:hanging="709"/>
        <w:contextualSpacing/>
        <w:jc w:val="both"/>
        <w:rPr>
          <w:rFonts w:eastAsia="Arial" w:cs="Arial"/>
          <w:sz w:val="24"/>
          <w:lang w:val="en-US"/>
        </w:rPr>
      </w:pPr>
      <w:r w:rsidRPr="6E68C5E1">
        <w:rPr>
          <w:rFonts w:eastAsia="Arial" w:cs="Arial"/>
          <w:sz w:val="24"/>
          <w:lang w:val="en-US"/>
        </w:rPr>
        <w:t>International Organization for Standardization.</w:t>
      </w:r>
      <w:r w:rsidRPr="1C3B3BEF">
        <w:rPr>
          <w:rFonts w:eastAsia="Arial" w:cs="Arial"/>
          <w:sz w:val="24"/>
          <w:lang w:val="en-US"/>
        </w:rPr>
        <w:t xml:space="preserve"> (2023). </w:t>
      </w:r>
      <w:r w:rsidRPr="1C3B3BEF">
        <w:rPr>
          <w:rFonts w:eastAsia="Arial" w:cs="Arial"/>
          <w:i/>
          <w:iCs/>
          <w:sz w:val="24"/>
          <w:lang w:val="en-US"/>
        </w:rPr>
        <w:t>Smart community infrastructures — City service continuity against disasters — Guidelines for network improvement</w:t>
      </w:r>
      <w:r w:rsidRPr="1C3B3BEF">
        <w:rPr>
          <w:rFonts w:eastAsia="Arial" w:cs="Arial"/>
          <w:sz w:val="24"/>
          <w:lang w:val="en-US"/>
        </w:rPr>
        <w:t xml:space="preserve"> (ISO 37179:2023). ISO.</w:t>
      </w:r>
    </w:p>
    <w:p w:rsidR="00764379" w:rsidP="00764379" w:rsidRDefault="00764379" w14:paraId="373D4B81" w14:textId="77777777">
      <w:pPr>
        <w:spacing w:before="240" w:after="240"/>
        <w:ind w:left="851" w:hanging="709"/>
        <w:contextualSpacing/>
        <w:jc w:val="both"/>
        <w:rPr>
          <w:rFonts w:eastAsia="Arial" w:cs="Arial"/>
          <w:sz w:val="24"/>
          <w:lang w:val="en-US"/>
        </w:rPr>
      </w:pPr>
    </w:p>
    <w:p w:rsidR="3331ACEB" w:rsidP="00764379" w:rsidRDefault="09D1DEBE" w14:paraId="2E0C71F3" w14:textId="4574B06F">
      <w:pPr>
        <w:spacing w:before="240" w:after="240"/>
        <w:ind w:left="851" w:hanging="709"/>
        <w:contextualSpacing/>
        <w:jc w:val="both"/>
        <w:rPr>
          <w:rFonts w:eastAsia="Arial" w:cs="Arial"/>
          <w:sz w:val="24"/>
          <w:lang w:val="en-US"/>
        </w:rPr>
      </w:pPr>
      <w:r w:rsidRPr="0BCE5B7F">
        <w:rPr>
          <w:rFonts w:eastAsia="Arial" w:cs="Arial"/>
          <w:sz w:val="24"/>
          <w:lang w:val="en-US"/>
        </w:rPr>
        <w:t xml:space="preserve">International Organization for Standardization </w:t>
      </w:r>
      <w:r w:rsidR="00770164">
        <w:rPr>
          <w:rFonts w:eastAsia="Arial" w:cs="Arial"/>
          <w:sz w:val="24"/>
          <w:lang w:val="en-US"/>
        </w:rPr>
        <w:t>and</w:t>
      </w:r>
      <w:r w:rsidRPr="0BCE5B7F">
        <w:rPr>
          <w:rFonts w:eastAsia="Arial" w:cs="Arial"/>
          <w:sz w:val="24"/>
          <w:lang w:val="en-US"/>
        </w:rPr>
        <w:t xml:space="preserve"> Internati</w:t>
      </w:r>
      <w:r w:rsidRPr="004269B0">
        <w:rPr>
          <w:rFonts w:eastAsia="Arial" w:cs="Arial"/>
          <w:sz w:val="24"/>
          <w:lang w:val="en-US"/>
        </w:rPr>
        <w:t xml:space="preserve">onal </w:t>
      </w:r>
      <w:r w:rsidRPr="004269B0">
        <w:rPr>
          <w:rFonts w:eastAsia="Arial" w:cs="Arial"/>
          <w:bCs/>
          <w:sz w:val="24"/>
          <w:lang w:val="en-US"/>
        </w:rPr>
        <w:t xml:space="preserve">Electrotechnical </w:t>
      </w:r>
      <w:r w:rsidRPr="0BCE5B7F">
        <w:rPr>
          <w:rFonts w:eastAsia="Arial" w:cs="Arial"/>
          <w:sz w:val="24"/>
          <w:lang w:val="en-US"/>
        </w:rPr>
        <w:t>Commission.</w:t>
      </w:r>
      <w:r w:rsidRPr="1C3B3BEF">
        <w:rPr>
          <w:rFonts w:eastAsia="Arial" w:cs="Arial"/>
          <w:sz w:val="24"/>
          <w:lang w:val="en-US"/>
        </w:rPr>
        <w:t xml:space="preserve"> (2008). </w:t>
      </w:r>
      <w:r w:rsidRPr="1C3B3BEF">
        <w:rPr>
          <w:rFonts w:eastAsia="Arial" w:cs="Arial"/>
          <w:i/>
          <w:iCs/>
          <w:sz w:val="24"/>
          <w:lang w:val="en-US"/>
        </w:rPr>
        <w:t>Information technology — Security techniques — Guidelines for information and communications technology disaster recovery services</w:t>
      </w:r>
      <w:r w:rsidRPr="1C3B3BEF">
        <w:rPr>
          <w:rFonts w:eastAsia="Arial" w:cs="Arial"/>
          <w:sz w:val="24"/>
          <w:lang w:val="en-US"/>
        </w:rPr>
        <w:t xml:space="preserve"> (ISO/IEC 24762:2008). ISO.</w:t>
      </w:r>
    </w:p>
    <w:p w:rsidR="00764379" w:rsidP="00764379" w:rsidRDefault="00764379" w14:paraId="4F93366D" w14:textId="77777777">
      <w:pPr>
        <w:spacing w:before="240" w:after="240"/>
        <w:ind w:left="851" w:hanging="709"/>
        <w:contextualSpacing/>
        <w:jc w:val="both"/>
        <w:rPr>
          <w:rFonts w:eastAsia="Arial" w:cs="Arial"/>
          <w:sz w:val="24"/>
          <w:lang w:val="en-US"/>
        </w:rPr>
      </w:pPr>
    </w:p>
    <w:p w:rsidR="3331ACEB" w:rsidP="00764379" w:rsidRDefault="16EF0555" w14:paraId="04827FAA" w14:textId="45866310">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(2007). </w:t>
      </w:r>
      <w:r w:rsidRPr="1C3B3BEF">
        <w:rPr>
          <w:rFonts w:eastAsia="Arial" w:cs="Arial"/>
          <w:i/>
          <w:iCs/>
          <w:sz w:val="24"/>
          <w:lang w:val="en-US"/>
        </w:rPr>
        <w:t xml:space="preserve">ISO 14956: </w:t>
      </w:r>
      <w:proofErr w:type="spellStart"/>
      <w:r w:rsidRPr="1C3B3BEF">
        <w:rPr>
          <w:rFonts w:eastAsia="Arial" w:cs="Arial"/>
          <w:i/>
          <w:iCs/>
          <w:sz w:val="24"/>
          <w:lang w:val="en-US"/>
        </w:rPr>
        <w:t>Geotecnia</w:t>
      </w:r>
      <w:proofErr w:type="spellEnd"/>
      <w:r w:rsidRPr="1C3B3BEF">
        <w:rPr>
          <w:rFonts w:eastAsia="Arial" w:cs="Arial"/>
          <w:i/>
          <w:iCs/>
          <w:sz w:val="24"/>
          <w:lang w:val="en-US"/>
        </w:rPr>
        <w:t xml:space="preserve"> - </w:t>
      </w:r>
      <w:proofErr w:type="spellStart"/>
      <w:r w:rsidRPr="1C3B3BEF">
        <w:rPr>
          <w:rFonts w:eastAsia="Arial" w:cs="Arial"/>
          <w:i/>
          <w:iCs/>
          <w:sz w:val="24"/>
          <w:lang w:val="en-US"/>
        </w:rPr>
        <w:t>Investigación</w:t>
      </w:r>
      <w:proofErr w:type="spellEnd"/>
      <w:r w:rsidRPr="1C3B3BEF">
        <w:rPr>
          <w:rFonts w:eastAsia="Arial" w:cs="Arial"/>
          <w:i/>
          <w:iCs/>
          <w:sz w:val="24"/>
          <w:lang w:val="en-US"/>
        </w:rPr>
        <w:t xml:space="preserve"> y </w:t>
      </w:r>
      <w:proofErr w:type="spellStart"/>
      <w:r w:rsidRPr="1C3B3BEF">
        <w:rPr>
          <w:rFonts w:eastAsia="Arial" w:cs="Arial"/>
          <w:i/>
          <w:iCs/>
          <w:sz w:val="24"/>
          <w:lang w:val="en-US"/>
        </w:rPr>
        <w:t>ensayos</w:t>
      </w:r>
      <w:proofErr w:type="spellEnd"/>
      <w:r w:rsidRPr="1C3B3BEF">
        <w:rPr>
          <w:rFonts w:eastAsia="Arial" w:cs="Arial"/>
          <w:i/>
          <w:iCs/>
          <w:sz w:val="24"/>
          <w:lang w:val="en-US"/>
        </w:rPr>
        <w:t xml:space="preserve"> de campo</w:t>
      </w:r>
      <w:r w:rsidRPr="1C3B3BEF">
        <w:rPr>
          <w:rFonts w:eastAsia="Arial" w:cs="Arial"/>
          <w:sz w:val="24"/>
          <w:lang w:val="en-US"/>
        </w:rPr>
        <w:t>. International Organization for Standardization.</w:t>
      </w:r>
    </w:p>
    <w:p w:rsidRPr="00A62BD9" w:rsidR="00764379" w:rsidP="00764379" w:rsidRDefault="00764379" w14:paraId="3E898353" w14:textId="77777777">
      <w:pPr>
        <w:spacing w:before="240" w:after="240"/>
        <w:ind w:left="851" w:hanging="709"/>
        <w:contextualSpacing/>
        <w:jc w:val="both"/>
        <w:rPr>
          <w:rFonts w:eastAsia="Arial" w:cs="Arial"/>
          <w:sz w:val="24"/>
          <w:lang w:val="en-US"/>
        </w:rPr>
      </w:pPr>
    </w:p>
    <w:p w:rsidRPr="00764379" w:rsidR="3331ACEB" w:rsidP="00764379" w:rsidRDefault="16EF0555" w14:paraId="41AFDBEC" w14:textId="5D9BD6BA">
      <w:pPr>
        <w:spacing w:before="240" w:after="240"/>
        <w:ind w:left="851" w:hanging="709"/>
        <w:contextualSpacing/>
        <w:jc w:val="both"/>
        <w:rPr>
          <w:rFonts w:eastAsia="Arial" w:cs="Arial"/>
          <w:sz w:val="24"/>
          <w:lang w:val="en-US"/>
        </w:rPr>
      </w:pPr>
      <w:r w:rsidRPr="0BCE5B7F">
        <w:rPr>
          <w:rFonts w:eastAsia="Arial" w:cs="Arial"/>
          <w:sz w:val="24"/>
          <w:lang w:val="es-ES"/>
        </w:rPr>
        <w:t xml:space="preserve">International Organization for </w:t>
      </w:r>
      <w:proofErr w:type="spellStart"/>
      <w:r w:rsidRPr="0BCE5B7F">
        <w:rPr>
          <w:rFonts w:eastAsia="Arial" w:cs="Arial"/>
          <w:sz w:val="24"/>
          <w:lang w:val="es-ES"/>
        </w:rPr>
        <w:t>Standardization</w:t>
      </w:r>
      <w:proofErr w:type="spellEnd"/>
      <w:r w:rsidRPr="0BCE5B7F">
        <w:rPr>
          <w:rFonts w:eastAsia="Arial" w:cs="Arial"/>
          <w:sz w:val="24"/>
          <w:lang w:val="es-ES"/>
        </w:rPr>
        <w:t>.</w:t>
      </w:r>
      <w:r w:rsidRPr="1C3B3BEF">
        <w:rPr>
          <w:rFonts w:eastAsia="Arial" w:cs="Arial"/>
          <w:sz w:val="24"/>
          <w:lang w:val="es-ES"/>
        </w:rPr>
        <w:t xml:space="preserve"> (2017). </w:t>
      </w:r>
      <w:r w:rsidRPr="1C3B3BEF">
        <w:rPr>
          <w:rFonts w:eastAsia="Arial" w:cs="Arial"/>
          <w:i/>
          <w:iCs/>
          <w:sz w:val="24"/>
          <w:lang w:val="es-ES"/>
        </w:rPr>
        <w:t>ISO 22475-2: Gestión de riesgos geotécnicos. Parte 2: Evaluación y mitigación de riesgos</w:t>
      </w:r>
      <w:r w:rsidRPr="1C3B3BEF">
        <w:rPr>
          <w:rFonts w:eastAsia="Arial" w:cs="Arial"/>
          <w:sz w:val="24"/>
          <w:lang w:val="es-ES"/>
        </w:rPr>
        <w:t xml:space="preserve">. </w:t>
      </w:r>
      <w:r w:rsidRPr="00764379">
        <w:rPr>
          <w:rFonts w:eastAsia="Arial" w:cs="Arial"/>
          <w:sz w:val="24"/>
          <w:lang w:val="en-US"/>
        </w:rPr>
        <w:t>International Organization for Standardization.</w:t>
      </w:r>
    </w:p>
    <w:p w:rsidR="00764379" w:rsidP="00764379" w:rsidRDefault="00764379" w14:paraId="0EFE97EF" w14:textId="77777777">
      <w:pPr>
        <w:spacing w:before="240" w:after="240"/>
        <w:ind w:left="851" w:hanging="709"/>
        <w:contextualSpacing/>
        <w:jc w:val="both"/>
        <w:rPr>
          <w:rFonts w:eastAsia="Arial" w:cs="Arial"/>
          <w:sz w:val="24"/>
          <w:lang w:val="en-US"/>
        </w:rPr>
      </w:pPr>
    </w:p>
    <w:p w:rsidR="3331ACEB" w:rsidP="00764379" w:rsidRDefault="16EF0555" w14:paraId="1EEA1D2A" w14:textId="3C7FD441">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(2013). </w:t>
      </w:r>
      <w:r w:rsidRPr="1C3B3BEF">
        <w:rPr>
          <w:rFonts w:eastAsia="Arial" w:cs="Arial"/>
          <w:i/>
          <w:iCs/>
          <w:sz w:val="24"/>
          <w:lang w:val="en-US"/>
        </w:rPr>
        <w:t>ISO 19157:2013 - Geographic information - Data quality</w:t>
      </w:r>
      <w:r w:rsidRPr="1C3B3BEF">
        <w:rPr>
          <w:rFonts w:eastAsia="Arial" w:cs="Arial"/>
          <w:sz w:val="24"/>
          <w:lang w:val="en-US"/>
        </w:rPr>
        <w:t>. ISO.</w:t>
      </w:r>
    </w:p>
    <w:p w:rsidR="00764379" w:rsidP="00764379" w:rsidRDefault="00764379" w14:paraId="151FCE18" w14:textId="77777777">
      <w:pPr>
        <w:spacing w:before="240" w:after="240"/>
        <w:ind w:left="851" w:hanging="709"/>
        <w:contextualSpacing/>
        <w:jc w:val="both"/>
        <w:rPr>
          <w:rFonts w:eastAsia="Arial" w:cs="Arial"/>
          <w:sz w:val="24"/>
          <w:lang w:val="en-US"/>
        </w:rPr>
      </w:pPr>
    </w:p>
    <w:p w:rsidR="3331ACEB" w:rsidP="00764379" w:rsidRDefault="19E2B849" w14:paraId="5EC991E2" w14:textId="581768E4">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(2003). </w:t>
      </w:r>
      <w:r w:rsidRPr="1C3B3BEF">
        <w:rPr>
          <w:rFonts w:eastAsia="Arial" w:cs="Arial"/>
          <w:i/>
          <w:iCs/>
          <w:sz w:val="24"/>
          <w:lang w:val="en-US"/>
        </w:rPr>
        <w:t>Geographic information — Spatial referencing by coordinates (ISO 19111:2003)</w:t>
      </w:r>
      <w:r w:rsidRPr="1C3B3BEF">
        <w:rPr>
          <w:rFonts w:eastAsia="Arial" w:cs="Arial"/>
          <w:sz w:val="24"/>
          <w:lang w:val="en-US"/>
        </w:rPr>
        <w:t>. ISO.</w:t>
      </w:r>
    </w:p>
    <w:p w:rsidR="00764379" w:rsidP="00764379" w:rsidRDefault="00764379" w14:paraId="1FB55A0F" w14:textId="77777777">
      <w:pPr>
        <w:spacing w:before="240" w:after="240"/>
        <w:ind w:left="851" w:hanging="709"/>
        <w:contextualSpacing/>
        <w:jc w:val="both"/>
        <w:rPr>
          <w:rFonts w:eastAsia="Arial" w:cs="Arial"/>
          <w:sz w:val="24"/>
          <w:lang w:val="en-US"/>
        </w:rPr>
      </w:pPr>
    </w:p>
    <w:p w:rsidRPr="00764379" w:rsidR="3331ACEB" w:rsidP="00764379" w:rsidRDefault="61DB8113" w14:paraId="7F818851" w14:textId="00322B57">
      <w:pPr>
        <w:spacing w:before="240" w:after="240"/>
        <w:ind w:left="851" w:hanging="709"/>
        <w:contextualSpacing/>
        <w:jc w:val="both"/>
        <w:rPr>
          <w:rFonts w:eastAsia="Arial" w:cs="Arial"/>
          <w:sz w:val="24"/>
          <w:lang w:val="en-US"/>
        </w:rPr>
      </w:pPr>
      <w:proofErr w:type="spellStart"/>
      <w:r w:rsidRPr="0BCE5B7F">
        <w:rPr>
          <w:rFonts w:eastAsia="Arial" w:cs="Arial"/>
          <w:sz w:val="24"/>
          <w:lang w:val="en-US"/>
        </w:rPr>
        <w:t>Jocher</w:t>
      </w:r>
      <w:proofErr w:type="spellEnd"/>
      <w:r w:rsidRPr="0BCE5B7F">
        <w:rPr>
          <w:rFonts w:eastAsia="Arial" w:cs="Arial"/>
          <w:sz w:val="24"/>
          <w:lang w:val="en-US"/>
        </w:rPr>
        <w:t>, G.</w:t>
      </w:r>
      <w:r w:rsidRPr="1C3B3BEF">
        <w:rPr>
          <w:rFonts w:eastAsia="Arial" w:cs="Arial"/>
          <w:sz w:val="24"/>
          <w:lang w:val="en-US"/>
        </w:rPr>
        <w:t xml:space="preserve"> (2020, August 21). </w:t>
      </w:r>
      <w:proofErr w:type="spellStart"/>
      <w:r w:rsidRPr="1C3B3BEF">
        <w:rPr>
          <w:rFonts w:eastAsia="Arial" w:cs="Arial"/>
          <w:i/>
          <w:iCs/>
          <w:sz w:val="24"/>
          <w:lang w:val="en-US"/>
        </w:rPr>
        <w:t>ultralytics</w:t>
      </w:r>
      <w:proofErr w:type="spellEnd"/>
      <w:r w:rsidRPr="1C3B3BEF">
        <w:rPr>
          <w:rFonts w:eastAsia="Arial" w:cs="Arial"/>
          <w:i/>
          <w:iCs/>
          <w:sz w:val="24"/>
          <w:lang w:val="en-US"/>
        </w:rPr>
        <w:t>/</w:t>
      </w:r>
      <w:proofErr w:type="spellStart"/>
      <w:r w:rsidRPr="1C3B3BEF">
        <w:rPr>
          <w:rFonts w:eastAsia="Arial" w:cs="Arial"/>
          <w:i/>
          <w:iCs/>
          <w:sz w:val="24"/>
          <w:lang w:val="en-US"/>
        </w:rPr>
        <w:t>yolov5</w:t>
      </w:r>
      <w:proofErr w:type="spellEnd"/>
      <w:r w:rsidRPr="1C3B3BEF">
        <w:rPr>
          <w:rFonts w:eastAsia="Arial" w:cs="Arial"/>
          <w:sz w:val="24"/>
          <w:lang w:val="en-US"/>
        </w:rPr>
        <w:t xml:space="preserve">. GitHub. Retrieved from </w:t>
      </w:r>
      <w:hyperlink r:id="rId51">
        <w:r w:rsidRPr="1C3B3BEF">
          <w:rPr>
            <w:rStyle w:val="Hipervnculo"/>
            <w:rFonts w:eastAsia="Arial" w:cs="Arial"/>
            <w:sz w:val="24"/>
            <w:lang w:val="en-US"/>
          </w:rPr>
          <w:t>GitHub</w:t>
        </w:r>
      </w:hyperlink>
    </w:p>
    <w:p w:rsidR="00764379" w:rsidP="00764379" w:rsidRDefault="00764379" w14:paraId="1B733DB4" w14:textId="77777777">
      <w:pPr>
        <w:spacing w:before="240" w:after="240"/>
        <w:ind w:left="851" w:hanging="709"/>
        <w:contextualSpacing/>
        <w:jc w:val="both"/>
        <w:rPr>
          <w:rFonts w:eastAsia="Arial" w:cs="Arial"/>
          <w:sz w:val="24"/>
          <w:lang w:val="en-US"/>
        </w:rPr>
      </w:pPr>
    </w:p>
    <w:p w:rsidR="3331ACEB" w:rsidP="00764379" w:rsidRDefault="16365C57" w14:paraId="7EFF1470" w14:textId="0B4CC6CC">
      <w:pPr>
        <w:spacing w:before="240" w:after="240"/>
        <w:ind w:left="851" w:hanging="709"/>
        <w:contextualSpacing/>
        <w:jc w:val="both"/>
        <w:rPr>
          <w:rFonts w:eastAsia="Arial" w:cs="Arial"/>
          <w:sz w:val="24"/>
        </w:rPr>
      </w:pPr>
      <w:proofErr w:type="spellStart"/>
      <w:r w:rsidRPr="0BCE5B7F">
        <w:rPr>
          <w:rFonts w:eastAsia="Arial" w:cs="Arial"/>
          <w:sz w:val="24"/>
          <w:lang w:val="en-US"/>
        </w:rPr>
        <w:t>Kirschbaum</w:t>
      </w:r>
      <w:proofErr w:type="spellEnd"/>
      <w:r w:rsidRPr="0BCE5B7F">
        <w:rPr>
          <w:rFonts w:eastAsia="Arial" w:cs="Arial"/>
          <w:sz w:val="24"/>
          <w:lang w:val="en-US"/>
        </w:rPr>
        <w:t xml:space="preserve">, D., Stanley, T., Emberson, R., </w:t>
      </w:r>
      <w:proofErr w:type="spellStart"/>
      <w:r w:rsidRPr="0BCE5B7F">
        <w:rPr>
          <w:rFonts w:eastAsia="Arial" w:cs="Arial"/>
          <w:sz w:val="24"/>
          <w:lang w:val="en-US"/>
        </w:rPr>
        <w:t>Amatya</w:t>
      </w:r>
      <w:proofErr w:type="spellEnd"/>
      <w:r w:rsidRPr="0BCE5B7F">
        <w:rPr>
          <w:rFonts w:eastAsia="Arial" w:cs="Arial"/>
          <w:sz w:val="24"/>
          <w:lang w:val="en-US"/>
        </w:rPr>
        <w:t xml:space="preserve">, P., Khan, S., </w:t>
      </w:r>
      <w:r w:rsidRPr="0BCE5B7F" w:rsidR="3AC6AE83">
        <w:rPr>
          <w:rFonts w:eastAsia="Arial" w:cs="Arial"/>
          <w:sz w:val="24"/>
          <w:lang w:val="en-US"/>
        </w:rPr>
        <w:t>y</w:t>
      </w:r>
      <w:r w:rsidRPr="0BCE5B7F">
        <w:rPr>
          <w:rFonts w:eastAsia="Arial" w:cs="Arial"/>
          <w:sz w:val="24"/>
          <w:lang w:val="en-US"/>
        </w:rPr>
        <w:t xml:space="preserve"> Tanyas, H.</w:t>
      </w:r>
      <w:r w:rsidRPr="706466D0">
        <w:rPr>
          <w:rFonts w:eastAsia="Arial" w:cs="Arial"/>
          <w:sz w:val="24"/>
          <w:lang w:val="en-US"/>
        </w:rPr>
        <w:t xml:space="preserve"> (2020). Global landslide hazard assessment for situational awareness (Lhasa) version 2: New activities and future plans. </w:t>
      </w:r>
      <w:hyperlink r:id="rId52">
        <w:r w:rsidRPr="00764379">
          <w:rPr>
            <w:rStyle w:val="Hipervnculo"/>
            <w:rFonts w:eastAsia="Arial" w:cs="Arial"/>
            <w:sz w:val="24"/>
          </w:rPr>
          <w:t>https://doi.org/10.5194/egusphere-egu2020-11012</w:t>
        </w:r>
      </w:hyperlink>
    </w:p>
    <w:p w:rsidR="00764379" w:rsidP="00764379" w:rsidRDefault="00764379" w14:paraId="0269A2E4" w14:textId="77777777">
      <w:pPr>
        <w:spacing w:before="240" w:after="240"/>
        <w:ind w:left="851" w:hanging="709"/>
        <w:contextualSpacing/>
        <w:jc w:val="both"/>
        <w:rPr>
          <w:rFonts w:eastAsia="Arial" w:cs="Arial"/>
          <w:sz w:val="24"/>
        </w:rPr>
      </w:pPr>
    </w:p>
    <w:p w:rsidRPr="00764379" w:rsidR="3331ACEB" w:rsidP="00764379" w:rsidRDefault="7E385C53" w14:paraId="3BACA312" w14:textId="2F12E1B5">
      <w:pPr>
        <w:spacing w:before="240" w:after="240"/>
        <w:ind w:left="851" w:hanging="709"/>
        <w:contextualSpacing/>
        <w:jc w:val="both"/>
        <w:rPr>
          <w:rFonts w:eastAsia="Arial" w:cs="Arial"/>
          <w:sz w:val="24"/>
          <w:lang w:val="en-US"/>
        </w:rPr>
      </w:pPr>
      <w:r w:rsidRPr="00764379">
        <w:rPr>
          <w:rFonts w:eastAsia="Arial" w:cs="Arial"/>
          <w:sz w:val="24"/>
        </w:rPr>
        <w:t xml:space="preserve">López, A. (2023, July 25). ¿Por qué en Colombia ocurren frecuentes deslizamientos y derrumbes? </w:t>
      </w:r>
      <w:r w:rsidRPr="706466D0">
        <w:rPr>
          <w:rFonts w:eastAsia="Arial" w:cs="Arial"/>
          <w:i/>
          <w:iCs/>
          <w:sz w:val="24"/>
          <w:lang w:val="en-US"/>
        </w:rPr>
        <w:t>El Tiempo</w:t>
      </w:r>
      <w:r w:rsidRPr="706466D0">
        <w:rPr>
          <w:rFonts w:eastAsia="Arial" w:cs="Arial"/>
          <w:sz w:val="24"/>
          <w:lang w:val="en-US"/>
        </w:rPr>
        <w:t xml:space="preserve">. Retrieved from </w:t>
      </w:r>
      <w:hyperlink r:id="rId53">
        <w:r w:rsidRPr="706466D0">
          <w:rPr>
            <w:rStyle w:val="Hipervnculo"/>
            <w:rFonts w:eastAsia="Arial" w:cs="Arial"/>
            <w:sz w:val="24"/>
            <w:lang w:val="en-US"/>
          </w:rPr>
          <w:t>El Tiempo</w:t>
        </w:r>
      </w:hyperlink>
    </w:p>
    <w:p w:rsidR="00764379" w:rsidP="00764379" w:rsidRDefault="00764379" w14:paraId="2FB458FA" w14:textId="77777777">
      <w:pPr>
        <w:spacing w:before="240" w:after="240"/>
        <w:ind w:left="851" w:hanging="709"/>
        <w:contextualSpacing/>
        <w:jc w:val="both"/>
        <w:rPr>
          <w:rFonts w:eastAsia="Arial" w:cs="Arial"/>
          <w:sz w:val="24"/>
          <w:lang w:val="en-US"/>
        </w:rPr>
      </w:pPr>
    </w:p>
    <w:p w:rsidRPr="00764379" w:rsidR="3331ACEB" w:rsidP="00764379" w:rsidRDefault="7E385C53" w14:paraId="59FD6C1E" w14:textId="299AB8E8">
      <w:pPr>
        <w:spacing w:before="240" w:after="240"/>
        <w:ind w:left="851" w:hanging="709"/>
        <w:contextualSpacing/>
        <w:jc w:val="both"/>
        <w:rPr>
          <w:rFonts w:eastAsia="Arial" w:cs="Arial"/>
          <w:sz w:val="24"/>
          <w:lang w:val="en-US"/>
        </w:rPr>
      </w:pPr>
      <w:r w:rsidRPr="5CE0CCC7">
        <w:rPr>
          <w:rFonts w:eastAsia="Arial" w:cs="Arial"/>
          <w:sz w:val="24"/>
          <w:lang w:val="en-US"/>
        </w:rPr>
        <w:t>Lund University, Department of Physical Geography and Ecosystem Science.</w:t>
      </w:r>
      <w:r w:rsidRPr="1C3B3BEF">
        <w:rPr>
          <w:rFonts w:eastAsia="Arial" w:cs="Arial"/>
          <w:sz w:val="24"/>
          <w:lang w:val="en-US"/>
        </w:rPr>
        <w:t xml:space="preserve"> (2011). </w:t>
      </w:r>
      <w:r w:rsidRPr="1C3B3BEF">
        <w:rPr>
          <w:rFonts w:eastAsia="Arial" w:cs="Arial"/>
          <w:i/>
          <w:iCs/>
          <w:sz w:val="24"/>
          <w:lang w:val="en-US"/>
        </w:rPr>
        <w:t>Remote sensing and GIS for ecologists: Using open source software</w:t>
      </w:r>
      <w:r w:rsidRPr="1C3B3BEF">
        <w:rPr>
          <w:rFonts w:eastAsia="Arial" w:cs="Arial"/>
          <w:sz w:val="24"/>
          <w:lang w:val="en-US"/>
        </w:rPr>
        <w:t xml:space="preserve">. Retrieved from </w:t>
      </w:r>
      <w:hyperlink r:id="rId54">
        <w:r w:rsidRPr="1C3B3BEF">
          <w:rPr>
            <w:rStyle w:val="Hipervnculo"/>
            <w:rFonts w:eastAsia="Arial" w:cs="Arial"/>
            <w:sz w:val="24"/>
            <w:lang w:val="en-US"/>
          </w:rPr>
          <w:t>Lund University</w:t>
        </w:r>
      </w:hyperlink>
    </w:p>
    <w:p w:rsidRPr="00764379" w:rsidR="3331ACEB" w:rsidP="00764379" w:rsidRDefault="16365C57" w14:paraId="04C55CBB" w14:textId="712C7189">
      <w:pPr>
        <w:pStyle w:val="Textoindependiente"/>
        <w:ind w:left="851" w:hanging="709"/>
        <w:contextualSpacing/>
        <w:jc w:val="both"/>
        <w:rPr>
          <w:rFonts w:ascii="Arial" w:hAnsi="Arial" w:eastAsia="Arial" w:cs="Arial"/>
          <w:lang w:val="en-US"/>
        </w:rPr>
      </w:pPr>
      <w:proofErr w:type="spellStart"/>
      <w:r w:rsidRPr="54DB199B">
        <w:rPr>
          <w:rFonts w:ascii="Arial" w:hAnsi="Arial" w:eastAsia="Arial" w:cs="Arial"/>
          <w:lang w:val="en-US"/>
        </w:rPr>
        <w:t>Marín</w:t>
      </w:r>
      <w:proofErr w:type="spellEnd"/>
      <w:r w:rsidRPr="54DB199B">
        <w:rPr>
          <w:rFonts w:ascii="Arial" w:hAnsi="Arial" w:eastAsia="Arial" w:cs="Arial"/>
          <w:lang w:val="en-US"/>
        </w:rPr>
        <w:t xml:space="preserve">, N., Vega, J., </w:t>
      </w:r>
      <w:proofErr w:type="spellStart"/>
      <w:r w:rsidRPr="54DB199B">
        <w:rPr>
          <w:rFonts w:ascii="Arial" w:hAnsi="Arial" w:eastAsia="Arial" w:cs="Arial"/>
          <w:lang w:val="en-US"/>
        </w:rPr>
        <w:t>Betancurt</w:t>
      </w:r>
      <w:proofErr w:type="spellEnd"/>
      <w:r w:rsidRPr="54DB199B">
        <w:rPr>
          <w:rFonts w:ascii="Arial" w:hAnsi="Arial" w:eastAsia="Arial" w:cs="Arial"/>
          <w:lang w:val="en-US"/>
        </w:rPr>
        <w:t xml:space="preserve">, O., González, J. </w:t>
      </w:r>
      <w:r w:rsidRPr="54DB199B" w:rsidR="71DC5A38">
        <w:rPr>
          <w:rFonts w:ascii="Arial" w:hAnsi="Arial" w:eastAsia="Arial" w:cs="Arial"/>
          <w:lang w:val="en-US"/>
        </w:rPr>
        <w:t>y</w:t>
      </w:r>
      <w:r w:rsidRPr="54DB199B">
        <w:rPr>
          <w:rFonts w:ascii="Arial" w:hAnsi="Arial" w:eastAsia="Arial" w:cs="Arial"/>
          <w:lang w:val="en-US"/>
        </w:rPr>
        <w:t xml:space="preserve"> Botero, S.</w:t>
      </w:r>
      <w:r w:rsidRPr="5D43791C">
        <w:rPr>
          <w:rFonts w:ascii="Arial" w:hAnsi="Arial" w:eastAsia="Arial" w:cs="Arial"/>
          <w:lang w:val="en-US"/>
        </w:rPr>
        <w:t xml:space="preserve"> (2024). Towards an understanding of landslide risk assessment and its economic losses: A </w:t>
      </w:r>
      <w:proofErr w:type="spellStart"/>
      <w:r w:rsidRPr="5D43791C">
        <w:rPr>
          <w:rFonts w:ascii="Arial" w:hAnsi="Arial" w:eastAsia="Arial" w:cs="Arial"/>
          <w:lang w:val="en-US"/>
        </w:rPr>
        <w:t>scientometric</w:t>
      </w:r>
      <w:proofErr w:type="spellEnd"/>
      <w:r w:rsidRPr="5D43791C">
        <w:rPr>
          <w:rFonts w:ascii="Arial" w:hAnsi="Arial" w:eastAsia="Arial" w:cs="Arial"/>
          <w:lang w:val="en-US"/>
        </w:rPr>
        <w:t xml:space="preserve"> analysis. </w:t>
      </w:r>
      <w:r w:rsidRPr="5D43791C">
        <w:rPr>
          <w:rFonts w:ascii="Arial" w:hAnsi="Arial" w:eastAsia="Arial" w:cs="Arial"/>
          <w:i/>
          <w:iCs/>
          <w:lang w:val="en-US"/>
        </w:rPr>
        <w:t>Landslides</w:t>
      </w:r>
      <w:r w:rsidRPr="5D43791C">
        <w:rPr>
          <w:rFonts w:ascii="Arial" w:hAnsi="Arial" w:eastAsia="Arial" w:cs="Arial"/>
          <w:lang w:val="en-US"/>
        </w:rPr>
        <w:t xml:space="preserve">. Retrieved from </w:t>
      </w:r>
      <w:hyperlink r:id="rId55">
        <w:r w:rsidRPr="5D43791C">
          <w:rPr>
            <w:rStyle w:val="Hipervnculo"/>
            <w:rFonts w:ascii="Arial" w:hAnsi="Arial" w:eastAsia="Arial" w:cs="Arial"/>
            <w:lang w:val="en-US"/>
          </w:rPr>
          <w:t>ResearchGate</w:t>
        </w:r>
      </w:hyperlink>
    </w:p>
    <w:p w:rsidRPr="00764379" w:rsidR="3331ACEB" w:rsidP="00764379" w:rsidRDefault="71762EB6" w14:paraId="5FB75175" w14:textId="64A7E81E">
      <w:pPr>
        <w:spacing w:before="240" w:after="240"/>
        <w:ind w:left="851" w:hanging="709"/>
        <w:contextualSpacing/>
        <w:jc w:val="both"/>
        <w:rPr>
          <w:rFonts w:eastAsia="Arial" w:cs="Arial"/>
          <w:sz w:val="24"/>
          <w:lang w:val="en-US"/>
        </w:rPr>
      </w:pPr>
      <w:proofErr w:type="spellStart"/>
      <w:r w:rsidRPr="54DB199B">
        <w:rPr>
          <w:rFonts w:eastAsia="Arial" w:cs="Arial"/>
          <w:sz w:val="24"/>
          <w:lang w:val="en-US"/>
        </w:rPr>
        <w:t>McAdoo</w:t>
      </w:r>
      <w:proofErr w:type="spellEnd"/>
      <w:r w:rsidRPr="54DB199B">
        <w:rPr>
          <w:rFonts w:eastAsia="Arial" w:cs="Arial"/>
          <w:sz w:val="24"/>
          <w:lang w:val="en-US"/>
        </w:rPr>
        <w:t xml:space="preserve">, B., </w:t>
      </w:r>
      <w:proofErr w:type="spellStart"/>
      <w:r w:rsidRPr="54DB199B">
        <w:rPr>
          <w:rFonts w:eastAsia="Arial" w:cs="Arial"/>
          <w:sz w:val="24"/>
          <w:lang w:val="en-US"/>
        </w:rPr>
        <w:t>Quak</w:t>
      </w:r>
      <w:proofErr w:type="spellEnd"/>
      <w:r w:rsidRPr="54DB199B">
        <w:rPr>
          <w:rFonts w:eastAsia="Arial" w:cs="Arial"/>
          <w:sz w:val="24"/>
          <w:lang w:val="en-US"/>
        </w:rPr>
        <w:t xml:space="preserve">, M., </w:t>
      </w:r>
      <w:proofErr w:type="spellStart"/>
      <w:r w:rsidRPr="54DB199B">
        <w:rPr>
          <w:rFonts w:eastAsia="Arial" w:cs="Arial"/>
          <w:sz w:val="24"/>
          <w:lang w:val="en-US"/>
        </w:rPr>
        <w:t>Gnyawali</w:t>
      </w:r>
      <w:proofErr w:type="spellEnd"/>
      <w:r w:rsidRPr="54DB199B">
        <w:rPr>
          <w:rFonts w:eastAsia="Arial" w:cs="Arial"/>
          <w:sz w:val="24"/>
          <w:lang w:val="en-US"/>
        </w:rPr>
        <w:t xml:space="preserve">, K., </w:t>
      </w:r>
      <w:proofErr w:type="spellStart"/>
      <w:r w:rsidRPr="54DB199B">
        <w:rPr>
          <w:rFonts w:eastAsia="Arial" w:cs="Arial"/>
          <w:sz w:val="24"/>
          <w:lang w:val="en-US"/>
        </w:rPr>
        <w:t>Adhikari</w:t>
      </w:r>
      <w:proofErr w:type="spellEnd"/>
      <w:r w:rsidRPr="54DB199B">
        <w:rPr>
          <w:rFonts w:eastAsia="Arial" w:cs="Arial"/>
          <w:sz w:val="24"/>
          <w:lang w:val="en-US"/>
        </w:rPr>
        <w:t xml:space="preserve">, B., </w:t>
      </w:r>
      <w:proofErr w:type="spellStart"/>
      <w:r w:rsidRPr="54DB199B">
        <w:rPr>
          <w:rFonts w:eastAsia="Arial" w:cs="Arial"/>
          <w:sz w:val="24"/>
          <w:lang w:val="en-US"/>
        </w:rPr>
        <w:t>Devkota</w:t>
      </w:r>
      <w:proofErr w:type="spellEnd"/>
      <w:r w:rsidRPr="54DB199B">
        <w:rPr>
          <w:rFonts w:eastAsia="Arial" w:cs="Arial"/>
          <w:sz w:val="24"/>
          <w:lang w:val="en-US"/>
        </w:rPr>
        <w:t xml:space="preserve">, S., </w:t>
      </w:r>
      <w:proofErr w:type="spellStart"/>
      <w:r w:rsidRPr="54DB199B">
        <w:rPr>
          <w:rFonts w:eastAsia="Arial" w:cs="Arial"/>
          <w:sz w:val="24"/>
          <w:lang w:val="en-US"/>
        </w:rPr>
        <w:t>Rajbhandari</w:t>
      </w:r>
      <w:proofErr w:type="spellEnd"/>
      <w:r w:rsidRPr="54DB199B">
        <w:rPr>
          <w:rFonts w:eastAsia="Arial" w:cs="Arial"/>
          <w:sz w:val="24"/>
          <w:lang w:val="en-US"/>
        </w:rPr>
        <w:t xml:space="preserve">, P. L. </w:t>
      </w:r>
      <w:r w:rsidRPr="54DB199B" w:rsidR="31A334F1">
        <w:rPr>
          <w:rFonts w:eastAsia="Arial" w:cs="Arial"/>
          <w:sz w:val="24"/>
          <w:lang w:val="en-US"/>
        </w:rPr>
        <w:t>y</w:t>
      </w:r>
      <w:r w:rsidRPr="54DB199B">
        <w:rPr>
          <w:rFonts w:eastAsia="Arial" w:cs="Arial"/>
          <w:sz w:val="24"/>
          <w:lang w:val="en-US"/>
        </w:rPr>
        <w:t xml:space="preserve"> </w:t>
      </w:r>
      <w:proofErr w:type="spellStart"/>
      <w:r w:rsidRPr="54DB199B">
        <w:rPr>
          <w:rFonts w:eastAsia="Arial" w:cs="Arial"/>
          <w:sz w:val="24"/>
          <w:lang w:val="en-US"/>
        </w:rPr>
        <w:t>Sudmeier</w:t>
      </w:r>
      <w:proofErr w:type="spellEnd"/>
      <w:r w:rsidRPr="54DB199B">
        <w:rPr>
          <w:rFonts w:eastAsia="Arial" w:cs="Arial"/>
          <w:sz w:val="24"/>
          <w:lang w:val="en-US"/>
        </w:rPr>
        <w:t>, K.</w:t>
      </w:r>
      <w:r w:rsidRPr="5D43791C">
        <w:rPr>
          <w:rFonts w:eastAsia="Arial" w:cs="Arial"/>
          <w:sz w:val="24"/>
          <w:lang w:val="en-US"/>
        </w:rPr>
        <w:t xml:space="preserve"> (2018). Roads and landslides in Nepal: How development affects environmental risk. </w:t>
      </w:r>
      <w:r w:rsidRPr="5D43791C">
        <w:rPr>
          <w:rFonts w:eastAsia="Arial" w:cs="Arial"/>
          <w:i/>
          <w:iCs/>
          <w:sz w:val="24"/>
          <w:lang w:val="en-US"/>
        </w:rPr>
        <w:t>Natural Hazards and Earth System Sciences, 18</w:t>
      </w:r>
      <w:r w:rsidRPr="5D43791C">
        <w:rPr>
          <w:rFonts w:eastAsia="Arial" w:cs="Arial"/>
          <w:sz w:val="24"/>
          <w:lang w:val="en-US"/>
        </w:rPr>
        <w:t xml:space="preserve">, 3203-3210. </w:t>
      </w:r>
      <w:hyperlink r:id="rId56">
        <w:r w:rsidRPr="5D43791C">
          <w:rPr>
            <w:rStyle w:val="Hipervnculo"/>
            <w:rFonts w:eastAsia="Arial" w:cs="Arial"/>
            <w:sz w:val="24"/>
            <w:lang w:val="en-US"/>
          </w:rPr>
          <w:t>https://nhess.copernicus.org/articles/18/3203/2018/nhess-18-3203-2018.pdf</w:t>
        </w:r>
      </w:hyperlink>
    </w:p>
    <w:p w:rsidRPr="00A62BD9" w:rsidR="00764379" w:rsidP="00764379" w:rsidRDefault="00764379" w14:paraId="344EBF0B" w14:textId="77777777">
      <w:pPr>
        <w:spacing w:before="240" w:after="240"/>
        <w:ind w:left="851" w:hanging="709"/>
        <w:contextualSpacing/>
        <w:jc w:val="both"/>
        <w:rPr>
          <w:rFonts w:eastAsia="Arial" w:cs="Arial"/>
          <w:sz w:val="24"/>
          <w:lang w:val="en-US"/>
        </w:rPr>
      </w:pPr>
    </w:p>
    <w:p w:rsidR="3331ACEB" w:rsidP="00764379" w:rsidRDefault="1921C945" w14:paraId="563FEE16" w14:textId="34C63E3F">
      <w:pPr>
        <w:spacing w:before="240" w:after="240"/>
        <w:ind w:left="851" w:hanging="709"/>
        <w:contextualSpacing/>
        <w:jc w:val="both"/>
        <w:rPr>
          <w:rFonts w:eastAsia="Arial" w:cs="Arial"/>
          <w:sz w:val="24"/>
        </w:rPr>
      </w:pPr>
      <w:r w:rsidRPr="00764379">
        <w:rPr>
          <w:rFonts w:eastAsia="Arial" w:cs="Arial"/>
          <w:sz w:val="24"/>
        </w:rPr>
        <w:t xml:space="preserve">Mignan, A. </w:t>
      </w:r>
      <w:r w:rsidRPr="00764379" w:rsidR="1446B084">
        <w:rPr>
          <w:rFonts w:eastAsia="Arial" w:cs="Arial"/>
          <w:sz w:val="24"/>
        </w:rPr>
        <w:t>y</w:t>
      </w:r>
      <w:r w:rsidRPr="00764379">
        <w:rPr>
          <w:rFonts w:eastAsia="Arial" w:cs="Arial"/>
          <w:sz w:val="24"/>
        </w:rPr>
        <w:t xml:space="preserve"> Broccardo, M. (1994). </w:t>
      </w:r>
      <w:r w:rsidRPr="422D7D42">
        <w:rPr>
          <w:rFonts w:eastAsia="Arial" w:cs="Arial"/>
          <w:sz w:val="24"/>
          <w:lang w:val="en-US"/>
        </w:rPr>
        <w:t xml:space="preserve">Meta-analytic insight on their limitations. </w:t>
      </w:r>
      <w:r w:rsidRPr="00764379">
        <w:rPr>
          <w:rFonts w:eastAsia="Arial" w:cs="Arial"/>
          <w:sz w:val="24"/>
        </w:rPr>
        <w:t xml:space="preserve">Available at: </w:t>
      </w:r>
      <w:r>
        <w:fldChar w:fldCharType="begin"/>
      </w:r>
      <w:r>
        <w:instrText>HYPERLINK "https://arxiv.org/pdf/1910.01178" \h</w:instrText>
      </w:r>
      <w:r>
        <w:fldChar w:fldCharType="separate"/>
      </w:r>
      <w:r w:rsidRPr="00764379">
        <w:rPr>
          <w:rStyle w:val="Hipervnculo"/>
          <w:rFonts w:eastAsia="Arial" w:cs="Arial"/>
          <w:sz w:val="24"/>
        </w:rPr>
        <w:t>arXiv</w:t>
      </w:r>
      <w:r>
        <w:rPr>
          <w:rStyle w:val="Hipervnculo"/>
          <w:rFonts w:eastAsia="Arial" w:cs="Arial"/>
          <w:sz w:val="24"/>
        </w:rPr>
        <w:fldChar w:fldCharType="end"/>
      </w:r>
    </w:p>
    <w:p w:rsidR="00764379" w:rsidP="00764379" w:rsidRDefault="00764379" w14:paraId="4BAC22B7" w14:textId="77777777">
      <w:pPr>
        <w:spacing w:before="240" w:after="240"/>
        <w:ind w:left="851" w:hanging="709"/>
        <w:contextualSpacing/>
        <w:jc w:val="both"/>
        <w:rPr>
          <w:rFonts w:eastAsia="Arial" w:cs="Arial"/>
          <w:sz w:val="24"/>
        </w:rPr>
      </w:pPr>
    </w:p>
    <w:p w:rsidR="3331ACEB" w:rsidP="00764379" w:rsidRDefault="15D0F051" w14:paraId="4157002A" w14:textId="4C03DFC3">
      <w:pPr>
        <w:spacing w:before="240" w:after="240"/>
        <w:ind w:left="851" w:hanging="709"/>
        <w:contextualSpacing/>
        <w:jc w:val="both"/>
        <w:rPr>
          <w:rStyle w:val="Hipervnculo"/>
          <w:rFonts w:eastAsia="Arial" w:cs="Arial"/>
          <w:sz w:val="24"/>
        </w:rPr>
      </w:pPr>
      <w:r w:rsidRPr="00764379">
        <w:rPr>
          <w:rFonts w:eastAsia="Arial" w:cs="Arial"/>
          <w:sz w:val="24"/>
        </w:rPr>
        <w:t xml:space="preserve">Ministerio de Ambiente y Desarrollo Sostenible. (2020). </w:t>
      </w:r>
      <w:r w:rsidRPr="00764379">
        <w:rPr>
          <w:rFonts w:eastAsia="Arial" w:cs="Arial"/>
          <w:i/>
          <w:sz w:val="24"/>
        </w:rPr>
        <w:t>Estudio sobre el impacto del cambio climático en la economía colombiana</w:t>
      </w:r>
      <w:r w:rsidRPr="00764379">
        <w:rPr>
          <w:rFonts w:eastAsia="Arial" w:cs="Arial"/>
          <w:sz w:val="24"/>
        </w:rPr>
        <w:t xml:space="preserve">. </w:t>
      </w:r>
      <w:hyperlink r:id="rId57">
        <w:r w:rsidRPr="00764379">
          <w:rPr>
            <w:rStyle w:val="Hipervnculo"/>
            <w:rFonts w:eastAsia="Arial" w:cs="Arial"/>
            <w:sz w:val="24"/>
          </w:rPr>
          <w:t>https://www.dnp.gov.co/LaEntidad_/subdireccion-general-prospectiva-desarrollo-nacional/direccion-ambiente-desarrollo-sostenible/Paginas/sobre-estudios-economicos-del-desarrollo-sostenible.aspx</w:t>
        </w:r>
      </w:hyperlink>
    </w:p>
    <w:p w:rsidR="000C1226" w:rsidP="00764379" w:rsidRDefault="000C1226" w14:paraId="338FCA15" w14:textId="77777777">
      <w:pPr>
        <w:spacing w:before="240" w:after="240"/>
        <w:ind w:left="851" w:hanging="709"/>
        <w:contextualSpacing/>
        <w:jc w:val="both"/>
        <w:rPr>
          <w:rStyle w:val="Hipervnculo"/>
          <w:rFonts w:eastAsia="Arial" w:cs="Arial"/>
          <w:sz w:val="24"/>
        </w:rPr>
      </w:pPr>
    </w:p>
    <w:p w:rsidRPr="00D73060" w:rsidR="00D06218" w:rsidP="00764379" w:rsidRDefault="00D06218" w14:paraId="328742FA" w14:textId="029926E7">
      <w:pPr>
        <w:spacing w:before="240" w:after="240"/>
        <w:ind w:left="851" w:hanging="709"/>
        <w:contextualSpacing/>
        <w:jc w:val="both"/>
        <w:rPr>
          <w:rStyle w:val="Hipervnculo"/>
          <w:rFonts w:eastAsia="Arial" w:cs="Arial"/>
          <w:sz w:val="24"/>
          <w:lang w:val="en-US"/>
        </w:rPr>
      </w:pPr>
      <w:r w:rsidRPr="00D06218">
        <w:t xml:space="preserve">Ministerio de Tecnologías de la Información y las Comunicaciones. (2022). </w:t>
      </w:r>
      <w:r w:rsidRPr="00D06218">
        <w:rPr>
          <w:i/>
          <w:iCs/>
        </w:rPr>
        <w:t>Metodología para la formulación de proyectos en el marco de la política de Colombia TIC</w:t>
      </w:r>
      <w:r w:rsidRPr="00D06218">
        <w:t xml:space="preserve">. </w:t>
      </w:r>
      <w:hyperlink w:tgtFrame="_new" w:history="1" r:id="rId58">
        <w:r w:rsidRPr="00D73060">
          <w:rPr>
            <w:color w:val="0000FF"/>
            <w:u w:val="single"/>
            <w:lang w:val="en-US"/>
          </w:rPr>
          <w:t>https://colombiatic.mintic.gov.co/679/articles-63403_metodologia.pdf</w:t>
        </w:r>
      </w:hyperlink>
      <w:r w:rsidRPr="00D73060">
        <w:rPr>
          <w:lang w:val="en-US"/>
        </w:rPr>
        <w:t xml:space="preserve"> </w:t>
      </w:r>
    </w:p>
    <w:p w:rsidRPr="00D73060" w:rsidR="00764379" w:rsidP="00764379" w:rsidRDefault="00764379" w14:paraId="52A10177" w14:textId="77777777">
      <w:pPr>
        <w:spacing w:before="240" w:after="240"/>
        <w:ind w:left="851" w:hanging="709"/>
        <w:contextualSpacing/>
        <w:jc w:val="both"/>
        <w:rPr>
          <w:rFonts w:eastAsia="Arial" w:cs="Arial"/>
          <w:sz w:val="24"/>
          <w:lang w:val="en-US"/>
        </w:rPr>
      </w:pPr>
    </w:p>
    <w:p w:rsidRPr="00764379" w:rsidR="3331ACEB" w:rsidP="00764379" w:rsidRDefault="510E71EE" w14:paraId="3F9B31B2" w14:textId="25BCAF62">
      <w:pPr>
        <w:spacing w:before="240" w:after="240"/>
        <w:ind w:left="851" w:hanging="709"/>
        <w:contextualSpacing/>
        <w:jc w:val="both"/>
        <w:rPr>
          <w:rFonts w:eastAsia="Arial" w:cs="Arial"/>
          <w:sz w:val="24"/>
          <w:lang w:val="en-US"/>
        </w:rPr>
      </w:pPr>
      <w:r w:rsidRPr="78C3743D">
        <w:rPr>
          <w:rFonts w:eastAsia="Arial" w:cs="Arial"/>
          <w:sz w:val="24"/>
          <w:lang w:val="en-US"/>
        </w:rPr>
        <w:t>National Aeronautics and Space Administration</w:t>
      </w:r>
      <w:r w:rsidRPr="2688760A" w:rsidR="1EF154F7">
        <w:rPr>
          <w:rFonts w:eastAsia="Arial" w:cs="Arial"/>
          <w:sz w:val="24"/>
          <w:lang w:val="en-US"/>
        </w:rPr>
        <w:t>.</w:t>
      </w:r>
      <w:r w:rsidRPr="78C3743D">
        <w:rPr>
          <w:rFonts w:eastAsia="Arial" w:cs="Arial"/>
          <w:sz w:val="24"/>
          <w:lang w:val="en-US"/>
        </w:rPr>
        <w:t xml:space="preserve"> </w:t>
      </w:r>
      <w:r w:rsidRPr="54DB199B" w:rsidR="16365C57">
        <w:rPr>
          <w:rFonts w:eastAsia="Arial" w:cs="Arial"/>
          <w:sz w:val="24"/>
          <w:lang w:val="en-US"/>
        </w:rPr>
        <w:t>NASA Global Precipitation Measurement Mission.</w:t>
      </w:r>
      <w:r w:rsidRPr="1C3B3BEF" w:rsidR="16365C57">
        <w:rPr>
          <w:rFonts w:eastAsia="Arial" w:cs="Arial"/>
          <w:sz w:val="24"/>
          <w:lang w:val="en-US"/>
        </w:rPr>
        <w:t xml:space="preserve"> (n.d.). </w:t>
      </w:r>
      <w:r w:rsidRPr="1C3B3BEF" w:rsidR="16365C57">
        <w:rPr>
          <w:rFonts w:eastAsia="Arial" w:cs="Arial"/>
          <w:i/>
          <w:iCs/>
          <w:sz w:val="24"/>
          <w:lang w:val="en-US"/>
        </w:rPr>
        <w:t>Landslides @ NASA</w:t>
      </w:r>
      <w:r w:rsidRPr="1C3B3BEF" w:rsidR="16365C57">
        <w:rPr>
          <w:rFonts w:eastAsia="Arial" w:cs="Arial"/>
          <w:sz w:val="24"/>
          <w:lang w:val="en-US"/>
        </w:rPr>
        <w:t xml:space="preserve">. Retrieved from </w:t>
      </w:r>
      <w:hyperlink r:id="rId59">
        <w:r w:rsidRPr="1C3B3BEF" w:rsidR="16365C57">
          <w:rPr>
            <w:rStyle w:val="Hipervnculo"/>
            <w:rFonts w:eastAsia="Arial" w:cs="Arial"/>
            <w:sz w:val="24"/>
            <w:lang w:val="en-US"/>
          </w:rPr>
          <w:t>NASA</w:t>
        </w:r>
      </w:hyperlink>
    </w:p>
    <w:p w:rsidR="00764379" w:rsidP="00764379" w:rsidRDefault="00764379" w14:paraId="029D65F6" w14:textId="77777777">
      <w:pPr>
        <w:spacing w:before="240" w:after="240"/>
        <w:ind w:left="851" w:hanging="709"/>
        <w:contextualSpacing/>
        <w:jc w:val="both"/>
        <w:rPr>
          <w:rFonts w:eastAsia="Arial" w:cs="Arial"/>
          <w:sz w:val="24"/>
          <w:lang w:val="en-US"/>
        </w:rPr>
      </w:pPr>
    </w:p>
    <w:p w:rsidRPr="00764379" w:rsidR="3331ACEB" w:rsidP="00764379" w:rsidRDefault="0E9F2D6D" w14:paraId="1B0C24E1" w14:textId="05C21B49">
      <w:pPr>
        <w:spacing w:before="240" w:after="240"/>
        <w:ind w:left="851" w:hanging="709"/>
        <w:contextualSpacing/>
        <w:jc w:val="both"/>
        <w:rPr>
          <w:rFonts w:eastAsia="Arial" w:cs="Arial"/>
          <w:sz w:val="24"/>
          <w:lang w:val="en-US"/>
        </w:rPr>
      </w:pPr>
      <w:r w:rsidRPr="4AAC6FE0">
        <w:rPr>
          <w:rFonts w:eastAsia="Arial" w:cs="Arial"/>
          <w:sz w:val="24"/>
          <w:lang w:val="en-US"/>
        </w:rPr>
        <w:t xml:space="preserve">National </w:t>
      </w:r>
      <w:r w:rsidRPr="306D5386">
        <w:rPr>
          <w:rFonts w:eastAsia="Arial" w:cs="Arial"/>
          <w:sz w:val="24"/>
          <w:lang w:val="en-US"/>
        </w:rPr>
        <w:t xml:space="preserve">Aeronautics and </w:t>
      </w:r>
      <w:r w:rsidRPr="5FBC75A8">
        <w:rPr>
          <w:rFonts w:eastAsia="Arial" w:cs="Arial"/>
          <w:sz w:val="24"/>
          <w:lang w:val="en-US"/>
        </w:rPr>
        <w:t xml:space="preserve">Space </w:t>
      </w:r>
      <w:r w:rsidRPr="287AAFBA">
        <w:rPr>
          <w:rFonts w:eastAsia="Arial" w:cs="Arial"/>
          <w:sz w:val="24"/>
          <w:lang w:val="en-US"/>
        </w:rPr>
        <w:t xml:space="preserve">Administration </w:t>
      </w:r>
      <w:r w:rsidRPr="287AAFBA" w:rsidR="5A20F57B">
        <w:rPr>
          <w:rFonts w:eastAsia="Arial" w:cs="Arial"/>
          <w:sz w:val="24"/>
          <w:lang w:val="en-US"/>
        </w:rPr>
        <w:t>NASA.</w:t>
      </w:r>
      <w:r w:rsidRPr="1C3B3BEF" w:rsidR="5A20F57B">
        <w:rPr>
          <w:rFonts w:eastAsia="Arial" w:cs="Arial"/>
          <w:sz w:val="24"/>
          <w:lang w:val="en-US"/>
        </w:rPr>
        <w:t xml:space="preserve"> (2024). </w:t>
      </w:r>
      <w:r w:rsidRPr="1C3B3BEF" w:rsidR="5A20F57B">
        <w:rPr>
          <w:rFonts w:eastAsia="Arial" w:cs="Arial"/>
          <w:i/>
          <w:iCs/>
          <w:sz w:val="24"/>
          <w:lang w:val="en-US"/>
        </w:rPr>
        <w:t>Global Landslide Catalog, Map Gallery</w:t>
      </w:r>
      <w:r w:rsidRPr="1C3B3BEF" w:rsidR="5A20F57B">
        <w:rPr>
          <w:rFonts w:eastAsia="Arial" w:cs="Arial"/>
          <w:sz w:val="24"/>
          <w:lang w:val="en-US"/>
        </w:rPr>
        <w:t xml:space="preserve">. Retrieved from </w:t>
      </w:r>
      <w:hyperlink r:id="rId60">
        <w:r w:rsidRPr="1C3B3BEF" w:rsidR="5A20F57B">
          <w:rPr>
            <w:rStyle w:val="Hipervnculo"/>
            <w:rFonts w:eastAsia="Arial" w:cs="Arial"/>
            <w:sz w:val="24"/>
            <w:lang w:val="en-US"/>
          </w:rPr>
          <w:t>NASA</w:t>
        </w:r>
      </w:hyperlink>
    </w:p>
    <w:p w:rsidR="00764379" w:rsidP="00764379" w:rsidRDefault="00764379" w14:paraId="74BF211D" w14:textId="77777777">
      <w:pPr>
        <w:spacing w:before="240" w:after="240"/>
        <w:ind w:left="851" w:hanging="709"/>
        <w:contextualSpacing/>
        <w:jc w:val="both"/>
        <w:rPr>
          <w:rFonts w:eastAsia="Arial" w:cs="Arial"/>
          <w:sz w:val="24"/>
          <w:lang w:val="en-US"/>
        </w:rPr>
      </w:pPr>
    </w:p>
    <w:p w:rsidRPr="00764379" w:rsidR="3331ACEB" w:rsidP="00764379" w:rsidRDefault="01302219" w14:paraId="0155EBE2" w14:textId="6B5D48CF">
      <w:pPr>
        <w:spacing w:before="240" w:after="240"/>
        <w:ind w:left="851" w:hanging="709"/>
        <w:contextualSpacing/>
        <w:jc w:val="both"/>
        <w:rPr>
          <w:rFonts w:eastAsia="Arial" w:cs="Arial"/>
          <w:sz w:val="24"/>
          <w:lang w:val="en-US"/>
        </w:rPr>
      </w:pPr>
      <w:r w:rsidRPr="1A88F828">
        <w:rPr>
          <w:rFonts w:eastAsia="Arial" w:cs="Arial"/>
          <w:sz w:val="24"/>
          <w:lang w:val="en-US"/>
        </w:rPr>
        <w:t xml:space="preserve">National Aeronautics and Space Administration </w:t>
      </w:r>
      <w:r w:rsidRPr="1A88F828" w:rsidR="5A20F57B">
        <w:rPr>
          <w:rFonts w:eastAsia="Arial" w:cs="Arial"/>
          <w:sz w:val="24"/>
          <w:lang w:val="en-US"/>
        </w:rPr>
        <w:t>NASA.</w:t>
      </w:r>
      <w:r w:rsidRPr="1C3B3BEF" w:rsidR="5A20F57B">
        <w:rPr>
          <w:rFonts w:eastAsia="Arial" w:cs="Arial"/>
          <w:sz w:val="24"/>
          <w:lang w:val="en-US"/>
        </w:rPr>
        <w:t xml:space="preserve"> (2023). </w:t>
      </w:r>
      <w:r w:rsidRPr="1C3B3BEF" w:rsidR="5A20F57B">
        <w:rPr>
          <w:rFonts w:eastAsia="Arial" w:cs="Arial"/>
          <w:i/>
          <w:iCs/>
          <w:sz w:val="24"/>
          <w:lang w:val="en-US"/>
        </w:rPr>
        <w:t>Earth Observing System Data and Information System</w:t>
      </w:r>
      <w:r w:rsidRPr="1C3B3BEF" w:rsidR="5A20F57B">
        <w:rPr>
          <w:rFonts w:eastAsia="Arial" w:cs="Arial"/>
          <w:sz w:val="24"/>
          <w:lang w:val="en-US"/>
        </w:rPr>
        <w:t xml:space="preserve">. Retrieved from </w:t>
      </w:r>
      <w:hyperlink r:id="rId61">
        <w:r w:rsidRPr="1C3B3BEF" w:rsidR="5A20F57B">
          <w:rPr>
            <w:rStyle w:val="Hipervnculo"/>
            <w:rFonts w:eastAsia="Arial" w:cs="Arial"/>
            <w:sz w:val="24"/>
            <w:lang w:val="en-US"/>
          </w:rPr>
          <w:t xml:space="preserve">NASA </w:t>
        </w:r>
        <w:proofErr w:type="spellStart"/>
        <w:r w:rsidRPr="1C3B3BEF" w:rsidR="5A20F57B">
          <w:rPr>
            <w:rStyle w:val="Hipervnculo"/>
            <w:rFonts w:eastAsia="Arial" w:cs="Arial"/>
            <w:sz w:val="24"/>
            <w:lang w:val="en-US"/>
          </w:rPr>
          <w:t>Earthdata</w:t>
        </w:r>
        <w:proofErr w:type="spellEnd"/>
      </w:hyperlink>
    </w:p>
    <w:p w:rsidR="00764379" w:rsidP="00764379" w:rsidRDefault="00764379" w14:paraId="65A3E00C" w14:textId="77777777">
      <w:pPr>
        <w:spacing w:before="240" w:after="240"/>
        <w:ind w:left="851" w:hanging="709"/>
        <w:contextualSpacing/>
        <w:jc w:val="both"/>
        <w:rPr>
          <w:rFonts w:eastAsia="Arial" w:cs="Arial"/>
          <w:sz w:val="24"/>
          <w:lang w:val="en-US"/>
        </w:rPr>
      </w:pPr>
    </w:p>
    <w:p w:rsidR="3331ACEB" w:rsidP="00764379" w:rsidRDefault="6E0F0E08" w14:paraId="03A49B27" w14:textId="6366464D">
      <w:pPr>
        <w:spacing w:before="240" w:after="240"/>
        <w:ind w:left="851" w:hanging="709"/>
        <w:contextualSpacing/>
        <w:jc w:val="both"/>
        <w:rPr>
          <w:rFonts w:eastAsia="Arial" w:cs="Arial"/>
          <w:sz w:val="24"/>
        </w:rPr>
      </w:pPr>
      <w:r w:rsidRPr="5B6773BA">
        <w:rPr>
          <w:rFonts w:eastAsia="Arial" w:cs="Arial"/>
          <w:sz w:val="24"/>
          <w:lang w:val="en-US"/>
        </w:rPr>
        <w:t xml:space="preserve">National Aeronautics and Space Administration </w:t>
      </w:r>
      <w:r w:rsidRPr="5B6773BA" w:rsidR="066D1C19">
        <w:rPr>
          <w:rFonts w:eastAsia="Arial" w:cs="Arial"/>
          <w:sz w:val="24"/>
          <w:lang w:val="en-US"/>
        </w:rPr>
        <w:t>NASA.</w:t>
      </w:r>
      <w:r w:rsidRPr="1C3B3BEF" w:rsidR="066D1C19">
        <w:rPr>
          <w:rFonts w:eastAsia="Arial" w:cs="Arial"/>
          <w:sz w:val="24"/>
          <w:lang w:val="en-US"/>
        </w:rPr>
        <w:t xml:space="preserve"> (n.d.). </w:t>
      </w:r>
      <w:r w:rsidRPr="1C3B3BEF" w:rsidR="066D1C19">
        <w:rPr>
          <w:rFonts w:eastAsia="Arial" w:cs="Arial"/>
          <w:i/>
          <w:iCs/>
          <w:sz w:val="24"/>
          <w:lang w:val="en-US"/>
        </w:rPr>
        <w:t>GitHub - nasa/LHASA: Landslide hazard analysis for situational awareness</w:t>
      </w:r>
      <w:r w:rsidRPr="1C3B3BEF" w:rsidR="066D1C19">
        <w:rPr>
          <w:rFonts w:eastAsia="Arial" w:cs="Arial"/>
          <w:sz w:val="24"/>
          <w:lang w:val="en-US"/>
        </w:rPr>
        <w:t xml:space="preserve">. </w:t>
      </w:r>
      <w:r w:rsidRPr="00764379" w:rsidR="066D1C19">
        <w:rPr>
          <w:rFonts w:eastAsia="Arial" w:cs="Arial"/>
          <w:sz w:val="24"/>
        </w:rPr>
        <w:t xml:space="preserve">GitHub. Retrieved from </w:t>
      </w:r>
      <w:r w:rsidR="066D1C19">
        <w:fldChar w:fldCharType="begin"/>
      </w:r>
      <w:r w:rsidR="066D1C19">
        <w:instrText>HYPERLINK "https://github.com/nasa/lhasa" \h</w:instrText>
      </w:r>
      <w:r w:rsidR="066D1C19">
        <w:fldChar w:fldCharType="separate"/>
      </w:r>
      <w:r w:rsidRPr="00764379" w:rsidR="066D1C19">
        <w:rPr>
          <w:rStyle w:val="Hipervnculo"/>
          <w:rFonts w:eastAsia="Arial" w:cs="Arial"/>
          <w:sz w:val="24"/>
        </w:rPr>
        <w:t>GitHub</w:t>
      </w:r>
      <w:r w:rsidR="066D1C19">
        <w:rPr>
          <w:rStyle w:val="Hipervnculo"/>
          <w:rFonts w:eastAsia="Arial" w:cs="Arial"/>
          <w:sz w:val="24"/>
        </w:rPr>
        <w:fldChar w:fldCharType="end"/>
      </w:r>
    </w:p>
    <w:p w:rsidR="00764379" w:rsidP="00764379" w:rsidRDefault="00764379" w14:paraId="07CD706B" w14:textId="77777777">
      <w:pPr>
        <w:spacing w:before="240" w:after="240"/>
        <w:ind w:left="851" w:hanging="709"/>
        <w:contextualSpacing/>
        <w:jc w:val="both"/>
        <w:rPr>
          <w:rFonts w:eastAsia="Arial" w:cs="Arial"/>
          <w:sz w:val="24"/>
        </w:rPr>
      </w:pPr>
    </w:p>
    <w:p w:rsidR="3331ACEB" w:rsidP="00764379" w:rsidRDefault="4821E52F" w14:paraId="35856D1A" w14:textId="5AD711A9">
      <w:pPr>
        <w:spacing w:before="240" w:after="240"/>
        <w:ind w:left="851" w:hanging="709"/>
        <w:contextualSpacing/>
        <w:jc w:val="both"/>
        <w:rPr>
          <w:rFonts w:eastAsia="Arial" w:cs="Arial"/>
          <w:sz w:val="24"/>
        </w:rPr>
      </w:pPr>
      <w:r w:rsidRPr="00764379">
        <w:rPr>
          <w:rFonts w:eastAsia="Arial" w:cs="Arial"/>
          <w:sz w:val="24"/>
        </w:rPr>
        <w:t xml:space="preserve">Oficina de las Naciones Unidas para la Reducción del Riesgo de Desastres. (2018). </w:t>
      </w:r>
      <w:r w:rsidRPr="00764379">
        <w:rPr>
          <w:rFonts w:eastAsia="Arial" w:cs="Arial"/>
          <w:i/>
          <w:sz w:val="24"/>
        </w:rPr>
        <w:t>Informe Global sobre el Riesgo de Desastres</w:t>
      </w:r>
      <w:r w:rsidRPr="00764379">
        <w:rPr>
          <w:rFonts w:eastAsia="Arial" w:cs="Arial"/>
          <w:sz w:val="24"/>
        </w:rPr>
        <w:t xml:space="preserve">. Retrieved from </w:t>
      </w:r>
      <w:r>
        <w:fldChar w:fldCharType="begin"/>
      </w:r>
      <w:r>
        <w:instrText>HYPERLINK "https://www.undp.org/es/latin-america/publicaciones/evaluacion-global-sobre-la-reduccion-del-riesgo-de-desastres" \h</w:instrText>
      </w:r>
      <w:r>
        <w:fldChar w:fldCharType="separate"/>
      </w:r>
      <w:r w:rsidRPr="00764379">
        <w:rPr>
          <w:rStyle w:val="Hipervnculo"/>
          <w:rFonts w:eastAsia="Arial" w:cs="Arial"/>
          <w:sz w:val="24"/>
        </w:rPr>
        <w:t>UNDRR</w:t>
      </w:r>
      <w:r>
        <w:rPr>
          <w:rStyle w:val="Hipervnculo"/>
          <w:rFonts w:eastAsia="Arial" w:cs="Arial"/>
          <w:sz w:val="24"/>
        </w:rPr>
        <w:fldChar w:fldCharType="end"/>
      </w:r>
    </w:p>
    <w:p w:rsidR="00764379" w:rsidP="00764379" w:rsidRDefault="00764379" w14:paraId="11DD219F" w14:textId="77777777">
      <w:pPr>
        <w:spacing w:before="240" w:after="240"/>
        <w:ind w:left="851" w:hanging="709"/>
        <w:contextualSpacing/>
        <w:jc w:val="both"/>
        <w:rPr>
          <w:rFonts w:eastAsia="Arial" w:cs="Arial"/>
          <w:sz w:val="24"/>
        </w:rPr>
      </w:pPr>
    </w:p>
    <w:p w:rsidR="3331ACEB" w:rsidP="00764379" w:rsidRDefault="7842FDDE" w14:paraId="607A5177" w14:textId="6F5E5B30">
      <w:pPr>
        <w:spacing w:before="240" w:after="240"/>
        <w:ind w:left="851" w:hanging="709"/>
        <w:contextualSpacing/>
        <w:jc w:val="both"/>
        <w:rPr>
          <w:rFonts w:eastAsia="Arial" w:cs="Arial"/>
          <w:sz w:val="24"/>
          <w:lang w:val="en-US"/>
        </w:rPr>
      </w:pPr>
      <w:r w:rsidRPr="0D4EC3BE">
        <w:rPr>
          <w:rFonts w:eastAsia="Arial" w:cs="Arial"/>
          <w:sz w:val="24"/>
        </w:rPr>
        <w:t>Olarte, M.,</w:t>
      </w:r>
      <w:r w:rsidRPr="0D4EC3BE">
        <w:rPr>
          <w:rFonts w:eastAsia="Arial" w:cs="Arial"/>
          <w:b/>
          <w:bCs/>
          <w:sz w:val="24"/>
        </w:rPr>
        <w:t xml:space="preserve"> </w:t>
      </w:r>
      <w:r w:rsidRPr="0D4EC3BE">
        <w:rPr>
          <w:rFonts w:eastAsia="Arial" w:cs="Arial"/>
          <w:sz w:val="24"/>
        </w:rPr>
        <w:t>(2014). </w:t>
      </w:r>
      <w:r w:rsidRPr="0D4EC3BE">
        <w:rPr>
          <w:rFonts w:eastAsia="Arial" w:cs="Arial"/>
          <w:i/>
          <w:iCs/>
          <w:sz w:val="24"/>
        </w:rPr>
        <w:t>Resiliencia urbana: Otra forma de abordar</w:t>
      </w:r>
      <w:r w:rsidRPr="0D4EC3BE">
        <w:rPr>
          <w:rFonts w:eastAsia="Arial" w:cs="Arial"/>
          <w:sz w:val="24"/>
        </w:rPr>
        <w:t xml:space="preserve">. </w:t>
      </w:r>
      <w:r w:rsidRPr="0D4EC3BE">
        <w:rPr>
          <w:rFonts w:eastAsia="Arial" w:cs="Arial"/>
          <w:i/>
          <w:iCs/>
          <w:sz w:val="24"/>
          <w:lang w:val="en-US"/>
        </w:rPr>
        <w:t xml:space="preserve">Universidad EAFIT, </w:t>
      </w:r>
      <w:proofErr w:type="spellStart"/>
      <w:r w:rsidRPr="0D4EC3BE">
        <w:rPr>
          <w:rFonts w:eastAsia="Arial" w:cs="Arial"/>
          <w:i/>
          <w:iCs/>
          <w:sz w:val="24"/>
          <w:lang w:val="en-US"/>
        </w:rPr>
        <w:t>Informate</w:t>
      </w:r>
      <w:proofErr w:type="spellEnd"/>
      <w:r w:rsidRPr="0D4EC3BE">
        <w:rPr>
          <w:rFonts w:eastAsia="Arial" w:cs="Arial"/>
          <w:i/>
          <w:iCs/>
          <w:sz w:val="24"/>
          <w:lang w:val="en-US"/>
        </w:rPr>
        <w:t>.</w:t>
      </w:r>
      <w:r w:rsidRPr="0D4EC3BE">
        <w:rPr>
          <w:rFonts w:eastAsia="Arial" w:cs="Arial"/>
          <w:sz w:val="24"/>
          <w:lang w:val="en-US"/>
        </w:rPr>
        <w:t xml:space="preserve">  [Grey literature]. Retrieved September 6, 2024, from </w:t>
      </w:r>
      <w:hyperlink r:id="rId62">
        <w:r w:rsidRPr="0D4EC3BE">
          <w:rPr>
            <w:rStyle w:val="Hipervnculo"/>
            <w:rFonts w:eastAsia="Arial" w:cs="Arial"/>
            <w:sz w:val="24"/>
            <w:lang w:val="en-US"/>
          </w:rPr>
          <w:t>https://www.eafit.edu.co/social/informate/Paginas/resiliencia-urbana-otra-forma-de-abordar.aspx</w:t>
        </w:r>
      </w:hyperlink>
      <w:r w:rsidRPr="0D4EC3BE">
        <w:rPr>
          <w:rFonts w:eastAsia="Arial" w:cs="Arial"/>
          <w:sz w:val="24"/>
          <w:lang w:val="en-US"/>
        </w:rPr>
        <w:t xml:space="preserve"> </w:t>
      </w:r>
    </w:p>
    <w:p w:rsidRPr="00A62BD9" w:rsidR="00764379" w:rsidP="00764379" w:rsidRDefault="00764379" w14:paraId="4DC502C6" w14:textId="77777777">
      <w:pPr>
        <w:spacing w:before="240" w:after="240"/>
        <w:ind w:left="851" w:hanging="709"/>
        <w:contextualSpacing/>
        <w:jc w:val="both"/>
        <w:rPr>
          <w:rFonts w:eastAsia="Arial" w:cs="Arial"/>
          <w:sz w:val="24"/>
          <w:lang w:val="en-US"/>
        </w:rPr>
      </w:pPr>
    </w:p>
    <w:p w:rsidR="3331ACEB" w:rsidP="00764379" w:rsidRDefault="11DA8FED" w14:paraId="6361828E" w14:textId="6B5F9ADD">
      <w:pPr>
        <w:spacing w:before="240" w:after="240"/>
        <w:ind w:left="851" w:hanging="709"/>
        <w:contextualSpacing/>
        <w:jc w:val="both"/>
        <w:rPr>
          <w:rFonts w:eastAsia="Arial" w:cs="Arial"/>
          <w:sz w:val="24"/>
          <w:lang w:val="es-ES"/>
        </w:rPr>
      </w:pPr>
      <w:r w:rsidRPr="0816AEC6">
        <w:rPr>
          <w:rFonts w:eastAsia="Arial" w:cs="Arial"/>
          <w:sz w:val="24"/>
          <w:lang w:val="es-ES"/>
        </w:rPr>
        <w:t xml:space="preserve">Paisaje Cultural Cafetero PCC. (2021). </w:t>
      </w:r>
      <w:r w:rsidRPr="0816AEC6">
        <w:rPr>
          <w:rFonts w:eastAsia="Arial" w:cs="Arial"/>
          <w:i/>
          <w:iCs/>
          <w:sz w:val="24"/>
          <w:lang w:val="es-ES"/>
        </w:rPr>
        <w:t>Cambio Climático 2021: Impactos, Adaptación y Vulnerabilidad</w:t>
      </w:r>
      <w:r w:rsidRPr="0816AEC6">
        <w:rPr>
          <w:rFonts w:eastAsia="Arial" w:cs="Arial"/>
          <w:sz w:val="24"/>
          <w:lang w:val="es-ES"/>
        </w:rPr>
        <w:t xml:space="preserve">. </w:t>
      </w:r>
      <w:proofErr w:type="spellStart"/>
      <w:r w:rsidRPr="0816AEC6">
        <w:rPr>
          <w:rFonts w:eastAsia="Arial" w:cs="Arial"/>
          <w:sz w:val="24"/>
          <w:lang w:val="es-ES"/>
        </w:rPr>
        <w:t>Retrieved</w:t>
      </w:r>
      <w:proofErr w:type="spellEnd"/>
      <w:r w:rsidRPr="0816AEC6">
        <w:rPr>
          <w:rFonts w:eastAsia="Arial" w:cs="Arial"/>
          <w:sz w:val="24"/>
          <w:lang w:val="es-ES"/>
        </w:rPr>
        <w:t xml:space="preserve"> from </w:t>
      </w:r>
      <w:hyperlink r:id="rId63">
        <w:r w:rsidRPr="0816AEC6">
          <w:rPr>
            <w:rStyle w:val="Hipervnculo"/>
            <w:rFonts w:eastAsia="Arial" w:cs="Arial"/>
            <w:sz w:val="24"/>
            <w:lang w:val="es-ES"/>
          </w:rPr>
          <w:t>PCC</w:t>
        </w:r>
      </w:hyperlink>
      <w:r w:rsidRPr="0816AEC6">
        <w:rPr>
          <w:rFonts w:eastAsia="Arial" w:cs="Arial"/>
          <w:sz w:val="24"/>
          <w:lang w:val="es-ES"/>
        </w:rPr>
        <w:t xml:space="preserve"> </w:t>
      </w:r>
    </w:p>
    <w:p w:rsidR="00764379" w:rsidP="00764379" w:rsidRDefault="00764379" w14:paraId="4CA81607" w14:textId="77777777">
      <w:pPr>
        <w:spacing w:before="240" w:after="240"/>
        <w:ind w:left="851" w:hanging="709"/>
        <w:contextualSpacing/>
        <w:jc w:val="both"/>
        <w:rPr>
          <w:rFonts w:eastAsia="Arial" w:cs="Arial"/>
          <w:sz w:val="24"/>
          <w:lang w:val="es-ES"/>
        </w:rPr>
      </w:pPr>
    </w:p>
    <w:p w:rsidR="3331ACEB" w:rsidP="00764379" w:rsidRDefault="0BCDE34F" w14:paraId="5ECFFE3F" w14:textId="1A0854C0">
      <w:pPr>
        <w:spacing w:before="240" w:after="240"/>
        <w:ind w:left="851" w:hanging="709"/>
        <w:contextualSpacing/>
        <w:jc w:val="both"/>
        <w:rPr>
          <w:rFonts w:eastAsia="Arial" w:cs="Arial"/>
          <w:sz w:val="24"/>
          <w:lang w:val="es-ES"/>
        </w:rPr>
      </w:pPr>
      <w:r w:rsidRPr="0816AEC6">
        <w:rPr>
          <w:rFonts w:eastAsia="Arial" w:cs="Arial"/>
          <w:sz w:val="24"/>
          <w:lang w:val="es-ES"/>
        </w:rPr>
        <w:t xml:space="preserve">Patente Colombiana CO 2019001140 A2. (2019). </w:t>
      </w:r>
      <w:r w:rsidRPr="0816AEC6">
        <w:rPr>
          <w:rFonts w:eastAsia="Arial" w:cs="Arial"/>
          <w:i/>
          <w:iCs/>
          <w:sz w:val="24"/>
          <w:lang w:val="es-ES"/>
        </w:rPr>
        <w:t>Sistema y método para predecir deslizamientos de tierra</w:t>
      </w:r>
      <w:r w:rsidRPr="0816AEC6">
        <w:rPr>
          <w:rFonts w:eastAsia="Arial" w:cs="Arial"/>
          <w:sz w:val="24"/>
          <w:lang w:val="es-ES"/>
        </w:rPr>
        <w:t xml:space="preserve">. </w:t>
      </w:r>
      <w:proofErr w:type="spellStart"/>
      <w:r w:rsidRPr="0816AEC6">
        <w:rPr>
          <w:rFonts w:eastAsia="Arial" w:cs="Arial"/>
          <w:sz w:val="24"/>
          <w:lang w:val="es-ES"/>
        </w:rPr>
        <w:t>Filed</w:t>
      </w:r>
      <w:proofErr w:type="spellEnd"/>
      <w:r w:rsidRPr="0816AEC6">
        <w:rPr>
          <w:rFonts w:eastAsia="Arial" w:cs="Arial"/>
          <w:sz w:val="24"/>
          <w:lang w:val="es-ES"/>
        </w:rPr>
        <w:t xml:space="preserve"> Jan. 24, 2019, and </w:t>
      </w:r>
      <w:proofErr w:type="spellStart"/>
      <w:r w:rsidRPr="0816AEC6">
        <w:rPr>
          <w:rFonts w:eastAsia="Arial" w:cs="Arial"/>
          <w:sz w:val="24"/>
          <w:lang w:val="es-ES"/>
        </w:rPr>
        <w:t>published</w:t>
      </w:r>
      <w:proofErr w:type="spellEnd"/>
      <w:r w:rsidRPr="0816AEC6">
        <w:rPr>
          <w:rFonts w:eastAsia="Arial" w:cs="Arial"/>
          <w:sz w:val="24"/>
          <w:lang w:val="es-ES"/>
        </w:rPr>
        <w:t xml:space="preserve"> </w:t>
      </w:r>
      <w:proofErr w:type="spellStart"/>
      <w:r w:rsidRPr="0816AEC6">
        <w:rPr>
          <w:rFonts w:eastAsia="Arial" w:cs="Arial"/>
          <w:sz w:val="24"/>
          <w:lang w:val="es-ES"/>
        </w:rPr>
        <w:t>Aug</w:t>
      </w:r>
      <w:proofErr w:type="spellEnd"/>
      <w:r w:rsidRPr="0816AEC6">
        <w:rPr>
          <w:rFonts w:eastAsia="Arial" w:cs="Arial"/>
          <w:sz w:val="24"/>
          <w:lang w:val="es-ES"/>
        </w:rPr>
        <w:t xml:space="preserve">. 9, 2019. </w:t>
      </w:r>
    </w:p>
    <w:p w:rsidR="00764379" w:rsidP="00764379" w:rsidRDefault="00764379" w14:paraId="30FF1B39" w14:textId="77777777">
      <w:pPr>
        <w:spacing w:before="240" w:after="240"/>
        <w:ind w:left="851" w:hanging="709"/>
        <w:contextualSpacing/>
        <w:jc w:val="both"/>
        <w:rPr>
          <w:rFonts w:eastAsia="Arial" w:cs="Arial"/>
          <w:sz w:val="24"/>
          <w:lang w:val="es-ES"/>
        </w:rPr>
      </w:pPr>
    </w:p>
    <w:p w:rsidR="3331ACEB" w:rsidP="00764379" w:rsidRDefault="01B722CC" w14:paraId="02F42C1A" w14:textId="6761E0EF">
      <w:pPr>
        <w:spacing w:before="240" w:after="240"/>
        <w:ind w:left="851" w:hanging="709"/>
        <w:contextualSpacing/>
        <w:jc w:val="both"/>
        <w:rPr>
          <w:rFonts w:eastAsia="Arial" w:cs="Arial"/>
          <w:sz w:val="24"/>
          <w:lang w:val="es-ES"/>
        </w:rPr>
      </w:pPr>
      <w:r w:rsidRPr="0B86EFA0">
        <w:rPr>
          <w:rFonts w:eastAsia="Arial" w:cs="Arial"/>
          <w:sz w:val="24"/>
          <w:lang w:val="es-ES"/>
        </w:rPr>
        <w:t>Patente China CN 118379853 A.</w:t>
      </w:r>
      <w:r w:rsidRPr="1C3B3BEF">
        <w:rPr>
          <w:rFonts w:eastAsia="Arial" w:cs="Arial"/>
          <w:sz w:val="24"/>
          <w:lang w:val="es-ES"/>
        </w:rPr>
        <w:t xml:space="preserve"> (2023). </w:t>
      </w:r>
      <w:r w:rsidRPr="1C3B3BEF">
        <w:rPr>
          <w:rFonts w:eastAsia="Arial" w:cs="Arial"/>
          <w:i/>
          <w:iCs/>
          <w:sz w:val="24"/>
          <w:lang w:val="es-ES"/>
        </w:rPr>
        <w:t>Sistema y método para la predicción de deslizamientos de tierra en minas a cielo abierto</w:t>
      </w:r>
      <w:r w:rsidRPr="1C3B3BEF">
        <w:rPr>
          <w:rFonts w:eastAsia="Arial" w:cs="Arial"/>
          <w:sz w:val="24"/>
          <w:lang w:val="es-ES"/>
        </w:rPr>
        <w:t xml:space="preserve">. </w:t>
      </w:r>
      <w:proofErr w:type="spellStart"/>
      <w:r w:rsidRPr="1C3B3BEF">
        <w:rPr>
          <w:rFonts w:eastAsia="Arial" w:cs="Arial"/>
          <w:sz w:val="24"/>
          <w:lang w:val="es-ES"/>
        </w:rPr>
        <w:t>Published</w:t>
      </w:r>
      <w:proofErr w:type="spellEnd"/>
      <w:r w:rsidRPr="1C3B3BEF">
        <w:rPr>
          <w:rFonts w:eastAsia="Arial" w:cs="Arial"/>
          <w:sz w:val="24"/>
          <w:lang w:val="es-ES"/>
        </w:rPr>
        <w:t xml:space="preserve"> Jun. 2, 2023.</w:t>
      </w:r>
    </w:p>
    <w:p w:rsidR="00764379" w:rsidP="00764379" w:rsidRDefault="00764379" w14:paraId="1292D831" w14:textId="77777777">
      <w:pPr>
        <w:spacing w:before="240" w:after="240"/>
        <w:ind w:left="851" w:hanging="709"/>
        <w:contextualSpacing/>
        <w:jc w:val="both"/>
        <w:rPr>
          <w:rFonts w:eastAsia="Arial" w:cs="Arial"/>
          <w:sz w:val="24"/>
          <w:lang w:val="es-ES"/>
        </w:rPr>
      </w:pPr>
    </w:p>
    <w:p w:rsidR="3331ACEB" w:rsidP="00764379" w:rsidRDefault="5A20F57B" w14:paraId="4EB88736" w14:textId="45C430D9">
      <w:pPr>
        <w:spacing w:before="240" w:after="240"/>
        <w:ind w:left="851" w:hanging="709"/>
        <w:contextualSpacing/>
        <w:jc w:val="both"/>
        <w:rPr>
          <w:rFonts w:eastAsia="Arial" w:cs="Arial"/>
          <w:sz w:val="24"/>
          <w:lang w:val="es-ES"/>
        </w:rPr>
      </w:pPr>
      <w:r w:rsidRPr="5670C9FB">
        <w:rPr>
          <w:rFonts w:eastAsia="Arial" w:cs="Arial"/>
          <w:sz w:val="24"/>
          <w:lang w:val="es-ES"/>
        </w:rPr>
        <w:t xml:space="preserve">Restrepo, J. (2023). Valle de </w:t>
      </w:r>
      <w:proofErr w:type="spellStart"/>
      <w:r w:rsidRPr="5670C9FB">
        <w:rPr>
          <w:rFonts w:eastAsia="Arial" w:cs="Arial"/>
          <w:sz w:val="24"/>
          <w:lang w:val="es-ES"/>
        </w:rPr>
        <w:t>Aburrá</w:t>
      </w:r>
      <w:proofErr w:type="spellEnd"/>
      <w:r w:rsidRPr="5670C9FB">
        <w:rPr>
          <w:rFonts w:eastAsia="Arial" w:cs="Arial"/>
          <w:sz w:val="24"/>
          <w:lang w:val="es-ES"/>
        </w:rPr>
        <w:t xml:space="preserve">: Una de las zonas más afectadas y propensas a deslizamientos en Colombia. </w:t>
      </w:r>
      <w:r w:rsidRPr="5670C9FB">
        <w:rPr>
          <w:rFonts w:eastAsia="Arial" w:cs="Arial"/>
          <w:i/>
          <w:sz w:val="24"/>
          <w:lang w:val="es-ES"/>
        </w:rPr>
        <w:t xml:space="preserve">Periódico Alma </w:t>
      </w:r>
      <w:proofErr w:type="spellStart"/>
      <w:r w:rsidRPr="5670C9FB">
        <w:rPr>
          <w:rFonts w:eastAsia="Arial" w:cs="Arial"/>
          <w:i/>
          <w:sz w:val="24"/>
          <w:lang w:val="es-ES"/>
        </w:rPr>
        <w:t>máter</w:t>
      </w:r>
      <w:proofErr w:type="spellEnd"/>
      <w:r w:rsidRPr="5670C9FB">
        <w:rPr>
          <w:rFonts w:eastAsia="Arial" w:cs="Arial"/>
          <w:sz w:val="24"/>
          <w:lang w:val="es-ES"/>
        </w:rPr>
        <w:t xml:space="preserve">. </w:t>
      </w:r>
      <w:proofErr w:type="spellStart"/>
      <w:r w:rsidRPr="5670C9FB">
        <w:rPr>
          <w:rFonts w:eastAsia="Arial" w:cs="Arial"/>
          <w:sz w:val="24"/>
          <w:lang w:val="es-ES"/>
        </w:rPr>
        <w:t>Retrieved</w:t>
      </w:r>
      <w:proofErr w:type="spellEnd"/>
      <w:r w:rsidRPr="5670C9FB">
        <w:rPr>
          <w:rFonts w:eastAsia="Arial" w:cs="Arial"/>
          <w:sz w:val="24"/>
          <w:lang w:val="es-ES"/>
        </w:rPr>
        <w:t xml:space="preserve"> from </w:t>
      </w:r>
      <w:hyperlink r:id="rId64">
        <w:r w:rsidRPr="5670C9FB">
          <w:rPr>
            <w:rStyle w:val="Hipervnculo"/>
            <w:rFonts w:eastAsia="Arial" w:cs="Arial"/>
            <w:sz w:val="24"/>
            <w:lang w:val="es-ES"/>
          </w:rPr>
          <w:t xml:space="preserve">Periódico Alma </w:t>
        </w:r>
        <w:proofErr w:type="spellStart"/>
        <w:r w:rsidRPr="5670C9FB">
          <w:rPr>
            <w:rStyle w:val="Hipervnculo"/>
            <w:rFonts w:eastAsia="Arial" w:cs="Arial"/>
            <w:sz w:val="24"/>
            <w:lang w:val="es-ES"/>
          </w:rPr>
          <w:t>máter</w:t>
        </w:r>
        <w:proofErr w:type="spellEnd"/>
      </w:hyperlink>
    </w:p>
    <w:p w:rsidR="00764379" w:rsidP="00764379" w:rsidRDefault="00764379" w14:paraId="10F0560A" w14:textId="77777777">
      <w:pPr>
        <w:spacing w:before="240" w:after="240"/>
        <w:ind w:left="851" w:hanging="709"/>
        <w:jc w:val="both"/>
        <w:rPr>
          <w:rFonts w:eastAsia="Arial" w:cs="Arial"/>
          <w:sz w:val="24"/>
        </w:rPr>
      </w:pPr>
    </w:p>
    <w:p w:rsidRPr="00764379" w:rsidR="0D63156B" w:rsidP="00764379" w:rsidRDefault="0D63156B" w14:paraId="53B2EC02" w14:textId="267C7DBC">
      <w:pPr>
        <w:spacing w:before="240" w:after="240"/>
        <w:ind w:left="851" w:hanging="709"/>
        <w:jc w:val="both"/>
        <w:rPr>
          <w:rFonts w:eastAsia="Arial" w:cs="Arial"/>
          <w:sz w:val="24"/>
          <w:lang w:val="en-US"/>
        </w:rPr>
      </w:pPr>
      <w:r w:rsidRPr="00764379">
        <w:rPr>
          <w:rFonts w:eastAsia="Arial" w:cs="Arial"/>
          <w:sz w:val="24"/>
        </w:rPr>
        <w:t xml:space="preserve">Tehrani, F., Calvello, M. </w:t>
      </w:r>
      <w:r w:rsidRPr="00764379" w:rsidR="04529B3A">
        <w:rPr>
          <w:rFonts w:eastAsia="Arial" w:cs="Arial"/>
          <w:sz w:val="24"/>
        </w:rPr>
        <w:t>y</w:t>
      </w:r>
      <w:r w:rsidRPr="00764379">
        <w:rPr>
          <w:rFonts w:eastAsia="Arial" w:cs="Arial"/>
          <w:sz w:val="24"/>
        </w:rPr>
        <w:t xml:space="preserve"> Liu, Z. (2022). </w:t>
      </w:r>
      <w:r w:rsidRPr="5923B609">
        <w:rPr>
          <w:rFonts w:eastAsia="Arial" w:cs="Arial"/>
          <w:sz w:val="24"/>
          <w:lang w:val="en-US"/>
        </w:rPr>
        <w:t xml:space="preserve">Machine learning and landslide studies: recent advances and applications. </w:t>
      </w:r>
      <w:r w:rsidRPr="422D7D42">
        <w:rPr>
          <w:rFonts w:eastAsia="Arial" w:cs="Arial"/>
          <w:i/>
          <w:iCs/>
          <w:sz w:val="24"/>
          <w:lang w:val="en-US"/>
        </w:rPr>
        <w:t>Natural Hazards, 114</w:t>
      </w:r>
      <w:r w:rsidRPr="422D7D42">
        <w:rPr>
          <w:rFonts w:eastAsia="Arial" w:cs="Arial"/>
          <w:sz w:val="24"/>
          <w:lang w:val="en-US"/>
        </w:rPr>
        <w:t xml:space="preserve">, 1197–1245. </w:t>
      </w:r>
      <w:hyperlink r:id="rId65">
        <w:r w:rsidRPr="422D7D42">
          <w:rPr>
            <w:rStyle w:val="Hipervnculo"/>
            <w:rFonts w:eastAsia="Arial" w:cs="Arial"/>
            <w:sz w:val="24"/>
            <w:lang w:val="en-US"/>
          </w:rPr>
          <w:t>https://doi.org/10.1007/s11069-022-05423-7</w:t>
        </w:r>
      </w:hyperlink>
    </w:p>
    <w:p w:rsidRPr="00E42D6C" w:rsidR="2A1BAA70" w:rsidP="00764379" w:rsidRDefault="2A1BAA70" w14:paraId="4FB216E4" w14:textId="3E537A06">
      <w:pPr>
        <w:spacing w:before="240" w:after="240"/>
        <w:ind w:left="851" w:hanging="709"/>
        <w:jc w:val="both"/>
        <w:rPr>
          <w:rFonts w:eastAsia="Arial" w:cs="Arial"/>
          <w:color w:val="0563C1"/>
          <w:sz w:val="24"/>
          <w:u w:val="single"/>
          <w:lang w:val="en-US"/>
        </w:rPr>
      </w:pPr>
      <w:proofErr w:type="spellStart"/>
      <w:r w:rsidRPr="5923B609">
        <w:rPr>
          <w:rFonts w:eastAsia="Arial" w:cs="Arial"/>
          <w:sz w:val="24"/>
          <w:lang w:val="en-US"/>
        </w:rPr>
        <w:t>Ultralytics</w:t>
      </w:r>
      <w:proofErr w:type="spellEnd"/>
      <w:r w:rsidRPr="5923B609">
        <w:rPr>
          <w:rFonts w:eastAsia="Arial" w:cs="Arial"/>
          <w:sz w:val="24"/>
          <w:lang w:val="en-US"/>
        </w:rPr>
        <w:t>.</w:t>
      </w:r>
      <w:r w:rsidRPr="1C3B3BEF">
        <w:rPr>
          <w:rFonts w:eastAsia="Arial" w:cs="Arial"/>
          <w:sz w:val="24"/>
          <w:lang w:val="en-US"/>
        </w:rPr>
        <w:t xml:space="preserve"> (n.d.). </w:t>
      </w:r>
      <w:r w:rsidRPr="1C3B3BEF">
        <w:rPr>
          <w:rFonts w:eastAsia="Arial" w:cs="Arial"/>
          <w:i/>
          <w:iCs/>
          <w:sz w:val="24"/>
          <w:lang w:val="en-US"/>
        </w:rPr>
        <w:t>Releases</w:t>
      </w:r>
      <w:r w:rsidRPr="1C3B3BEF">
        <w:rPr>
          <w:rFonts w:eastAsia="Arial" w:cs="Arial"/>
          <w:sz w:val="24"/>
          <w:lang w:val="en-US"/>
        </w:rPr>
        <w:t xml:space="preserve">. GitHub. Retrieved from </w:t>
      </w:r>
      <w:hyperlink r:id="rId66">
        <w:r w:rsidRPr="1C3B3BEF">
          <w:rPr>
            <w:rStyle w:val="Hipervnculo"/>
            <w:rFonts w:eastAsia="Arial" w:cs="Arial"/>
            <w:sz w:val="24"/>
            <w:lang w:val="en-US"/>
          </w:rPr>
          <w:t>GitHub</w:t>
        </w:r>
      </w:hyperlink>
    </w:p>
    <w:p w:rsidRPr="00E42D6C" w:rsidR="00E42D6C" w:rsidP="00764379" w:rsidRDefault="00E42D6C" w14:paraId="3C265E8E" w14:textId="730E52BC">
      <w:pPr>
        <w:spacing w:before="240" w:after="240"/>
        <w:ind w:left="851" w:hanging="709"/>
        <w:jc w:val="both"/>
        <w:rPr>
          <w:rFonts w:eastAsia="Arial" w:cs="Arial"/>
          <w:color w:val="0563C1" w:themeColor="hyperlink"/>
          <w:sz w:val="24"/>
          <w:u w:val="single"/>
          <w:lang w:val="en-US"/>
        </w:rPr>
      </w:pPr>
      <w:r w:rsidRPr="5923B609">
        <w:rPr>
          <w:rFonts w:eastAsia="Arial" w:cs="Arial"/>
          <w:sz w:val="24"/>
          <w:lang w:val="en-US"/>
        </w:rPr>
        <w:t>UNEP.</w:t>
      </w:r>
      <w:r w:rsidRPr="1C3B3BEF">
        <w:rPr>
          <w:rFonts w:eastAsia="Arial" w:cs="Arial"/>
          <w:sz w:val="24"/>
          <w:lang w:val="en-US"/>
        </w:rPr>
        <w:t xml:space="preserve"> (2024). </w:t>
      </w:r>
      <w:r w:rsidRPr="1C3B3BEF">
        <w:rPr>
          <w:rFonts w:eastAsia="Arial" w:cs="Arial"/>
          <w:i/>
          <w:iCs/>
          <w:sz w:val="24"/>
          <w:lang w:val="en-US"/>
        </w:rPr>
        <w:t>Goal 11: Sustainable cities and communities</w:t>
      </w:r>
      <w:r w:rsidRPr="1C3B3BEF">
        <w:rPr>
          <w:rFonts w:eastAsia="Arial" w:cs="Arial"/>
          <w:sz w:val="24"/>
          <w:lang w:val="en-US"/>
        </w:rPr>
        <w:t xml:space="preserve">. UNEP. Retrieved from </w:t>
      </w:r>
      <w:hyperlink w:anchor=":~:text=Target%2011.5%3A%20By%202030%2C%20significantly,poor%20and%20people%20in%20vulnerable" r:id="rId67">
        <w:r w:rsidRPr="1C3B3BEF">
          <w:rPr>
            <w:rStyle w:val="Hipervnculo"/>
            <w:rFonts w:eastAsia="Arial" w:cs="Arial"/>
            <w:sz w:val="24"/>
            <w:lang w:val="en-US"/>
          </w:rPr>
          <w:t>UNEP</w:t>
        </w:r>
      </w:hyperlink>
    </w:p>
    <w:p w:rsidRPr="00764379" w:rsidR="00C232E9" w:rsidP="00764379" w:rsidRDefault="5C53558A" w14:paraId="4DA42327" w14:textId="20CC8AC4">
      <w:pPr>
        <w:pStyle w:val="Textoindependiente"/>
        <w:ind w:left="851" w:hanging="709"/>
        <w:jc w:val="both"/>
        <w:rPr>
          <w:rFonts w:ascii="Arial" w:hAnsi="Arial" w:eastAsia="Arial" w:cs="Arial"/>
          <w:color w:val="0563C1" w:themeColor="hyperlink"/>
          <w:u w:val="single"/>
          <w:lang w:val="es-CO"/>
        </w:rPr>
      </w:pPr>
      <w:r w:rsidRPr="5923B609">
        <w:rPr>
          <w:rFonts w:ascii="Arial" w:hAnsi="Arial" w:eastAsia="Arial" w:cs="Arial"/>
          <w:lang w:val="en-US"/>
        </w:rPr>
        <w:t>UNDRR.</w:t>
      </w:r>
      <w:r w:rsidRPr="1C3B3BEF">
        <w:rPr>
          <w:rFonts w:ascii="Arial" w:hAnsi="Arial" w:eastAsia="Arial" w:cs="Arial"/>
          <w:lang w:val="en-US"/>
        </w:rPr>
        <w:t xml:space="preserve"> (2022). </w:t>
      </w:r>
      <w:r w:rsidRPr="1C3B3BEF">
        <w:rPr>
          <w:rFonts w:ascii="Arial" w:hAnsi="Arial" w:eastAsia="Arial" w:cs="Arial"/>
          <w:i/>
          <w:iCs/>
          <w:lang w:val="en-US"/>
        </w:rPr>
        <w:t>Global Assessment Report on Disaster Risk Reduction</w:t>
      </w:r>
      <w:r w:rsidRPr="1C3B3BEF">
        <w:rPr>
          <w:rFonts w:ascii="Arial" w:hAnsi="Arial" w:eastAsia="Arial" w:cs="Arial"/>
          <w:lang w:val="en-US"/>
        </w:rPr>
        <w:t xml:space="preserve">. </w:t>
      </w:r>
      <w:r w:rsidRPr="00764379">
        <w:rPr>
          <w:rFonts w:ascii="Arial" w:hAnsi="Arial" w:eastAsia="Arial" w:cs="Arial"/>
          <w:lang w:val="es-CO"/>
        </w:rPr>
        <w:t xml:space="preserve">Retrieved from </w:t>
      </w:r>
      <w:r>
        <w:fldChar w:fldCharType="begin"/>
      </w:r>
      <w:r>
        <w:instrText>HYPERLINK "https://www.undrr.org/gar" \l ":~:text=Global%20Assessment%20Report%20on%20Disaster%20Risk%20Reduction%202022%20(GAR),cascade%20across%20geographies%20and%20sectors." \h</w:instrText>
      </w:r>
      <w:r>
        <w:fldChar w:fldCharType="separate"/>
      </w:r>
      <w:r w:rsidRPr="00764379">
        <w:rPr>
          <w:rStyle w:val="Hipervnculo"/>
          <w:rFonts w:ascii="Arial" w:hAnsi="Arial" w:eastAsia="Arial" w:cs="Arial"/>
          <w:lang w:val="es-CO"/>
        </w:rPr>
        <w:t>UNDRR</w:t>
      </w:r>
      <w:r>
        <w:rPr>
          <w:rStyle w:val="Hipervnculo"/>
          <w:rFonts w:ascii="Arial" w:hAnsi="Arial" w:eastAsia="Arial" w:cs="Arial"/>
          <w:lang w:val="es-CO"/>
        </w:rPr>
        <w:fldChar w:fldCharType="end"/>
      </w:r>
    </w:p>
    <w:p w:rsidRPr="00E42D6C" w:rsidR="00E42D6C" w:rsidP="00764379" w:rsidRDefault="5C53558A" w14:paraId="75419315" w14:textId="5C062C33">
      <w:pPr>
        <w:spacing w:before="240" w:after="240"/>
        <w:ind w:left="851" w:hanging="709"/>
        <w:jc w:val="both"/>
        <w:rPr>
          <w:rFonts w:eastAsia="Arial" w:cs="Arial"/>
          <w:color w:val="0563C1" w:themeColor="hyperlink"/>
          <w:sz w:val="24"/>
          <w:u w:val="single"/>
          <w:lang w:val="en-US"/>
        </w:rPr>
      </w:pPr>
      <w:r w:rsidRPr="00764379">
        <w:rPr>
          <w:rFonts w:eastAsia="Arial" w:cs="Arial"/>
          <w:sz w:val="24"/>
        </w:rPr>
        <w:t xml:space="preserve">UNGRD. (2020). </w:t>
      </w:r>
      <w:r w:rsidRPr="00764379">
        <w:rPr>
          <w:rFonts w:eastAsia="Arial" w:cs="Arial"/>
          <w:i/>
          <w:sz w:val="24"/>
        </w:rPr>
        <w:t>Riesgo por movimientos en masa en Colombia</w:t>
      </w:r>
      <w:r w:rsidRPr="00764379">
        <w:rPr>
          <w:rFonts w:eastAsia="Arial" w:cs="Arial"/>
          <w:sz w:val="24"/>
        </w:rPr>
        <w:t xml:space="preserve">. </w:t>
      </w:r>
      <w:r w:rsidRPr="1C3B3BEF">
        <w:rPr>
          <w:rFonts w:eastAsia="Arial" w:cs="Arial"/>
          <w:sz w:val="24"/>
          <w:lang w:val="en-US"/>
        </w:rPr>
        <w:t xml:space="preserve">UNGRD. Retrieved from </w:t>
      </w:r>
      <w:hyperlink r:id="rId68">
        <w:r w:rsidRPr="1C3B3BEF">
          <w:rPr>
            <w:rStyle w:val="Hipervnculo"/>
            <w:rFonts w:eastAsia="Arial" w:cs="Arial"/>
            <w:sz w:val="24"/>
            <w:lang w:val="en-US"/>
          </w:rPr>
          <w:t>UNGRD</w:t>
        </w:r>
      </w:hyperlink>
    </w:p>
    <w:p w:rsidR="20CAA5ED" w:rsidP="00764379" w:rsidRDefault="20CAA5ED" w14:paraId="0DEBC748" w14:textId="20C20D56">
      <w:pPr>
        <w:spacing w:before="240" w:after="240"/>
        <w:ind w:left="851" w:hanging="709"/>
        <w:jc w:val="both"/>
        <w:rPr>
          <w:rFonts w:eastAsia="Arial" w:cs="Arial"/>
          <w:sz w:val="24"/>
          <w:lang w:val="en-US"/>
        </w:rPr>
      </w:pPr>
      <w:r w:rsidRPr="52FAA0A5">
        <w:rPr>
          <w:rFonts w:eastAsia="Arial" w:cs="Arial"/>
          <w:sz w:val="24"/>
          <w:lang w:val="en-US"/>
        </w:rPr>
        <w:t>U.S. Patent 11,610,466 B2.</w:t>
      </w:r>
      <w:r w:rsidRPr="1C3B3BEF">
        <w:rPr>
          <w:rFonts w:eastAsia="Arial" w:cs="Arial"/>
          <w:sz w:val="24"/>
          <w:lang w:val="en-US"/>
        </w:rPr>
        <w:t xml:space="preserve"> (2023). </w:t>
      </w:r>
      <w:r w:rsidRPr="1C3B3BEF">
        <w:rPr>
          <w:rFonts w:eastAsia="Arial" w:cs="Arial"/>
          <w:i/>
          <w:iCs/>
          <w:sz w:val="24"/>
          <w:lang w:val="en-US"/>
        </w:rPr>
        <w:t>System and method for landslide prediction</w:t>
      </w:r>
      <w:r w:rsidRPr="1C3B3BEF">
        <w:rPr>
          <w:rFonts w:eastAsia="Arial" w:cs="Arial"/>
          <w:sz w:val="24"/>
          <w:lang w:val="en-US"/>
        </w:rPr>
        <w:t>. Filed Dec. 2, 2021, and issued Mar. 28, 2023.</w:t>
      </w:r>
    </w:p>
    <w:p w:rsidR="20CAA5ED" w:rsidP="00764379" w:rsidRDefault="20CAA5ED" w14:paraId="4D9061C6" w14:textId="6E26BFCF">
      <w:pPr>
        <w:spacing w:before="240" w:after="240"/>
        <w:ind w:left="851" w:hanging="709"/>
        <w:jc w:val="both"/>
        <w:rPr>
          <w:rFonts w:eastAsia="Arial" w:cs="Arial"/>
          <w:sz w:val="24"/>
          <w:lang w:val="en-US"/>
        </w:rPr>
      </w:pPr>
      <w:proofErr w:type="spellStart"/>
      <w:r w:rsidRPr="52FAA0A5">
        <w:rPr>
          <w:rFonts w:eastAsia="Arial" w:cs="Arial"/>
          <w:sz w:val="24"/>
          <w:lang w:val="en-US"/>
        </w:rPr>
        <w:t>Varnes</w:t>
      </w:r>
      <w:proofErr w:type="spellEnd"/>
      <w:r w:rsidRPr="52FAA0A5">
        <w:rPr>
          <w:rFonts w:eastAsia="Arial" w:cs="Arial"/>
          <w:sz w:val="24"/>
          <w:lang w:val="en-US"/>
        </w:rPr>
        <w:t xml:space="preserve">, D. </w:t>
      </w:r>
      <w:r w:rsidRPr="422D7D42">
        <w:rPr>
          <w:rFonts w:eastAsia="Arial" w:cs="Arial"/>
          <w:sz w:val="24"/>
          <w:lang w:val="en-US"/>
        </w:rPr>
        <w:t xml:space="preserve">(1978). Slope movement types and processes. In: </w:t>
      </w:r>
      <w:proofErr w:type="spellStart"/>
      <w:r w:rsidRPr="422D7D42">
        <w:rPr>
          <w:rFonts w:eastAsia="Arial" w:cs="Arial"/>
          <w:sz w:val="24"/>
          <w:lang w:val="en-US"/>
        </w:rPr>
        <w:t>Schuster</w:t>
      </w:r>
      <w:proofErr w:type="spellEnd"/>
      <w:r w:rsidRPr="422D7D42">
        <w:rPr>
          <w:rFonts w:eastAsia="Arial" w:cs="Arial"/>
          <w:sz w:val="24"/>
          <w:lang w:val="en-US"/>
        </w:rPr>
        <w:t>, R. L.</w:t>
      </w:r>
      <w:r w:rsidR="00770164">
        <w:rPr>
          <w:rFonts w:eastAsia="Arial" w:cs="Arial"/>
          <w:sz w:val="24"/>
          <w:lang w:val="en-US"/>
        </w:rPr>
        <w:t xml:space="preserve"> y</w:t>
      </w:r>
      <w:r w:rsidRPr="422D7D42">
        <w:rPr>
          <w:rFonts w:eastAsia="Arial" w:cs="Arial"/>
          <w:sz w:val="24"/>
          <w:lang w:val="en-US"/>
        </w:rPr>
        <w:t xml:space="preserve"> </w:t>
      </w:r>
      <w:proofErr w:type="spellStart"/>
      <w:r w:rsidRPr="422D7D42">
        <w:rPr>
          <w:rFonts w:eastAsia="Arial" w:cs="Arial"/>
          <w:sz w:val="24"/>
          <w:lang w:val="en-US"/>
        </w:rPr>
        <w:t>Krizek</w:t>
      </w:r>
      <w:proofErr w:type="spellEnd"/>
      <w:r w:rsidRPr="422D7D42">
        <w:rPr>
          <w:rFonts w:eastAsia="Arial" w:cs="Arial"/>
          <w:sz w:val="24"/>
          <w:lang w:val="en-US"/>
        </w:rPr>
        <w:t xml:space="preserve">, R. J. (Eds.), </w:t>
      </w:r>
      <w:r w:rsidRPr="422D7D42">
        <w:rPr>
          <w:rFonts w:eastAsia="Arial" w:cs="Arial"/>
          <w:i/>
          <w:iCs/>
          <w:sz w:val="24"/>
          <w:lang w:val="en-US"/>
        </w:rPr>
        <w:t>Landslides, analysis and control</w:t>
      </w:r>
      <w:r w:rsidRPr="422D7D42">
        <w:rPr>
          <w:rFonts w:eastAsia="Arial" w:cs="Arial"/>
          <w:sz w:val="24"/>
          <w:lang w:val="en-US"/>
        </w:rPr>
        <w:t>, special report 176 (pp. 11–33). Transportation Research Board, National Academy of Sciences, Washington, DC.</w:t>
      </w:r>
    </w:p>
    <w:p w:rsidR="20CAA5ED" w:rsidP="00764379" w:rsidRDefault="20CAA5ED" w14:paraId="3B9D8A4D" w14:textId="7903AEC1">
      <w:pPr>
        <w:spacing w:before="240" w:after="240"/>
        <w:ind w:left="851" w:hanging="709"/>
        <w:jc w:val="both"/>
        <w:rPr>
          <w:rFonts w:eastAsia="Arial" w:cs="Arial"/>
          <w:sz w:val="24"/>
          <w:lang w:val="es-ES"/>
        </w:rPr>
      </w:pPr>
      <w:r w:rsidRPr="00D73060">
        <w:rPr>
          <w:rFonts w:eastAsia="Arial" w:cs="Arial"/>
          <w:sz w:val="24"/>
          <w:lang w:val="en-US"/>
        </w:rPr>
        <w:t xml:space="preserve">Vega, J. (2013). </w:t>
      </w:r>
      <w:r w:rsidRPr="422D7D42">
        <w:rPr>
          <w:rFonts w:eastAsia="Arial" w:cs="Arial"/>
          <w:i/>
          <w:iCs/>
          <w:sz w:val="24"/>
          <w:lang w:val="es-ES"/>
        </w:rPr>
        <w:t xml:space="preserve">Estimación del riesgo por deslizamientos de laderas generados por eventos sísmicos en la ciudad de Medellín usando herramientas de la </w:t>
      </w:r>
      <w:proofErr w:type="spellStart"/>
      <w:r w:rsidRPr="422D7D42">
        <w:rPr>
          <w:rFonts w:eastAsia="Arial" w:cs="Arial"/>
          <w:i/>
          <w:iCs/>
          <w:sz w:val="24"/>
          <w:lang w:val="es-ES"/>
        </w:rPr>
        <w:t>geomática-Caso</w:t>
      </w:r>
      <w:proofErr w:type="spellEnd"/>
      <w:r w:rsidRPr="422D7D42">
        <w:rPr>
          <w:rFonts w:eastAsia="Arial" w:cs="Arial"/>
          <w:i/>
          <w:iCs/>
          <w:sz w:val="24"/>
          <w:lang w:val="es-ES"/>
        </w:rPr>
        <w:t xml:space="preserve"> aplicado a edificaciones urbanas</w:t>
      </w:r>
      <w:r w:rsidRPr="422D7D42">
        <w:rPr>
          <w:rFonts w:eastAsia="Arial" w:cs="Arial"/>
          <w:sz w:val="24"/>
          <w:lang w:val="es-ES"/>
        </w:rPr>
        <w:t xml:space="preserve"> (Master’s </w:t>
      </w:r>
      <w:proofErr w:type="spellStart"/>
      <w:r w:rsidRPr="422D7D42">
        <w:rPr>
          <w:rFonts w:eastAsia="Arial" w:cs="Arial"/>
          <w:sz w:val="24"/>
          <w:lang w:val="es-ES"/>
        </w:rPr>
        <w:t>thesis</w:t>
      </w:r>
      <w:proofErr w:type="spellEnd"/>
      <w:r w:rsidRPr="422D7D42">
        <w:rPr>
          <w:rFonts w:eastAsia="Arial" w:cs="Arial"/>
          <w:sz w:val="24"/>
          <w:lang w:val="es-ES"/>
        </w:rPr>
        <w:t>). Universidad Nacional de La Plata, La Plata.</w:t>
      </w:r>
    </w:p>
    <w:p w:rsidRPr="00764379" w:rsidR="20CAA5ED" w:rsidP="00764379" w:rsidRDefault="20CAA5ED" w14:paraId="32907F04" w14:textId="28553A60">
      <w:pPr>
        <w:spacing w:before="240" w:after="240"/>
        <w:ind w:left="851" w:hanging="709"/>
        <w:jc w:val="both"/>
        <w:rPr>
          <w:rFonts w:eastAsia="Arial" w:cs="Arial"/>
          <w:sz w:val="24"/>
          <w:lang w:val="en-US"/>
        </w:rPr>
      </w:pPr>
      <w:r w:rsidRPr="00764379">
        <w:rPr>
          <w:rFonts w:eastAsia="Arial" w:cs="Arial"/>
          <w:sz w:val="24"/>
        </w:rPr>
        <w:t xml:space="preserve">Vega, J., Barco, J., </w:t>
      </w:r>
      <w:r w:rsidRPr="00764379" w:rsidR="102A4DB8">
        <w:rPr>
          <w:rFonts w:eastAsia="Arial" w:cs="Arial"/>
          <w:sz w:val="24"/>
        </w:rPr>
        <w:t>e</w:t>
      </w:r>
      <w:r w:rsidRPr="00764379">
        <w:rPr>
          <w:rFonts w:eastAsia="Arial" w:cs="Arial"/>
          <w:sz w:val="24"/>
        </w:rPr>
        <w:t xml:space="preserve"> Hidalgo, C. (2024). </w:t>
      </w:r>
      <w:r w:rsidRPr="422D7D42">
        <w:rPr>
          <w:rFonts w:eastAsia="Arial" w:cs="Arial"/>
          <w:sz w:val="24"/>
          <w:lang w:val="en-US"/>
        </w:rPr>
        <w:t xml:space="preserve">Space-time analysis of the relationship between landslides occurrence, rainfall variability and ENSO in the Tropical Andean Mountain region in Colombia. </w:t>
      </w:r>
      <w:r w:rsidRPr="422D7D42">
        <w:rPr>
          <w:rFonts w:eastAsia="Arial" w:cs="Arial"/>
          <w:i/>
          <w:iCs/>
          <w:sz w:val="24"/>
          <w:lang w:val="en-US"/>
        </w:rPr>
        <w:t>Landslides, 21</w:t>
      </w:r>
      <w:r w:rsidR="00770164">
        <w:rPr>
          <w:rFonts w:eastAsia="Arial" w:cs="Arial"/>
          <w:sz w:val="24"/>
          <w:lang w:val="en-US"/>
        </w:rPr>
        <w:t xml:space="preserve">, </w:t>
      </w:r>
      <w:r w:rsidRPr="422D7D42">
        <w:rPr>
          <w:rFonts w:eastAsia="Arial" w:cs="Arial"/>
          <w:sz w:val="24"/>
          <w:lang w:val="en-US"/>
        </w:rPr>
        <w:t xml:space="preserve">1293-1314. </w:t>
      </w:r>
      <w:hyperlink r:id="rId69">
        <w:r w:rsidRPr="422D7D42">
          <w:rPr>
            <w:rStyle w:val="Hipervnculo"/>
            <w:rFonts w:eastAsia="Arial" w:cs="Arial"/>
            <w:sz w:val="24"/>
            <w:lang w:val="en-US"/>
          </w:rPr>
          <w:t>https://link.springer.com/article/10.1007/s10346-024-02225-9</w:t>
        </w:r>
      </w:hyperlink>
    </w:p>
    <w:p w:rsidRPr="00764379" w:rsidR="5C53558A" w:rsidP="00764379" w:rsidRDefault="5C53558A" w14:paraId="03CCE3EE" w14:textId="5FD59D20">
      <w:pPr>
        <w:spacing w:before="240" w:after="240"/>
        <w:ind w:left="851" w:hanging="709"/>
        <w:jc w:val="both"/>
        <w:rPr>
          <w:rFonts w:eastAsia="Arial" w:cs="Arial"/>
          <w:sz w:val="24"/>
          <w:lang w:val="en-US"/>
        </w:rPr>
      </w:pPr>
      <w:r w:rsidRPr="3F13C7EB">
        <w:rPr>
          <w:rFonts w:eastAsia="Arial" w:cs="Arial"/>
          <w:sz w:val="24"/>
          <w:lang w:val="en-US"/>
        </w:rPr>
        <w:t>World Bank.</w:t>
      </w:r>
      <w:r w:rsidRPr="1C3B3BEF">
        <w:rPr>
          <w:rFonts w:eastAsia="Arial" w:cs="Arial"/>
          <w:sz w:val="24"/>
          <w:lang w:val="en-US"/>
        </w:rPr>
        <w:t xml:space="preserve"> (2021). </w:t>
      </w:r>
      <w:r w:rsidRPr="1C3B3BEF">
        <w:rPr>
          <w:rFonts w:eastAsia="Arial" w:cs="Arial"/>
          <w:i/>
          <w:iCs/>
          <w:sz w:val="24"/>
          <w:lang w:val="en-US"/>
        </w:rPr>
        <w:t>The economic costs of climate change</w:t>
      </w:r>
      <w:r w:rsidRPr="1C3B3BEF">
        <w:rPr>
          <w:rFonts w:eastAsia="Arial" w:cs="Arial"/>
          <w:sz w:val="24"/>
          <w:lang w:val="en-US"/>
        </w:rPr>
        <w:t xml:space="preserve">. Retrieved from </w:t>
      </w:r>
      <w:hyperlink r:id="rId70">
        <w:r w:rsidRPr="1C3B3BEF">
          <w:rPr>
            <w:rStyle w:val="Hipervnculo"/>
            <w:rFonts w:eastAsia="Arial" w:cs="Arial"/>
            <w:sz w:val="24"/>
            <w:lang w:val="en-US"/>
          </w:rPr>
          <w:t>World Bank</w:t>
        </w:r>
      </w:hyperlink>
    </w:p>
    <w:p w:rsidRPr="00764379" w:rsidR="22DE39F5" w:rsidP="00764379" w:rsidRDefault="22DE39F5" w14:paraId="5CF9C014" w14:textId="7B9EB649">
      <w:pPr>
        <w:spacing w:before="240" w:after="240"/>
        <w:ind w:left="851" w:hanging="709"/>
        <w:jc w:val="both"/>
        <w:rPr>
          <w:rFonts w:eastAsia="Arial" w:cs="Arial"/>
          <w:sz w:val="24"/>
          <w:lang w:val="en-US"/>
        </w:rPr>
      </w:pPr>
      <w:r w:rsidRPr="3F13C7EB">
        <w:rPr>
          <w:rFonts w:eastAsia="Arial" w:cs="Arial"/>
          <w:sz w:val="24"/>
          <w:lang w:val="en-US"/>
        </w:rPr>
        <w:t xml:space="preserve">Zhang, Q. </w:t>
      </w:r>
      <w:r w:rsidRPr="3F13C7EB" w:rsidR="6240625E">
        <w:rPr>
          <w:rFonts w:eastAsia="Arial" w:cs="Arial"/>
          <w:sz w:val="24"/>
          <w:lang w:val="en-US"/>
        </w:rPr>
        <w:t>y</w:t>
      </w:r>
      <w:r w:rsidRPr="3F13C7EB">
        <w:rPr>
          <w:rFonts w:eastAsia="Arial" w:cs="Arial"/>
          <w:sz w:val="24"/>
          <w:lang w:val="en-US"/>
        </w:rPr>
        <w:t xml:space="preserve"> Wang, T.</w:t>
      </w:r>
      <w:r w:rsidRPr="422D7D42">
        <w:rPr>
          <w:rFonts w:eastAsia="Arial" w:cs="Arial"/>
          <w:sz w:val="24"/>
          <w:lang w:val="en-US"/>
        </w:rPr>
        <w:t xml:space="preserve"> (2024). Deep learning for exploring landslides with remote sensing and geo-environmental data: Frameworks, progress, challenges, and opportunities. </w:t>
      </w:r>
      <w:r w:rsidRPr="422D7D42">
        <w:rPr>
          <w:rFonts w:eastAsia="Arial" w:cs="Arial"/>
          <w:i/>
          <w:iCs/>
          <w:sz w:val="24"/>
          <w:lang w:val="en-US"/>
        </w:rPr>
        <w:t>Remote Sensing, 16</w:t>
      </w:r>
      <w:r w:rsidRPr="422D7D42">
        <w:rPr>
          <w:rFonts w:eastAsia="Arial" w:cs="Arial"/>
          <w:sz w:val="24"/>
          <w:lang w:val="en-US"/>
        </w:rPr>
        <w:t xml:space="preserve">(8), 1344. </w:t>
      </w:r>
      <w:hyperlink r:id="rId71">
        <w:r w:rsidRPr="422D7D42">
          <w:rPr>
            <w:rStyle w:val="Hipervnculo"/>
            <w:rFonts w:eastAsia="Arial" w:cs="Arial"/>
            <w:sz w:val="24"/>
            <w:lang w:val="en-US"/>
          </w:rPr>
          <w:t>https://doi.org/10.3390/rs16081344</w:t>
        </w:r>
      </w:hyperlink>
    </w:p>
    <w:p w:rsidR="35285DDF" w:rsidP="00764379" w:rsidRDefault="35285DDF" w14:paraId="63ED9DE8" w14:textId="55C22194">
      <w:pPr>
        <w:spacing w:before="240" w:after="240"/>
        <w:ind w:left="851" w:hanging="709"/>
        <w:jc w:val="both"/>
        <w:rPr>
          <w:rStyle w:val="Hipervnculo"/>
          <w:rFonts w:eastAsia="Arial" w:cs="Arial"/>
          <w:sz w:val="24"/>
          <w:lang w:val="en-US"/>
        </w:rPr>
      </w:pPr>
      <w:r w:rsidRPr="3F13C7EB">
        <w:rPr>
          <w:rFonts w:eastAsia="Arial" w:cs="Arial"/>
          <w:sz w:val="24"/>
          <w:lang w:val="en-US"/>
        </w:rPr>
        <w:t>Zhou, X., Zhang, W., Wang, Y., Li, J.</w:t>
      </w:r>
      <w:r w:rsidRPr="3F13C7EB" w:rsidR="5B9746BB">
        <w:rPr>
          <w:rFonts w:eastAsia="Arial" w:cs="Arial"/>
          <w:sz w:val="24"/>
          <w:lang w:val="en-US"/>
        </w:rPr>
        <w:t xml:space="preserve"> y</w:t>
      </w:r>
      <w:r w:rsidRPr="3F13C7EB">
        <w:rPr>
          <w:rFonts w:eastAsia="Arial" w:cs="Arial"/>
          <w:sz w:val="24"/>
          <w:lang w:val="en-US"/>
        </w:rPr>
        <w:t xml:space="preserve"> Zhang, Z.</w:t>
      </w:r>
      <w:r w:rsidRPr="422D7D42">
        <w:rPr>
          <w:rFonts w:eastAsia="Arial" w:cs="Arial"/>
          <w:sz w:val="24"/>
          <w:lang w:val="en-US"/>
        </w:rPr>
        <w:t xml:space="preserve"> (2023). Artificial intelligence and machine learning for landslide prediction. </w:t>
      </w:r>
      <w:r w:rsidRPr="422D7D42">
        <w:rPr>
          <w:rFonts w:eastAsia="Arial" w:cs="Arial"/>
          <w:i/>
          <w:iCs/>
          <w:sz w:val="24"/>
          <w:lang w:val="en-US"/>
        </w:rPr>
        <w:t>Landslides, 20</w:t>
      </w:r>
      <w:r w:rsidRPr="422D7D42">
        <w:rPr>
          <w:rFonts w:eastAsia="Arial" w:cs="Arial"/>
          <w:sz w:val="24"/>
          <w:lang w:val="en-US"/>
        </w:rPr>
        <w:t xml:space="preserve">, 1387-1402. </w:t>
      </w:r>
      <w:hyperlink r:id="rId72">
        <w:r w:rsidRPr="422D7D42">
          <w:rPr>
            <w:rStyle w:val="Hipervnculo"/>
            <w:rFonts w:eastAsia="Arial" w:cs="Arial"/>
            <w:sz w:val="24"/>
            <w:lang w:val="en-US"/>
          </w:rPr>
          <w:t>https://www.sciencedirect.com/science/article/pii/S277323042400043X</w:t>
        </w:r>
      </w:hyperlink>
    </w:p>
    <w:p w:rsidR="00C02AA0" w:rsidP="00764379" w:rsidRDefault="00C02AA0" w14:paraId="138F1385" w14:textId="77777777">
      <w:pPr>
        <w:spacing w:before="240" w:after="240"/>
        <w:ind w:left="851" w:hanging="709"/>
        <w:jc w:val="both"/>
        <w:rPr>
          <w:rFonts w:eastAsia="Arial" w:cs="Arial"/>
          <w:sz w:val="24"/>
        </w:rPr>
      </w:pPr>
    </w:p>
    <w:p w:rsidR="1C3B3BEF" w:rsidP="00764379" w:rsidRDefault="1C3B3BEF" w14:paraId="355939B0" w14:textId="10904CA8">
      <w:pPr>
        <w:ind w:left="851" w:hanging="709"/>
        <w:rPr>
          <w:rFonts w:eastAsia="Arial" w:cs="Arial"/>
          <w:lang w:val="en-US"/>
        </w:rPr>
      </w:pPr>
    </w:p>
    <w:sectPr w:rsidR="1C3B3BEF">
      <w:headerReference w:type="default" r:id="rId73"/>
      <w:footerReference w:type="default" r:id="rId74"/>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00041" w:rsidP="002F0E09" w:rsidRDefault="00100041" w14:paraId="704697C8" w14:textId="77777777">
      <w:pPr>
        <w:spacing w:after="0"/>
      </w:pPr>
      <w:r>
        <w:separator/>
      </w:r>
    </w:p>
  </w:endnote>
  <w:endnote w:type="continuationSeparator" w:id="0">
    <w:p w:rsidR="00100041" w:rsidP="002F0E09" w:rsidRDefault="00100041" w14:paraId="44EF59CB" w14:textId="77777777">
      <w:pPr>
        <w:spacing w:after="0"/>
      </w:pPr>
      <w:r>
        <w:continuationSeparator/>
      </w:r>
    </w:p>
  </w:endnote>
  <w:endnote w:type="continuationNotice" w:id="1">
    <w:p w:rsidR="00100041" w:rsidRDefault="00100041" w14:paraId="23A1084F"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altName w:val="STIX Two Math"/>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notTrueType/>
    <w:pitch w:val="default"/>
  </w:font>
  <w:font w:name="Aptos">
    <w:altName w:val="Calibri"/>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MT">
    <w:altName w:val="Arial"/>
    <w:panose1 w:val="020B0604020202020204"/>
    <w:charset w:val="00"/>
    <w:family w:val="roman"/>
    <w:pitch w:val="default"/>
  </w:font>
  <w:font w:name="Segoe UI">
    <w:altName w:val="Arial"/>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Cambria Math">
    <w:altName w:val="Baskerville"/>
    <w:panose1 w:val="02040503050406030204"/>
    <w:charset w:val="00"/>
    <w:family w:val="roman"/>
    <w:pitch w:val="variable"/>
    <w:sig w:usb0="00000001"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00100041" w:rsidTr="1C3B3BEF" w14:paraId="269D9E7B" w14:textId="77777777">
      <w:trPr>
        <w:trHeight w:val="300"/>
      </w:trPr>
      <w:tc>
        <w:tcPr>
          <w:tcW w:w="3135" w:type="dxa"/>
        </w:tcPr>
        <w:p w:rsidR="00100041" w:rsidP="1C3B3BEF" w:rsidRDefault="00100041" w14:paraId="5FCDD043" w14:textId="0E214CEF">
          <w:pPr>
            <w:pStyle w:val="Encabezado"/>
            <w:ind w:left="-115"/>
          </w:pPr>
        </w:p>
      </w:tc>
      <w:tc>
        <w:tcPr>
          <w:tcW w:w="3135" w:type="dxa"/>
        </w:tcPr>
        <w:p w:rsidR="00100041" w:rsidP="1C3B3BEF" w:rsidRDefault="00100041" w14:paraId="2FDF80BA" w14:textId="4C20F83E">
          <w:pPr>
            <w:pStyle w:val="Encabezado"/>
            <w:jc w:val="center"/>
          </w:pPr>
        </w:p>
      </w:tc>
      <w:tc>
        <w:tcPr>
          <w:tcW w:w="3135" w:type="dxa"/>
        </w:tcPr>
        <w:p w:rsidR="00100041" w:rsidP="1C3B3BEF" w:rsidRDefault="00100041" w14:paraId="014F1C23" w14:textId="4A63E12E">
          <w:pPr>
            <w:pStyle w:val="Encabezado"/>
            <w:ind w:right="-115"/>
            <w:jc w:val="right"/>
          </w:pPr>
        </w:p>
      </w:tc>
    </w:tr>
  </w:tbl>
  <w:p w:rsidR="00100041" w:rsidP="1C3B3BEF" w:rsidRDefault="00100041" w14:paraId="2A881F56" w14:textId="25F4EC8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7867106"/>
      <w:docPartObj>
        <w:docPartGallery w:val="Page Numbers (Bottom of Page)"/>
        <w:docPartUnique/>
      </w:docPartObj>
    </w:sdtPr>
    <w:sdtEndPr>
      <w:rPr>
        <w:noProof/>
      </w:rPr>
    </w:sdtEndPr>
    <w:sdtContent>
      <w:p w:rsidR="00100041" w:rsidRDefault="00100041" w14:paraId="7214A5DB" w14:textId="771DBBFA">
        <w:pPr>
          <w:pStyle w:val="Piedepgina"/>
          <w:jc w:val="center"/>
        </w:pPr>
        <w:r>
          <w:fldChar w:fldCharType="begin"/>
        </w:r>
        <w:r>
          <w:instrText xml:space="preserve"> PAGE   \* MERGEFORMAT </w:instrText>
        </w:r>
        <w:r>
          <w:fldChar w:fldCharType="separate"/>
        </w:r>
        <w:r w:rsidR="00EC4F6C">
          <w:rPr>
            <w:noProof/>
          </w:rPr>
          <w:t>9</w:t>
        </w:r>
        <w:r>
          <w:fldChar w:fldCharType="end"/>
        </w:r>
      </w:p>
    </w:sdtContent>
  </w:sdt>
  <w:p w:rsidR="00100041" w:rsidP="1C3B3BEF" w:rsidRDefault="00100041" w14:paraId="5759D1C3" w14:textId="2977A50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45"/>
      <w:gridCol w:w="2945"/>
      <w:gridCol w:w="2945"/>
    </w:tblGrid>
    <w:tr w:rsidR="00100041" w:rsidTr="1C3B3BEF" w14:paraId="2A2CD6D5" w14:textId="77777777">
      <w:trPr>
        <w:trHeight w:val="300"/>
      </w:trPr>
      <w:tc>
        <w:tcPr>
          <w:tcW w:w="2945" w:type="dxa"/>
        </w:tcPr>
        <w:p w:rsidR="00100041" w:rsidP="1C3B3BEF" w:rsidRDefault="00100041" w14:paraId="1F07E939" w14:textId="01738F69">
          <w:pPr>
            <w:pStyle w:val="Encabezado"/>
            <w:ind w:left="-115"/>
          </w:pPr>
        </w:p>
      </w:tc>
      <w:tc>
        <w:tcPr>
          <w:tcW w:w="2945" w:type="dxa"/>
        </w:tcPr>
        <w:p w:rsidR="00100041" w:rsidP="1C3B3BEF" w:rsidRDefault="00100041" w14:paraId="2FCEE696" w14:textId="3DF83BEF">
          <w:pPr>
            <w:pStyle w:val="Encabezado"/>
            <w:jc w:val="center"/>
          </w:pPr>
        </w:p>
      </w:tc>
      <w:tc>
        <w:tcPr>
          <w:tcW w:w="2945" w:type="dxa"/>
        </w:tcPr>
        <w:p w:rsidR="00100041" w:rsidP="1C3B3BEF" w:rsidRDefault="00100041" w14:paraId="242B778C" w14:textId="1C74DDCF">
          <w:pPr>
            <w:pStyle w:val="Encabezado"/>
            <w:ind w:right="-115"/>
            <w:jc w:val="right"/>
          </w:pPr>
        </w:p>
      </w:tc>
    </w:tr>
  </w:tbl>
  <w:p w:rsidR="00100041" w:rsidP="1C3B3BEF" w:rsidRDefault="00100041" w14:paraId="508DDA1C" w14:textId="665740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00041" w:rsidP="002F0E09" w:rsidRDefault="00100041" w14:paraId="22A4737D" w14:textId="77777777">
      <w:pPr>
        <w:spacing w:after="0"/>
      </w:pPr>
      <w:r>
        <w:separator/>
      </w:r>
    </w:p>
  </w:footnote>
  <w:footnote w:type="continuationSeparator" w:id="0">
    <w:p w:rsidR="00100041" w:rsidP="002F0E09" w:rsidRDefault="00100041" w14:paraId="08FE96A0" w14:textId="77777777">
      <w:pPr>
        <w:spacing w:after="0"/>
      </w:pPr>
      <w:r>
        <w:continuationSeparator/>
      </w:r>
    </w:p>
  </w:footnote>
  <w:footnote w:type="continuationNotice" w:id="1">
    <w:p w:rsidR="00100041" w:rsidRDefault="00100041" w14:paraId="553CE1D8"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00100041" w:rsidTr="1C3B3BEF" w14:paraId="1C622DCE" w14:textId="77777777">
      <w:trPr>
        <w:trHeight w:val="300"/>
      </w:trPr>
      <w:tc>
        <w:tcPr>
          <w:tcW w:w="3135" w:type="dxa"/>
        </w:tcPr>
        <w:p w:rsidR="00100041" w:rsidP="1C3B3BEF" w:rsidRDefault="00100041" w14:paraId="47DDFFA0" w14:textId="764D365B">
          <w:pPr>
            <w:pStyle w:val="Encabezado"/>
            <w:ind w:left="-115"/>
          </w:pPr>
        </w:p>
      </w:tc>
      <w:tc>
        <w:tcPr>
          <w:tcW w:w="3135" w:type="dxa"/>
        </w:tcPr>
        <w:p w:rsidR="00100041" w:rsidP="1C3B3BEF" w:rsidRDefault="00100041" w14:paraId="5E225AD4" w14:textId="24983172">
          <w:pPr>
            <w:pStyle w:val="Encabezado"/>
            <w:jc w:val="center"/>
          </w:pPr>
        </w:p>
      </w:tc>
      <w:tc>
        <w:tcPr>
          <w:tcW w:w="3135" w:type="dxa"/>
        </w:tcPr>
        <w:p w:rsidR="00100041" w:rsidP="1C3B3BEF" w:rsidRDefault="00100041" w14:paraId="44BDB39A" w14:textId="0A67DDC5">
          <w:pPr>
            <w:pStyle w:val="Encabezado"/>
            <w:ind w:right="-115"/>
            <w:jc w:val="right"/>
          </w:pPr>
        </w:p>
      </w:tc>
    </w:tr>
  </w:tbl>
  <w:p w:rsidR="00100041" w:rsidP="1C3B3BEF" w:rsidRDefault="00100041" w14:paraId="6D10F3F4" w14:textId="4318876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00100041" w:rsidTr="1C3B3BEF" w14:paraId="43F3DEEB" w14:textId="77777777">
      <w:trPr>
        <w:trHeight w:val="300"/>
      </w:trPr>
      <w:tc>
        <w:tcPr>
          <w:tcW w:w="3135" w:type="dxa"/>
        </w:tcPr>
        <w:p w:rsidR="00100041" w:rsidP="1C3B3BEF" w:rsidRDefault="00100041" w14:paraId="25B0C1EC" w14:textId="5837807D">
          <w:pPr>
            <w:pStyle w:val="Encabezado"/>
            <w:ind w:left="-115"/>
          </w:pPr>
        </w:p>
      </w:tc>
      <w:tc>
        <w:tcPr>
          <w:tcW w:w="3135" w:type="dxa"/>
        </w:tcPr>
        <w:p w:rsidR="00100041" w:rsidP="1C3B3BEF" w:rsidRDefault="00100041" w14:paraId="0FBFC0EB" w14:textId="75C77BB1">
          <w:pPr>
            <w:pStyle w:val="Encabezado"/>
            <w:jc w:val="center"/>
          </w:pPr>
        </w:p>
      </w:tc>
      <w:tc>
        <w:tcPr>
          <w:tcW w:w="3135" w:type="dxa"/>
        </w:tcPr>
        <w:p w:rsidR="00100041" w:rsidP="1C3B3BEF" w:rsidRDefault="00100041" w14:paraId="6D0FE67F" w14:textId="123AB9B1">
          <w:pPr>
            <w:pStyle w:val="Encabezado"/>
            <w:ind w:right="-115"/>
            <w:jc w:val="right"/>
          </w:pPr>
        </w:p>
      </w:tc>
    </w:tr>
  </w:tbl>
  <w:p w:rsidR="00100041" w:rsidP="1C3B3BEF" w:rsidRDefault="00100041" w14:paraId="0F3909A5" w14:textId="66653C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45"/>
      <w:gridCol w:w="2945"/>
      <w:gridCol w:w="2945"/>
    </w:tblGrid>
    <w:tr w:rsidR="00100041" w:rsidTr="1C3B3BEF" w14:paraId="5C683342" w14:textId="77777777">
      <w:trPr>
        <w:trHeight w:val="300"/>
      </w:trPr>
      <w:tc>
        <w:tcPr>
          <w:tcW w:w="2945" w:type="dxa"/>
        </w:tcPr>
        <w:p w:rsidR="00100041" w:rsidP="1C3B3BEF" w:rsidRDefault="00100041" w14:paraId="3BAC3E68" w14:textId="3808EAC0">
          <w:pPr>
            <w:pStyle w:val="Encabezado"/>
            <w:ind w:left="-115"/>
          </w:pPr>
        </w:p>
      </w:tc>
      <w:tc>
        <w:tcPr>
          <w:tcW w:w="2945" w:type="dxa"/>
        </w:tcPr>
        <w:p w:rsidR="00100041" w:rsidP="1C3B3BEF" w:rsidRDefault="00100041" w14:paraId="6A99AECB" w14:textId="6938866A">
          <w:pPr>
            <w:pStyle w:val="Encabezado"/>
            <w:jc w:val="center"/>
          </w:pPr>
        </w:p>
      </w:tc>
      <w:tc>
        <w:tcPr>
          <w:tcW w:w="2945" w:type="dxa"/>
        </w:tcPr>
        <w:p w:rsidR="00100041" w:rsidP="1C3B3BEF" w:rsidRDefault="00100041" w14:paraId="6F237C09" w14:textId="7C933B22">
          <w:pPr>
            <w:pStyle w:val="Encabezado"/>
            <w:ind w:right="-115"/>
            <w:jc w:val="right"/>
          </w:pPr>
        </w:p>
      </w:tc>
    </w:tr>
  </w:tbl>
  <w:p w:rsidR="00100041" w:rsidP="1C3B3BEF" w:rsidRDefault="00100041" w14:paraId="6ADB83CB" w14:textId="3B61E745">
    <w:pPr>
      <w:pStyle w:val="Encabezado"/>
    </w:pPr>
  </w:p>
</w:hdr>
</file>

<file path=word/intelligence2.xml><?xml version="1.0" encoding="utf-8"?>
<int2:intelligence xmlns:int2="http://schemas.microsoft.com/office/intelligence/2020/intelligence" xmlns:oel="http://schemas.microsoft.com/office/2019/extlst">
  <int2:observations>
    <int2:textHash int2:hashCode="7OMb7ss8Pepmmw" int2:id="9dDCG2co">
      <int2:state int2:value="Rejected" int2:type="AugLoop_Text_Critique"/>
    </int2:textHash>
    <int2:textHash int2:hashCode="NuQMM6slzvhldo" int2:id="EQe6kV49">
      <int2:state int2:value="Rejected" int2:type="AugLoop_Text_Critique"/>
    </int2:textHash>
    <int2:textHash int2:hashCode="YhVlVkqoMBjkW0" int2:id="QCpeZyA2">
      <int2:state int2:value="Rejected" int2:type="AugLoop_Text_Critique"/>
    </int2:textHash>
    <int2:textHash int2:hashCode="gymv6Wrms9dqp3" int2:id="WEdUzkpZ">
      <int2:state int2:value="Rejected" int2:type="AugLoop_Text_Critique"/>
    </int2:textHash>
    <int2:textHash int2:hashCode="oUqUTWxYeYtG8u" int2:id="eITygoOi">
      <int2:state int2:value="Rejected" int2:type="AugLoop_Text_Critique"/>
    </int2:textHash>
    <int2:textHash int2:hashCode="BWy+WVLvdZqcma" int2:id="yeOx64v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863DA"/>
    <w:multiLevelType w:val="multilevel"/>
    <w:tmpl w:val="BDC4C0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111CD4"/>
    <w:multiLevelType w:val="multilevel"/>
    <w:tmpl w:val="6A1A0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6D24D6C"/>
    <w:multiLevelType w:val="multilevel"/>
    <w:tmpl w:val="BFC6C4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F36456"/>
    <w:multiLevelType w:val="multilevel"/>
    <w:tmpl w:val="13BC6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6906BA"/>
    <w:multiLevelType w:val="multilevel"/>
    <w:tmpl w:val="5CA0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D74C4"/>
    <w:multiLevelType w:val="multilevel"/>
    <w:tmpl w:val="B8F63F5C"/>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440" w:hanging="360"/>
      </w:pPr>
      <w:rPr>
        <w:rFonts w:hint="default" w:ascii="Arial" w:hAnsi="Arial" w:eastAsia="Arial" w:cs="Arial"/>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7EA27A6"/>
    <w:multiLevelType w:val="hybridMultilevel"/>
    <w:tmpl w:val="4490B080"/>
    <w:lvl w:ilvl="0" w:tplc="0EC02D24">
      <w:start w:val="2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A2A72DC"/>
    <w:multiLevelType w:val="multilevel"/>
    <w:tmpl w:val="800E1010"/>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8" w15:restartNumberingAfterBreak="0">
    <w:nsid w:val="24F62D52"/>
    <w:multiLevelType w:val="hybridMultilevel"/>
    <w:tmpl w:val="80EA2416"/>
    <w:lvl w:ilvl="0" w:tplc="49D60FF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55F746C"/>
    <w:multiLevelType w:val="multilevel"/>
    <w:tmpl w:val="32C4F61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ECC0B7C"/>
    <w:multiLevelType w:val="multilevel"/>
    <w:tmpl w:val="67348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AD363FE"/>
    <w:multiLevelType w:val="multilevel"/>
    <w:tmpl w:val="990CFF0C"/>
    <w:lvl w:ilvl="0">
      <w:start w:val="4"/>
      <w:numFmt w:val="decimal"/>
      <w:lvlText w:val="%1."/>
      <w:lvlJc w:val="left"/>
      <w:pPr>
        <w:ind w:left="540" w:hanging="54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411D415F"/>
    <w:multiLevelType w:val="multilevel"/>
    <w:tmpl w:val="2924CA60"/>
    <w:lvl w:ilvl="0">
      <w:start w:val="10"/>
      <w:numFmt w:val="decimal"/>
      <w:lvlText w:val="%1."/>
      <w:lvlJc w:val="left"/>
      <w:pPr>
        <w:ind w:left="744" w:hanging="744"/>
      </w:pPr>
      <w:rPr>
        <w:rFonts w:hint="default"/>
        <w:b/>
      </w:rPr>
    </w:lvl>
    <w:lvl w:ilvl="1">
      <w:start w:val="2"/>
      <w:numFmt w:val="decimal"/>
      <w:lvlText w:val="%1.%2."/>
      <w:lvlJc w:val="left"/>
      <w:pPr>
        <w:ind w:left="744" w:hanging="744"/>
      </w:pPr>
      <w:rPr>
        <w:rFonts w:hint="default"/>
        <w:b/>
      </w:rPr>
    </w:lvl>
    <w:lvl w:ilvl="2">
      <w:start w:val="1"/>
      <w:numFmt w:val="decimal"/>
      <w:lvlText w:val="%1.%2.%3."/>
      <w:lvlJc w:val="left"/>
      <w:pPr>
        <w:ind w:left="744" w:hanging="744"/>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52263041"/>
    <w:multiLevelType w:val="multilevel"/>
    <w:tmpl w:val="D9DC5DE6"/>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2363010"/>
    <w:multiLevelType w:val="multilevel"/>
    <w:tmpl w:val="342E3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6C46758"/>
    <w:multiLevelType w:val="multilevel"/>
    <w:tmpl w:val="DAB014C4"/>
    <w:lvl w:ilvl="0">
      <w:start w:val="1"/>
      <w:numFmt w:val="decimal"/>
      <w:lvlText w:val="%1."/>
      <w:lvlJc w:val="left"/>
      <w:pPr>
        <w:ind w:left="540" w:hanging="540"/>
      </w:pPr>
      <w:rPr>
        <w:rFonts w:hint="default" w:cs="Cambria"/>
      </w:rPr>
    </w:lvl>
    <w:lvl w:ilvl="1">
      <w:start w:val="1"/>
      <w:numFmt w:val="decimal"/>
      <w:lvlText w:val="%1.%2."/>
      <w:lvlJc w:val="left"/>
      <w:pPr>
        <w:ind w:left="720" w:hanging="720"/>
      </w:pPr>
      <w:rPr>
        <w:rFonts w:hint="default" w:cs="Cambria"/>
      </w:rPr>
    </w:lvl>
    <w:lvl w:ilvl="2">
      <w:start w:val="1"/>
      <w:numFmt w:val="decimal"/>
      <w:lvlText w:val="%1.%2.%3."/>
      <w:lvlJc w:val="left"/>
      <w:pPr>
        <w:ind w:left="720" w:hanging="720"/>
      </w:pPr>
      <w:rPr>
        <w:rFonts w:hint="default" w:cs="Cambria"/>
      </w:rPr>
    </w:lvl>
    <w:lvl w:ilvl="3">
      <w:start w:val="1"/>
      <w:numFmt w:val="decimal"/>
      <w:lvlText w:val="%1.%2.%3.%4."/>
      <w:lvlJc w:val="left"/>
      <w:pPr>
        <w:ind w:left="1080" w:hanging="1080"/>
      </w:pPr>
      <w:rPr>
        <w:rFonts w:hint="default" w:cs="Cambria"/>
      </w:rPr>
    </w:lvl>
    <w:lvl w:ilvl="4">
      <w:start w:val="1"/>
      <w:numFmt w:val="decimal"/>
      <w:lvlText w:val="%1.%2.%3.%4.%5."/>
      <w:lvlJc w:val="left"/>
      <w:pPr>
        <w:ind w:left="1080" w:hanging="1080"/>
      </w:pPr>
      <w:rPr>
        <w:rFonts w:hint="default" w:cs="Cambria"/>
      </w:rPr>
    </w:lvl>
    <w:lvl w:ilvl="5">
      <w:start w:val="1"/>
      <w:numFmt w:val="decimal"/>
      <w:lvlText w:val="%1.%2.%3.%4.%5.%6."/>
      <w:lvlJc w:val="left"/>
      <w:pPr>
        <w:ind w:left="1440" w:hanging="1440"/>
      </w:pPr>
      <w:rPr>
        <w:rFonts w:hint="default" w:cs="Cambria"/>
      </w:rPr>
    </w:lvl>
    <w:lvl w:ilvl="6">
      <w:start w:val="1"/>
      <w:numFmt w:val="decimal"/>
      <w:lvlText w:val="%1.%2.%3.%4.%5.%6.%7."/>
      <w:lvlJc w:val="left"/>
      <w:pPr>
        <w:ind w:left="1440" w:hanging="1440"/>
      </w:pPr>
      <w:rPr>
        <w:rFonts w:hint="default" w:cs="Cambria"/>
      </w:rPr>
    </w:lvl>
    <w:lvl w:ilvl="7">
      <w:start w:val="1"/>
      <w:numFmt w:val="decimal"/>
      <w:lvlText w:val="%1.%2.%3.%4.%5.%6.%7.%8."/>
      <w:lvlJc w:val="left"/>
      <w:pPr>
        <w:ind w:left="1800" w:hanging="1800"/>
      </w:pPr>
      <w:rPr>
        <w:rFonts w:hint="default" w:cs="Cambria"/>
      </w:rPr>
    </w:lvl>
    <w:lvl w:ilvl="8">
      <w:start w:val="1"/>
      <w:numFmt w:val="decimal"/>
      <w:lvlText w:val="%1.%2.%3.%4.%5.%6.%7.%8.%9."/>
      <w:lvlJc w:val="left"/>
      <w:pPr>
        <w:ind w:left="1800" w:hanging="1800"/>
      </w:pPr>
      <w:rPr>
        <w:rFonts w:hint="default" w:cs="Cambria"/>
      </w:rPr>
    </w:lvl>
  </w:abstractNum>
  <w:abstractNum w:abstractNumId="16" w15:restartNumberingAfterBreak="0">
    <w:nsid w:val="5AD56E82"/>
    <w:multiLevelType w:val="multilevel"/>
    <w:tmpl w:val="632E72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5F0A40F1"/>
    <w:multiLevelType w:val="multilevel"/>
    <w:tmpl w:val="3DB0D6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62899682"/>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19" w15:restartNumberingAfterBreak="0">
    <w:nsid w:val="66093197"/>
    <w:multiLevelType w:val="hybridMultilevel"/>
    <w:tmpl w:val="4566C1B0"/>
    <w:lvl w:ilvl="0" w:tplc="C2A25278">
      <w:start w:val="1"/>
      <w:numFmt w:val="lowerLetter"/>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78F2278"/>
    <w:multiLevelType w:val="multilevel"/>
    <w:tmpl w:val="3EB4E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8001B58"/>
    <w:multiLevelType w:val="multilevel"/>
    <w:tmpl w:val="8B3039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83331B6"/>
    <w:multiLevelType w:val="hybridMultilevel"/>
    <w:tmpl w:val="362EDD50"/>
    <w:lvl w:ilvl="0" w:tplc="E47615D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C497558"/>
    <w:multiLevelType w:val="multilevel"/>
    <w:tmpl w:val="A2CAC494"/>
    <w:lvl w:ilvl="0">
      <w:start w:val="2"/>
      <w:numFmt w:val="decimal"/>
      <w:lvlText w:val="%1"/>
      <w:lvlJc w:val="left"/>
      <w:pPr>
        <w:ind w:left="360" w:hanging="360"/>
      </w:pPr>
      <w:rPr>
        <w:rFonts w:hint="default" w:cs="Arial" w:eastAsiaTheme="minorEastAsia"/>
        <w:sz w:val="22"/>
      </w:rPr>
    </w:lvl>
    <w:lvl w:ilvl="1">
      <w:start w:val="7"/>
      <w:numFmt w:val="decimal"/>
      <w:lvlText w:val="%1.%2"/>
      <w:lvlJc w:val="left"/>
      <w:pPr>
        <w:ind w:left="432" w:hanging="360"/>
      </w:pPr>
      <w:rPr>
        <w:rFonts w:hint="default" w:cs="Arial" w:eastAsiaTheme="minorEastAsia"/>
        <w:b/>
        <w:sz w:val="22"/>
      </w:rPr>
    </w:lvl>
    <w:lvl w:ilvl="2">
      <w:start w:val="1"/>
      <w:numFmt w:val="decimal"/>
      <w:lvlText w:val="%1.%2.%3"/>
      <w:lvlJc w:val="left"/>
      <w:pPr>
        <w:ind w:left="864" w:hanging="720"/>
      </w:pPr>
      <w:rPr>
        <w:rFonts w:hint="default" w:cs="Arial" w:eastAsiaTheme="minorEastAsia"/>
        <w:b/>
        <w:sz w:val="22"/>
      </w:rPr>
    </w:lvl>
    <w:lvl w:ilvl="3">
      <w:start w:val="1"/>
      <w:numFmt w:val="decimal"/>
      <w:lvlText w:val="%1.%2.%3.%4"/>
      <w:lvlJc w:val="left"/>
      <w:pPr>
        <w:ind w:left="1296" w:hanging="1080"/>
      </w:pPr>
      <w:rPr>
        <w:rFonts w:hint="default" w:cs="Arial" w:eastAsiaTheme="minorEastAsia"/>
        <w:b/>
        <w:sz w:val="22"/>
      </w:rPr>
    </w:lvl>
    <w:lvl w:ilvl="4">
      <w:start w:val="1"/>
      <w:numFmt w:val="decimal"/>
      <w:lvlText w:val="%1.%2.%3.%4.%5"/>
      <w:lvlJc w:val="left"/>
      <w:pPr>
        <w:ind w:left="1368" w:hanging="1080"/>
      </w:pPr>
      <w:rPr>
        <w:rFonts w:hint="default" w:cs="Arial" w:eastAsiaTheme="minorEastAsia"/>
        <w:b/>
        <w:sz w:val="22"/>
      </w:rPr>
    </w:lvl>
    <w:lvl w:ilvl="5">
      <w:start w:val="1"/>
      <w:numFmt w:val="decimal"/>
      <w:lvlText w:val="%1.%2.%3.%4.%5.%6"/>
      <w:lvlJc w:val="left"/>
      <w:pPr>
        <w:ind w:left="1800" w:hanging="1440"/>
      </w:pPr>
      <w:rPr>
        <w:rFonts w:hint="default" w:cs="Arial" w:eastAsiaTheme="minorEastAsia"/>
        <w:b/>
        <w:sz w:val="22"/>
      </w:rPr>
    </w:lvl>
    <w:lvl w:ilvl="6">
      <w:start w:val="1"/>
      <w:numFmt w:val="decimal"/>
      <w:lvlText w:val="%1.%2.%3.%4.%5.%6.%7"/>
      <w:lvlJc w:val="left"/>
      <w:pPr>
        <w:ind w:left="1872" w:hanging="1440"/>
      </w:pPr>
      <w:rPr>
        <w:rFonts w:hint="default" w:cs="Arial" w:eastAsiaTheme="minorEastAsia"/>
        <w:b/>
        <w:sz w:val="22"/>
      </w:rPr>
    </w:lvl>
    <w:lvl w:ilvl="7">
      <w:start w:val="1"/>
      <w:numFmt w:val="decimal"/>
      <w:lvlText w:val="%1.%2.%3.%4.%5.%6.%7.%8"/>
      <w:lvlJc w:val="left"/>
      <w:pPr>
        <w:ind w:left="2304" w:hanging="1800"/>
      </w:pPr>
      <w:rPr>
        <w:rFonts w:hint="default" w:cs="Arial" w:eastAsiaTheme="minorEastAsia"/>
        <w:b/>
        <w:sz w:val="22"/>
      </w:rPr>
    </w:lvl>
    <w:lvl w:ilvl="8">
      <w:start w:val="1"/>
      <w:numFmt w:val="decimal"/>
      <w:lvlText w:val="%1.%2.%3.%4.%5.%6.%7.%8.%9"/>
      <w:lvlJc w:val="left"/>
      <w:pPr>
        <w:ind w:left="2376" w:hanging="1800"/>
      </w:pPr>
      <w:rPr>
        <w:rFonts w:hint="default" w:cs="Arial" w:eastAsiaTheme="minorEastAsia"/>
        <w:b/>
        <w:sz w:val="22"/>
      </w:rPr>
    </w:lvl>
  </w:abstractNum>
  <w:abstractNum w:abstractNumId="24" w15:restartNumberingAfterBreak="0">
    <w:nsid w:val="6CFAFC68"/>
    <w:multiLevelType w:val="hybridMultilevel"/>
    <w:tmpl w:val="FFFFFFFF"/>
    <w:lvl w:ilvl="0" w:tplc="807441EE">
      <w:start w:val="1"/>
      <w:numFmt w:val="bullet"/>
      <w:lvlText w:val="-"/>
      <w:lvlJc w:val="left"/>
      <w:pPr>
        <w:ind w:left="720" w:hanging="360"/>
      </w:pPr>
      <w:rPr>
        <w:rFonts w:hint="default" w:ascii="Aptos" w:hAnsi="Aptos"/>
      </w:rPr>
    </w:lvl>
    <w:lvl w:ilvl="1" w:tplc="D8886824">
      <w:start w:val="1"/>
      <w:numFmt w:val="bullet"/>
      <w:lvlText w:val="o"/>
      <w:lvlJc w:val="left"/>
      <w:pPr>
        <w:ind w:left="1440" w:hanging="360"/>
      </w:pPr>
      <w:rPr>
        <w:rFonts w:hint="default" w:ascii="Courier New" w:hAnsi="Courier New"/>
      </w:rPr>
    </w:lvl>
    <w:lvl w:ilvl="2" w:tplc="C36A51EA">
      <w:start w:val="1"/>
      <w:numFmt w:val="bullet"/>
      <w:lvlText w:val=""/>
      <w:lvlJc w:val="left"/>
      <w:pPr>
        <w:ind w:left="2160" w:hanging="360"/>
      </w:pPr>
      <w:rPr>
        <w:rFonts w:hint="default" w:ascii="Wingdings" w:hAnsi="Wingdings"/>
      </w:rPr>
    </w:lvl>
    <w:lvl w:ilvl="3" w:tplc="CE46E598">
      <w:start w:val="1"/>
      <w:numFmt w:val="bullet"/>
      <w:lvlText w:val=""/>
      <w:lvlJc w:val="left"/>
      <w:pPr>
        <w:ind w:left="2880" w:hanging="360"/>
      </w:pPr>
      <w:rPr>
        <w:rFonts w:hint="default" w:ascii="Symbol" w:hAnsi="Symbol"/>
      </w:rPr>
    </w:lvl>
    <w:lvl w:ilvl="4" w:tplc="AF78FAAE">
      <w:start w:val="1"/>
      <w:numFmt w:val="bullet"/>
      <w:lvlText w:val="o"/>
      <w:lvlJc w:val="left"/>
      <w:pPr>
        <w:ind w:left="3600" w:hanging="360"/>
      </w:pPr>
      <w:rPr>
        <w:rFonts w:hint="default" w:ascii="Courier New" w:hAnsi="Courier New"/>
      </w:rPr>
    </w:lvl>
    <w:lvl w:ilvl="5" w:tplc="78EA0F68">
      <w:start w:val="1"/>
      <w:numFmt w:val="bullet"/>
      <w:lvlText w:val=""/>
      <w:lvlJc w:val="left"/>
      <w:pPr>
        <w:ind w:left="4320" w:hanging="360"/>
      </w:pPr>
      <w:rPr>
        <w:rFonts w:hint="default" w:ascii="Wingdings" w:hAnsi="Wingdings"/>
      </w:rPr>
    </w:lvl>
    <w:lvl w:ilvl="6" w:tplc="78886632">
      <w:start w:val="1"/>
      <w:numFmt w:val="bullet"/>
      <w:lvlText w:val=""/>
      <w:lvlJc w:val="left"/>
      <w:pPr>
        <w:ind w:left="5040" w:hanging="360"/>
      </w:pPr>
      <w:rPr>
        <w:rFonts w:hint="default" w:ascii="Symbol" w:hAnsi="Symbol"/>
      </w:rPr>
    </w:lvl>
    <w:lvl w:ilvl="7" w:tplc="2CC26AF0">
      <w:start w:val="1"/>
      <w:numFmt w:val="bullet"/>
      <w:lvlText w:val="o"/>
      <w:lvlJc w:val="left"/>
      <w:pPr>
        <w:ind w:left="5760" w:hanging="360"/>
      </w:pPr>
      <w:rPr>
        <w:rFonts w:hint="default" w:ascii="Courier New" w:hAnsi="Courier New"/>
      </w:rPr>
    </w:lvl>
    <w:lvl w:ilvl="8" w:tplc="DBFE1FCE">
      <w:start w:val="1"/>
      <w:numFmt w:val="bullet"/>
      <w:lvlText w:val=""/>
      <w:lvlJc w:val="left"/>
      <w:pPr>
        <w:ind w:left="6480" w:hanging="360"/>
      </w:pPr>
      <w:rPr>
        <w:rFonts w:hint="default" w:ascii="Wingdings" w:hAnsi="Wingdings"/>
      </w:rPr>
    </w:lvl>
  </w:abstractNum>
  <w:abstractNum w:abstractNumId="25" w15:restartNumberingAfterBreak="0">
    <w:nsid w:val="6E9109DA"/>
    <w:multiLevelType w:val="multilevel"/>
    <w:tmpl w:val="33D00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6C47F95"/>
    <w:multiLevelType w:val="multilevel"/>
    <w:tmpl w:val="A2CAC494"/>
    <w:lvl w:ilvl="0">
      <w:start w:val="2"/>
      <w:numFmt w:val="decimal"/>
      <w:lvlText w:val="%1"/>
      <w:lvlJc w:val="left"/>
      <w:pPr>
        <w:ind w:left="360" w:hanging="360"/>
      </w:pPr>
      <w:rPr>
        <w:rFonts w:hint="default" w:cs="Arial" w:eastAsiaTheme="minorEastAsia"/>
        <w:sz w:val="22"/>
      </w:rPr>
    </w:lvl>
    <w:lvl w:ilvl="1">
      <w:start w:val="7"/>
      <w:numFmt w:val="decimal"/>
      <w:lvlText w:val="%1.%2"/>
      <w:lvlJc w:val="left"/>
      <w:pPr>
        <w:ind w:left="432" w:hanging="360"/>
      </w:pPr>
      <w:rPr>
        <w:rFonts w:hint="default" w:cs="Arial" w:eastAsiaTheme="minorEastAsia"/>
        <w:sz w:val="22"/>
      </w:rPr>
    </w:lvl>
    <w:lvl w:ilvl="2">
      <w:start w:val="1"/>
      <w:numFmt w:val="decimal"/>
      <w:lvlText w:val="%1.%2.%3"/>
      <w:lvlJc w:val="left"/>
      <w:pPr>
        <w:ind w:left="864" w:hanging="720"/>
      </w:pPr>
      <w:rPr>
        <w:rFonts w:hint="default" w:cs="Arial" w:eastAsiaTheme="minorEastAsia"/>
        <w:sz w:val="22"/>
      </w:rPr>
    </w:lvl>
    <w:lvl w:ilvl="3">
      <w:start w:val="1"/>
      <w:numFmt w:val="decimal"/>
      <w:lvlText w:val="%1.%2.%3.%4"/>
      <w:lvlJc w:val="left"/>
      <w:pPr>
        <w:ind w:left="1296" w:hanging="1080"/>
      </w:pPr>
      <w:rPr>
        <w:rFonts w:hint="default" w:cs="Arial" w:eastAsiaTheme="minorEastAsia"/>
        <w:sz w:val="22"/>
      </w:rPr>
    </w:lvl>
    <w:lvl w:ilvl="4">
      <w:start w:val="1"/>
      <w:numFmt w:val="decimal"/>
      <w:lvlText w:val="%1.%2.%3.%4.%5"/>
      <w:lvlJc w:val="left"/>
      <w:pPr>
        <w:ind w:left="1368" w:hanging="1080"/>
      </w:pPr>
      <w:rPr>
        <w:rFonts w:hint="default" w:cs="Arial" w:eastAsiaTheme="minorEastAsia"/>
        <w:sz w:val="22"/>
      </w:rPr>
    </w:lvl>
    <w:lvl w:ilvl="5">
      <w:start w:val="1"/>
      <w:numFmt w:val="decimal"/>
      <w:lvlText w:val="%1.%2.%3.%4.%5.%6"/>
      <w:lvlJc w:val="left"/>
      <w:pPr>
        <w:ind w:left="1800" w:hanging="1440"/>
      </w:pPr>
      <w:rPr>
        <w:rFonts w:hint="default" w:cs="Arial" w:eastAsiaTheme="minorEastAsia"/>
        <w:sz w:val="22"/>
      </w:rPr>
    </w:lvl>
    <w:lvl w:ilvl="6">
      <w:start w:val="1"/>
      <w:numFmt w:val="decimal"/>
      <w:lvlText w:val="%1.%2.%3.%4.%5.%6.%7"/>
      <w:lvlJc w:val="left"/>
      <w:pPr>
        <w:ind w:left="1872" w:hanging="1440"/>
      </w:pPr>
      <w:rPr>
        <w:rFonts w:hint="default" w:cs="Arial" w:eastAsiaTheme="minorEastAsia"/>
        <w:sz w:val="22"/>
      </w:rPr>
    </w:lvl>
    <w:lvl w:ilvl="7">
      <w:start w:val="1"/>
      <w:numFmt w:val="decimal"/>
      <w:lvlText w:val="%1.%2.%3.%4.%5.%6.%7.%8"/>
      <w:lvlJc w:val="left"/>
      <w:pPr>
        <w:ind w:left="2304" w:hanging="1800"/>
      </w:pPr>
      <w:rPr>
        <w:rFonts w:hint="default" w:cs="Arial" w:eastAsiaTheme="minorEastAsia"/>
        <w:sz w:val="22"/>
      </w:rPr>
    </w:lvl>
    <w:lvl w:ilvl="8">
      <w:start w:val="1"/>
      <w:numFmt w:val="decimal"/>
      <w:lvlText w:val="%1.%2.%3.%4.%5.%6.%7.%8.%9"/>
      <w:lvlJc w:val="left"/>
      <w:pPr>
        <w:ind w:left="2376" w:hanging="1800"/>
      </w:pPr>
      <w:rPr>
        <w:rFonts w:hint="default" w:cs="Arial" w:eastAsiaTheme="minorEastAsia"/>
        <w:sz w:val="22"/>
      </w:rPr>
    </w:lvl>
  </w:abstractNum>
  <w:abstractNum w:abstractNumId="27" w15:restartNumberingAfterBreak="0">
    <w:nsid w:val="79C7114C"/>
    <w:multiLevelType w:val="hybridMultilevel"/>
    <w:tmpl w:val="88BAE0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A8F0633"/>
    <w:multiLevelType w:val="multilevel"/>
    <w:tmpl w:val="F8022F08"/>
    <w:lvl w:ilvl="0">
      <w:start w:val="6"/>
      <w:numFmt w:val="decimal"/>
      <w:lvlText w:val="%1"/>
      <w:lvlJc w:val="left"/>
      <w:pPr>
        <w:ind w:left="372" w:hanging="372"/>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16cid:durableId="1199050689">
    <w:abstractNumId w:val="24"/>
  </w:num>
  <w:num w:numId="2" w16cid:durableId="1010185969">
    <w:abstractNumId w:val="18"/>
  </w:num>
  <w:num w:numId="3" w16cid:durableId="1747261353">
    <w:abstractNumId w:val="22"/>
  </w:num>
  <w:num w:numId="4" w16cid:durableId="392503843">
    <w:abstractNumId w:val="8"/>
  </w:num>
  <w:num w:numId="5" w16cid:durableId="232158808">
    <w:abstractNumId w:val="19"/>
  </w:num>
  <w:num w:numId="6" w16cid:durableId="495192804">
    <w:abstractNumId w:val="28"/>
  </w:num>
  <w:num w:numId="7" w16cid:durableId="93399459">
    <w:abstractNumId w:val="7"/>
  </w:num>
  <w:num w:numId="8" w16cid:durableId="1108350261">
    <w:abstractNumId w:val="26"/>
  </w:num>
  <w:num w:numId="9" w16cid:durableId="1315135314">
    <w:abstractNumId w:val="6"/>
  </w:num>
  <w:num w:numId="10" w16cid:durableId="348263549">
    <w:abstractNumId w:val="5"/>
  </w:num>
  <w:num w:numId="11" w16cid:durableId="292100754">
    <w:abstractNumId w:val="17"/>
  </w:num>
  <w:num w:numId="12" w16cid:durableId="1297687310">
    <w:abstractNumId w:val="10"/>
  </w:num>
  <w:num w:numId="13" w16cid:durableId="1684242115">
    <w:abstractNumId w:val="16"/>
  </w:num>
  <w:num w:numId="14" w16cid:durableId="1806047257">
    <w:abstractNumId w:val="1"/>
  </w:num>
  <w:num w:numId="15" w16cid:durableId="1338146077">
    <w:abstractNumId w:val="9"/>
  </w:num>
  <w:num w:numId="16" w16cid:durableId="1884712188">
    <w:abstractNumId w:val="23"/>
  </w:num>
  <w:num w:numId="17" w16cid:durableId="1795755157">
    <w:abstractNumId w:val="2"/>
  </w:num>
  <w:num w:numId="18" w16cid:durableId="405490669">
    <w:abstractNumId w:val="25"/>
  </w:num>
  <w:num w:numId="19" w16cid:durableId="1615598115">
    <w:abstractNumId w:val="14"/>
  </w:num>
  <w:num w:numId="20" w16cid:durableId="2095203685">
    <w:abstractNumId w:val="20"/>
  </w:num>
  <w:num w:numId="21" w16cid:durableId="1818716750">
    <w:abstractNumId w:val="0"/>
  </w:num>
  <w:num w:numId="22" w16cid:durableId="435371998">
    <w:abstractNumId w:val="3"/>
  </w:num>
  <w:num w:numId="23" w16cid:durableId="436486140">
    <w:abstractNumId w:val="15"/>
  </w:num>
  <w:num w:numId="24" w16cid:durableId="630282919">
    <w:abstractNumId w:val="27"/>
  </w:num>
  <w:num w:numId="25" w16cid:durableId="2075660113">
    <w:abstractNumId w:val="11"/>
  </w:num>
  <w:num w:numId="26" w16cid:durableId="691145875">
    <w:abstractNumId w:val="13"/>
  </w:num>
  <w:num w:numId="27" w16cid:durableId="599526946">
    <w:abstractNumId w:val="4"/>
  </w:num>
  <w:num w:numId="28" w16cid:durableId="724107356">
    <w:abstractNumId w:val="12"/>
  </w:num>
  <w:num w:numId="29" w16cid:durableId="121072375">
    <w:abstractNumId w:val="21"/>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61"/>
  <w:proofState w:spelling="clean" w:grammar="dirty"/>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14"/>
    <w:rsid w:val="00000315"/>
    <w:rsid w:val="00000D95"/>
    <w:rsid w:val="00001703"/>
    <w:rsid w:val="000017DC"/>
    <w:rsid w:val="00001D8A"/>
    <w:rsid w:val="000024F8"/>
    <w:rsid w:val="000028F3"/>
    <w:rsid w:val="00002EDE"/>
    <w:rsid w:val="00002FF5"/>
    <w:rsid w:val="000030D4"/>
    <w:rsid w:val="00003C37"/>
    <w:rsid w:val="00003F65"/>
    <w:rsid w:val="000041E9"/>
    <w:rsid w:val="00004901"/>
    <w:rsid w:val="000059CE"/>
    <w:rsid w:val="00005C6C"/>
    <w:rsid w:val="00005D13"/>
    <w:rsid w:val="00006C1E"/>
    <w:rsid w:val="00006D36"/>
    <w:rsid w:val="00006FF1"/>
    <w:rsid w:val="000076B0"/>
    <w:rsid w:val="000077D4"/>
    <w:rsid w:val="00007C77"/>
    <w:rsid w:val="0001085C"/>
    <w:rsid w:val="00010C86"/>
    <w:rsid w:val="0001165E"/>
    <w:rsid w:val="000120AA"/>
    <w:rsid w:val="00012530"/>
    <w:rsid w:val="00012C8C"/>
    <w:rsid w:val="00013FA7"/>
    <w:rsid w:val="00014672"/>
    <w:rsid w:val="00014CB2"/>
    <w:rsid w:val="00014D26"/>
    <w:rsid w:val="00015060"/>
    <w:rsid w:val="00015063"/>
    <w:rsid w:val="0001537A"/>
    <w:rsid w:val="00015405"/>
    <w:rsid w:val="00015497"/>
    <w:rsid w:val="00016258"/>
    <w:rsid w:val="00016695"/>
    <w:rsid w:val="000168B5"/>
    <w:rsid w:val="00016B47"/>
    <w:rsid w:val="00016C42"/>
    <w:rsid w:val="000171B1"/>
    <w:rsid w:val="00017485"/>
    <w:rsid w:val="0001775C"/>
    <w:rsid w:val="00017D35"/>
    <w:rsid w:val="00017F85"/>
    <w:rsid w:val="00020549"/>
    <w:rsid w:val="00020575"/>
    <w:rsid w:val="00020DFD"/>
    <w:rsid w:val="000212F3"/>
    <w:rsid w:val="000224A2"/>
    <w:rsid w:val="00022510"/>
    <w:rsid w:val="000226DD"/>
    <w:rsid w:val="00022C43"/>
    <w:rsid w:val="0002307B"/>
    <w:rsid w:val="0002328B"/>
    <w:rsid w:val="00023F44"/>
    <w:rsid w:val="00024286"/>
    <w:rsid w:val="00024597"/>
    <w:rsid w:val="00024900"/>
    <w:rsid w:val="00024C0E"/>
    <w:rsid w:val="000253AB"/>
    <w:rsid w:val="000255BD"/>
    <w:rsid w:val="00025625"/>
    <w:rsid w:val="0002576A"/>
    <w:rsid w:val="00025BB6"/>
    <w:rsid w:val="00025D2B"/>
    <w:rsid w:val="000263A5"/>
    <w:rsid w:val="00027004"/>
    <w:rsid w:val="000271A3"/>
    <w:rsid w:val="00027238"/>
    <w:rsid w:val="000301B4"/>
    <w:rsid w:val="000303C7"/>
    <w:rsid w:val="00030AC9"/>
    <w:rsid w:val="00030DA2"/>
    <w:rsid w:val="00031558"/>
    <w:rsid w:val="00032212"/>
    <w:rsid w:val="0003250E"/>
    <w:rsid w:val="00032E9D"/>
    <w:rsid w:val="0003397D"/>
    <w:rsid w:val="0003399B"/>
    <w:rsid w:val="000342C1"/>
    <w:rsid w:val="00034DD1"/>
    <w:rsid w:val="00035257"/>
    <w:rsid w:val="00035376"/>
    <w:rsid w:val="00035C69"/>
    <w:rsid w:val="00035C8F"/>
    <w:rsid w:val="00035E75"/>
    <w:rsid w:val="0003624F"/>
    <w:rsid w:val="0003636B"/>
    <w:rsid w:val="00036F0D"/>
    <w:rsid w:val="00037082"/>
    <w:rsid w:val="000370B4"/>
    <w:rsid w:val="00037DD9"/>
    <w:rsid w:val="00040273"/>
    <w:rsid w:val="0004140E"/>
    <w:rsid w:val="0004157C"/>
    <w:rsid w:val="00041FEF"/>
    <w:rsid w:val="000420FE"/>
    <w:rsid w:val="00042301"/>
    <w:rsid w:val="0004281C"/>
    <w:rsid w:val="00042CD5"/>
    <w:rsid w:val="0004319B"/>
    <w:rsid w:val="00043EAA"/>
    <w:rsid w:val="000441D7"/>
    <w:rsid w:val="000450EA"/>
    <w:rsid w:val="0004580B"/>
    <w:rsid w:val="000460C5"/>
    <w:rsid w:val="000465C9"/>
    <w:rsid w:val="00046961"/>
    <w:rsid w:val="00047793"/>
    <w:rsid w:val="00047C8A"/>
    <w:rsid w:val="00047DC6"/>
    <w:rsid w:val="000514A3"/>
    <w:rsid w:val="000514C7"/>
    <w:rsid w:val="00051E06"/>
    <w:rsid w:val="00052231"/>
    <w:rsid w:val="00052913"/>
    <w:rsid w:val="00052A80"/>
    <w:rsid w:val="00053572"/>
    <w:rsid w:val="0005395F"/>
    <w:rsid w:val="00053A73"/>
    <w:rsid w:val="00053C58"/>
    <w:rsid w:val="00053F91"/>
    <w:rsid w:val="0005414B"/>
    <w:rsid w:val="00054A01"/>
    <w:rsid w:val="0005551D"/>
    <w:rsid w:val="00055E90"/>
    <w:rsid w:val="00056240"/>
    <w:rsid w:val="0005638B"/>
    <w:rsid w:val="000564F3"/>
    <w:rsid w:val="00056516"/>
    <w:rsid w:val="00056E71"/>
    <w:rsid w:val="00057D56"/>
    <w:rsid w:val="00057EAA"/>
    <w:rsid w:val="0006043A"/>
    <w:rsid w:val="00060590"/>
    <w:rsid w:val="000606B6"/>
    <w:rsid w:val="0006077E"/>
    <w:rsid w:val="0006098B"/>
    <w:rsid w:val="000609FE"/>
    <w:rsid w:val="00060B10"/>
    <w:rsid w:val="00060F8F"/>
    <w:rsid w:val="00060FC0"/>
    <w:rsid w:val="000613FF"/>
    <w:rsid w:val="00061F22"/>
    <w:rsid w:val="000622EB"/>
    <w:rsid w:val="0006243E"/>
    <w:rsid w:val="00063F78"/>
    <w:rsid w:val="00064253"/>
    <w:rsid w:val="000646DF"/>
    <w:rsid w:val="00064DF4"/>
    <w:rsid w:val="000654DD"/>
    <w:rsid w:val="00065659"/>
    <w:rsid w:val="00065E9E"/>
    <w:rsid w:val="00066720"/>
    <w:rsid w:val="00066C5C"/>
    <w:rsid w:val="000677FE"/>
    <w:rsid w:val="000678D0"/>
    <w:rsid w:val="00067CD1"/>
    <w:rsid w:val="00067D04"/>
    <w:rsid w:val="00067FDD"/>
    <w:rsid w:val="0007089A"/>
    <w:rsid w:val="00070C28"/>
    <w:rsid w:val="00071719"/>
    <w:rsid w:val="00071B60"/>
    <w:rsid w:val="00071D38"/>
    <w:rsid w:val="00072688"/>
    <w:rsid w:val="00072D0D"/>
    <w:rsid w:val="0007312C"/>
    <w:rsid w:val="000731D4"/>
    <w:rsid w:val="000733EA"/>
    <w:rsid w:val="00073E05"/>
    <w:rsid w:val="0007410E"/>
    <w:rsid w:val="00074A0B"/>
    <w:rsid w:val="00074C71"/>
    <w:rsid w:val="000758D1"/>
    <w:rsid w:val="00075CE6"/>
    <w:rsid w:val="000762F9"/>
    <w:rsid w:val="00076477"/>
    <w:rsid w:val="00076929"/>
    <w:rsid w:val="00076C83"/>
    <w:rsid w:val="0007711A"/>
    <w:rsid w:val="000777F4"/>
    <w:rsid w:val="000807EE"/>
    <w:rsid w:val="000810E4"/>
    <w:rsid w:val="0008126C"/>
    <w:rsid w:val="000827C1"/>
    <w:rsid w:val="00082A26"/>
    <w:rsid w:val="00082A7B"/>
    <w:rsid w:val="00083062"/>
    <w:rsid w:val="00083914"/>
    <w:rsid w:val="00083F7D"/>
    <w:rsid w:val="000843C7"/>
    <w:rsid w:val="0008440B"/>
    <w:rsid w:val="00084AAD"/>
    <w:rsid w:val="00084BFA"/>
    <w:rsid w:val="00085691"/>
    <w:rsid w:val="00085B06"/>
    <w:rsid w:val="0008631C"/>
    <w:rsid w:val="000863E0"/>
    <w:rsid w:val="000864E1"/>
    <w:rsid w:val="00086518"/>
    <w:rsid w:val="000869D3"/>
    <w:rsid w:val="00086C58"/>
    <w:rsid w:val="00086CF9"/>
    <w:rsid w:val="00087346"/>
    <w:rsid w:val="00090750"/>
    <w:rsid w:val="0009133C"/>
    <w:rsid w:val="00091693"/>
    <w:rsid w:val="00091E8F"/>
    <w:rsid w:val="00092BA8"/>
    <w:rsid w:val="00093859"/>
    <w:rsid w:val="000939A3"/>
    <w:rsid w:val="00094402"/>
    <w:rsid w:val="00094429"/>
    <w:rsid w:val="0009469B"/>
    <w:rsid w:val="00094861"/>
    <w:rsid w:val="00094907"/>
    <w:rsid w:val="000949FB"/>
    <w:rsid w:val="00094A02"/>
    <w:rsid w:val="00094DD0"/>
    <w:rsid w:val="0009520C"/>
    <w:rsid w:val="0009587E"/>
    <w:rsid w:val="00095AD8"/>
    <w:rsid w:val="000961AE"/>
    <w:rsid w:val="000963DF"/>
    <w:rsid w:val="0009673D"/>
    <w:rsid w:val="00096D92"/>
    <w:rsid w:val="00096DB4"/>
    <w:rsid w:val="000A00B0"/>
    <w:rsid w:val="000A0366"/>
    <w:rsid w:val="000A0984"/>
    <w:rsid w:val="000A0AE1"/>
    <w:rsid w:val="000A129E"/>
    <w:rsid w:val="000A1A4F"/>
    <w:rsid w:val="000A1D0F"/>
    <w:rsid w:val="000A1FBA"/>
    <w:rsid w:val="000A213C"/>
    <w:rsid w:val="000A2A77"/>
    <w:rsid w:val="000A3480"/>
    <w:rsid w:val="000A39D9"/>
    <w:rsid w:val="000A3FE2"/>
    <w:rsid w:val="000A41CD"/>
    <w:rsid w:val="000A4837"/>
    <w:rsid w:val="000A5289"/>
    <w:rsid w:val="000A5C9D"/>
    <w:rsid w:val="000A62F3"/>
    <w:rsid w:val="000A65B6"/>
    <w:rsid w:val="000A6E8C"/>
    <w:rsid w:val="000A7784"/>
    <w:rsid w:val="000A7A96"/>
    <w:rsid w:val="000A7B4A"/>
    <w:rsid w:val="000B0381"/>
    <w:rsid w:val="000B0487"/>
    <w:rsid w:val="000B0B28"/>
    <w:rsid w:val="000B0F3B"/>
    <w:rsid w:val="000B16F1"/>
    <w:rsid w:val="000B17B7"/>
    <w:rsid w:val="000B2088"/>
    <w:rsid w:val="000B2488"/>
    <w:rsid w:val="000B26E9"/>
    <w:rsid w:val="000B2D3A"/>
    <w:rsid w:val="000B2D3B"/>
    <w:rsid w:val="000B2F9F"/>
    <w:rsid w:val="000B31B2"/>
    <w:rsid w:val="000B3303"/>
    <w:rsid w:val="000B348A"/>
    <w:rsid w:val="000B36A4"/>
    <w:rsid w:val="000B4662"/>
    <w:rsid w:val="000B4C2F"/>
    <w:rsid w:val="000B507B"/>
    <w:rsid w:val="000B5E8B"/>
    <w:rsid w:val="000B61B8"/>
    <w:rsid w:val="000B69C4"/>
    <w:rsid w:val="000B74F4"/>
    <w:rsid w:val="000B76ED"/>
    <w:rsid w:val="000C1226"/>
    <w:rsid w:val="000C1404"/>
    <w:rsid w:val="000C1EFA"/>
    <w:rsid w:val="000C1FE5"/>
    <w:rsid w:val="000C2524"/>
    <w:rsid w:val="000C2B87"/>
    <w:rsid w:val="000C2B95"/>
    <w:rsid w:val="000C2F4F"/>
    <w:rsid w:val="000C32DB"/>
    <w:rsid w:val="000C36D8"/>
    <w:rsid w:val="000C392A"/>
    <w:rsid w:val="000C3BE5"/>
    <w:rsid w:val="000C3E4A"/>
    <w:rsid w:val="000C4202"/>
    <w:rsid w:val="000C4287"/>
    <w:rsid w:val="000C42D4"/>
    <w:rsid w:val="000C464A"/>
    <w:rsid w:val="000C4859"/>
    <w:rsid w:val="000C4DD5"/>
    <w:rsid w:val="000C5622"/>
    <w:rsid w:val="000C5D06"/>
    <w:rsid w:val="000C5F80"/>
    <w:rsid w:val="000C6228"/>
    <w:rsid w:val="000C6541"/>
    <w:rsid w:val="000C6797"/>
    <w:rsid w:val="000C69BD"/>
    <w:rsid w:val="000C6EED"/>
    <w:rsid w:val="000D011E"/>
    <w:rsid w:val="000D0602"/>
    <w:rsid w:val="000D0619"/>
    <w:rsid w:val="000D070B"/>
    <w:rsid w:val="000D0D2D"/>
    <w:rsid w:val="000D0E09"/>
    <w:rsid w:val="000D0EEE"/>
    <w:rsid w:val="000D1042"/>
    <w:rsid w:val="000D1050"/>
    <w:rsid w:val="000D1771"/>
    <w:rsid w:val="000D187C"/>
    <w:rsid w:val="000D1E82"/>
    <w:rsid w:val="000D2699"/>
    <w:rsid w:val="000D27BE"/>
    <w:rsid w:val="000D2F47"/>
    <w:rsid w:val="000D2F54"/>
    <w:rsid w:val="000D3072"/>
    <w:rsid w:val="000D417E"/>
    <w:rsid w:val="000D44AF"/>
    <w:rsid w:val="000D51C5"/>
    <w:rsid w:val="000D5720"/>
    <w:rsid w:val="000D69C9"/>
    <w:rsid w:val="000D7508"/>
    <w:rsid w:val="000D79D9"/>
    <w:rsid w:val="000D7FD6"/>
    <w:rsid w:val="000E0218"/>
    <w:rsid w:val="000E06C2"/>
    <w:rsid w:val="000E0FF5"/>
    <w:rsid w:val="000E138F"/>
    <w:rsid w:val="000E185D"/>
    <w:rsid w:val="000E1AEC"/>
    <w:rsid w:val="000E1F79"/>
    <w:rsid w:val="000E2546"/>
    <w:rsid w:val="000E2AC2"/>
    <w:rsid w:val="000E2B35"/>
    <w:rsid w:val="000E2C63"/>
    <w:rsid w:val="000E30E0"/>
    <w:rsid w:val="000E3812"/>
    <w:rsid w:val="000E40DB"/>
    <w:rsid w:val="000E4B9D"/>
    <w:rsid w:val="000E52DE"/>
    <w:rsid w:val="000E5A85"/>
    <w:rsid w:val="000E6DD2"/>
    <w:rsid w:val="000E7703"/>
    <w:rsid w:val="000F07A4"/>
    <w:rsid w:val="000F0B2D"/>
    <w:rsid w:val="000F1046"/>
    <w:rsid w:val="000F16D9"/>
    <w:rsid w:val="000F1A58"/>
    <w:rsid w:val="000F1E39"/>
    <w:rsid w:val="000F216E"/>
    <w:rsid w:val="000F22C7"/>
    <w:rsid w:val="000F277A"/>
    <w:rsid w:val="000F31E7"/>
    <w:rsid w:val="000F36DE"/>
    <w:rsid w:val="000F3B95"/>
    <w:rsid w:val="000F3F02"/>
    <w:rsid w:val="000F48B4"/>
    <w:rsid w:val="000F54CD"/>
    <w:rsid w:val="000F5589"/>
    <w:rsid w:val="000F5735"/>
    <w:rsid w:val="000F6A9D"/>
    <w:rsid w:val="000F6ED7"/>
    <w:rsid w:val="000F717D"/>
    <w:rsid w:val="000F74FA"/>
    <w:rsid w:val="000F7B91"/>
    <w:rsid w:val="00100041"/>
    <w:rsid w:val="001001B1"/>
    <w:rsid w:val="0010099C"/>
    <w:rsid w:val="001012EC"/>
    <w:rsid w:val="00101796"/>
    <w:rsid w:val="00101BFF"/>
    <w:rsid w:val="001021F3"/>
    <w:rsid w:val="001026B7"/>
    <w:rsid w:val="001027F4"/>
    <w:rsid w:val="00102AF7"/>
    <w:rsid w:val="00102B16"/>
    <w:rsid w:val="00102BF3"/>
    <w:rsid w:val="0010350D"/>
    <w:rsid w:val="00103D7B"/>
    <w:rsid w:val="00103EA5"/>
    <w:rsid w:val="00105003"/>
    <w:rsid w:val="00105794"/>
    <w:rsid w:val="00106037"/>
    <w:rsid w:val="0010606B"/>
    <w:rsid w:val="00106255"/>
    <w:rsid w:val="001068BB"/>
    <w:rsid w:val="001069CB"/>
    <w:rsid w:val="001074E4"/>
    <w:rsid w:val="00107745"/>
    <w:rsid w:val="00107B46"/>
    <w:rsid w:val="00107F52"/>
    <w:rsid w:val="00107F83"/>
    <w:rsid w:val="00110169"/>
    <w:rsid w:val="001101FB"/>
    <w:rsid w:val="00110701"/>
    <w:rsid w:val="00111104"/>
    <w:rsid w:val="0011112C"/>
    <w:rsid w:val="0011119D"/>
    <w:rsid w:val="00112440"/>
    <w:rsid w:val="001125E4"/>
    <w:rsid w:val="00112672"/>
    <w:rsid w:val="00112A72"/>
    <w:rsid w:val="00112B25"/>
    <w:rsid w:val="00112EB0"/>
    <w:rsid w:val="00112F47"/>
    <w:rsid w:val="00113097"/>
    <w:rsid w:val="00113253"/>
    <w:rsid w:val="001139EA"/>
    <w:rsid w:val="00113A77"/>
    <w:rsid w:val="00114234"/>
    <w:rsid w:val="001142D8"/>
    <w:rsid w:val="00114821"/>
    <w:rsid w:val="001154D5"/>
    <w:rsid w:val="0011565A"/>
    <w:rsid w:val="00115AC6"/>
    <w:rsid w:val="0011674C"/>
    <w:rsid w:val="00116C1C"/>
    <w:rsid w:val="00116E90"/>
    <w:rsid w:val="00117B2F"/>
    <w:rsid w:val="00117E72"/>
    <w:rsid w:val="00120083"/>
    <w:rsid w:val="001200BA"/>
    <w:rsid w:val="001202D7"/>
    <w:rsid w:val="001209FD"/>
    <w:rsid w:val="00120BB8"/>
    <w:rsid w:val="00120C5C"/>
    <w:rsid w:val="00120CF8"/>
    <w:rsid w:val="00120F1E"/>
    <w:rsid w:val="00121156"/>
    <w:rsid w:val="00121369"/>
    <w:rsid w:val="001221F2"/>
    <w:rsid w:val="00122202"/>
    <w:rsid w:val="001225DC"/>
    <w:rsid w:val="00123088"/>
    <w:rsid w:val="00123AAF"/>
    <w:rsid w:val="00123B76"/>
    <w:rsid w:val="00123D54"/>
    <w:rsid w:val="00124E93"/>
    <w:rsid w:val="00124EF3"/>
    <w:rsid w:val="00124F7F"/>
    <w:rsid w:val="00125B51"/>
    <w:rsid w:val="001265C9"/>
    <w:rsid w:val="00126A1F"/>
    <w:rsid w:val="00126A21"/>
    <w:rsid w:val="00126A55"/>
    <w:rsid w:val="00126F54"/>
    <w:rsid w:val="001278FB"/>
    <w:rsid w:val="00127FB2"/>
    <w:rsid w:val="001300EB"/>
    <w:rsid w:val="0013099D"/>
    <w:rsid w:val="00130AF1"/>
    <w:rsid w:val="00130E32"/>
    <w:rsid w:val="00130FBD"/>
    <w:rsid w:val="00131250"/>
    <w:rsid w:val="001314ED"/>
    <w:rsid w:val="00131EA8"/>
    <w:rsid w:val="00131F80"/>
    <w:rsid w:val="00132455"/>
    <w:rsid w:val="0013255D"/>
    <w:rsid w:val="00132AD8"/>
    <w:rsid w:val="00132B73"/>
    <w:rsid w:val="001331D8"/>
    <w:rsid w:val="001335EC"/>
    <w:rsid w:val="00133D07"/>
    <w:rsid w:val="00134130"/>
    <w:rsid w:val="001343C9"/>
    <w:rsid w:val="001346BC"/>
    <w:rsid w:val="001347C5"/>
    <w:rsid w:val="001352BA"/>
    <w:rsid w:val="00136150"/>
    <w:rsid w:val="001361A7"/>
    <w:rsid w:val="00136269"/>
    <w:rsid w:val="00136484"/>
    <w:rsid w:val="0013666C"/>
    <w:rsid w:val="0013689A"/>
    <w:rsid w:val="00136CFC"/>
    <w:rsid w:val="00136FA0"/>
    <w:rsid w:val="0013755C"/>
    <w:rsid w:val="001376D5"/>
    <w:rsid w:val="00137EA3"/>
    <w:rsid w:val="0014013F"/>
    <w:rsid w:val="00140372"/>
    <w:rsid w:val="00141218"/>
    <w:rsid w:val="00141339"/>
    <w:rsid w:val="00141BAF"/>
    <w:rsid w:val="00141D5C"/>
    <w:rsid w:val="0014225A"/>
    <w:rsid w:val="001429FF"/>
    <w:rsid w:val="0014380D"/>
    <w:rsid w:val="00143975"/>
    <w:rsid w:val="00143D01"/>
    <w:rsid w:val="00143F6A"/>
    <w:rsid w:val="00144365"/>
    <w:rsid w:val="001443AE"/>
    <w:rsid w:val="00144F69"/>
    <w:rsid w:val="0014604C"/>
    <w:rsid w:val="0014635E"/>
    <w:rsid w:val="001476EA"/>
    <w:rsid w:val="00147820"/>
    <w:rsid w:val="0014788F"/>
    <w:rsid w:val="00150650"/>
    <w:rsid w:val="0015088B"/>
    <w:rsid w:val="00150895"/>
    <w:rsid w:val="001513E0"/>
    <w:rsid w:val="00151B02"/>
    <w:rsid w:val="00151E0B"/>
    <w:rsid w:val="00151E62"/>
    <w:rsid w:val="00153185"/>
    <w:rsid w:val="001534F9"/>
    <w:rsid w:val="00153690"/>
    <w:rsid w:val="00153961"/>
    <w:rsid w:val="001543B8"/>
    <w:rsid w:val="00154563"/>
    <w:rsid w:val="00154823"/>
    <w:rsid w:val="00154867"/>
    <w:rsid w:val="00154A83"/>
    <w:rsid w:val="00154E5C"/>
    <w:rsid w:val="00155347"/>
    <w:rsid w:val="001556F6"/>
    <w:rsid w:val="00155E62"/>
    <w:rsid w:val="00155E83"/>
    <w:rsid w:val="00155E95"/>
    <w:rsid w:val="00156E4A"/>
    <w:rsid w:val="00157590"/>
    <w:rsid w:val="0016008D"/>
    <w:rsid w:val="001608B1"/>
    <w:rsid w:val="0016100C"/>
    <w:rsid w:val="00161043"/>
    <w:rsid w:val="001616DB"/>
    <w:rsid w:val="00161746"/>
    <w:rsid w:val="00162C32"/>
    <w:rsid w:val="00162C62"/>
    <w:rsid w:val="001630AF"/>
    <w:rsid w:val="0016337B"/>
    <w:rsid w:val="00163CC1"/>
    <w:rsid w:val="00164E9C"/>
    <w:rsid w:val="00164ED5"/>
    <w:rsid w:val="00164F70"/>
    <w:rsid w:val="00164FBD"/>
    <w:rsid w:val="001650BD"/>
    <w:rsid w:val="00165607"/>
    <w:rsid w:val="001658D8"/>
    <w:rsid w:val="00165EB3"/>
    <w:rsid w:val="00165FAC"/>
    <w:rsid w:val="001664B2"/>
    <w:rsid w:val="00166597"/>
    <w:rsid w:val="00166968"/>
    <w:rsid w:val="00166B28"/>
    <w:rsid w:val="001670A0"/>
    <w:rsid w:val="0016795C"/>
    <w:rsid w:val="001701ED"/>
    <w:rsid w:val="0017033C"/>
    <w:rsid w:val="0017041B"/>
    <w:rsid w:val="00170693"/>
    <w:rsid w:val="0017125A"/>
    <w:rsid w:val="001712C1"/>
    <w:rsid w:val="0017132C"/>
    <w:rsid w:val="00171942"/>
    <w:rsid w:val="00173A3F"/>
    <w:rsid w:val="00173C61"/>
    <w:rsid w:val="0017418B"/>
    <w:rsid w:val="001744B5"/>
    <w:rsid w:val="0017493C"/>
    <w:rsid w:val="00174B09"/>
    <w:rsid w:val="00174DBC"/>
    <w:rsid w:val="0017508E"/>
    <w:rsid w:val="00175C25"/>
    <w:rsid w:val="00176B37"/>
    <w:rsid w:val="00176B9B"/>
    <w:rsid w:val="00176E71"/>
    <w:rsid w:val="00177679"/>
    <w:rsid w:val="00177BEA"/>
    <w:rsid w:val="00177BF4"/>
    <w:rsid w:val="00180614"/>
    <w:rsid w:val="0018064B"/>
    <w:rsid w:val="00180FC0"/>
    <w:rsid w:val="00182579"/>
    <w:rsid w:val="001830CB"/>
    <w:rsid w:val="0018381D"/>
    <w:rsid w:val="00183D84"/>
    <w:rsid w:val="0018437C"/>
    <w:rsid w:val="00184B38"/>
    <w:rsid w:val="0018526F"/>
    <w:rsid w:val="0018536F"/>
    <w:rsid w:val="001857ED"/>
    <w:rsid w:val="001858D8"/>
    <w:rsid w:val="00185994"/>
    <w:rsid w:val="00185EF0"/>
    <w:rsid w:val="0018659C"/>
    <w:rsid w:val="001865B6"/>
    <w:rsid w:val="00186BFB"/>
    <w:rsid w:val="00186DB0"/>
    <w:rsid w:val="00187D45"/>
    <w:rsid w:val="001901E4"/>
    <w:rsid w:val="0019039A"/>
    <w:rsid w:val="00190A98"/>
    <w:rsid w:val="00190ADE"/>
    <w:rsid w:val="001910CA"/>
    <w:rsid w:val="00191DFB"/>
    <w:rsid w:val="00192AAE"/>
    <w:rsid w:val="0019317D"/>
    <w:rsid w:val="00193561"/>
    <w:rsid w:val="0019367E"/>
    <w:rsid w:val="00193A48"/>
    <w:rsid w:val="00193F56"/>
    <w:rsid w:val="0019433E"/>
    <w:rsid w:val="001953E7"/>
    <w:rsid w:val="001957D6"/>
    <w:rsid w:val="00195B23"/>
    <w:rsid w:val="00195EFA"/>
    <w:rsid w:val="001963B0"/>
    <w:rsid w:val="001971B0"/>
    <w:rsid w:val="00197792"/>
    <w:rsid w:val="00197A18"/>
    <w:rsid w:val="00197CFE"/>
    <w:rsid w:val="00197FD1"/>
    <w:rsid w:val="001A058A"/>
    <w:rsid w:val="001A07CD"/>
    <w:rsid w:val="001A0993"/>
    <w:rsid w:val="001A0B41"/>
    <w:rsid w:val="001A13B2"/>
    <w:rsid w:val="001A14BC"/>
    <w:rsid w:val="001A203C"/>
    <w:rsid w:val="001A221C"/>
    <w:rsid w:val="001A364F"/>
    <w:rsid w:val="001A4A1A"/>
    <w:rsid w:val="001A5CB9"/>
    <w:rsid w:val="001A61C5"/>
    <w:rsid w:val="001A650F"/>
    <w:rsid w:val="001A6857"/>
    <w:rsid w:val="001A6E31"/>
    <w:rsid w:val="001A6EA9"/>
    <w:rsid w:val="001A6ED8"/>
    <w:rsid w:val="001A7555"/>
    <w:rsid w:val="001A77FB"/>
    <w:rsid w:val="001B0778"/>
    <w:rsid w:val="001B1235"/>
    <w:rsid w:val="001B18F6"/>
    <w:rsid w:val="001B1DE8"/>
    <w:rsid w:val="001B1DEC"/>
    <w:rsid w:val="001B32D7"/>
    <w:rsid w:val="001B34F2"/>
    <w:rsid w:val="001B3521"/>
    <w:rsid w:val="001B4293"/>
    <w:rsid w:val="001B4685"/>
    <w:rsid w:val="001B4AB3"/>
    <w:rsid w:val="001B4B0A"/>
    <w:rsid w:val="001B547C"/>
    <w:rsid w:val="001B6467"/>
    <w:rsid w:val="001B658E"/>
    <w:rsid w:val="001B6BD3"/>
    <w:rsid w:val="001B6CF9"/>
    <w:rsid w:val="001B6F3E"/>
    <w:rsid w:val="001B7072"/>
    <w:rsid w:val="001B7472"/>
    <w:rsid w:val="001B7688"/>
    <w:rsid w:val="001B7BEB"/>
    <w:rsid w:val="001B7D78"/>
    <w:rsid w:val="001B7EE3"/>
    <w:rsid w:val="001C0194"/>
    <w:rsid w:val="001C065A"/>
    <w:rsid w:val="001C0674"/>
    <w:rsid w:val="001C0BEF"/>
    <w:rsid w:val="001C1428"/>
    <w:rsid w:val="001C2766"/>
    <w:rsid w:val="001C28CB"/>
    <w:rsid w:val="001C2B40"/>
    <w:rsid w:val="001C2EF6"/>
    <w:rsid w:val="001C32AC"/>
    <w:rsid w:val="001C3931"/>
    <w:rsid w:val="001C3CCA"/>
    <w:rsid w:val="001C41DA"/>
    <w:rsid w:val="001C4887"/>
    <w:rsid w:val="001C488A"/>
    <w:rsid w:val="001C4B1D"/>
    <w:rsid w:val="001C5910"/>
    <w:rsid w:val="001C62D0"/>
    <w:rsid w:val="001C658D"/>
    <w:rsid w:val="001C65AA"/>
    <w:rsid w:val="001C6B10"/>
    <w:rsid w:val="001C7394"/>
    <w:rsid w:val="001C741C"/>
    <w:rsid w:val="001C76A7"/>
    <w:rsid w:val="001C7F55"/>
    <w:rsid w:val="001D046E"/>
    <w:rsid w:val="001D075C"/>
    <w:rsid w:val="001D0CFE"/>
    <w:rsid w:val="001D0DDF"/>
    <w:rsid w:val="001D196C"/>
    <w:rsid w:val="001D19E0"/>
    <w:rsid w:val="001D1EA7"/>
    <w:rsid w:val="001D30D2"/>
    <w:rsid w:val="001D322D"/>
    <w:rsid w:val="001D34D6"/>
    <w:rsid w:val="001D35E2"/>
    <w:rsid w:val="001D42A2"/>
    <w:rsid w:val="001D4632"/>
    <w:rsid w:val="001D46F6"/>
    <w:rsid w:val="001D4EBF"/>
    <w:rsid w:val="001D543E"/>
    <w:rsid w:val="001D54C2"/>
    <w:rsid w:val="001D5B91"/>
    <w:rsid w:val="001D7054"/>
    <w:rsid w:val="001D73D9"/>
    <w:rsid w:val="001D7A29"/>
    <w:rsid w:val="001D7F12"/>
    <w:rsid w:val="001E02B3"/>
    <w:rsid w:val="001E0982"/>
    <w:rsid w:val="001E0A60"/>
    <w:rsid w:val="001E0E8F"/>
    <w:rsid w:val="001E0EBB"/>
    <w:rsid w:val="001E0F70"/>
    <w:rsid w:val="001E12AF"/>
    <w:rsid w:val="001E1CB3"/>
    <w:rsid w:val="001E1DED"/>
    <w:rsid w:val="001E21D8"/>
    <w:rsid w:val="001E36F3"/>
    <w:rsid w:val="001E3A26"/>
    <w:rsid w:val="001E3AAC"/>
    <w:rsid w:val="001E3DED"/>
    <w:rsid w:val="001E3ED6"/>
    <w:rsid w:val="001E413C"/>
    <w:rsid w:val="001E5EF8"/>
    <w:rsid w:val="001E6056"/>
    <w:rsid w:val="001E60AB"/>
    <w:rsid w:val="001E68F1"/>
    <w:rsid w:val="001E6CFC"/>
    <w:rsid w:val="001E7180"/>
    <w:rsid w:val="001E7370"/>
    <w:rsid w:val="001E78EB"/>
    <w:rsid w:val="001E7915"/>
    <w:rsid w:val="001E7D41"/>
    <w:rsid w:val="001F0096"/>
    <w:rsid w:val="001F0655"/>
    <w:rsid w:val="001F0A91"/>
    <w:rsid w:val="001F1502"/>
    <w:rsid w:val="001F1E96"/>
    <w:rsid w:val="001F272E"/>
    <w:rsid w:val="001F29F2"/>
    <w:rsid w:val="001F3219"/>
    <w:rsid w:val="001F335B"/>
    <w:rsid w:val="001F33CB"/>
    <w:rsid w:val="001F347B"/>
    <w:rsid w:val="001F380D"/>
    <w:rsid w:val="001F3953"/>
    <w:rsid w:val="001F3FC2"/>
    <w:rsid w:val="001F44FE"/>
    <w:rsid w:val="001F4647"/>
    <w:rsid w:val="001F4C36"/>
    <w:rsid w:val="001F58B9"/>
    <w:rsid w:val="001F6249"/>
    <w:rsid w:val="001F6307"/>
    <w:rsid w:val="002001FB"/>
    <w:rsid w:val="00200371"/>
    <w:rsid w:val="002007ED"/>
    <w:rsid w:val="00200C1D"/>
    <w:rsid w:val="00200E1E"/>
    <w:rsid w:val="00200ED6"/>
    <w:rsid w:val="00201635"/>
    <w:rsid w:val="00201F3A"/>
    <w:rsid w:val="00203751"/>
    <w:rsid w:val="002039FC"/>
    <w:rsid w:val="002041FE"/>
    <w:rsid w:val="002045F7"/>
    <w:rsid w:val="00204D14"/>
    <w:rsid w:val="002057F8"/>
    <w:rsid w:val="00205903"/>
    <w:rsid w:val="00205953"/>
    <w:rsid w:val="00205DCB"/>
    <w:rsid w:val="002061E7"/>
    <w:rsid w:val="0020621E"/>
    <w:rsid w:val="0020649F"/>
    <w:rsid w:val="00206A55"/>
    <w:rsid w:val="00206B18"/>
    <w:rsid w:val="0020729A"/>
    <w:rsid w:val="00207427"/>
    <w:rsid w:val="00207A46"/>
    <w:rsid w:val="0021030C"/>
    <w:rsid w:val="002105C5"/>
    <w:rsid w:val="002106BA"/>
    <w:rsid w:val="00210F17"/>
    <w:rsid w:val="00211A1D"/>
    <w:rsid w:val="00211A90"/>
    <w:rsid w:val="00211D85"/>
    <w:rsid w:val="00211E19"/>
    <w:rsid w:val="0021335E"/>
    <w:rsid w:val="0021358F"/>
    <w:rsid w:val="002138A0"/>
    <w:rsid w:val="00213E37"/>
    <w:rsid w:val="00214281"/>
    <w:rsid w:val="0021431F"/>
    <w:rsid w:val="00214938"/>
    <w:rsid w:val="002150EB"/>
    <w:rsid w:val="00215A97"/>
    <w:rsid w:val="00215B11"/>
    <w:rsid w:val="00216872"/>
    <w:rsid w:val="00217416"/>
    <w:rsid w:val="002175F1"/>
    <w:rsid w:val="0021793B"/>
    <w:rsid w:val="00217EA6"/>
    <w:rsid w:val="0021B249"/>
    <w:rsid w:val="00220504"/>
    <w:rsid w:val="0022058D"/>
    <w:rsid w:val="0022085F"/>
    <w:rsid w:val="00220A3E"/>
    <w:rsid w:val="00220DBC"/>
    <w:rsid w:val="00220ED0"/>
    <w:rsid w:val="00220F01"/>
    <w:rsid w:val="0022127D"/>
    <w:rsid w:val="002218DB"/>
    <w:rsid w:val="00221B88"/>
    <w:rsid w:val="0022256B"/>
    <w:rsid w:val="002225ED"/>
    <w:rsid w:val="0022262A"/>
    <w:rsid w:val="00222B46"/>
    <w:rsid w:val="00222D3C"/>
    <w:rsid w:val="00224685"/>
    <w:rsid w:val="0022478B"/>
    <w:rsid w:val="002248C6"/>
    <w:rsid w:val="00224C04"/>
    <w:rsid w:val="00225051"/>
    <w:rsid w:val="002251E1"/>
    <w:rsid w:val="0022536A"/>
    <w:rsid w:val="00225431"/>
    <w:rsid w:val="00225632"/>
    <w:rsid w:val="00225821"/>
    <w:rsid w:val="0022597C"/>
    <w:rsid w:val="00225EA4"/>
    <w:rsid w:val="0022621F"/>
    <w:rsid w:val="00226374"/>
    <w:rsid w:val="00227252"/>
    <w:rsid w:val="00227D33"/>
    <w:rsid w:val="00230072"/>
    <w:rsid w:val="002302A8"/>
    <w:rsid w:val="002306B3"/>
    <w:rsid w:val="00230C9A"/>
    <w:rsid w:val="0023170A"/>
    <w:rsid w:val="00231769"/>
    <w:rsid w:val="00232227"/>
    <w:rsid w:val="00232A09"/>
    <w:rsid w:val="002333C9"/>
    <w:rsid w:val="00233D6F"/>
    <w:rsid w:val="00235E2C"/>
    <w:rsid w:val="002363AF"/>
    <w:rsid w:val="002368E9"/>
    <w:rsid w:val="00236D18"/>
    <w:rsid w:val="00236D70"/>
    <w:rsid w:val="00236DDB"/>
    <w:rsid w:val="00237191"/>
    <w:rsid w:val="0023742B"/>
    <w:rsid w:val="002374D7"/>
    <w:rsid w:val="00237789"/>
    <w:rsid w:val="0024003F"/>
    <w:rsid w:val="0024011C"/>
    <w:rsid w:val="002406BF"/>
    <w:rsid w:val="00241B28"/>
    <w:rsid w:val="00242442"/>
    <w:rsid w:val="002426FA"/>
    <w:rsid w:val="00244132"/>
    <w:rsid w:val="00244763"/>
    <w:rsid w:val="00244DA3"/>
    <w:rsid w:val="00245029"/>
    <w:rsid w:val="0024510B"/>
    <w:rsid w:val="00246821"/>
    <w:rsid w:val="00246839"/>
    <w:rsid w:val="00246CD4"/>
    <w:rsid w:val="00246F74"/>
    <w:rsid w:val="00247497"/>
    <w:rsid w:val="0024758B"/>
    <w:rsid w:val="0024759E"/>
    <w:rsid w:val="00247C4B"/>
    <w:rsid w:val="00250044"/>
    <w:rsid w:val="00250EBC"/>
    <w:rsid w:val="00250F03"/>
    <w:rsid w:val="0025125F"/>
    <w:rsid w:val="00251407"/>
    <w:rsid w:val="00251418"/>
    <w:rsid w:val="00251833"/>
    <w:rsid w:val="0025284E"/>
    <w:rsid w:val="0025298F"/>
    <w:rsid w:val="00252A9C"/>
    <w:rsid w:val="00253169"/>
    <w:rsid w:val="00253920"/>
    <w:rsid w:val="00253CFC"/>
    <w:rsid w:val="0025406F"/>
    <w:rsid w:val="0025473F"/>
    <w:rsid w:val="00254A37"/>
    <w:rsid w:val="00254ADE"/>
    <w:rsid w:val="00254CD0"/>
    <w:rsid w:val="00254F40"/>
    <w:rsid w:val="00255013"/>
    <w:rsid w:val="0025508B"/>
    <w:rsid w:val="0025552B"/>
    <w:rsid w:val="002558AB"/>
    <w:rsid w:val="00255A61"/>
    <w:rsid w:val="00255FA8"/>
    <w:rsid w:val="002562D6"/>
    <w:rsid w:val="00256518"/>
    <w:rsid w:val="002567D7"/>
    <w:rsid w:val="00256E57"/>
    <w:rsid w:val="0025722D"/>
    <w:rsid w:val="00257FC2"/>
    <w:rsid w:val="0026088B"/>
    <w:rsid w:val="002608E7"/>
    <w:rsid w:val="00261546"/>
    <w:rsid w:val="00261689"/>
    <w:rsid w:val="00261C5D"/>
    <w:rsid w:val="00262008"/>
    <w:rsid w:val="00262341"/>
    <w:rsid w:val="0026257F"/>
    <w:rsid w:val="00262BDE"/>
    <w:rsid w:val="00262CC9"/>
    <w:rsid w:val="00262DEA"/>
    <w:rsid w:val="00263208"/>
    <w:rsid w:val="00263BFA"/>
    <w:rsid w:val="002642F0"/>
    <w:rsid w:val="00264EB3"/>
    <w:rsid w:val="002650D1"/>
    <w:rsid w:val="0026519D"/>
    <w:rsid w:val="00265272"/>
    <w:rsid w:val="0026566A"/>
    <w:rsid w:val="002659DF"/>
    <w:rsid w:val="00265B68"/>
    <w:rsid w:val="00267E4D"/>
    <w:rsid w:val="002701F5"/>
    <w:rsid w:val="0027029F"/>
    <w:rsid w:val="0027034A"/>
    <w:rsid w:val="002703DF"/>
    <w:rsid w:val="0027040D"/>
    <w:rsid w:val="0027061A"/>
    <w:rsid w:val="0027068A"/>
    <w:rsid w:val="00270E05"/>
    <w:rsid w:val="00271091"/>
    <w:rsid w:val="0027111A"/>
    <w:rsid w:val="002713CA"/>
    <w:rsid w:val="00272531"/>
    <w:rsid w:val="002729A0"/>
    <w:rsid w:val="00273507"/>
    <w:rsid w:val="002746F7"/>
    <w:rsid w:val="00274FF4"/>
    <w:rsid w:val="002752A6"/>
    <w:rsid w:val="00275300"/>
    <w:rsid w:val="0027539E"/>
    <w:rsid w:val="002754AB"/>
    <w:rsid w:val="002756FB"/>
    <w:rsid w:val="00275F8E"/>
    <w:rsid w:val="00275FBA"/>
    <w:rsid w:val="00276281"/>
    <w:rsid w:val="0028045B"/>
    <w:rsid w:val="002806B2"/>
    <w:rsid w:val="00280ADD"/>
    <w:rsid w:val="00281265"/>
    <w:rsid w:val="002816DA"/>
    <w:rsid w:val="0028183E"/>
    <w:rsid w:val="00281D6F"/>
    <w:rsid w:val="00282162"/>
    <w:rsid w:val="002821EC"/>
    <w:rsid w:val="00282BBC"/>
    <w:rsid w:val="002839B4"/>
    <w:rsid w:val="00283A60"/>
    <w:rsid w:val="00284159"/>
    <w:rsid w:val="002843BC"/>
    <w:rsid w:val="00284CEB"/>
    <w:rsid w:val="00285BAA"/>
    <w:rsid w:val="00285ECD"/>
    <w:rsid w:val="00285F39"/>
    <w:rsid w:val="00286A57"/>
    <w:rsid w:val="00286C15"/>
    <w:rsid w:val="002871CA"/>
    <w:rsid w:val="002879DC"/>
    <w:rsid w:val="0029082B"/>
    <w:rsid w:val="00290FF7"/>
    <w:rsid w:val="00291433"/>
    <w:rsid w:val="00291936"/>
    <w:rsid w:val="00291B64"/>
    <w:rsid w:val="0029334F"/>
    <w:rsid w:val="00293742"/>
    <w:rsid w:val="00293EC8"/>
    <w:rsid w:val="00294183"/>
    <w:rsid w:val="0029455E"/>
    <w:rsid w:val="002945C0"/>
    <w:rsid w:val="0029499B"/>
    <w:rsid w:val="00294DB5"/>
    <w:rsid w:val="00295317"/>
    <w:rsid w:val="002960D7"/>
    <w:rsid w:val="002966C2"/>
    <w:rsid w:val="00296824"/>
    <w:rsid w:val="0029686C"/>
    <w:rsid w:val="002978E4"/>
    <w:rsid w:val="00297B13"/>
    <w:rsid w:val="002A0093"/>
    <w:rsid w:val="002A034A"/>
    <w:rsid w:val="002A1101"/>
    <w:rsid w:val="002A133D"/>
    <w:rsid w:val="002A1678"/>
    <w:rsid w:val="002A19F0"/>
    <w:rsid w:val="002A1AA8"/>
    <w:rsid w:val="002A1CC7"/>
    <w:rsid w:val="002A2793"/>
    <w:rsid w:val="002A331B"/>
    <w:rsid w:val="002A3DC5"/>
    <w:rsid w:val="002A4177"/>
    <w:rsid w:val="002A4466"/>
    <w:rsid w:val="002A46F6"/>
    <w:rsid w:val="002A46F9"/>
    <w:rsid w:val="002A498C"/>
    <w:rsid w:val="002A4DD5"/>
    <w:rsid w:val="002A4F3D"/>
    <w:rsid w:val="002A5241"/>
    <w:rsid w:val="002A6861"/>
    <w:rsid w:val="002A68F5"/>
    <w:rsid w:val="002A7CB7"/>
    <w:rsid w:val="002B02A2"/>
    <w:rsid w:val="002B0453"/>
    <w:rsid w:val="002B055F"/>
    <w:rsid w:val="002B0BA8"/>
    <w:rsid w:val="002B0C10"/>
    <w:rsid w:val="002B0E20"/>
    <w:rsid w:val="002B17A5"/>
    <w:rsid w:val="002B1970"/>
    <w:rsid w:val="002B2074"/>
    <w:rsid w:val="002B2122"/>
    <w:rsid w:val="002B2159"/>
    <w:rsid w:val="002B2718"/>
    <w:rsid w:val="002B2E36"/>
    <w:rsid w:val="002B2EE2"/>
    <w:rsid w:val="002B366A"/>
    <w:rsid w:val="002B3B83"/>
    <w:rsid w:val="002B4869"/>
    <w:rsid w:val="002B4C8B"/>
    <w:rsid w:val="002B505C"/>
    <w:rsid w:val="002B5AAC"/>
    <w:rsid w:val="002B62AE"/>
    <w:rsid w:val="002B62E3"/>
    <w:rsid w:val="002B6BBB"/>
    <w:rsid w:val="002B6E12"/>
    <w:rsid w:val="002B6E39"/>
    <w:rsid w:val="002B717F"/>
    <w:rsid w:val="002B7F2F"/>
    <w:rsid w:val="002C08F0"/>
    <w:rsid w:val="002C1168"/>
    <w:rsid w:val="002C19F8"/>
    <w:rsid w:val="002C23A0"/>
    <w:rsid w:val="002C23BE"/>
    <w:rsid w:val="002C240A"/>
    <w:rsid w:val="002C2660"/>
    <w:rsid w:val="002C29FD"/>
    <w:rsid w:val="002C2C18"/>
    <w:rsid w:val="002C2C1F"/>
    <w:rsid w:val="002C2CF3"/>
    <w:rsid w:val="002C2D02"/>
    <w:rsid w:val="002C2D30"/>
    <w:rsid w:val="002C3397"/>
    <w:rsid w:val="002C365E"/>
    <w:rsid w:val="002C36E4"/>
    <w:rsid w:val="002C3DE4"/>
    <w:rsid w:val="002C4252"/>
    <w:rsid w:val="002C46DE"/>
    <w:rsid w:val="002C4A70"/>
    <w:rsid w:val="002C4ADE"/>
    <w:rsid w:val="002C572E"/>
    <w:rsid w:val="002C6829"/>
    <w:rsid w:val="002C7534"/>
    <w:rsid w:val="002C7B08"/>
    <w:rsid w:val="002C7FB2"/>
    <w:rsid w:val="002D0781"/>
    <w:rsid w:val="002D0999"/>
    <w:rsid w:val="002D0A1C"/>
    <w:rsid w:val="002D0BBB"/>
    <w:rsid w:val="002D0F36"/>
    <w:rsid w:val="002D0F4D"/>
    <w:rsid w:val="002D0F60"/>
    <w:rsid w:val="002D21FB"/>
    <w:rsid w:val="002D22E6"/>
    <w:rsid w:val="002D233C"/>
    <w:rsid w:val="002D2539"/>
    <w:rsid w:val="002D25F4"/>
    <w:rsid w:val="002D2E53"/>
    <w:rsid w:val="002D2F76"/>
    <w:rsid w:val="002D3162"/>
    <w:rsid w:val="002D328F"/>
    <w:rsid w:val="002D3992"/>
    <w:rsid w:val="002D3D8D"/>
    <w:rsid w:val="002D439F"/>
    <w:rsid w:val="002D455D"/>
    <w:rsid w:val="002D466E"/>
    <w:rsid w:val="002D4A0B"/>
    <w:rsid w:val="002D4BC1"/>
    <w:rsid w:val="002D513F"/>
    <w:rsid w:val="002D56BB"/>
    <w:rsid w:val="002D571E"/>
    <w:rsid w:val="002D58BF"/>
    <w:rsid w:val="002D5E4E"/>
    <w:rsid w:val="002D6297"/>
    <w:rsid w:val="002D6386"/>
    <w:rsid w:val="002D660B"/>
    <w:rsid w:val="002D6935"/>
    <w:rsid w:val="002D7592"/>
    <w:rsid w:val="002D78C5"/>
    <w:rsid w:val="002D7933"/>
    <w:rsid w:val="002E0001"/>
    <w:rsid w:val="002E0086"/>
    <w:rsid w:val="002E0D6B"/>
    <w:rsid w:val="002E0EAF"/>
    <w:rsid w:val="002E14BC"/>
    <w:rsid w:val="002E17E8"/>
    <w:rsid w:val="002E1B8C"/>
    <w:rsid w:val="002E1BD1"/>
    <w:rsid w:val="002E2111"/>
    <w:rsid w:val="002E2261"/>
    <w:rsid w:val="002E22E2"/>
    <w:rsid w:val="002E253C"/>
    <w:rsid w:val="002E2742"/>
    <w:rsid w:val="002E30C9"/>
    <w:rsid w:val="002E3626"/>
    <w:rsid w:val="002E3A47"/>
    <w:rsid w:val="002E4475"/>
    <w:rsid w:val="002E5070"/>
    <w:rsid w:val="002E5286"/>
    <w:rsid w:val="002E5F01"/>
    <w:rsid w:val="002E6200"/>
    <w:rsid w:val="002E664A"/>
    <w:rsid w:val="002E6895"/>
    <w:rsid w:val="002E6A8C"/>
    <w:rsid w:val="002E6C54"/>
    <w:rsid w:val="002E7272"/>
    <w:rsid w:val="002E78FF"/>
    <w:rsid w:val="002E794B"/>
    <w:rsid w:val="002F05BF"/>
    <w:rsid w:val="002F0E09"/>
    <w:rsid w:val="002F0FF5"/>
    <w:rsid w:val="002F1A68"/>
    <w:rsid w:val="002F2C66"/>
    <w:rsid w:val="002F2D09"/>
    <w:rsid w:val="002F3094"/>
    <w:rsid w:val="002F466D"/>
    <w:rsid w:val="002F4CEE"/>
    <w:rsid w:val="002F4DD6"/>
    <w:rsid w:val="002F5987"/>
    <w:rsid w:val="002F5A1C"/>
    <w:rsid w:val="002F6089"/>
    <w:rsid w:val="002F669C"/>
    <w:rsid w:val="002F67C2"/>
    <w:rsid w:val="002F754D"/>
    <w:rsid w:val="002F7D09"/>
    <w:rsid w:val="0030002F"/>
    <w:rsid w:val="003004BB"/>
    <w:rsid w:val="003004E5"/>
    <w:rsid w:val="0030094C"/>
    <w:rsid w:val="00300C20"/>
    <w:rsid w:val="00300EB5"/>
    <w:rsid w:val="003016C7"/>
    <w:rsid w:val="00301A95"/>
    <w:rsid w:val="00301B51"/>
    <w:rsid w:val="00301B8F"/>
    <w:rsid w:val="00301D4E"/>
    <w:rsid w:val="00301F45"/>
    <w:rsid w:val="003022E8"/>
    <w:rsid w:val="00302742"/>
    <w:rsid w:val="00302C04"/>
    <w:rsid w:val="003039E3"/>
    <w:rsid w:val="003044D3"/>
    <w:rsid w:val="00304A69"/>
    <w:rsid w:val="00306E48"/>
    <w:rsid w:val="003072D7"/>
    <w:rsid w:val="0030743B"/>
    <w:rsid w:val="00307B55"/>
    <w:rsid w:val="00307C14"/>
    <w:rsid w:val="00307F90"/>
    <w:rsid w:val="0030CF5B"/>
    <w:rsid w:val="003100EB"/>
    <w:rsid w:val="00310257"/>
    <w:rsid w:val="003106A2"/>
    <w:rsid w:val="003109CA"/>
    <w:rsid w:val="00310E01"/>
    <w:rsid w:val="00310F9D"/>
    <w:rsid w:val="0031128E"/>
    <w:rsid w:val="00311691"/>
    <w:rsid w:val="00312654"/>
    <w:rsid w:val="003127E6"/>
    <w:rsid w:val="00312958"/>
    <w:rsid w:val="0031299D"/>
    <w:rsid w:val="00312F43"/>
    <w:rsid w:val="0031342F"/>
    <w:rsid w:val="003135E8"/>
    <w:rsid w:val="00313B0B"/>
    <w:rsid w:val="00314112"/>
    <w:rsid w:val="00314485"/>
    <w:rsid w:val="00314808"/>
    <w:rsid w:val="00314A2D"/>
    <w:rsid w:val="00314EB6"/>
    <w:rsid w:val="00315367"/>
    <w:rsid w:val="00315920"/>
    <w:rsid w:val="00315A39"/>
    <w:rsid w:val="00315C51"/>
    <w:rsid w:val="0031601B"/>
    <w:rsid w:val="0031659B"/>
    <w:rsid w:val="0031661E"/>
    <w:rsid w:val="00317359"/>
    <w:rsid w:val="00317560"/>
    <w:rsid w:val="00317A64"/>
    <w:rsid w:val="0032002C"/>
    <w:rsid w:val="00320BA0"/>
    <w:rsid w:val="00320DFB"/>
    <w:rsid w:val="0032135D"/>
    <w:rsid w:val="00321392"/>
    <w:rsid w:val="0032143D"/>
    <w:rsid w:val="0032212E"/>
    <w:rsid w:val="003222D0"/>
    <w:rsid w:val="00322712"/>
    <w:rsid w:val="00322865"/>
    <w:rsid w:val="00322B83"/>
    <w:rsid w:val="00322DCC"/>
    <w:rsid w:val="0032315A"/>
    <w:rsid w:val="0032346E"/>
    <w:rsid w:val="003237B9"/>
    <w:rsid w:val="00324385"/>
    <w:rsid w:val="00324B58"/>
    <w:rsid w:val="00324D2C"/>
    <w:rsid w:val="003253A3"/>
    <w:rsid w:val="0032551A"/>
    <w:rsid w:val="00325A4F"/>
    <w:rsid w:val="00325A88"/>
    <w:rsid w:val="0032626D"/>
    <w:rsid w:val="0032654B"/>
    <w:rsid w:val="003265E4"/>
    <w:rsid w:val="00326F09"/>
    <w:rsid w:val="003272A0"/>
    <w:rsid w:val="00327380"/>
    <w:rsid w:val="00327ADF"/>
    <w:rsid w:val="00330405"/>
    <w:rsid w:val="0033046E"/>
    <w:rsid w:val="00330599"/>
    <w:rsid w:val="003305D5"/>
    <w:rsid w:val="0033110D"/>
    <w:rsid w:val="00331392"/>
    <w:rsid w:val="003316E7"/>
    <w:rsid w:val="003317EB"/>
    <w:rsid w:val="00331C50"/>
    <w:rsid w:val="00331DA4"/>
    <w:rsid w:val="00332695"/>
    <w:rsid w:val="003336A2"/>
    <w:rsid w:val="00333A02"/>
    <w:rsid w:val="00333BE1"/>
    <w:rsid w:val="00333D5A"/>
    <w:rsid w:val="0033455D"/>
    <w:rsid w:val="00334D84"/>
    <w:rsid w:val="00334F72"/>
    <w:rsid w:val="0033530D"/>
    <w:rsid w:val="003355DF"/>
    <w:rsid w:val="00335837"/>
    <w:rsid w:val="00335C4F"/>
    <w:rsid w:val="00336B89"/>
    <w:rsid w:val="00337098"/>
    <w:rsid w:val="003378BB"/>
    <w:rsid w:val="00340014"/>
    <w:rsid w:val="0034056B"/>
    <w:rsid w:val="00340FDD"/>
    <w:rsid w:val="003410E7"/>
    <w:rsid w:val="003418CE"/>
    <w:rsid w:val="00341E53"/>
    <w:rsid w:val="00342446"/>
    <w:rsid w:val="00342693"/>
    <w:rsid w:val="00342B07"/>
    <w:rsid w:val="00342DA7"/>
    <w:rsid w:val="00343264"/>
    <w:rsid w:val="00343295"/>
    <w:rsid w:val="003435CB"/>
    <w:rsid w:val="00344086"/>
    <w:rsid w:val="003447C9"/>
    <w:rsid w:val="00344820"/>
    <w:rsid w:val="00344A92"/>
    <w:rsid w:val="0034550D"/>
    <w:rsid w:val="0034594F"/>
    <w:rsid w:val="00346581"/>
    <w:rsid w:val="00347365"/>
    <w:rsid w:val="0034774C"/>
    <w:rsid w:val="0034794F"/>
    <w:rsid w:val="00347AAC"/>
    <w:rsid w:val="00347B9C"/>
    <w:rsid w:val="00347D4A"/>
    <w:rsid w:val="00347DD7"/>
    <w:rsid w:val="0035093A"/>
    <w:rsid w:val="00350CD0"/>
    <w:rsid w:val="00351CCE"/>
    <w:rsid w:val="00351FDE"/>
    <w:rsid w:val="00352167"/>
    <w:rsid w:val="003524EB"/>
    <w:rsid w:val="003536F6"/>
    <w:rsid w:val="00353A25"/>
    <w:rsid w:val="00353D0C"/>
    <w:rsid w:val="00353FF1"/>
    <w:rsid w:val="0035428C"/>
    <w:rsid w:val="00354D6E"/>
    <w:rsid w:val="003555B1"/>
    <w:rsid w:val="003555E8"/>
    <w:rsid w:val="003556DC"/>
    <w:rsid w:val="00356148"/>
    <w:rsid w:val="003561BE"/>
    <w:rsid w:val="0035621F"/>
    <w:rsid w:val="003566B5"/>
    <w:rsid w:val="00356738"/>
    <w:rsid w:val="00356749"/>
    <w:rsid w:val="003573F8"/>
    <w:rsid w:val="00360043"/>
    <w:rsid w:val="00360685"/>
    <w:rsid w:val="00360794"/>
    <w:rsid w:val="003607E0"/>
    <w:rsid w:val="003614B4"/>
    <w:rsid w:val="0036176C"/>
    <w:rsid w:val="00361BBE"/>
    <w:rsid w:val="00361E4C"/>
    <w:rsid w:val="00362114"/>
    <w:rsid w:val="003622C9"/>
    <w:rsid w:val="00362746"/>
    <w:rsid w:val="00363086"/>
    <w:rsid w:val="003632C6"/>
    <w:rsid w:val="003632D0"/>
    <w:rsid w:val="00363A41"/>
    <w:rsid w:val="00363C02"/>
    <w:rsid w:val="00363D42"/>
    <w:rsid w:val="00364173"/>
    <w:rsid w:val="00364435"/>
    <w:rsid w:val="00364E5E"/>
    <w:rsid w:val="00364E83"/>
    <w:rsid w:val="00365064"/>
    <w:rsid w:val="00365173"/>
    <w:rsid w:val="0036601E"/>
    <w:rsid w:val="003667B4"/>
    <w:rsid w:val="003672B3"/>
    <w:rsid w:val="00367940"/>
    <w:rsid w:val="0037022A"/>
    <w:rsid w:val="003705FA"/>
    <w:rsid w:val="00370965"/>
    <w:rsid w:val="00370EC2"/>
    <w:rsid w:val="003717C3"/>
    <w:rsid w:val="00371A34"/>
    <w:rsid w:val="00371FDB"/>
    <w:rsid w:val="00372131"/>
    <w:rsid w:val="00372332"/>
    <w:rsid w:val="00372DE4"/>
    <w:rsid w:val="00372F8E"/>
    <w:rsid w:val="0037300C"/>
    <w:rsid w:val="0037301B"/>
    <w:rsid w:val="00373802"/>
    <w:rsid w:val="00375302"/>
    <w:rsid w:val="0037579F"/>
    <w:rsid w:val="0037580A"/>
    <w:rsid w:val="00375F02"/>
    <w:rsid w:val="0037716D"/>
    <w:rsid w:val="00377221"/>
    <w:rsid w:val="00380DE6"/>
    <w:rsid w:val="00380F21"/>
    <w:rsid w:val="003816DE"/>
    <w:rsid w:val="00381F68"/>
    <w:rsid w:val="00382C94"/>
    <w:rsid w:val="0038373D"/>
    <w:rsid w:val="00383C4D"/>
    <w:rsid w:val="00383CBD"/>
    <w:rsid w:val="00383CCC"/>
    <w:rsid w:val="00384262"/>
    <w:rsid w:val="00384286"/>
    <w:rsid w:val="00384586"/>
    <w:rsid w:val="0038489E"/>
    <w:rsid w:val="00384EED"/>
    <w:rsid w:val="003851A8"/>
    <w:rsid w:val="00386142"/>
    <w:rsid w:val="003865E3"/>
    <w:rsid w:val="00386973"/>
    <w:rsid w:val="00386C90"/>
    <w:rsid w:val="00386DBB"/>
    <w:rsid w:val="00387404"/>
    <w:rsid w:val="003874C8"/>
    <w:rsid w:val="003875EC"/>
    <w:rsid w:val="00387D2F"/>
    <w:rsid w:val="00390067"/>
    <w:rsid w:val="003906D8"/>
    <w:rsid w:val="00392A16"/>
    <w:rsid w:val="00392DE2"/>
    <w:rsid w:val="003938CE"/>
    <w:rsid w:val="00393924"/>
    <w:rsid w:val="00394046"/>
    <w:rsid w:val="00394C6F"/>
    <w:rsid w:val="00394D78"/>
    <w:rsid w:val="00394ED3"/>
    <w:rsid w:val="00395228"/>
    <w:rsid w:val="003956C0"/>
    <w:rsid w:val="00395730"/>
    <w:rsid w:val="00396228"/>
    <w:rsid w:val="003A0322"/>
    <w:rsid w:val="003A03DB"/>
    <w:rsid w:val="003A0474"/>
    <w:rsid w:val="003A05EA"/>
    <w:rsid w:val="003A1A10"/>
    <w:rsid w:val="003A1C29"/>
    <w:rsid w:val="003A1DEB"/>
    <w:rsid w:val="003A35EA"/>
    <w:rsid w:val="003A3891"/>
    <w:rsid w:val="003A42B1"/>
    <w:rsid w:val="003A4768"/>
    <w:rsid w:val="003A4D6D"/>
    <w:rsid w:val="003A538B"/>
    <w:rsid w:val="003A5504"/>
    <w:rsid w:val="003A5E75"/>
    <w:rsid w:val="003A68EB"/>
    <w:rsid w:val="003A6E52"/>
    <w:rsid w:val="003A7D92"/>
    <w:rsid w:val="003A7D93"/>
    <w:rsid w:val="003A7D94"/>
    <w:rsid w:val="003B02F0"/>
    <w:rsid w:val="003B0580"/>
    <w:rsid w:val="003B0951"/>
    <w:rsid w:val="003B0D2F"/>
    <w:rsid w:val="003B257C"/>
    <w:rsid w:val="003B2876"/>
    <w:rsid w:val="003B2EBD"/>
    <w:rsid w:val="003B31B7"/>
    <w:rsid w:val="003B355A"/>
    <w:rsid w:val="003B37B6"/>
    <w:rsid w:val="003B3F48"/>
    <w:rsid w:val="003B43C4"/>
    <w:rsid w:val="003B45FA"/>
    <w:rsid w:val="003B4E0D"/>
    <w:rsid w:val="003B527B"/>
    <w:rsid w:val="003B54DA"/>
    <w:rsid w:val="003B5A3F"/>
    <w:rsid w:val="003B5ADD"/>
    <w:rsid w:val="003B5D47"/>
    <w:rsid w:val="003B5F44"/>
    <w:rsid w:val="003B5FAE"/>
    <w:rsid w:val="003B6285"/>
    <w:rsid w:val="003B63EF"/>
    <w:rsid w:val="003B64BD"/>
    <w:rsid w:val="003B6974"/>
    <w:rsid w:val="003B6AF7"/>
    <w:rsid w:val="003B6F25"/>
    <w:rsid w:val="003B7F5E"/>
    <w:rsid w:val="003C04CF"/>
    <w:rsid w:val="003C0A32"/>
    <w:rsid w:val="003C0FB0"/>
    <w:rsid w:val="003C11E1"/>
    <w:rsid w:val="003C1581"/>
    <w:rsid w:val="003C1B4A"/>
    <w:rsid w:val="003C2FA2"/>
    <w:rsid w:val="003C37AC"/>
    <w:rsid w:val="003C4044"/>
    <w:rsid w:val="003C421B"/>
    <w:rsid w:val="003C4460"/>
    <w:rsid w:val="003C46FD"/>
    <w:rsid w:val="003C493C"/>
    <w:rsid w:val="003C4B4D"/>
    <w:rsid w:val="003C4B93"/>
    <w:rsid w:val="003C4FE4"/>
    <w:rsid w:val="003C538E"/>
    <w:rsid w:val="003C573C"/>
    <w:rsid w:val="003C5F11"/>
    <w:rsid w:val="003C62DA"/>
    <w:rsid w:val="003C638D"/>
    <w:rsid w:val="003C66CE"/>
    <w:rsid w:val="003C6F0D"/>
    <w:rsid w:val="003C6FEB"/>
    <w:rsid w:val="003C7634"/>
    <w:rsid w:val="003C78F6"/>
    <w:rsid w:val="003C7A49"/>
    <w:rsid w:val="003D036C"/>
    <w:rsid w:val="003D09D3"/>
    <w:rsid w:val="003D129A"/>
    <w:rsid w:val="003D246B"/>
    <w:rsid w:val="003D2BA1"/>
    <w:rsid w:val="003D2EF6"/>
    <w:rsid w:val="003D32E8"/>
    <w:rsid w:val="003D4026"/>
    <w:rsid w:val="003D43C6"/>
    <w:rsid w:val="003D45DB"/>
    <w:rsid w:val="003D51C0"/>
    <w:rsid w:val="003D5486"/>
    <w:rsid w:val="003D5EB1"/>
    <w:rsid w:val="003D6300"/>
    <w:rsid w:val="003D6737"/>
    <w:rsid w:val="003D6A97"/>
    <w:rsid w:val="003D7819"/>
    <w:rsid w:val="003D78AD"/>
    <w:rsid w:val="003E03A9"/>
    <w:rsid w:val="003E0D00"/>
    <w:rsid w:val="003E1335"/>
    <w:rsid w:val="003E168A"/>
    <w:rsid w:val="003E1A46"/>
    <w:rsid w:val="003E1CAB"/>
    <w:rsid w:val="003E1E56"/>
    <w:rsid w:val="003E26AD"/>
    <w:rsid w:val="003E2764"/>
    <w:rsid w:val="003E2A72"/>
    <w:rsid w:val="003E326C"/>
    <w:rsid w:val="003E340F"/>
    <w:rsid w:val="003E3D94"/>
    <w:rsid w:val="003E3F1A"/>
    <w:rsid w:val="003E3FF2"/>
    <w:rsid w:val="003E4711"/>
    <w:rsid w:val="003E53C9"/>
    <w:rsid w:val="003E56C5"/>
    <w:rsid w:val="003E588C"/>
    <w:rsid w:val="003E58E6"/>
    <w:rsid w:val="003E6743"/>
    <w:rsid w:val="003E69CE"/>
    <w:rsid w:val="003E7B20"/>
    <w:rsid w:val="003E7B3D"/>
    <w:rsid w:val="003E7C3E"/>
    <w:rsid w:val="003F0037"/>
    <w:rsid w:val="003F0078"/>
    <w:rsid w:val="003F00AD"/>
    <w:rsid w:val="003F0789"/>
    <w:rsid w:val="003F0AAD"/>
    <w:rsid w:val="003F18D5"/>
    <w:rsid w:val="003F19BC"/>
    <w:rsid w:val="003F1E39"/>
    <w:rsid w:val="003F1E71"/>
    <w:rsid w:val="003F22D0"/>
    <w:rsid w:val="003F2310"/>
    <w:rsid w:val="003F2BD6"/>
    <w:rsid w:val="003F30F6"/>
    <w:rsid w:val="003F3A69"/>
    <w:rsid w:val="003F3CFE"/>
    <w:rsid w:val="003F3F0B"/>
    <w:rsid w:val="003F4EB3"/>
    <w:rsid w:val="003F4FA8"/>
    <w:rsid w:val="003F554E"/>
    <w:rsid w:val="003F5708"/>
    <w:rsid w:val="003F58EB"/>
    <w:rsid w:val="003F5AC9"/>
    <w:rsid w:val="003F6007"/>
    <w:rsid w:val="003F620E"/>
    <w:rsid w:val="003F6259"/>
    <w:rsid w:val="003F656D"/>
    <w:rsid w:val="003F65F7"/>
    <w:rsid w:val="003F69B3"/>
    <w:rsid w:val="003F7536"/>
    <w:rsid w:val="003F77D0"/>
    <w:rsid w:val="003F7FE0"/>
    <w:rsid w:val="004009FC"/>
    <w:rsid w:val="00400AE8"/>
    <w:rsid w:val="00400F94"/>
    <w:rsid w:val="00401098"/>
    <w:rsid w:val="00401ACA"/>
    <w:rsid w:val="00401F57"/>
    <w:rsid w:val="00402429"/>
    <w:rsid w:val="00402C98"/>
    <w:rsid w:val="004036CD"/>
    <w:rsid w:val="004037D1"/>
    <w:rsid w:val="00404337"/>
    <w:rsid w:val="00404D8C"/>
    <w:rsid w:val="00404E86"/>
    <w:rsid w:val="00404FF3"/>
    <w:rsid w:val="004052F5"/>
    <w:rsid w:val="00405429"/>
    <w:rsid w:val="004055A5"/>
    <w:rsid w:val="00405CC7"/>
    <w:rsid w:val="0040605B"/>
    <w:rsid w:val="004064E7"/>
    <w:rsid w:val="004065A1"/>
    <w:rsid w:val="00406B50"/>
    <w:rsid w:val="00407B98"/>
    <w:rsid w:val="00411410"/>
    <w:rsid w:val="0041195B"/>
    <w:rsid w:val="004124D7"/>
    <w:rsid w:val="004126A6"/>
    <w:rsid w:val="004127E6"/>
    <w:rsid w:val="004129D5"/>
    <w:rsid w:val="00413009"/>
    <w:rsid w:val="00413266"/>
    <w:rsid w:val="00414C31"/>
    <w:rsid w:val="0041604B"/>
    <w:rsid w:val="004161B1"/>
    <w:rsid w:val="004167FC"/>
    <w:rsid w:val="004168E1"/>
    <w:rsid w:val="00416A65"/>
    <w:rsid w:val="00417088"/>
    <w:rsid w:val="00417804"/>
    <w:rsid w:val="00417FC6"/>
    <w:rsid w:val="00420271"/>
    <w:rsid w:val="004203B4"/>
    <w:rsid w:val="00420A26"/>
    <w:rsid w:val="00420BC9"/>
    <w:rsid w:val="00420C0A"/>
    <w:rsid w:val="00421068"/>
    <w:rsid w:val="004211AD"/>
    <w:rsid w:val="0042121F"/>
    <w:rsid w:val="00421EEB"/>
    <w:rsid w:val="00421F39"/>
    <w:rsid w:val="00421F74"/>
    <w:rsid w:val="00423346"/>
    <w:rsid w:val="00423753"/>
    <w:rsid w:val="004237ED"/>
    <w:rsid w:val="00423AD6"/>
    <w:rsid w:val="00423CC3"/>
    <w:rsid w:val="004241CC"/>
    <w:rsid w:val="004254EE"/>
    <w:rsid w:val="00425B3E"/>
    <w:rsid w:val="00425D53"/>
    <w:rsid w:val="00425F42"/>
    <w:rsid w:val="00426306"/>
    <w:rsid w:val="0042660D"/>
    <w:rsid w:val="004269B0"/>
    <w:rsid w:val="00426DC0"/>
    <w:rsid w:val="0042748E"/>
    <w:rsid w:val="00430151"/>
    <w:rsid w:val="004301EC"/>
    <w:rsid w:val="00430EBB"/>
    <w:rsid w:val="00431127"/>
    <w:rsid w:val="0043113B"/>
    <w:rsid w:val="004321DF"/>
    <w:rsid w:val="004322E2"/>
    <w:rsid w:val="00432941"/>
    <w:rsid w:val="00433534"/>
    <w:rsid w:val="00433CA0"/>
    <w:rsid w:val="0043424F"/>
    <w:rsid w:val="00434A05"/>
    <w:rsid w:val="0043650A"/>
    <w:rsid w:val="00436B06"/>
    <w:rsid w:val="004374C4"/>
    <w:rsid w:val="00437944"/>
    <w:rsid w:val="004379BC"/>
    <w:rsid w:val="00437B73"/>
    <w:rsid w:val="00437F2E"/>
    <w:rsid w:val="00442711"/>
    <w:rsid w:val="004428DE"/>
    <w:rsid w:val="0044293F"/>
    <w:rsid w:val="00442C1F"/>
    <w:rsid w:val="00442F01"/>
    <w:rsid w:val="00443160"/>
    <w:rsid w:val="0044326F"/>
    <w:rsid w:val="00443EC5"/>
    <w:rsid w:val="00444140"/>
    <w:rsid w:val="00444B13"/>
    <w:rsid w:val="004456C2"/>
    <w:rsid w:val="0044596F"/>
    <w:rsid w:val="00446C8E"/>
    <w:rsid w:val="00447A70"/>
    <w:rsid w:val="00447C4A"/>
    <w:rsid w:val="00447FA8"/>
    <w:rsid w:val="004500F9"/>
    <w:rsid w:val="00450178"/>
    <w:rsid w:val="00450DBE"/>
    <w:rsid w:val="00450F0A"/>
    <w:rsid w:val="00451472"/>
    <w:rsid w:val="004515A5"/>
    <w:rsid w:val="004515B8"/>
    <w:rsid w:val="00451CA2"/>
    <w:rsid w:val="00451F49"/>
    <w:rsid w:val="00452165"/>
    <w:rsid w:val="00452EB7"/>
    <w:rsid w:val="004530BA"/>
    <w:rsid w:val="00453143"/>
    <w:rsid w:val="004536BE"/>
    <w:rsid w:val="00453B3D"/>
    <w:rsid w:val="00453CB1"/>
    <w:rsid w:val="00453DB6"/>
    <w:rsid w:val="00454031"/>
    <w:rsid w:val="004546FE"/>
    <w:rsid w:val="00454E0E"/>
    <w:rsid w:val="00455B97"/>
    <w:rsid w:val="00455BBB"/>
    <w:rsid w:val="00457E9D"/>
    <w:rsid w:val="00460353"/>
    <w:rsid w:val="004605A2"/>
    <w:rsid w:val="004607BC"/>
    <w:rsid w:val="00460D77"/>
    <w:rsid w:val="0046192B"/>
    <w:rsid w:val="00461C58"/>
    <w:rsid w:val="004622D8"/>
    <w:rsid w:val="00462440"/>
    <w:rsid w:val="004625CB"/>
    <w:rsid w:val="00462742"/>
    <w:rsid w:val="0046285F"/>
    <w:rsid w:val="00463334"/>
    <w:rsid w:val="00463A86"/>
    <w:rsid w:val="00463B24"/>
    <w:rsid w:val="00463BD3"/>
    <w:rsid w:val="00463EAA"/>
    <w:rsid w:val="004644E4"/>
    <w:rsid w:val="00465BB7"/>
    <w:rsid w:val="0046613F"/>
    <w:rsid w:val="0046620C"/>
    <w:rsid w:val="004671FF"/>
    <w:rsid w:val="004673AE"/>
    <w:rsid w:val="0046779C"/>
    <w:rsid w:val="00467ADF"/>
    <w:rsid w:val="00467B3A"/>
    <w:rsid w:val="00467FE7"/>
    <w:rsid w:val="0047008D"/>
    <w:rsid w:val="00470360"/>
    <w:rsid w:val="004704F7"/>
    <w:rsid w:val="00470836"/>
    <w:rsid w:val="00470E1E"/>
    <w:rsid w:val="00470ECE"/>
    <w:rsid w:val="00471154"/>
    <w:rsid w:val="0047130B"/>
    <w:rsid w:val="00471492"/>
    <w:rsid w:val="00471494"/>
    <w:rsid w:val="00471BFA"/>
    <w:rsid w:val="004727CE"/>
    <w:rsid w:val="00472C10"/>
    <w:rsid w:val="00472C60"/>
    <w:rsid w:val="00472E8E"/>
    <w:rsid w:val="0047324D"/>
    <w:rsid w:val="004732CE"/>
    <w:rsid w:val="00473766"/>
    <w:rsid w:val="0047427C"/>
    <w:rsid w:val="00474284"/>
    <w:rsid w:val="00474DCA"/>
    <w:rsid w:val="00474F48"/>
    <w:rsid w:val="00476072"/>
    <w:rsid w:val="0047796D"/>
    <w:rsid w:val="00477BDF"/>
    <w:rsid w:val="00477F87"/>
    <w:rsid w:val="0047C35E"/>
    <w:rsid w:val="00480B6C"/>
    <w:rsid w:val="00480E06"/>
    <w:rsid w:val="004810DC"/>
    <w:rsid w:val="00481A51"/>
    <w:rsid w:val="00481BB1"/>
    <w:rsid w:val="00483667"/>
    <w:rsid w:val="00483807"/>
    <w:rsid w:val="00483917"/>
    <w:rsid w:val="00483E27"/>
    <w:rsid w:val="00483F33"/>
    <w:rsid w:val="00483FB1"/>
    <w:rsid w:val="0048426B"/>
    <w:rsid w:val="00484BE5"/>
    <w:rsid w:val="00484DB8"/>
    <w:rsid w:val="00485340"/>
    <w:rsid w:val="00485BD1"/>
    <w:rsid w:val="0048634D"/>
    <w:rsid w:val="004863DE"/>
    <w:rsid w:val="0048656A"/>
    <w:rsid w:val="004865BC"/>
    <w:rsid w:val="004865E7"/>
    <w:rsid w:val="004878FB"/>
    <w:rsid w:val="00487C2C"/>
    <w:rsid w:val="00487F04"/>
    <w:rsid w:val="00487FD0"/>
    <w:rsid w:val="004902BB"/>
    <w:rsid w:val="004902D0"/>
    <w:rsid w:val="004904A5"/>
    <w:rsid w:val="0049051A"/>
    <w:rsid w:val="0049106B"/>
    <w:rsid w:val="00491071"/>
    <w:rsid w:val="0049144C"/>
    <w:rsid w:val="00491F28"/>
    <w:rsid w:val="004920C2"/>
    <w:rsid w:val="00492145"/>
    <w:rsid w:val="0049271E"/>
    <w:rsid w:val="00493063"/>
    <w:rsid w:val="00493949"/>
    <w:rsid w:val="00493FF2"/>
    <w:rsid w:val="00494441"/>
    <w:rsid w:val="0049487D"/>
    <w:rsid w:val="00495A6C"/>
    <w:rsid w:val="00495AF3"/>
    <w:rsid w:val="00496D93"/>
    <w:rsid w:val="0049705B"/>
    <w:rsid w:val="0049731C"/>
    <w:rsid w:val="004979A6"/>
    <w:rsid w:val="004A01DD"/>
    <w:rsid w:val="004A0293"/>
    <w:rsid w:val="004A03F2"/>
    <w:rsid w:val="004A0CD3"/>
    <w:rsid w:val="004A13BF"/>
    <w:rsid w:val="004A1BC8"/>
    <w:rsid w:val="004A2438"/>
    <w:rsid w:val="004A2491"/>
    <w:rsid w:val="004A2C89"/>
    <w:rsid w:val="004A34B6"/>
    <w:rsid w:val="004A358C"/>
    <w:rsid w:val="004A3F8D"/>
    <w:rsid w:val="004A40B6"/>
    <w:rsid w:val="004A528A"/>
    <w:rsid w:val="004A55FF"/>
    <w:rsid w:val="004A5BB6"/>
    <w:rsid w:val="004A5D2B"/>
    <w:rsid w:val="004A5FCE"/>
    <w:rsid w:val="004A60F9"/>
    <w:rsid w:val="004A6344"/>
    <w:rsid w:val="004A6753"/>
    <w:rsid w:val="004A694C"/>
    <w:rsid w:val="004A6B0F"/>
    <w:rsid w:val="004A6BEB"/>
    <w:rsid w:val="004A6DEE"/>
    <w:rsid w:val="004A7194"/>
    <w:rsid w:val="004A742F"/>
    <w:rsid w:val="004A77B9"/>
    <w:rsid w:val="004A7A99"/>
    <w:rsid w:val="004B0ADC"/>
    <w:rsid w:val="004B19F2"/>
    <w:rsid w:val="004B1B82"/>
    <w:rsid w:val="004B1CB5"/>
    <w:rsid w:val="004B2253"/>
    <w:rsid w:val="004B2634"/>
    <w:rsid w:val="004B26C8"/>
    <w:rsid w:val="004B345B"/>
    <w:rsid w:val="004B45AD"/>
    <w:rsid w:val="004B4702"/>
    <w:rsid w:val="004B473E"/>
    <w:rsid w:val="004B4972"/>
    <w:rsid w:val="004B4D0B"/>
    <w:rsid w:val="004B581A"/>
    <w:rsid w:val="004B5C0C"/>
    <w:rsid w:val="004B66D3"/>
    <w:rsid w:val="004B7A78"/>
    <w:rsid w:val="004C0ACC"/>
    <w:rsid w:val="004C0AED"/>
    <w:rsid w:val="004C1244"/>
    <w:rsid w:val="004C26D6"/>
    <w:rsid w:val="004C278C"/>
    <w:rsid w:val="004C28B7"/>
    <w:rsid w:val="004C2993"/>
    <w:rsid w:val="004C2B85"/>
    <w:rsid w:val="004C30D5"/>
    <w:rsid w:val="004C3354"/>
    <w:rsid w:val="004C380E"/>
    <w:rsid w:val="004C4087"/>
    <w:rsid w:val="004C4285"/>
    <w:rsid w:val="004C4B56"/>
    <w:rsid w:val="004C4FEF"/>
    <w:rsid w:val="004C525E"/>
    <w:rsid w:val="004C59C2"/>
    <w:rsid w:val="004C60D0"/>
    <w:rsid w:val="004C6996"/>
    <w:rsid w:val="004C6F84"/>
    <w:rsid w:val="004C7ADF"/>
    <w:rsid w:val="004C7FC6"/>
    <w:rsid w:val="004D0036"/>
    <w:rsid w:val="004D0756"/>
    <w:rsid w:val="004D15D9"/>
    <w:rsid w:val="004D25B5"/>
    <w:rsid w:val="004D2E94"/>
    <w:rsid w:val="004D303E"/>
    <w:rsid w:val="004D3661"/>
    <w:rsid w:val="004D422A"/>
    <w:rsid w:val="004D46C1"/>
    <w:rsid w:val="004D4913"/>
    <w:rsid w:val="004D497A"/>
    <w:rsid w:val="004D4D20"/>
    <w:rsid w:val="004D4EED"/>
    <w:rsid w:val="004D517B"/>
    <w:rsid w:val="004D54AD"/>
    <w:rsid w:val="004D56B0"/>
    <w:rsid w:val="004D5C2E"/>
    <w:rsid w:val="004D5DE0"/>
    <w:rsid w:val="004D6ADB"/>
    <w:rsid w:val="004D75B3"/>
    <w:rsid w:val="004D7F50"/>
    <w:rsid w:val="004E0049"/>
    <w:rsid w:val="004E089C"/>
    <w:rsid w:val="004E0A6A"/>
    <w:rsid w:val="004E0A79"/>
    <w:rsid w:val="004E0DE4"/>
    <w:rsid w:val="004E100A"/>
    <w:rsid w:val="004E106D"/>
    <w:rsid w:val="004E121D"/>
    <w:rsid w:val="004E14FE"/>
    <w:rsid w:val="004E16FD"/>
    <w:rsid w:val="004E1DAB"/>
    <w:rsid w:val="004E20EF"/>
    <w:rsid w:val="004E2105"/>
    <w:rsid w:val="004E2498"/>
    <w:rsid w:val="004E29D1"/>
    <w:rsid w:val="004E373C"/>
    <w:rsid w:val="004E43E0"/>
    <w:rsid w:val="004E4BB2"/>
    <w:rsid w:val="004E593F"/>
    <w:rsid w:val="004E5D4C"/>
    <w:rsid w:val="004E60BC"/>
    <w:rsid w:val="004E6483"/>
    <w:rsid w:val="004E7147"/>
    <w:rsid w:val="004E79BD"/>
    <w:rsid w:val="004E7B7D"/>
    <w:rsid w:val="004F0B1B"/>
    <w:rsid w:val="004F169B"/>
    <w:rsid w:val="004F1AD3"/>
    <w:rsid w:val="004F1D68"/>
    <w:rsid w:val="004F1D9D"/>
    <w:rsid w:val="004F1EA4"/>
    <w:rsid w:val="004F2509"/>
    <w:rsid w:val="004F27FA"/>
    <w:rsid w:val="004F2D31"/>
    <w:rsid w:val="004F35B5"/>
    <w:rsid w:val="004F3702"/>
    <w:rsid w:val="004F3B1E"/>
    <w:rsid w:val="004F4CD7"/>
    <w:rsid w:val="004F4F56"/>
    <w:rsid w:val="004F51ED"/>
    <w:rsid w:val="004F6C92"/>
    <w:rsid w:val="004F6CAE"/>
    <w:rsid w:val="004F6CC7"/>
    <w:rsid w:val="004F6D76"/>
    <w:rsid w:val="004F6F10"/>
    <w:rsid w:val="004F74C4"/>
    <w:rsid w:val="004F7A3A"/>
    <w:rsid w:val="005002D7"/>
    <w:rsid w:val="0050052D"/>
    <w:rsid w:val="0050061F"/>
    <w:rsid w:val="005009EC"/>
    <w:rsid w:val="0050132F"/>
    <w:rsid w:val="00501384"/>
    <w:rsid w:val="0050145D"/>
    <w:rsid w:val="00501C1C"/>
    <w:rsid w:val="005021D0"/>
    <w:rsid w:val="005027AF"/>
    <w:rsid w:val="00503327"/>
    <w:rsid w:val="00503B72"/>
    <w:rsid w:val="00503C14"/>
    <w:rsid w:val="00503C64"/>
    <w:rsid w:val="00503DDA"/>
    <w:rsid w:val="00503E00"/>
    <w:rsid w:val="005040EF"/>
    <w:rsid w:val="00504556"/>
    <w:rsid w:val="0050461C"/>
    <w:rsid w:val="00505682"/>
    <w:rsid w:val="00506061"/>
    <w:rsid w:val="005076FA"/>
    <w:rsid w:val="00507C71"/>
    <w:rsid w:val="00507E51"/>
    <w:rsid w:val="00510131"/>
    <w:rsid w:val="00510919"/>
    <w:rsid w:val="00511055"/>
    <w:rsid w:val="00511286"/>
    <w:rsid w:val="005112C6"/>
    <w:rsid w:val="00511365"/>
    <w:rsid w:val="005121ED"/>
    <w:rsid w:val="00512306"/>
    <w:rsid w:val="00512786"/>
    <w:rsid w:val="005130B1"/>
    <w:rsid w:val="00513A27"/>
    <w:rsid w:val="00513E8A"/>
    <w:rsid w:val="00513F86"/>
    <w:rsid w:val="005148F6"/>
    <w:rsid w:val="005149DA"/>
    <w:rsid w:val="005152C8"/>
    <w:rsid w:val="005152FD"/>
    <w:rsid w:val="00515C80"/>
    <w:rsid w:val="00516161"/>
    <w:rsid w:val="00516318"/>
    <w:rsid w:val="005163E8"/>
    <w:rsid w:val="0051670D"/>
    <w:rsid w:val="0051676B"/>
    <w:rsid w:val="00516CFF"/>
    <w:rsid w:val="005172C3"/>
    <w:rsid w:val="005173A6"/>
    <w:rsid w:val="00517B9B"/>
    <w:rsid w:val="00517D84"/>
    <w:rsid w:val="00520212"/>
    <w:rsid w:val="005211C3"/>
    <w:rsid w:val="00521B17"/>
    <w:rsid w:val="005237E8"/>
    <w:rsid w:val="00523B6D"/>
    <w:rsid w:val="0052407A"/>
    <w:rsid w:val="0052453F"/>
    <w:rsid w:val="00524760"/>
    <w:rsid w:val="00524A1A"/>
    <w:rsid w:val="00524A4D"/>
    <w:rsid w:val="005251C6"/>
    <w:rsid w:val="00525EAF"/>
    <w:rsid w:val="00525FF8"/>
    <w:rsid w:val="005263A0"/>
    <w:rsid w:val="00526440"/>
    <w:rsid w:val="00526705"/>
    <w:rsid w:val="00526D24"/>
    <w:rsid w:val="00526F7D"/>
    <w:rsid w:val="00527E52"/>
    <w:rsid w:val="00527EDB"/>
    <w:rsid w:val="005301FC"/>
    <w:rsid w:val="0053040C"/>
    <w:rsid w:val="0053062F"/>
    <w:rsid w:val="0053074B"/>
    <w:rsid w:val="00530E30"/>
    <w:rsid w:val="00530FB1"/>
    <w:rsid w:val="0053137C"/>
    <w:rsid w:val="0053149F"/>
    <w:rsid w:val="005315A2"/>
    <w:rsid w:val="00531A92"/>
    <w:rsid w:val="00531D69"/>
    <w:rsid w:val="00531F5C"/>
    <w:rsid w:val="005327CD"/>
    <w:rsid w:val="00532834"/>
    <w:rsid w:val="005328BD"/>
    <w:rsid w:val="00532EA0"/>
    <w:rsid w:val="00533749"/>
    <w:rsid w:val="00533AC0"/>
    <w:rsid w:val="00533D19"/>
    <w:rsid w:val="00534233"/>
    <w:rsid w:val="00534458"/>
    <w:rsid w:val="00534ED7"/>
    <w:rsid w:val="005356AD"/>
    <w:rsid w:val="0053594C"/>
    <w:rsid w:val="00535E78"/>
    <w:rsid w:val="00536DFD"/>
    <w:rsid w:val="00537446"/>
    <w:rsid w:val="005374ED"/>
    <w:rsid w:val="00537CE9"/>
    <w:rsid w:val="00537E95"/>
    <w:rsid w:val="00540297"/>
    <w:rsid w:val="00540BAF"/>
    <w:rsid w:val="00541CA5"/>
    <w:rsid w:val="00542C2B"/>
    <w:rsid w:val="0054393C"/>
    <w:rsid w:val="0054446D"/>
    <w:rsid w:val="00544529"/>
    <w:rsid w:val="00544CA6"/>
    <w:rsid w:val="00544D8F"/>
    <w:rsid w:val="00545B1C"/>
    <w:rsid w:val="00545F55"/>
    <w:rsid w:val="00546468"/>
    <w:rsid w:val="0054681B"/>
    <w:rsid w:val="0054688F"/>
    <w:rsid w:val="00546C05"/>
    <w:rsid w:val="00547774"/>
    <w:rsid w:val="00547BE5"/>
    <w:rsid w:val="00547C96"/>
    <w:rsid w:val="00550157"/>
    <w:rsid w:val="0055052D"/>
    <w:rsid w:val="00550796"/>
    <w:rsid w:val="00550B13"/>
    <w:rsid w:val="00550B71"/>
    <w:rsid w:val="00550CFD"/>
    <w:rsid w:val="005512A3"/>
    <w:rsid w:val="005518AE"/>
    <w:rsid w:val="00551981"/>
    <w:rsid w:val="00551D92"/>
    <w:rsid w:val="00551EBB"/>
    <w:rsid w:val="00552A55"/>
    <w:rsid w:val="0055384E"/>
    <w:rsid w:val="005562A3"/>
    <w:rsid w:val="005565FC"/>
    <w:rsid w:val="00556A8D"/>
    <w:rsid w:val="00556CCA"/>
    <w:rsid w:val="00556ED9"/>
    <w:rsid w:val="00557246"/>
    <w:rsid w:val="005573F3"/>
    <w:rsid w:val="00557FB1"/>
    <w:rsid w:val="00560108"/>
    <w:rsid w:val="00560755"/>
    <w:rsid w:val="00560786"/>
    <w:rsid w:val="00560FB6"/>
    <w:rsid w:val="005610E5"/>
    <w:rsid w:val="0056138E"/>
    <w:rsid w:val="005613D0"/>
    <w:rsid w:val="005615DD"/>
    <w:rsid w:val="00561AC2"/>
    <w:rsid w:val="00561AD3"/>
    <w:rsid w:val="00561F71"/>
    <w:rsid w:val="0056239F"/>
    <w:rsid w:val="00562878"/>
    <w:rsid w:val="00562CC9"/>
    <w:rsid w:val="00563331"/>
    <w:rsid w:val="00563F3F"/>
    <w:rsid w:val="00563FA2"/>
    <w:rsid w:val="00564CBA"/>
    <w:rsid w:val="0056500C"/>
    <w:rsid w:val="00565AEA"/>
    <w:rsid w:val="005668B0"/>
    <w:rsid w:val="00566F85"/>
    <w:rsid w:val="005671A8"/>
    <w:rsid w:val="005672DC"/>
    <w:rsid w:val="0056732E"/>
    <w:rsid w:val="00567961"/>
    <w:rsid w:val="00567C44"/>
    <w:rsid w:val="00570199"/>
    <w:rsid w:val="0057066C"/>
    <w:rsid w:val="00570764"/>
    <w:rsid w:val="005709EF"/>
    <w:rsid w:val="00570B7B"/>
    <w:rsid w:val="00570C1A"/>
    <w:rsid w:val="00570EBE"/>
    <w:rsid w:val="00571F99"/>
    <w:rsid w:val="005724BE"/>
    <w:rsid w:val="00572812"/>
    <w:rsid w:val="00572AB1"/>
    <w:rsid w:val="005731F0"/>
    <w:rsid w:val="0057335E"/>
    <w:rsid w:val="005733BC"/>
    <w:rsid w:val="00573D07"/>
    <w:rsid w:val="00573E8E"/>
    <w:rsid w:val="0057480F"/>
    <w:rsid w:val="00574C95"/>
    <w:rsid w:val="005752DF"/>
    <w:rsid w:val="00575496"/>
    <w:rsid w:val="0057573B"/>
    <w:rsid w:val="00575798"/>
    <w:rsid w:val="00575B26"/>
    <w:rsid w:val="005762EE"/>
    <w:rsid w:val="005768B7"/>
    <w:rsid w:val="00576FE1"/>
    <w:rsid w:val="00577233"/>
    <w:rsid w:val="00577958"/>
    <w:rsid w:val="0058010C"/>
    <w:rsid w:val="005802DA"/>
    <w:rsid w:val="00580644"/>
    <w:rsid w:val="00580913"/>
    <w:rsid w:val="00580ABE"/>
    <w:rsid w:val="00580EF2"/>
    <w:rsid w:val="005826A3"/>
    <w:rsid w:val="00582CAF"/>
    <w:rsid w:val="005832A1"/>
    <w:rsid w:val="0058362D"/>
    <w:rsid w:val="00584727"/>
    <w:rsid w:val="00584CC5"/>
    <w:rsid w:val="00585370"/>
    <w:rsid w:val="00585750"/>
    <w:rsid w:val="0058592B"/>
    <w:rsid w:val="0058678A"/>
    <w:rsid w:val="0058686F"/>
    <w:rsid w:val="00586F7D"/>
    <w:rsid w:val="005872F7"/>
    <w:rsid w:val="00587426"/>
    <w:rsid w:val="00587604"/>
    <w:rsid w:val="00587732"/>
    <w:rsid w:val="005900D1"/>
    <w:rsid w:val="005909EE"/>
    <w:rsid w:val="00591ACF"/>
    <w:rsid w:val="00591E35"/>
    <w:rsid w:val="005929B5"/>
    <w:rsid w:val="0059310A"/>
    <w:rsid w:val="00593248"/>
    <w:rsid w:val="00593F0D"/>
    <w:rsid w:val="00595168"/>
    <w:rsid w:val="005966AD"/>
    <w:rsid w:val="00596F80"/>
    <w:rsid w:val="00597077"/>
    <w:rsid w:val="005977A9"/>
    <w:rsid w:val="00597B75"/>
    <w:rsid w:val="00597D41"/>
    <w:rsid w:val="005A05F4"/>
    <w:rsid w:val="005A102E"/>
    <w:rsid w:val="005A1498"/>
    <w:rsid w:val="005A1DF4"/>
    <w:rsid w:val="005A1FC7"/>
    <w:rsid w:val="005A2687"/>
    <w:rsid w:val="005A28A4"/>
    <w:rsid w:val="005A39A4"/>
    <w:rsid w:val="005A3F6C"/>
    <w:rsid w:val="005A4369"/>
    <w:rsid w:val="005A471C"/>
    <w:rsid w:val="005A5F78"/>
    <w:rsid w:val="005A6143"/>
    <w:rsid w:val="005A65B3"/>
    <w:rsid w:val="005A6CB6"/>
    <w:rsid w:val="005A7F8B"/>
    <w:rsid w:val="005B029A"/>
    <w:rsid w:val="005B0927"/>
    <w:rsid w:val="005B0E86"/>
    <w:rsid w:val="005B1BE8"/>
    <w:rsid w:val="005B1DF5"/>
    <w:rsid w:val="005B207D"/>
    <w:rsid w:val="005B2E5B"/>
    <w:rsid w:val="005B313C"/>
    <w:rsid w:val="005B35D3"/>
    <w:rsid w:val="005B36E6"/>
    <w:rsid w:val="005B3DD2"/>
    <w:rsid w:val="005B3DF9"/>
    <w:rsid w:val="005B3E2D"/>
    <w:rsid w:val="005B45B1"/>
    <w:rsid w:val="005B4C5E"/>
    <w:rsid w:val="005B4E22"/>
    <w:rsid w:val="005B4F51"/>
    <w:rsid w:val="005B56B8"/>
    <w:rsid w:val="005B570D"/>
    <w:rsid w:val="005B5DBE"/>
    <w:rsid w:val="005B6996"/>
    <w:rsid w:val="005B72F9"/>
    <w:rsid w:val="005B73F3"/>
    <w:rsid w:val="005B78DD"/>
    <w:rsid w:val="005C03AE"/>
    <w:rsid w:val="005C0429"/>
    <w:rsid w:val="005C0673"/>
    <w:rsid w:val="005C0872"/>
    <w:rsid w:val="005C14F5"/>
    <w:rsid w:val="005C1AF1"/>
    <w:rsid w:val="005C1BD3"/>
    <w:rsid w:val="005C1EE8"/>
    <w:rsid w:val="005C21E5"/>
    <w:rsid w:val="005C29A6"/>
    <w:rsid w:val="005C34DB"/>
    <w:rsid w:val="005C3C68"/>
    <w:rsid w:val="005C3F15"/>
    <w:rsid w:val="005C3F3D"/>
    <w:rsid w:val="005C4361"/>
    <w:rsid w:val="005C4531"/>
    <w:rsid w:val="005C453E"/>
    <w:rsid w:val="005C466C"/>
    <w:rsid w:val="005C49CC"/>
    <w:rsid w:val="005C4A43"/>
    <w:rsid w:val="005C5588"/>
    <w:rsid w:val="005C5648"/>
    <w:rsid w:val="005C573D"/>
    <w:rsid w:val="005C57DD"/>
    <w:rsid w:val="005C5E14"/>
    <w:rsid w:val="005C61B1"/>
    <w:rsid w:val="005C732F"/>
    <w:rsid w:val="005C7354"/>
    <w:rsid w:val="005C7B56"/>
    <w:rsid w:val="005D0455"/>
    <w:rsid w:val="005D083F"/>
    <w:rsid w:val="005D0AE1"/>
    <w:rsid w:val="005D0B07"/>
    <w:rsid w:val="005D0B8E"/>
    <w:rsid w:val="005D0EC1"/>
    <w:rsid w:val="005D1314"/>
    <w:rsid w:val="005D1E5F"/>
    <w:rsid w:val="005D23D3"/>
    <w:rsid w:val="005D294F"/>
    <w:rsid w:val="005D2B15"/>
    <w:rsid w:val="005D2C87"/>
    <w:rsid w:val="005D3209"/>
    <w:rsid w:val="005D3892"/>
    <w:rsid w:val="005D399A"/>
    <w:rsid w:val="005D3E37"/>
    <w:rsid w:val="005D4103"/>
    <w:rsid w:val="005D4684"/>
    <w:rsid w:val="005D48A6"/>
    <w:rsid w:val="005D4F5E"/>
    <w:rsid w:val="005D5341"/>
    <w:rsid w:val="005D54D0"/>
    <w:rsid w:val="005D60E6"/>
    <w:rsid w:val="005D6161"/>
    <w:rsid w:val="005D616E"/>
    <w:rsid w:val="005D63B1"/>
    <w:rsid w:val="005D64B4"/>
    <w:rsid w:val="005D6B96"/>
    <w:rsid w:val="005D6BF8"/>
    <w:rsid w:val="005D6D62"/>
    <w:rsid w:val="005D7BE0"/>
    <w:rsid w:val="005E0FA4"/>
    <w:rsid w:val="005E117A"/>
    <w:rsid w:val="005E12AD"/>
    <w:rsid w:val="005E1DCD"/>
    <w:rsid w:val="005E1F8B"/>
    <w:rsid w:val="005E3DD7"/>
    <w:rsid w:val="005E4047"/>
    <w:rsid w:val="005E41A6"/>
    <w:rsid w:val="005E4F9B"/>
    <w:rsid w:val="005E5174"/>
    <w:rsid w:val="005E59A0"/>
    <w:rsid w:val="005E60E5"/>
    <w:rsid w:val="005E6339"/>
    <w:rsid w:val="005E6442"/>
    <w:rsid w:val="005E6D6B"/>
    <w:rsid w:val="005E789C"/>
    <w:rsid w:val="005F0116"/>
    <w:rsid w:val="005F121C"/>
    <w:rsid w:val="005F13CD"/>
    <w:rsid w:val="005F1C25"/>
    <w:rsid w:val="005F1E6D"/>
    <w:rsid w:val="005F2AF3"/>
    <w:rsid w:val="005F2FF8"/>
    <w:rsid w:val="005F32B1"/>
    <w:rsid w:val="005F39D4"/>
    <w:rsid w:val="005F4529"/>
    <w:rsid w:val="005F4F66"/>
    <w:rsid w:val="005F5E06"/>
    <w:rsid w:val="005F626A"/>
    <w:rsid w:val="005F7317"/>
    <w:rsid w:val="005F77B6"/>
    <w:rsid w:val="005F7958"/>
    <w:rsid w:val="00600D6E"/>
    <w:rsid w:val="00600D8D"/>
    <w:rsid w:val="00601D7E"/>
    <w:rsid w:val="00602047"/>
    <w:rsid w:val="00602202"/>
    <w:rsid w:val="00602251"/>
    <w:rsid w:val="00602518"/>
    <w:rsid w:val="006026C3"/>
    <w:rsid w:val="006039AD"/>
    <w:rsid w:val="00603F91"/>
    <w:rsid w:val="00603FDF"/>
    <w:rsid w:val="0060476A"/>
    <w:rsid w:val="00604DD1"/>
    <w:rsid w:val="0060519F"/>
    <w:rsid w:val="006052F0"/>
    <w:rsid w:val="00605A26"/>
    <w:rsid w:val="00605B14"/>
    <w:rsid w:val="00605E5D"/>
    <w:rsid w:val="00605FB6"/>
    <w:rsid w:val="006060CB"/>
    <w:rsid w:val="006063E6"/>
    <w:rsid w:val="00606DD9"/>
    <w:rsid w:val="00606F85"/>
    <w:rsid w:val="006073D1"/>
    <w:rsid w:val="00607576"/>
    <w:rsid w:val="00610403"/>
    <w:rsid w:val="006106CC"/>
    <w:rsid w:val="00610738"/>
    <w:rsid w:val="006111B8"/>
    <w:rsid w:val="00611592"/>
    <w:rsid w:val="00611D11"/>
    <w:rsid w:val="00612641"/>
    <w:rsid w:val="006126AC"/>
    <w:rsid w:val="00612861"/>
    <w:rsid w:val="0061336A"/>
    <w:rsid w:val="006133E5"/>
    <w:rsid w:val="006134C7"/>
    <w:rsid w:val="006135A2"/>
    <w:rsid w:val="00613715"/>
    <w:rsid w:val="00613887"/>
    <w:rsid w:val="00613A74"/>
    <w:rsid w:val="00615F24"/>
    <w:rsid w:val="006161BC"/>
    <w:rsid w:val="006163E8"/>
    <w:rsid w:val="00616DD1"/>
    <w:rsid w:val="0061794B"/>
    <w:rsid w:val="00617C0A"/>
    <w:rsid w:val="00617D68"/>
    <w:rsid w:val="00617E29"/>
    <w:rsid w:val="00617EE0"/>
    <w:rsid w:val="00620189"/>
    <w:rsid w:val="00620337"/>
    <w:rsid w:val="00622956"/>
    <w:rsid w:val="00622B24"/>
    <w:rsid w:val="00622B8C"/>
    <w:rsid w:val="006232AA"/>
    <w:rsid w:val="00623F33"/>
    <w:rsid w:val="006241B7"/>
    <w:rsid w:val="00624764"/>
    <w:rsid w:val="0062486A"/>
    <w:rsid w:val="00625481"/>
    <w:rsid w:val="00625EA4"/>
    <w:rsid w:val="006263A5"/>
    <w:rsid w:val="00627514"/>
    <w:rsid w:val="006279CC"/>
    <w:rsid w:val="00627BF2"/>
    <w:rsid w:val="006305B4"/>
    <w:rsid w:val="00630F31"/>
    <w:rsid w:val="0063145A"/>
    <w:rsid w:val="00631FE3"/>
    <w:rsid w:val="006329C7"/>
    <w:rsid w:val="00632C0F"/>
    <w:rsid w:val="00632D7C"/>
    <w:rsid w:val="00632E89"/>
    <w:rsid w:val="00633030"/>
    <w:rsid w:val="006330F4"/>
    <w:rsid w:val="00634455"/>
    <w:rsid w:val="00634857"/>
    <w:rsid w:val="00634974"/>
    <w:rsid w:val="006354C5"/>
    <w:rsid w:val="0063565E"/>
    <w:rsid w:val="00636CD8"/>
    <w:rsid w:val="00636E66"/>
    <w:rsid w:val="00637579"/>
    <w:rsid w:val="00640AD3"/>
    <w:rsid w:val="00640BC5"/>
    <w:rsid w:val="00641587"/>
    <w:rsid w:val="00641627"/>
    <w:rsid w:val="0064192B"/>
    <w:rsid w:val="006419F8"/>
    <w:rsid w:val="006425E0"/>
    <w:rsid w:val="00642901"/>
    <w:rsid w:val="0064343B"/>
    <w:rsid w:val="0064426E"/>
    <w:rsid w:val="00644935"/>
    <w:rsid w:val="00644ED0"/>
    <w:rsid w:val="0064521E"/>
    <w:rsid w:val="0064561E"/>
    <w:rsid w:val="00646008"/>
    <w:rsid w:val="0064697C"/>
    <w:rsid w:val="00647228"/>
    <w:rsid w:val="0064726C"/>
    <w:rsid w:val="006472C7"/>
    <w:rsid w:val="00647D5D"/>
    <w:rsid w:val="00647FC5"/>
    <w:rsid w:val="00650084"/>
    <w:rsid w:val="00651969"/>
    <w:rsid w:val="00651C53"/>
    <w:rsid w:val="00651C83"/>
    <w:rsid w:val="006523A3"/>
    <w:rsid w:val="00652B53"/>
    <w:rsid w:val="0065344B"/>
    <w:rsid w:val="006534D4"/>
    <w:rsid w:val="006539D1"/>
    <w:rsid w:val="006543C2"/>
    <w:rsid w:val="00654684"/>
    <w:rsid w:val="00655440"/>
    <w:rsid w:val="006556C4"/>
    <w:rsid w:val="00655B89"/>
    <w:rsid w:val="00656F1A"/>
    <w:rsid w:val="006577CF"/>
    <w:rsid w:val="006602E1"/>
    <w:rsid w:val="006608E4"/>
    <w:rsid w:val="00660902"/>
    <w:rsid w:val="00660AA4"/>
    <w:rsid w:val="00660CA7"/>
    <w:rsid w:val="006610FD"/>
    <w:rsid w:val="0066124E"/>
    <w:rsid w:val="006613FD"/>
    <w:rsid w:val="00661B77"/>
    <w:rsid w:val="0066202E"/>
    <w:rsid w:val="006621B5"/>
    <w:rsid w:val="00662312"/>
    <w:rsid w:val="00662653"/>
    <w:rsid w:val="00662C9A"/>
    <w:rsid w:val="00662FE5"/>
    <w:rsid w:val="00663214"/>
    <w:rsid w:val="00663228"/>
    <w:rsid w:val="006638B0"/>
    <w:rsid w:val="00663E59"/>
    <w:rsid w:val="00664F52"/>
    <w:rsid w:val="00665EF1"/>
    <w:rsid w:val="00666870"/>
    <w:rsid w:val="00666C3A"/>
    <w:rsid w:val="006678C6"/>
    <w:rsid w:val="00667D0E"/>
    <w:rsid w:val="006702B3"/>
    <w:rsid w:val="006704D7"/>
    <w:rsid w:val="006709BA"/>
    <w:rsid w:val="0067130E"/>
    <w:rsid w:val="00671581"/>
    <w:rsid w:val="00672148"/>
    <w:rsid w:val="0067310E"/>
    <w:rsid w:val="006731A2"/>
    <w:rsid w:val="006732BD"/>
    <w:rsid w:val="00673A7D"/>
    <w:rsid w:val="00673B56"/>
    <w:rsid w:val="00673CCD"/>
    <w:rsid w:val="00674318"/>
    <w:rsid w:val="006744AA"/>
    <w:rsid w:val="006746B9"/>
    <w:rsid w:val="00674E31"/>
    <w:rsid w:val="00675526"/>
    <w:rsid w:val="006762C9"/>
    <w:rsid w:val="006767BE"/>
    <w:rsid w:val="00676B02"/>
    <w:rsid w:val="00676BA0"/>
    <w:rsid w:val="00677682"/>
    <w:rsid w:val="00677968"/>
    <w:rsid w:val="00677EC8"/>
    <w:rsid w:val="006809C3"/>
    <w:rsid w:val="00680BFB"/>
    <w:rsid w:val="00681287"/>
    <w:rsid w:val="00681BB8"/>
    <w:rsid w:val="0068223F"/>
    <w:rsid w:val="006827B7"/>
    <w:rsid w:val="00682CAF"/>
    <w:rsid w:val="00683152"/>
    <w:rsid w:val="0068326D"/>
    <w:rsid w:val="00683949"/>
    <w:rsid w:val="00684165"/>
    <w:rsid w:val="00684596"/>
    <w:rsid w:val="00686138"/>
    <w:rsid w:val="006867C8"/>
    <w:rsid w:val="00686AE3"/>
    <w:rsid w:val="00686C42"/>
    <w:rsid w:val="00686CD9"/>
    <w:rsid w:val="006873D3"/>
    <w:rsid w:val="00687E46"/>
    <w:rsid w:val="00687F41"/>
    <w:rsid w:val="00687F9B"/>
    <w:rsid w:val="00690B6D"/>
    <w:rsid w:val="006911FE"/>
    <w:rsid w:val="006912B7"/>
    <w:rsid w:val="006914CF"/>
    <w:rsid w:val="00692544"/>
    <w:rsid w:val="006928D1"/>
    <w:rsid w:val="006929D2"/>
    <w:rsid w:val="00692AD4"/>
    <w:rsid w:val="00692FF1"/>
    <w:rsid w:val="00694204"/>
    <w:rsid w:val="006943CA"/>
    <w:rsid w:val="00694E3B"/>
    <w:rsid w:val="0069502B"/>
    <w:rsid w:val="006953E3"/>
    <w:rsid w:val="00695E3B"/>
    <w:rsid w:val="00695EC0"/>
    <w:rsid w:val="00695F2F"/>
    <w:rsid w:val="00696F43"/>
    <w:rsid w:val="006978CB"/>
    <w:rsid w:val="00697A34"/>
    <w:rsid w:val="00697B71"/>
    <w:rsid w:val="00697E65"/>
    <w:rsid w:val="006A0C0E"/>
    <w:rsid w:val="006A11AA"/>
    <w:rsid w:val="006A1F6E"/>
    <w:rsid w:val="006A228C"/>
    <w:rsid w:val="006A28DB"/>
    <w:rsid w:val="006A31D6"/>
    <w:rsid w:val="006A40AF"/>
    <w:rsid w:val="006A4737"/>
    <w:rsid w:val="006A4939"/>
    <w:rsid w:val="006A4DB1"/>
    <w:rsid w:val="006A4DFB"/>
    <w:rsid w:val="006A50D6"/>
    <w:rsid w:val="006A55B0"/>
    <w:rsid w:val="006A5D0F"/>
    <w:rsid w:val="006A5F74"/>
    <w:rsid w:val="006A6930"/>
    <w:rsid w:val="006A71A9"/>
    <w:rsid w:val="006A722F"/>
    <w:rsid w:val="006A734E"/>
    <w:rsid w:val="006B03B1"/>
    <w:rsid w:val="006B0434"/>
    <w:rsid w:val="006B05CA"/>
    <w:rsid w:val="006B09AA"/>
    <w:rsid w:val="006B1043"/>
    <w:rsid w:val="006B1167"/>
    <w:rsid w:val="006B1564"/>
    <w:rsid w:val="006B157D"/>
    <w:rsid w:val="006B17F2"/>
    <w:rsid w:val="006B2745"/>
    <w:rsid w:val="006B2870"/>
    <w:rsid w:val="006B2CD0"/>
    <w:rsid w:val="006B2D85"/>
    <w:rsid w:val="006B30DD"/>
    <w:rsid w:val="006B332B"/>
    <w:rsid w:val="006B36A3"/>
    <w:rsid w:val="006B4AAC"/>
    <w:rsid w:val="006B5492"/>
    <w:rsid w:val="006B560E"/>
    <w:rsid w:val="006B707C"/>
    <w:rsid w:val="006B738A"/>
    <w:rsid w:val="006B7FA5"/>
    <w:rsid w:val="006C019C"/>
    <w:rsid w:val="006C0222"/>
    <w:rsid w:val="006C0949"/>
    <w:rsid w:val="006C110F"/>
    <w:rsid w:val="006C1F1C"/>
    <w:rsid w:val="006C201D"/>
    <w:rsid w:val="006C2892"/>
    <w:rsid w:val="006C2954"/>
    <w:rsid w:val="006C2AF4"/>
    <w:rsid w:val="006C2D51"/>
    <w:rsid w:val="006C374A"/>
    <w:rsid w:val="006C3785"/>
    <w:rsid w:val="006C390A"/>
    <w:rsid w:val="006C3C66"/>
    <w:rsid w:val="006C4033"/>
    <w:rsid w:val="006C43B3"/>
    <w:rsid w:val="006C470B"/>
    <w:rsid w:val="006C5215"/>
    <w:rsid w:val="006C525F"/>
    <w:rsid w:val="006C5595"/>
    <w:rsid w:val="006C67FA"/>
    <w:rsid w:val="006C6C47"/>
    <w:rsid w:val="006C6EFE"/>
    <w:rsid w:val="006C7210"/>
    <w:rsid w:val="006C7282"/>
    <w:rsid w:val="006C73E1"/>
    <w:rsid w:val="006C753A"/>
    <w:rsid w:val="006C7A9B"/>
    <w:rsid w:val="006C7B4B"/>
    <w:rsid w:val="006D0536"/>
    <w:rsid w:val="006D055A"/>
    <w:rsid w:val="006D0A93"/>
    <w:rsid w:val="006D0D5D"/>
    <w:rsid w:val="006D1315"/>
    <w:rsid w:val="006D1375"/>
    <w:rsid w:val="006D16F3"/>
    <w:rsid w:val="006D1AB7"/>
    <w:rsid w:val="006D1FA9"/>
    <w:rsid w:val="006D2127"/>
    <w:rsid w:val="006D22F0"/>
    <w:rsid w:val="006D3169"/>
    <w:rsid w:val="006D3920"/>
    <w:rsid w:val="006D3A58"/>
    <w:rsid w:val="006D4079"/>
    <w:rsid w:val="006D40D0"/>
    <w:rsid w:val="006D44C8"/>
    <w:rsid w:val="006D44E3"/>
    <w:rsid w:val="006D4669"/>
    <w:rsid w:val="006D4B14"/>
    <w:rsid w:val="006D50EF"/>
    <w:rsid w:val="006D638A"/>
    <w:rsid w:val="006D69D2"/>
    <w:rsid w:val="006D6E12"/>
    <w:rsid w:val="006D6E8A"/>
    <w:rsid w:val="006D73D5"/>
    <w:rsid w:val="006E010D"/>
    <w:rsid w:val="006E0C3B"/>
    <w:rsid w:val="006E19EB"/>
    <w:rsid w:val="006E1F7D"/>
    <w:rsid w:val="006E25E1"/>
    <w:rsid w:val="006E29AD"/>
    <w:rsid w:val="006E2AAB"/>
    <w:rsid w:val="006E2CBE"/>
    <w:rsid w:val="006E2CD6"/>
    <w:rsid w:val="006E3BBA"/>
    <w:rsid w:val="006E3CBA"/>
    <w:rsid w:val="006E437D"/>
    <w:rsid w:val="006E44C9"/>
    <w:rsid w:val="006E4916"/>
    <w:rsid w:val="006E54E6"/>
    <w:rsid w:val="006E5A0F"/>
    <w:rsid w:val="006E5DCF"/>
    <w:rsid w:val="006E737A"/>
    <w:rsid w:val="006E7D8D"/>
    <w:rsid w:val="006E7E97"/>
    <w:rsid w:val="006F0401"/>
    <w:rsid w:val="006F06E6"/>
    <w:rsid w:val="006F0DEA"/>
    <w:rsid w:val="006F1429"/>
    <w:rsid w:val="006F1486"/>
    <w:rsid w:val="006F2610"/>
    <w:rsid w:val="006F27BA"/>
    <w:rsid w:val="006F33B9"/>
    <w:rsid w:val="006F3554"/>
    <w:rsid w:val="006F35E4"/>
    <w:rsid w:val="006F3A51"/>
    <w:rsid w:val="006F3FD7"/>
    <w:rsid w:val="006F4277"/>
    <w:rsid w:val="006F42F2"/>
    <w:rsid w:val="006F4768"/>
    <w:rsid w:val="006F530A"/>
    <w:rsid w:val="006F59D8"/>
    <w:rsid w:val="006F5C3A"/>
    <w:rsid w:val="006F64C4"/>
    <w:rsid w:val="006F6527"/>
    <w:rsid w:val="006F65CB"/>
    <w:rsid w:val="006F6BF8"/>
    <w:rsid w:val="006F6CDC"/>
    <w:rsid w:val="006F7060"/>
    <w:rsid w:val="006F7673"/>
    <w:rsid w:val="00701204"/>
    <w:rsid w:val="00701B86"/>
    <w:rsid w:val="00701F5F"/>
    <w:rsid w:val="0070360E"/>
    <w:rsid w:val="007037B5"/>
    <w:rsid w:val="007037D0"/>
    <w:rsid w:val="0070392E"/>
    <w:rsid w:val="00703975"/>
    <w:rsid w:val="00703DB8"/>
    <w:rsid w:val="00703EB9"/>
    <w:rsid w:val="00703FA4"/>
    <w:rsid w:val="00704524"/>
    <w:rsid w:val="00704B8F"/>
    <w:rsid w:val="00705DB9"/>
    <w:rsid w:val="00706970"/>
    <w:rsid w:val="00706D23"/>
    <w:rsid w:val="00706F17"/>
    <w:rsid w:val="007074A4"/>
    <w:rsid w:val="00707513"/>
    <w:rsid w:val="00707541"/>
    <w:rsid w:val="00707CC5"/>
    <w:rsid w:val="00710192"/>
    <w:rsid w:val="00710323"/>
    <w:rsid w:val="007118FC"/>
    <w:rsid w:val="00712078"/>
    <w:rsid w:val="00712414"/>
    <w:rsid w:val="0071265D"/>
    <w:rsid w:val="00712CBA"/>
    <w:rsid w:val="0071302D"/>
    <w:rsid w:val="00714406"/>
    <w:rsid w:val="0071488A"/>
    <w:rsid w:val="00714918"/>
    <w:rsid w:val="00714BFA"/>
    <w:rsid w:val="00714CCF"/>
    <w:rsid w:val="00714E71"/>
    <w:rsid w:val="007151CD"/>
    <w:rsid w:val="00715886"/>
    <w:rsid w:val="00716219"/>
    <w:rsid w:val="00716559"/>
    <w:rsid w:val="00716648"/>
    <w:rsid w:val="00716EAF"/>
    <w:rsid w:val="00717FE4"/>
    <w:rsid w:val="007204FF"/>
    <w:rsid w:val="00721352"/>
    <w:rsid w:val="00721843"/>
    <w:rsid w:val="00721D01"/>
    <w:rsid w:val="00721D15"/>
    <w:rsid w:val="007220AF"/>
    <w:rsid w:val="0072366C"/>
    <w:rsid w:val="007238D8"/>
    <w:rsid w:val="00724060"/>
    <w:rsid w:val="0072439F"/>
    <w:rsid w:val="00724E1D"/>
    <w:rsid w:val="00725886"/>
    <w:rsid w:val="00725B54"/>
    <w:rsid w:val="00725D58"/>
    <w:rsid w:val="00726044"/>
    <w:rsid w:val="00726DD3"/>
    <w:rsid w:val="0072702E"/>
    <w:rsid w:val="0072723E"/>
    <w:rsid w:val="007277A1"/>
    <w:rsid w:val="00727E4E"/>
    <w:rsid w:val="007300E6"/>
    <w:rsid w:val="007306ED"/>
    <w:rsid w:val="00730B76"/>
    <w:rsid w:val="00730C49"/>
    <w:rsid w:val="00730FE5"/>
    <w:rsid w:val="007316A3"/>
    <w:rsid w:val="00732B02"/>
    <w:rsid w:val="00732B47"/>
    <w:rsid w:val="0073317E"/>
    <w:rsid w:val="0073357F"/>
    <w:rsid w:val="00733B40"/>
    <w:rsid w:val="00734A5A"/>
    <w:rsid w:val="00734AE7"/>
    <w:rsid w:val="00734AF7"/>
    <w:rsid w:val="00734D23"/>
    <w:rsid w:val="00734E85"/>
    <w:rsid w:val="00735196"/>
    <w:rsid w:val="00735695"/>
    <w:rsid w:val="0073604C"/>
    <w:rsid w:val="00736148"/>
    <w:rsid w:val="007365DE"/>
    <w:rsid w:val="00736991"/>
    <w:rsid w:val="00737B0F"/>
    <w:rsid w:val="00737B27"/>
    <w:rsid w:val="00737D9E"/>
    <w:rsid w:val="0074020F"/>
    <w:rsid w:val="0074046A"/>
    <w:rsid w:val="007406C7"/>
    <w:rsid w:val="00740D5F"/>
    <w:rsid w:val="0074119B"/>
    <w:rsid w:val="00741245"/>
    <w:rsid w:val="007412A8"/>
    <w:rsid w:val="007419DB"/>
    <w:rsid w:val="007420AA"/>
    <w:rsid w:val="007423BC"/>
    <w:rsid w:val="00742D3B"/>
    <w:rsid w:val="00742F2B"/>
    <w:rsid w:val="007430E1"/>
    <w:rsid w:val="007434E1"/>
    <w:rsid w:val="00743EB5"/>
    <w:rsid w:val="00743F0F"/>
    <w:rsid w:val="00744154"/>
    <w:rsid w:val="007441B6"/>
    <w:rsid w:val="00744494"/>
    <w:rsid w:val="007445A3"/>
    <w:rsid w:val="0074475A"/>
    <w:rsid w:val="00744A2A"/>
    <w:rsid w:val="00745A8C"/>
    <w:rsid w:val="00746749"/>
    <w:rsid w:val="007470A3"/>
    <w:rsid w:val="007477D8"/>
    <w:rsid w:val="00747A8E"/>
    <w:rsid w:val="00747FE8"/>
    <w:rsid w:val="00750509"/>
    <w:rsid w:val="00750B4D"/>
    <w:rsid w:val="00751005"/>
    <w:rsid w:val="007513E4"/>
    <w:rsid w:val="00751521"/>
    <w:rsid w:val="0075198B"/>
    <w:rsid w:val="00751E8D"/>
    <w:rsid w:val="00752283"/>
    <w:rsid w:val="007523A7"/>
    <w:rsid w:val="007523C2"/>
    <w:rsid w:val="0075260B"/>
    <w:rsid w:val="00752F8E"/>
    <w:rsid w:val="007536D6"/>
    <w:rsid w:val="00753E99"/>
    <w:rsid w:val="00753F98"/>
    <w:rsid w:val="00755007"/>
    <w:rsid w:val="0075523A"/>
    <w:rsid w:val="007555BA"/>
    <w:rsid w:val="00755870"/>
    <w:rsid w:val="00755AAA"/>
    <w:rsid w:val="00755B74"/>
    <w:rsid w:val="00755BC1"/>
    <w:rsid w:val="007566FA"/>
    <w:rsid w:val="007568CC"/>
    <w:rsid w:val="00756BD6"/>
    <w:rsid w:val="00756CB2"/>
    <w:rsid w:val="00757069"/>
    <w:rsid w:val="007570ED"/>
    <w:rsid w:val="007574A6"/>
    <w:rsid w:val="0075793D"/>
    <w:rsid w:val="00757A42"/>
    <w:rsid w:val="00757E57"/>
    <w:rsid w:val="00757E5B"/>
    <w:rsid w:val="00760054"/>
    <w:rsid w:val="007601DF"/>
    <w:rsid w:val="00760739"/>
    <w:rsid w:val="00761569"/>
    <w:rsid w:val="00761C0C"/>
    <w:rsid w:val="00761D01"/>
    <w:rsid w:val="007621BC"/>
    <w:rsid w:val="0076293B"/>
    <w:rsid w:val="00762BE3"/>
    <w:rsid w:val="00764379"/>
    <w:rsid w:val="00764430"/>
    <w:rsid w:val="00764FE0"/>
    <w:rsid w:val="00765078"/>
    <w:rsid w:val="0076535E"/>
    <w:rsid w:val="00765A11"/>
    <w:rsid w:val="00765E33"/>
    <w:rsid w:val="00766562"/>
    <w:rsid w:val="0076699D"/>
    <w:rsid w:val="007670CC"/>
    <w:rsid w:val="00767B6E"/>
    <w:rsid w:val="00767FB6"/>
    <w:rsid w:val="00770164"/>
    <w:rsid w:val="00770395"/>
    <w:rsid w:val="00770562"/>
    <w:rsid w:val="00770806"/>
    <w:rsid w:val="007709BA"/>
    <w:rsid w:val="00770E10"/>
    <w:rsid w:val="00771C68"/>
    <w:rsid w:val="00771D19"/>
    <w:rsid w:val="00772115"/>
    <w:rsid w:val="00772548"/>
    <w:rsid w:val="0077285E"/>
    <w:rsid w:val="00773031"/>
    <w:rsid w:val="0077397A"/>
    <w:rsid w:val="00773BCE"/>
    <w:rsid w:val="00773ECB"/>
    <w:rsid w:val="007746B9"/>
    <w:rsid w:val="00775CD1"/>
    <w:rsid w:val="00775E4C"/>
    <w:rsid w:val="00775F8B"/>
    <w:rsid w:val="00776DF4"/>
    <w:rsid w:val="00776E34"/>
    <w:rsid w:val="00776FAA"/>
    <w:rsid w:val="00780701"/>
    <w:rsid w:val="0078111B"/>
    <w:rsid w:val="00781175"/>
    <w:rsid w:val="00781963"/>
    <w:rsid w:val="00781C12"/>
    <w:rsid w:val="00781E6A"/>
    <w:rsid w:val="007820BF"/>
    <w:rsid w:val="00782142"/>
    <w:rsid w:val="00782946"/>
    <w:rsid w:val="00782A81"/>
    <w:rsid w:val="00782E37"/>
    <w:rsid w:val="00784E67"/>
    <w:rsid w:val="00785411"/>
    <w:rsid w:val="007856F2"/>
    <w:rsid w:val="00785EC2"/>
    <w:rsid w:val="00785F00"/>
    <w:rsid w:val="00786210"/>
    <w:rsid w:val="00786368"/>
    <w:rsid w:val="0078682D"/>
    <w:rsid w:val="00786876"/>
    <w:rsid w:val="00786A5A"/>
    <w:rsid w:val="00786BC5"/>
    <w:rsid w:val="00787110"/>
    <w:rsid w:val="007872F7"/>
    <w:rsid w:val="00787C78"/>
    <w:rsid w:val="00791982"/>
    <w:rsid w:val="007919EE"/>
    <w:rsid w:val="00792196"/>
    <w:rsid w:val="00792FFC"/>
    <w:rsid w:val="007939C8"/>
    <w:rsid w:val="00793EBC"/>
    <w:rsid w:val="00793EDE"/>
    <w:rsid w:val="00794389"/>
    <w:rsid w:val="007946AD"/>
    <w:rsid w:val="00794A4A"/>
    <w:rsid w:val="00794F93"/>
    <w:rsid w:val="0079543A"/>
    <w:rsid w:val="007954BB"/>
    <w:rsid w:val="007956EA"/>
    <w:rsid w:val="007959DC"/>
    <w:rsid w:val="00795C88"/>
    <w:rsid w:val="00796108"/>
    <w:rsid w:val="007961E6"/>
    <w:rsid w:val="00796A49"/>
    <w:rsid w:val="00796C17"/>
    <w:rsid w:val="00797092"/>
    <w:rsid w:val="007A0828"/>
    <w:rsid w:val="007A0E5E"/>
    <w:rsid w:val="007A0FEC"/>
    <w:rsid w:val="007A1603"/>
    <w:rsid w:val="007A1DCF"/>
    <w:rsid w:val="007A2018"/>
    <w:rsid w:val="007A2457"/>
    <w:rsid w:val="007A259F"/>
    <w:rsid w:val="007A2CE1"/>
    <w:rsid w:val="007A2F00"/>
    <w:rsid w:val="007A3053"/>
    <w:rsid w:val="007A3512"/>
    <w:rsid w:val="007A3847"/>
    <w:rsid w:val="007A3975"/>
    <w:rsid w:val="007A3A9B"/>
    <w:rsid w:val="007A3D33"/>
    <w:rsid w:val="007A552E"/>
    <w:rsid w:val="007A556F"/>
    <w:rsid w:val="007A6220"/>
    <w:rsid w:val="007A65A9"/>
    <w:rsid w:val="007A6FA7"/>
    <w:rsid w:val="007A7B30"/>
    <w:rsid w:val="007A7DD1"/>
    <w:rsid w:val="007A7EA9"/>
    <w:rsid w:val="007A7F04"/>
    <w:rsid w:val="007B053B"/>
    <w:rsid w:val="007B0793"/>
    <w:rsid w:val="007B0F38"/>
    <w:rsid w:val="007B11C8"/>
    <w:rsid w:val="007B1692"/>
    <w:rsid w:val="007B1D2F"/>
    <w:rsid w:val="007B22C3"/>
    <w:rsid w:val="007B260A"/>
    <w:rsid w:val="007B2B87"/>
    <w:rsid w:val="007B31D1"/>
    <w:rsid w:val="007B38B2"/>
    <w:rsid w:val="007B4A26"/>
    <w:rsid w:val="007B4AED"/>
    <w:rsid w:val="007B5287"/>
    <w:rsid w:val="007B5317"/>
    <w:rsid w:val="007B61A8"/>
    <w:rsid w:val="007B6544"/>
    <w:rsid w:val="007B69AD"/>
    <w:rsid w:val="007B6AF5"/>
    <w:rsid w:val="007B73E9"/>
    <w:rsid w:val="007B767E"/>
    <w:rsid w:val="007B7882"/>
    <w:rsid w:val="007C052B"/>
    <w:rsid w:val="007C0FCE"/>
    <w:rsid w:val="007C11CB"/>
    <w:rsid w:val="007C1726"/>
    <w:rsid w:val="007C176B"/>
    <w:rsid w:val="007C18A0"/>
    <w:rsid w:val="007C19F9"/>
    <w:rsid w:val="007C1E31"/>
    <w:rsid w:val="007C2029"/>
    <w:rsid w:val="007C20F5"/>
    <w:rsid w:val="007C2628"/>
    <w:rsid w:val="007C27C1"/>
    <w:rsid w:val="007C2AC5"/>
    <w:rsid w:val="007C2B29"/>
    <w:rsid w:val="007C31D6"/>
    <w:rsid w:val="007C3209"/>
    <w:rsid w:val="007C3797"/>
    <w:rsid w:val="007C3B99"/>
    <w:rsid w:val="007C3BA0"/>
    <w:rsid w:val="007C3DA1"/>
    <w:rsid w:val="007C40A3"/>
    <w:rsid w:val="007C4942"/>
    <w:rsid w:val="007C5BC6"/>
    <w:rsid w:val="007C5C43"/>
    <w:rsid w:val="007C67A8"/>
    <w:rsid w:val="007C6AA8"/>
    <w:rsid w:val="007C6E23"/>
    <w:rsid w:val="007C72D1"/>
    <w:rsid w:val="007C7A89"/>
    <w:rsid w:val="007C7BFE"/>
    <w:rsid w:val="007C7C85"/>
    <w:rsid w:val="007C7D7C"/>
    <w:rsid w:val="007D01CF"/>
    <w:rsid w:val="007D0765"/>
    <w:rsid w:val="007D15AE"/>
    <w:rsid w:val="007D1AEA"/>
    <w:rsid w:val="007D2431"/>
    <w:rsid w:val="007D2647"/>
    <w:rsid w:val="007D2690"/>
    <w:rsid w:val="007D2AFD"/>
    <w:rsid w:val="007D2BA4"/>
    <w:rsid w:val="007D3469"/>
    <w:rsid w:val="007D386B"/>
    <w:rsid w:val="007D38AD"/>
    <w:rsid w:val="007D3917"/>
    <w:rsid w:val="007D3AE9"/>
    <w:rsid w:val="007D3AEB"/>
    <w:rsid w:val="007D4ED7"/>
    <w:rsid w:val="007D5006"/>
    <w:rsid w:val="007D52E5"/>
    <w:rsid w:val="007D5591"/>
    <w:rsid w:val="007D5708"/>
    <w:rsid w:val="007D5CE9"/>
    <w:rsid w:val="007D6021"/>
    <w:rsid w:val="007D6165"/>
    <w:rsid w:val="007D669C"/>
    <w:rsid w:val="007D6E55"/>
    <w:rsid w:val="007D6EA6"/>
    <w:rsid w:val="007D7441"/>
    <w:rsid w:val="007D75AE"/>
    <w:rsid w:val="007D7958"/>
    <w:rsid w:val="007E01D7"/>
    <w:rsid w:val="007E0691"/>
    <w:rsid w:val="007E0F04"/>
    <w:rsid w:val="007E0FAF"/>
    <w:rsid w:val="007E11A2"/>
    <w:rsid w:val="007E17D4"/>
    <w:rsid w:val="007E1A62"/>
    <w:rsid w:val="007E1A72"/>
    <w:rsid w:val="007E1BEE"/>
    <w:rsid w:val="007E1C45"/>
    <w:rsid w:val="007E1E5F"/>
    <w:rsid w:val="007E2018"/>
    <w:rsid w:val="007E26E0"/>
    <w:rsid w:val="007E2842"/>
    <w:rsid w:val="007E30F0"/>
    <w:rsid w:val="007E31E7"/>
    <w:rsid w:val="007E334C"/>
    <w:rsid w:val="007E34E5"/>
    <w:rsid w:val="007E39A2"/>
    <w:rsid w:val="007E39C5"/>
    <w:rsid w:val="007E4191"/>
    <w:rsid w:val="007E41E8"/>
    <w:rsid w:val="007E43B6"/>
    <w:rsid w:val="007E47EA"/>
    <w:rsid w:val="007E4DD2"/>
    <w:rsid w:val="007E5CDE"/>
    <w:rsid w:val="007E6561"/>
    <w:rsid w:val="007E69B8"/>
    <w:rsid w:val="007E6B21"/>
    <w:rsid w:val="007E6D94"/>
    <w:rsid w:val="007E70A0"/>
    <w:rsid w:val="007E73ED"/>
    <w:rsid w:val="007E7512"/>
    <w:rsid w:val="007E7E07"/>
    <w:rsid w:val="007F0162"/>
    <w:rsid w:val="007F0791"/>
    <w:rsid w:val="007F08B9"/>
    <w:rsid w:val="007F15CE"/>
    <w:rsid w:val="007F2114"/>
    <w:rsid w:val="007F2282"/>
    <w:rsid w:val="007F26DA"/>
    <w:rsid w:val="007F27D6"/>
    <w:rsid w:val="007F2E48"/>
    <w:rsid w:val="007F34D6"/>
    <w:rsid w:val="007F3A72"/>
    <w:rsid w:val="007F5347"/>
    <w:rsid w:val="007F5463"/>
    <w:rsid w:val="007F5631"/>
    <w:rsid w:val="007F6048"/>
    <w:rsid w:val="007F629F"/>
    <w:rsid w:val="007F63F9"/>
    <w:rsid w:val="007F6B67"/>
    <w:rsid w:val="007F7751"/>
    <w:rsid w:val="007F7805"/>
    <w:rsid w:val="007F7C58"/>
    <w:rsid w:val="00800290"/>
    <w:rsid w:val="008002D5"/>
    <w:rsid w:val="00800933"/>
    <w:rsid w:val="00800AF2"/>
    <w:rsid w:val="00800E61"/>
    <w:rsid w:val="00801211"/>
    <w:rsid w:val="00801552"/>
    <w:rsid w:val="00802EAD"/>
    <w:rsid w:val="008039F5"/>
    <w:rsid w:val="00803AED"/>
    <w:rsid w:val="00803F63"/>
    <w:rsid w:val="008044BB"/>
    <w:rsid w:val="008045C5"/>
    <w:rsid w:val="00804772"/>
    <w:rsid w:val="0080485F"/>
    <w:rsid w:val="00804B72"/>
    <w:rsid w:val="00805224"/>
    <w:rsid w:val="00805545"/>
    <w:rsid w:val="008067DC"/>
    <w:rsid w:val="00806827"/>
    <w:rsid w:val="008068E1"/>
    <w:rsid w:val="00806E75"/>
    <w:rsid w:val="00807263"/>
    <w:rsid w:val="00807C4A"/>
    <w:rsid w:val="00807CA9"/>
    <w:rsid w:val="0080D89F"/>
    <w:rsid w:val="008106BB"/>
    <w:rsid w:val="00811FB6"/>
    <w:rsid w:val="0081216B"/>
    <w:rsid w:val="008129D5"/>
    <w:rsid w:val="008131D2"/>
    <w:rsid w:val="00813D25"/>
    <w:rsid w:val="00814CBA"/>
    <w:rsid w:val="00815716"/>
    <w:rsid w:val="0081774C"/>
    <w:rsid w:val="00820043"/>
    <w:rsid w:val="00820CF8"/>
    <w:rsid w:val="00820D02"/>
    <w:rsid w:val="00820DF1"/>
    <w:rsid w:val="00820FB1"/>
    <w:rsid w:val="0082100B"/>
    <w:rsid w:val="0082106E"/>
    <w:rsid w:val="008211E9"/>
    <w:rsid w:val="008216C6"/>
    <w:rsid w:val="00822188"/>
    <w:rsid w:val="008221AD"/>
    <w:rsid w:val="008226EF"/>
    <w:rsid w:val="00822788"/>
    <w:rsid w:val="0082295D"/>
    <w:rsid w:val="008229A4"/>
    <w:rsid w:val="008231C0"/>
    <w:rsid w:val="0082405D"/>
    <w:rsid w:val="00824262"/>
    <w:rsid w:val="0082443C"/>
    <w:rsid w:val="0082494C"/>
    <w:rsid w:val="00824CB1"/>
    <w:rsid w:val="00825A14"/>
    <w:rsid w:val="008260FD"/>
    <w:rsid w:val="008262F1"/>
    <w:rsid w:val="008263E0"/>
    <w:rsid w:val="00826591"/>
    <w:rsid w:val="008274DD"/>
    <w:rsid w:val="008276CD"/>
    <w:rsid w:val="0082791E"/>
    <w:rsid w:val="00830051"/>
    <w:rsid w:val="00830520"/>
    <w:rsid w:val="008305F8"/>
    <w:rsid w:val="00830F62"/>
    <w:rsid w:val="0083110A"/>
    <w:rsid w:val="0083127A"/>
    <w:rsid w:val="00831B17"/>
    <w:rsid w:val="00831C3D"/>
    <w:rsid w:val="008321E8"/>
    <w:rsid w:val="0083263A"/>
    <w:rsid w:val="00832DE7"/>
    <w:rsid w:val="00832E2A"/>
    <w:rsid w:val="00834B81"/>
    <w:rsid w:val="00835A38"/>
    <w:rsid w:val="00835C38"/>
    <w:rsid w:val="00835E45"/>
    <w:rsid w:val="008363C9"/>
    <w:rsid w:val="008369A6"/>
    <w:rsid w:val="00836BD1"/>
    <w:rsid w:val="008370EA"/>
    <w:rsid w:val="008377C7"/>
    <w:rsid w:val="008379B1"/>
    <w:rsid w:val="00837BAD"/>
    <w:rsid w:val="008405D1"/>
    <w:rsid w:val="00840E1A"/>
    <w:rsid w:val="00841064"/>
    <w:rsid w:val="0084126F"/>
    <w:rsid w:val="00841832"/>
    <w:rsid w:val="0084224F"/>
    <w:rsid w:val="00842F98"/>
    <w:rsid w:val="0084301F"/>
    <w:rsid w:val="008433D0"/>
    <w:rsid w:val="00843B97"/>
    <w:rsid w:val="008440E0"/>
    <w:rsid w:val="008446EE"/>
    <w:rsid w:val="00846160"/>
    <w:rsid w:val="00846888"/>
    <w:rsid w:val="00846B75"/>
    <w:rsid w:val="0084772F"/>
    <w:rsid w:val="00847EDE"/>
    <w:rsid w:val="00850249"/>
    <w:rsid w:val="0085039F"/>
    <w:rsid w:val="00850E79"/>
    <w:rsid w:val="008511D4"/>
    <w:rsid w:val="0085140B"/>
    <w:rsid w:val="0085197E"/>
    <w:rsid w:val="00851BFE"/>
    <w:rsid w:val="00852AA0"/>
    <w:rsid w:val="008530FC"/>
    <w:rsid w:val="008534F4"/>
    <w:rsid w:val="00853C60"/>
    <w:rsid w:val="00853CAE"/>
    <w:rsid w:val="0085419C"/>
    <w:rsid w:val="00854CA8"/>
    <w:rsid w:val="00854F10"/>
    <w:rsid w:val="008555AA"/>
    <w:rsid w:val="008555F1"/>
    <w:rsid w:val="00855FF5"/>
    <w:rsid w:val="00856F74"/>
    <w:rsid w:val="0085716C"/>
    <w:rsid w:val="00857F33"/>
    <w:rsid w:val="00860C59"/>
    <w:rsid w:val="00861493"/>
    <w:rsid w:val="00861CE1"/>
    <w:rsid w:val="00862386"/>
    <w:rsid w:val="008626DD"/>
    <w:rsid w:val="00864EBA"/>
    <w:rsid w:val="00865768"/>
    <w:rsid w:val="008657AD"/>
    <w:rsid w:val="00865CD8"/>
    <w:rsid w:val="008661BC"/>
    <w:rsid w:val="00866911"/>
    <w:rsid w:val="00867525"/>
    <w:rsid w:val="00867595"/>
    <w:rsid w:val="0087077F"/>
    <w:rsid w:val="00870A68"/>
    <w:rsid w:val="00871035"/>
    <w:rsid w:val="00872723"/>
    <w:rsid w:val="0087430E"/>
    <w:rsid w:val="008743AC"/>
    <w:rsid w:val="0087504D"/>
    <w:rsid w:val="0087560A"/>
    <w:rsid w:val="00875792"/>
    <w:rsid w:val="008757C6"/>
    <w:rsid w:val="008763BF"/>
    <w:rsid w:val="00877310"/>
    <w:rsid w:val="0087797C"/>
    <w:rsid w:val="00880AB4"/>
    <w:rsid w:val="00880D94"/>
    <w:rsid w:val="00882731"/>
    <w:rsid w:val="00882A47"/>
    <w:rsid w:val="00883241"/>
    <w:rsid w:val="00883939"/>
    <w:rsid w:val="008839AE"/>
    <w:rsid w:val="00883E41"/>
    <w:rsid w:val="0088490B"/>
    <w:rsid w:val="008857E8"/>
    <w:rsid w:val="008859CF"/>
    <w:rsid w:val="00885C62"/>
    <w:rsid w:val="008869E8"/>
    <w:rsid w:val="0088735D"/>
    <w:rsid w:val="008879B8"/>
    <w:rsid w:val="00887B07"/>
    <w:rsid w:val="00887B5F"/>
    <w:rsid w:val="00891548"/>
    <w:rsid w:val="008917DA"/>
    <w:rsid w:val="00891C85"/>
    <w:rsid w:val="0089283D"/>
    <w:rsid w:val="008928C2"/>
    <w:rsid w:val="00892B5E"/>
    <w:rsid w:val="00893598"/>
    <w:rsid w:val="00895EED"/>
    <w:rsid w:val="008963E7"/>
    <w:rsid w:val="0089666E"/>
    <w:rsid w:val="0089694C"/>
    <w:rsid w:val="00897695"/>
    <w:rsid w:val="00897F1A"/>
    <w:rsid w:val="008A003C"/>
    <w:rsid w:val="008A0287"/>
    <w:rsid w:val="008A036C"/>
    <w:rsid w:val="008A0483"/>
    <w:rsid w:val="008A09AB"/>
    <w:rsid w:val="008A0EB5"/>
    <w:rsid w:val="008A13DE"/>
    <w:rsid w:val="008A19A4"/>
    <w:rsid w:val="008A1BB6"/>
    <w:rsid w:val="008A28A1"/>
    <w:rsid w:val="008A2A31"/>
    <w:rsid w:val="008A2A92"/>
    <w:rsid w:val="008A2C8C"/>
    <w:rsid w:val="008A3813"/>
    <w:rsid w:val="008A38E1"/>
    <w:rsid w:val="008A3BCC"/>
    <w:rsid w:val="008A4084"/>
    <w:rsid w:val="008A40DE"/>
    <w:rsid w:val="008A4137"/>
    <w:rsid w:val="008A473D"/>
    <w:rsid w:val="008A488F"/>
    <w:rsid w:val="008A4A7F"/>
    <w:rsid w:val="008A4E08"/>
    <w:rsid w:val="008A55AF"/>
    <w:rsid w:val="008A5E2C"/>
    <w:rsid w:val="008A66B2"/>
    <w:rsid w:val="008A6900"/>
    <w:rsid w:val="008A71CD"/>
    <w:rsid w:val="008A798B"/>
    <w:rsid w:val="008A7F93"/>
    <w:rsid w:val="008B13E8"/>
    <w:rsid w:val="008B13FA"/>
    <w:rsid w:val="008B150C"/>
    <w:rsid w:val="008B1650"/>
    <w:rsid w:val="008B1C85"/>
    <w:rsid w:val="008B2327"/>
    <w:rsid w:val="008B3D9B"/>
    <w:rsid w:val="008B43E1"/>
    <w:rsid w:val="008B4C75"/>
    <w:rsid w:val="008B55EF"/>
    <w:rsid w:val="008B5ECB"/>
    <w:rsid w:val="008B61F7"/>
    <w:rsid w:val="008B6513"/>
    <w:rsid w:val="008B7894"/>
    <w:rsid w:val="008C02AF"/>
    <w:rsid w:val="008C1190"/>
    <w:rsid w:val="008C1415"/>
    <w:rsid w:val="008C1625"/>
    <w:rsid w:val="008C1756"/>
    <w:rsid w:val="008C193B"/>
    <w:rsid w:val="008C1B6D"/>
    <w:rsid w:val="008C1C93"/>
    <w:rsid w:val="008C20D0"/>
    <w:rsid w:val="008C23C4"/>
    <w:rsid w:val="008C28BD"/>
    <w:rsid w:val="008C29E0"/>
    <w:rsid w:val="008C2C16"/>
    <w:rsid w:val="008C2D39"/>
    <w:rsid w:val="008C3B96"/>
    <w:rsid w:val="008C3DEF"/>
    <w:rsid w:val="008C3EFE"/>
    <w:rsid w:val="008C4061"/>
    <w:rsid w:val="008C42EB"/>
    <w:rsid w:val="008C468D"/>
    <w:rsid w:val="008C5AB1"/>
    <w:rsid w:val="008C5AF0"/>
    <w:rsid w:val="008C5D59"/>
    <w:rsid w:val="008C6738"/>
    <w:rsid w:val="008C67EA"/>
    <w:rsid w:val="008C7261"/>
    <w:rsid w:val="008C79E4"/>
    <w:rsid w:val="008C7E50"/>
    <w:rsid w:val="008D037C"/>
    <w:rsid w:val="008D09F1"/>
    <w:rsid w:val="008D117E"/>
    <w:rsid w:val="008D14D0"/>
    <w:rsid w:val="008D1948"/>
    <w:rsid w:val="008D1FB8"/>
    <w:rsid w:val="008D23BF"/>
    <w:rsid w:val="008D244F"/>
    <w:rsid w:val="008D2CD6"/>
    <w:rsid w:val="008D31A7"/>
    <w:rsid w:val="008D3212"/>
    <w:rsid w:val="008D3232"/>
    <w:rsid w:val="008D362A"/>
    <w:rsid w:val="008D3FC9"/>
    <w:rsid w:val="008D40FF"/>
    <w:rsid w:val="008D43B9"/>
    <w:rsid w:val="008D43BD"/>
    <w:rsid w:val="008D45C4"/>
    <w:rsid w:val="008D560D"/>
    <w:rsid w:val="008D5D2C"/>
    <w:rsid w:val="008D5D6A"/>
    <w:rsid w:val="008D6094"/>
    <w:rsid w:val="008D6B71"/>
    <w:rsid w:val="008D7051"/>
    <w:rsid w:val="008D7133"/>
    <w:rsid w:val="008E06E2"/>
    <w:rsid w:val="008E08D6"/>
    <w:rsid w:val="008E1ADC"/>
    <w:rsid w:val="008E1DEB"/>
    <w:rsid w:val="008E2B0E"/>
    <w:rsid w:val="008E2CC2"/>
    <w:rsid w:val="008E38B7"/>
    <w:rsid w:val="008E398A"/>
    <w:rsid w:val="008E3CBC"/>
    <w:rsid w:val="008E3DCB"/>
    <w:rsid w:val="008E3F0B"/>
    <w:rsid w:val="008E46F8"/>
    <w:rsid w:val="008E471D"/>
    <w:rsid w:val="008E50E0"/>
    <w:rsid w:val="008E583F"/>
    <w:rsid w:val="008E5CB6"/>
    <w:rsid w:val="008E5E04"/>
    <w:rsid w:val="008E5E8D"/>
    <w:rsid w:val="008E6123"/>
    <w:rsid w:val="008E65DD"/>
    <w:rsid w:val="008E68AF"/>
    <w:rsid w:val="008E6DD3"/>
    <w:rsid w:val="008F0D83"/>
    <w:rsid w:val="008F1527"/>
    <w:rsid w:val="008F16E4"/>
    <w:rsid w:val="008F18B9"/>
    <w:rsid w:val="008F1B48"/>
    <w:rsid w:val="008F263D"/>
    <w:rsid w:val="008F275F"/>
    <w:rsid w:val="008F277E"/>
    <w:rsid w:val="008F27A9"/>
    <w:rsid w:val="008F2A66"/>
    <w:rsid w:val="008F3BA3"/>
    <w:rsid w:val="008F401D"/>
    <w:rsid w:val="008F4584"/>
    <w:rsid w:val="008F530E"/>
    <w:rsid w:val="008F5C17"/>
    <w:rsid w:val="008F6958"/>
    <w:rsid w:val="008F69C3"/>
    <w:rsid w:val="008F6AFF"/>
    <w:rsid w:val="008F6B35"/>
    <w:rsid w:val="008F7016"/>
    <w:rsid w:val="008F720B"/>
    <w:rsid w:val="008F726F"/>
    <w:rsid w:val="008F77AE"/>
    <w:rsid w:val="00900004"/>
    <w:rsid w:val="009000A7"/>
    <w:rsid w:val="0090042D"/>
    <w:rsid w:val="00900FBB"/>
    <w:rsid w:val="0090122B"/>
    <w:rsid w:val="009016A6"/>
    <w:rsid w:val="0090230E"/>
    <w:rsid w:val="00902A82"/>
    <w:rsid w:val="00903600"/>
    <w:rsid w:val="009036C5"/>
    <w:rsid w:val="00903FBE"/>
    <w:rsid w:val="00904658"/>
    <w:rsid w:val="009049D5"/>
    <w:rsid w:val="009049D6"/>
    <w:rsid w:val="00904E64"/>
    <w:rsid w:val="00905037"/>
    <w:rsid w:val="00905169"/>
    <w:rsid w:val="009055A6"/>
    <w:rsid w:val="00905603"/>
    <w:rsid w:val="009066C0"/>
    <w:rsid w:val="00906C75"/>
    <w:rsid w:val="00907EF2"/>
    <w:rsid w:val="009109F2"/>
    <w:rsid w:val="00910E9D"/>
    <w:rsid w:val="00911604"/>
    <w:rsid w:val="0091191C"/>
    <w:rsid w:val="00911EEE"/>
    <w:rsid w:val="00912009"/>
    <w:rsid w:val="009120FD"/>
    <w:rsid w:val="0091312D"/>
    <w:rsid w:val="00913270"/>
    <w:rsid w:val="0091349A"/>
    <w:rsid w:val="00913643"/>
    <w:rsid w:val="0091389A"/>
    <w:rsid w:val="00913924"/>
    <w:rsid w:val="00913BA6"/>
    <w:rsid w:val="00913F19"/>
    <w:rsid w:val="00914CCB"/>
    <w:rsid w:val="0091596E"/>
    <w:rsid w:val="009161E5"/>
    <w:rsid w:val="0091673B"/>
    <w:rsid w:val="009168A2"/>
    <w:rsid w:val="00916B19"/>
    <w:rsid w:val="00917795"/>
    <w:rsid w:val="00917C48"/>
    <w:rsid w:val="00917FC7"/>
    <w:rsid w:val="00920405"/>
    <w:rsid w:val="00920C93"/>
    <w:rsid w:val="00920F36"/>
    <w:rsid w:val="0092103B"/>
    <w:rsid w:val="009211B0"/>
    <w:rsid w:val="009215BA"/>
    <w:rsid w:val="0092165D"/>
    <w:rsid w:val="00921B64"/>
    <w:rsid w:val="00922445"/>
    <w:rsid w:val="00922951"/>
    <w:rsid w:val="00922CC4"/>
    <w:rsid w:val="00922D63"/>
    <w:rsid w:val="00924AFE"/>
    <w:rsid w:val="00924B59"/>
    <w:rsid w:val="00924CE0"/>
    <w:rsid w:val="009263C5"/>
    <w:rsid w:val="009268F1"/>
    <w:rsid w:val="00926E91"/>
    <w:rsid w:val="009271F5"/>
    <w:rsid w:val="00927B15"/>
    <w:rsid w:val="0093046B"/>
    <w:rsid w:val="009305C1"/>
    <w:rsid w:val="009306DC"/>
    <w:rsid w:val="0093076C"/>
    <w:rsid w:val="009309AD"/>
    <w:rsid w:val="00930CC8"/>
    <w:rsid w:val="00930F44"/>
    <w:rsid w:val="00931046"/>
    <w:rsid w:val="009312A6"/>
    <w:rsid w:val="0093130D"/>
    <w:rsid w:val="00931B87"/>
    <w:rsid w:val="00931DE7"/>
    <w:rsid w:val="00932C64"/>
    <w:rsid w:val="009332DE"/>
    <w:rsid w:val="00933512"/>
    <w:rsid w:val="00933C53"/>
    <w:rsid w:val="00935027"/>
    <w:rsid w:val="0093536D"/>
    <w:rsid w:val="009356D2"/>
    <w:rsid w:val="00935B9F"/>
    <w:rsid w:val="009360E3"/>
    <w:rsid w:val="00937B6B"/>
    <w:rsid w:val="009401E3"/>
    <w:rsid w:val="009401F2"/>
    <w:rsid w:val="009401F3"/>
    <w:rsid w:val="009404A8"/>
    <w:rsid w:val="00940A93"/>
    <w:rsid w:val="009410F6"/>
    <w:rsid w:val="00941381"/>
    <w:rsid w:val="009413C8"/>
    <w:rsid w:val="0094166E"/>
    <w:rsid w:val="00941F90"/>
    <w:rsid w:val="00942188"/>
    <w:rsid w:val="00943408"/>
    <w:rsid w:val="009438C1"/>
    <w:rsid w:val="00943D68"/>
    <w:rsid w:val="00943E19"/>
    <w:rsid w:val="00944F11"/>
    <w:rsid w:val="009450DD"/>
    <w:rsid w:val="00945811"/>
    <w:rsid w:val="00945D09"/>
    <w:rsid w:val="00945F9F"/>
    <w:rsid w:val="00946116"/>
    <w:rsid w:val="0094626E"/>
    <w:rsid w:val="0094665D"/>
    <w:rsid w:val="00946D0C"/>
    <w:rsid w:val="0094711D"/>
    <w:rsid w:val="009473BF"/>
    <w:rsid w:val="00947F57"/>
    <w:rsid w:val="00947FF7"/>
    <w:rsid w:val="0095003C"/>
    <w:rsid w:val="00950AC6"/>
    <w:rsid w:val="009511A7"/>
    <w:rsid w:val="0095275A"/>
    <w:rsid w:val="009530E1"/>
    <w:rsid w:val="00953900"/>
    <w:rsid w:val="0095461F"/>
    <w:rsid w:val="0095466B"/>
    <w:rsid w:val="009549A2"/>
    <w:rsid w:val="00954A8D"/>
    <w:rsid w:val="00954CED"/>
    <w:rsid w:val="009559D9"/>
    <w:rsid w:val="00955F75"/>
    <w:rsid w:val="00956124"/>
    <w:rsid w:val="009570EC"/>
    <w:rsid w:val="009574D1"/>
    <w:rsid w:val="0096024B"/>
    <w:rsid w:val="0096106C"/>
    <w:rsid w:val="009613A1"/>
    <w:rsid w:val="009618AE"/>
    <w:rsid w:val="00961B7B"/>
    <w:rsid w:val="00962158"/>
    <w:rsid w:val="00962A20"/>
    <w:rsid w:val="00962BCB"/>
    <w:rsid w:val="009635DC"/>
    <w:rsid w:val="00963B4B"/>
    <w:rsid w:val="00963D79"/>
    <w:rsid w:val="00964338"/>
    <w:rsid w:val="00964931"/>
    <w:rsid w:val="0096527D"/>
    <w:rsid w:val="009653C2"/>
    <w:rsid w:val="00965995"/>
    <w:rsid w:val="00965D08"/>
    <w:rsid w:val="00965E34"/>
    <w:rsid w:val="00966D1C"/>
    <w:rsid w:val="00967171"/>
    <w:rsid w:val="009674CE"/>
    <w:rsid w:val="0097043B"/>
    <w:rsid w:val="00970733"/>
    <w:rsid w:val="0097084A"/>
    <w:rsid w:val="009718FA"/>
    <w:rsid w:val="00971A26"/>
    <w:rsid w:val="00971CD8"/>
    <w:rsid w:val="0097219D"/>
    <w:rsid w:val="00972C2B"/>
    <w:rsid w:val="00972EED"/>
    <w:rsid w:val="00973260"/>
    <w:rsid w:val="009739BC"/>
    <w:rsid w:val="00973D16"/>
    <w:rsid w:val="009744B7"/>
    <w:rsid w:val="0097460F"/>
    <w:rsid w:val="00974A74"/>
    <w:rsid w:val="00975821"/>
    <w:rsid w:val="009763AC"/>
    <w:rsid w:val="00976F46"/>
    <w:rsid w:val="0097795A"/>
    <w:rsid w:val="00980070"/>
    <w:rsid w:val="0098017A"/>
    <w:rsid w:val="00980B80"/>
    <w:rsid w:val="0098151D"/>
    <w:rsid w:val="0098152D"/>
    <w:rsid w:val="00982279"/>
    <w:rsid w:val="00982483"/>
    <w:rsid w:val="009829AA"/>
    <w:rsid w:val="009829D4"/>
    <w:rsid w:val="00982EE7"/>
    <w:rsid w:val="0098302F"/>
    <w:rsid w:val="009833A0"/>
    <w:rsid w:val="009834E9"/>
    <w:rsid w:val="009836B7"/>
    <w:rsid w:val="00983794"/>
    <w:rsid w:val="009837B8"/>
    <w:rsid w:val="00983855"/>
    <w:rsid w:val="00983B64"/>
    <w:rsid w:val="00983E07"/>
    <w:rsid w:val="00984BCD"/>
    <w:rsid w:val="0098532D"/>
    <w:rsid w:val="00985FB8"/>
    <w:rsid w:val="00986553"/>
    <w:rsid w:val="00986717"/>
    <w:rsid w:val="00986813"/>
    <w:rsid w:val="0098708B"/>
    <w:rsid w:val="00987244"/>
    <w:rsid w:val="009876CE"/>
    <w:rsid w:val="00990084"/>
    <w:rsid w:val="00990149"/>
    <w:rsid w:val="009901A0"/>
    <w:rsid w:val="00990CFB"/>
    <w:rsid w:val="0099155E"/>
    <w:rsid w:val="00992CB1"/>
    <w:rsid w:val="00993006"/>
    <w:rsid w:val="00993BB9"/>
    <w:rsid w:val="009940A0"/>
    <w:rsid w:val="009940F5"/>
    <w:rsid w:val="00994685"/>
    <w:rsid w:val="00994695"/>
    <w:rsid w:val="00994F35"/>
    <w:rsid w:val="00995183"/>
    <w:rsid w:val="00995699"/>
    <w:rsid w:val="009957AA"/>
    <w:rsid w:val="00995C52"/>
    <w:rsid w:val="00996830"/>
    <w:rsid w:val="009970B2"/>
    <w:rsid w:val="009A0797"/>
    <w:rsid w:val="009A0C70"/>
    <w:rsid w:val="009A0C7D"/>
    <w:rsid w:val="009A0EC5"/>
    <w:rsid w:val="009A1037"/>
    <w:rsid w:val="009A1827"/>
    <w:rsid w:val="009A1DBA"/>
    <w:rsid w:val="009A26F4"/>
    <w:rsid w:val="009A27A5"/>
    <w:rsid w:val="009A2B44"/>
    <w:rsid w:val="009A3D2C"/>
    <w:rsid w:val="009A4495"/>
    <w:rsid w:val="009A48C8"/>
    <w:rsid w:val="009A4915"/>
    <w:rsid w:val="009A49B0"/>
    <w:rsid w:val="009A4C9C"/>
    <w:rsid w:val="009A53D0"/>
    <w:rsid w:val="009A53DC"/>
    <w:rsid w:val="009A5535"/>
    <w:rsid w:val="009A6472"/>
    <w:rsid w:val="009A6D12"/>
    <w:rsid w:val="009A708B"/>
    <w:rsid w:val="009A71C6"/>
    <w:rsid w:val="009A71EE"/>
    <w:rsid w:val="009A72B4"/>
    <w:rsid w:val="009B01B3"/>
    <w:rsid w:val="009B03EB"/>
    <w:rsid w:val="009B0841"/>
    <w:rsid w:val="009B0B0A"/>
    <w:rsid w:val="009B10E8"/>
    <w:rsid w:val="009B1845"/>
    <w:rsid w:val="009B1DF9"/>
    <w:rsid w:val="009B2452"/>
    <w:rsid w:val="009B24C3"/>
    <w:rsid w:val="009B28B3"/>
    <w:rsid w:val="009B4359"/>
    <w:rsid w:val="009B43B8"/>
    <w:rsid w:val="009B45A6"/>
    <w:rsid w:val="009B47C1"/>
    <w:rsid w:val="009B48E5"/>
    <w:rsid w:val="009B4D21"/>
    <w:rsid w:val="009B50FF"/>
    <w:rsid w:val="009B52F2"/>
    <w:rsid w:val="009B5D26"/>
    <w:rsid w:val="009B5EB1"/>
    <w:rsid w:val="009B6004"/>
    <w:rsid w:val="009B689C"/>
    <w:rsid w:val="009B72FE"/>
    <w:rsid w:val="009B72FF"/>
    <w:rsid w:val="009B77FB"/>
    <w:rsid w:val="009B7FB4"/>
    <w:rsid w:val="009C03B1"/>
    <w:rsid w:val="009C0425"/>
    <w:rsid w:val="009C044B"/>
    <w:rsid w:val="009C0A98"/>
    <w:rsid w:val="009C0E5A"/>
    <w:rsid w:val="009C0EBF"/>
    <w:rsid w:val="009C109B"/>
    <w:rsid w:val="009C1F65"/>
    <w:rsid w:val="009C28A4"/>
    <w:rsid w:val="009C29E7"/>
    <w:rsid w:val="009C2A82"/>
    <w:rsid w:val="009C2C19"/>
    <w:rsid w:val="009C2FFE"/>
    <w:rsid w:val="009C30BE"/>
    <w:rsid w:val="009C3300"/>
    <w:rsid w:val="009C334B"/>
    <w:rsid w:val="009C39C4"/>
    <w:rsid w:val="009C39EE"/>
    <w:rsid w:val="009C3B88"/>
    <w:rsid w:val="009C40F3"/>
    <w:rsid w:val="009C439F"/>
    <w:rsid w:val="009C5A15"/>
    <w:rsid w:val="009C610A"/>
    <w:rsid w:val="009C685A"/>
    <w:rsid w:val="009C6B18"/>
    <w:rsid w:val="009C6C5F"/>
    <w:rsid w:val="009C718B"/>
    <w:rsid w:val="009C741C"/>
    <w:rsid w:val="009C7FA2"/>
    <w:rsid w:val="009D0A7B"/>
    <w:rsid w:val="009D176B"/>
    <w:rsid w:val="009D20DF"/>
    <w:rsid w:val="009D2148"/>
    <w:rsid w:val="009D27CC"/>
    <w:rsid w:val="009D2830"/>
    <w:rsid w:val="009D2B87"/>
    <w:rsid w:val="009D2D8C"/>
    <w:rsid w:val="009D2E95"/>
    <w:rsid w:val="009D2EA3"/>
    <w:rsid w:val="009D3539"/>
    <w:rsid w:val="009D3733"/>
    <w:rsid w:val="009D3928"/>
    <w:rsid w:val="009D406F"/>
    <w:rsid w:val="009D4678"/>
    <w:rsid w:val="009D5306"/>
    <w:rsid w:val="009D5D33"/>
    <w:rsid w:val="009D655B"/>
    <w:rsid w:val="009D6CBD"/>
    <w:rsid w:val="009D6ED8"/>
    <w:rsid w:val="009D6F86"/>
    <w:rsid w:val="009D71FC"/>
    <w:rsid w:val="009D778E"/>
    <w:rsid w:val="009D7ABA"/>
    <w:rsid w:val="009E0579"/>
    <w:rsid w:val="009E0E7B"/>
    <w:rsid w:val="009E0F57"/>
    <w:rsid w:val="009E0F5C"/>
    <w:rsid w:val="009E1A16"/>
    <w:rsid w:val="009E1B71"/>
    <w:rsid w:val="009E21D4"/>
    <w:rsid w:val="009E2241"/>
    <w:rsid w:val="009E324E"/>
    <w:rsid w:val="009E38E7"/>
    <w:rsid w:val="009E3FC4"/>
    <w:rsid w:val="009E4011"/>
    <w:rsid w:val="009E4A0E"/>
    <w:rsid w:val="009E4CD7"/>
    <w:rsid w:val="009E4F9C"/>
    <w:rsid w:val="009E53F3"/>
    <w:rsid w:val="009E5602"/>
    <w:rsid w:val="009E599A"/>
    <w:rsid w:val="009E5FFB"/>
    <w:rsid w:val="009E633E"/>
    <w:rsid w:val="009E641B"/>
    <w:rsid w:val="009E65BD"/>
    <w:rsid w:val="009E6FC9"/>
    <w:rsid w:val="009E7726"/>
    <w:rsid w:val="009F0370"/>
    <w:rsid w:val="009F06E9"/>
    <w:rsid w:val="009F09E1"/>
    <w:rsid w:val="009F1546"/>
    <w:rsid w:val="009F17A0"/>
    <w:rsid w:val="009F189B"/>
    <w:rsid w:val="009F1D92"/>
    <w:rsid w:val="009F1F17"/>
    <w:rsid w:val="009F1F6C"/>
    <w:rsid w:val="009F20E6"/>
    <w:rsid w:val="009F28CA"/>
    <w:rsid w:val="009F30A3"/>
    <w:rsid w:val="009F39CB"/>
    <w:rsid w:val="009F3B08"/>
    <w:rsid w:val="009F3CE6"/>
    <w:rsid w:val="009F3CFE"/>
    <w:rsid w:val="009F3F53"/>
    <w:rsid w:val="009F3F69"/>
    <w:rsid w:val="009F41CF"/>
    <w:rsid w:val="009F4232"/>
    <w:rsid w:val="009F4CE8"/>
    <w:rsid w:val="009F4F61"/>
    <w:rsid w:val="009F5148"/>
    <w:rsid w:val="009F5184"/>
    <w:rsid w:val="009F5349"/>
    <w:rsid w:val="009F66D4"/>
    <w:rsid w:val="009F6BA0"/>
    <w:rsid w:val="009F6C46"/>
    <w:rsid w:val="009F71A6"/>
    <w:rsid w:val="009F7265"/>
    <w:rsid w:val="009F78C0"/>
    <w:rsid w:val="00A00294"/>
    <w:rsid w:val="00A007CB"/>
    <w:rsid w:val="00A00C1E"/>
    <w:rsid w:val="00A0164E"/>
    <w:rsid w:val="00A01824"/>
    <w:rsid w:val="00A02421"/>
    <w:rsid w:val="00A0266A"/>
    <w:rsid w:val="00A027FA"/>
    <w:rsid w:val="00A02FDD"/>
    <w:rsid w:val="00A0376A"/>
    <w:rsid w:val="00A03DEB"/>
    <w:rsid w:val="00A04AE6"/>
    <w:rsid w:val="00A05850"/>
    <w:rsid w:val="00A0600B"/>
    <w:rsid w:val="00A06568"/>
    <w:rsid w:val="00A0668C"/>
    <w:rsid w:val="00A06747"/>
    <w:rsid w:val="00A067C7"/>
    <w:rsid w:val="00A07D06"/>
    <w:rsid w:val="00A1007B"/>
    <w:rsid w:val="00A105DE"/>
    <w:rsid w:val="00A1078E"/>
    <w:rsid w:val="00A1096B"/>
    <w:rsid w:val="00A10D78"/>
    <w:rsid w:val="00A113BF"/>
    <w:rsid w:val="00A1144F"/>
    <w:rsid w:val="00A114B3"/>
    <w:rsid w:val="00A121C6"/>
    <w:rsid w:val="00A1232B"/>
    <w:rsid w:val="00A12B15"/>
    <w:rsid w:val="00A12CE3"/>
    <w:rsid w:val="00A1385A"/>
    <w:rsid w:val="00A13910"/>
    <w:rsid w:val="00A13AB6"/>
    <w:rsid w:val="00A14947"/>
    <w:rsid w:val="00A149E3"/>
    <w:rsid w:val="00A15003"/>
    <w:rsid w:val="00A154F6"/>
    <w:rsid w:val="00A15FB6"/>
    <w:rsid w:val="00A1607C"/>
    <w:rsid w:val="00A168B9"/>
    <w:rsid w:val="00A1693A"/>
    <w:rsid w:val="00A16CD5"/>
    <w:rsid w:val="00A16CDC"/>
    <w:rsid w:val="00A16EC3"/>
    <w:rsid w:val="00A16EFB"/>
    <w:rsid w:val="00A17002"/>
    <w:rsid w:val="00A170B2"/>
    <w:rsid w:val="00A17333"/>
    <w:rsid w:val="00A20008"/>
    <w:rsid w:val="00A202D8"/>
    <w:rsid w:val="00A210CE"/>
    <w:rsid w:val="00A216B2"/>
    <w:rsid w:val="00A219D9"/>
    <w:rsid w:val="00A21B8A"/>
    <w:rsid w:val="00A223AE"/>
    <w:rsid w:val="00A2273B"/>
    <w:rsid w:val="00A22CC7"/>
    <w:rsid w:val="00A22E0D"/>
    <w:rsid w:val="00A22FFC"/>
    <w:rsid w:val="00A2339A"/>
    <w:rsid w:val="00A23884"/>
    <w:rsid w:val="00A23E35"/>
    <w:rsid w:val="00A242F8"/>
    <w:rsid w:val="00A246AA"/>
    <w:rsid w:val="00A25592"/>
    <w:rsid w:val="00A264E8"/>
    <w:rsid w:val="00A26F62"/>
    <w:rsid w:val="00A27203"/>
    <w:rsid w:val="00A27CB5"/>
    <w:rsid w:val="00A31127"/>
    <w:rsid w:val="00A31293"/>
    <w:rsid w:val="00A3162E"/>
    <w:rsid w:val="00A31733"/>
    <w:rsid w:val="00A321BA"/>
    <w:rsid w:val="00A321CC"/>
    <w:rsid w:val="00A3340A"/>
    <w:rsid w:val="00A338C2"/>
    <w:rsid w:val="00A33B1E"/>
    <w:rsid w:val="00A33CBF"/>
    <w:rsid w:val="00A345B0"/>
    <w:rsid w:val="00A34CFA"/>
    <w:rsid w:val="00A34D3E"/>
    <w:rsid w:val="00A34DD0"/>
    <w:rsid w:val="00A34FC2"/>
    <w:rsid w:val="00A35257"/>
    <w:rsid w:val="00A35B25"/>
    <w:rsid w:val="00A361B4"/>
    <w:rsid w:val="00A36750"/>
    <w:rsid w:val="00A368BA"/>
    <w:rsid w:val="00A36AED"/>
    <w:rsid w:val="00A36C80"/>
    <w:rsid w:val="00A36E9B"/>
    <w:rsid w:val="00A36F56"/>
    <w:rsid w:val="00A37EB1"/>
    <w:rsid w:val="00A40C07"/>
    <w:rsid w:val="00A41B7F"/>
    <w:rsid w:val="00A41C92"/>
    <w:rsid w:val="00A41DE9"/>
    <w:rsid w:val="00A41DFD"/>
    <w:rsid w:val="00A42A5E"/>
    <w:rsid w:val="00A42AA0"/>
    <w:rsid w:val="00A42EE1"/>
    <w:rsid w:val="00A43115"/>
    <w:rsid w:val="00A432CC"/>
    <w:rsid w:val="00A43985"/>
    <w:rsid w:val="00A43C65"/>
    <w:rsid w:val="00A43CDA"/>
    <w:rsid w:val="00A444E3"/>
    <w:rsid w:val="00A44CB4"/>
    <w:rsid w:val="00A44DD9"/>
    <w:rsid w:val="00A453A8"/>
    <w:rsid w:val="00A458F6"/>
    <w:rsid w:val="00A4608E"/>
    <w:rsid w:val="00A46A40"/>
    <w:rsid w:val="00A4757D"/>
    <w:rsid w:val="00A50776"/>
    <w:rsid w:val="00A51F46"/>
    <w:rsid w:val="00A51FE8"/>
    <w:rsid w:val="00A5201B"/>
    <w:rsid w:val="00A52B05"/>
    <w:rsid w:val="00A531DF"/>
    <w:rsid w:val="00A53947"/>
    <w:rsid w:val="00A53FDA"/>
    <w:rsid w:val="00A54E0B"/>
    <w:rsid w:val="00A5540F"/>
    <w:rsid w:val="00A55784"/>
    <w:rsid w:val="00A55787"/>
    <w:rsid w:val="00A55CD8"/>
    <w:rsid w:val="00A56C11"/>
    <w:rsid w:val="00A56C80"/>
    <w:rsid w:val="00A56C94"/>
    <w:rsid w:val="00A57672"/>
    <w:rsid w:val="00A57717"/>
    <w:rsid w:val="00A577B1"/>
    <w:rsid w:val="00A60544"/>
    <w:rsid w:val="00A61042"/>
    <w:rsid w:val="00A611C1"/>
    <w:rsid w:val="00A61683"/>
    <w:rsid w:val="00A61FD5"/>
    <w:rsid w:val="00A62364"/>
    <w:rsid w:val="00A62B56"/>
    <w:rsid w:val="00A62BD9"/>
    <w:rsid w:val="00A63BA5"/>
    <w:rsid w:val="00A65060"/>
    <w:rsid w:val="00A65F3F"/>
    <w:rsid w:val="00A6637E"/>
    <w:rsid w:val="00A66812"/>
    <w:rsid w:val="00A66940"/>
    <w:rsid w:val="00A66A50"/>
    <w:rsid w:val="00A670BA"/>
    <w:rsid w:val="00A6747E"/>
    <w:rsid w:val="00A67713"/>
    <w:rsid w:val="00A67A6C"/>
    <w:rsid w:val="00A7152B"/>
    <w:rsid w:val="00A71D1D"/>
    <w:rsid w:val="00A71E68"/>
    <w:rsid w:val="00A721A8"/>
    <w:rsid w:val="00A7226E"/>
    <w:rsid w:val="00A72717"/>
    <w:rsid w:val="00A72B28"/>
    <w:rsid w:val="00A72EEE"/>
    <w:rsid w:val="00A72F8E"/>
    <w:rsid w:val="00A736D7"/>
    <w:rsid w:val="00A73D90"/>
    <w:rsid w:val="00A74144"/>
    <w:rsid w:val="00A74B60"/>
    <w:rsid w:val="00A754DA"/>
    <w:rsid w:val="00A75AB7"/>
    <w:rsid w:val="00A7639C"/>
    <w:rsid w:val="00A769B3"/>
    <w:rsid w:val="00A76C76"/>
    <w:rsid w:val="00A772BF"/>
    <w:rsid w:val="00A77594"/>
    <w:rsid w:val="00A80578"/>
    <w:rsid w:val="00A80FAE"/>
    <w:rsid w:val="00A8119B"/>
    <w:rsid w:val="00A81621"/>
    <w:rsid w:val="00A81B6E"/>
    <w:rsid w:val="00A821AC"/>
    <w:rsid w:val="00A821CB"/>
    <w:rsid w:val="00A824FD"/>
    <w:rsid w:val="00A826A0"/>
    <w:rsid w:val="00A8275E"/>
    <w:rsid w:val="00A828F8"/>
    <w:rsid w:val="00A82F29"/>
    <w:rsid w:val="00A8318B"/>
    <w:rsid w:val="00A83919"/>
    <w:rsid w:val="00A839E2"/>
    <w:rsid w:val="00A8467F"/>
    <w:rsid w:val="00A84EAF"/>
    <w:rsid w:val="00A85AAF"/>
    <w:rsid w:val="00A8669D"/>
    <w:rsid w:val="00A86993"/>
    <w:rsid w:val="00A86ABE"/>
    <w:rsid w:val="00A873AC"/>
    <w:rsid w:val="00A8776C"/>
    <w:rsid w:val="00A90140"/>
    <w:rsid w:val="00A907F9"/>
    <w:rsid w:val="00A90D42"/>
    <w:rsid w:val="00A910A9"/>
    <w:rsid w:val="00A9196D"/>
    <w:rsid w:val="00A92308"/>
    <w:rsid w:val="00A92DC1"/>
    <w:rsid w:val="00A92EB7"/>
    <w:rsid w:val="00A935C0"/>
    <w:rsid w:val="00A93BAB"/>
    <w:rsid w:val="00A93C80"/>
    <w:rsid w:val="00A93F4D"/>
    <w:rsid w:val="00A943C3"/>
    <w:rsid w:val="00A94B10"/>
    <w:rsid w:val="00A94C6A"/>
    <w:rsid w:val="00A94E83"/>
    <w:rsid w:val="00A9524E"/>
    <w:rsid w:val="00A952E7"/>
    <w:rsid w:val="00A9533D"/>
    <w:rsid w:val="00A960D2"/>
    <w:rsid w:val="00A9613A"/>
    <w:rsid w:val="00A962C0"/>
    <w:rsid w:val="00A96386"/>
    <w:rsid w:val="00A96391"/>
    <w:rsid w:val="00A96B81"/>
    <w:rsid w:val="00AA037F"/>
    <w:rsid w:val="00AA100C"/>
    <w:rsid w:val="00AA13F6"/>
    <w:rsid w:val="00AA1443"/>
    <w:rsid w:val="00AA249C"/>
    <w:rsid w:val="00AA2AD9"/>
    <w:rsid w:val="00AA2B8F"/>
    <w:rsid w:val="00AA3144"/>
    <w:rsid w:val="00AA31EA"/>
    <w:rsid w:val="00AA32B2"/>
    <w:rsid w:val="00AA32D2"/>
    <w:rsid w:val="00AA3342"/>
    <w:rsid w:val="00AA445E"/>
    <w:rsid w:val="00AA4D75"/>
    <w:rsid w:val="00AA571C"/>
    <w:rsid w:val="00AA57F4"/>
    <w:rsid w:val="00AA59A8"/>
    <w:rsid w:val="00AA5D9D"/>
    <w:rsid w:val="00AA64F4"/>
    <w:rsid w:val="00AA6635"/>
    <w:rsid w:val="00AA6A51"/>
    <w:rsid w:val="00AA6B0D"/>
    <w:rsid w:val="00AA6CFD"/>
    <w:rsid w:val="00AA702E"/>
    <w:rsid w:val="00AA72B7"/>
    <w:rsid w:val="00AA73EF"/>
    <w:rsid w:val="00AA77A7"/>
    <w:rsid w:val="00AA7B77"/>
    <w:rsid w:val="00AB0228"/>
    <w:rsid w:val="00AB0E18"/>
    <w:rsid w:val="00AB121C"/>
    <w:rsid w:val="00AB1994"/>
    <w:rsid w:val="00AB1D6C"/>
    <w:rsid w:val="00AB271D"/>
    <w:rsid w:val="00AB27BE"/>
    <w:rsid w:val="00AB2906"/>
    <w:rsid w:val="00AB2A91"/>
    <w:rsid w:val="00AB300F"/>
    <w:rsid w:val="00AB3B6F"/>
    <w:rsid w:val="00AB3F41"/>
    <w:rsid w:val="00AB4297"/>
    <w:rsid w:val="00AB4470"/>
    <w:rsid w:val="00AB54BF"/>
    <w:rsid w:val="00AB58DE"/>
    <w:rsid w:val="00AB6006"/>
    <w:rsid w:val="00AB65C7"/>
    <w:rsid w:val="00AB6820"/>
    <w:rsid w:val="00AB6EEC"/>
    <w:rsid w:val="00AB7213"/>
    <w:rsid w:val="00AC0378"/>
    <w:rsid w:val="00AC0B2F"/>
    <w:rsid w:val="00AC125B"/>
    <w:rsid w:val="00AC24FA"/>
    <w:rsid w:val="00AC2609"/>
    <w:rsid w:val="00AC2B04"/>
    <w:rsid w:val="00AC2FC9"/>
    <w:rsid w:val="00AC412F"/>
    <w:rsid w:val="00AC4314"/>
    <w:rsid w:val="00AC4595"/>
    <w:rsid w:val="00AC48D8"/>
    <w:rsid w:val="00AC59A1"/>
    <w:rsid w:val="00AC5F0D"/>
    <w:rsid w:val="00AC5F11"/>
    <w:rsid w:val="00AC5F80"/>
    <w:rsid w:val="00AC6075"/>
    <w:rsid w:val="00AC6B23"/>
    <w:rsid w:val="00AC6FF4"/>
    <w:rsid w:val="00AC70C3"/>
    <w:rsid w:val="00AC7256"/>
    <w:rsid w:val="00AD040A"/>
    <w:rsid w:val="00AD0477"/>
    <w:rsid w:val="00AD0A97"/>
    <w:rsid w:val="00AD0B52"/>
    <w:rsid w:val="00AD1398"/>
    <w:rsid w:val="00AD14EA"/>
    <w:rsid w:val="00AD18C9"/>
    <w:rsid w:val="00AD1975"/>
    <w:rsid w:val="00AD29B1"/>
    <w:rsid w:val="00AD2D5B"/>
    <w:rsid w:val="00AD3989"/>
    <w:rsid w:val="00AD3FF9"/>
    <w:rsid w:val="00AD461C"/>
    <w:rsid w:val="00AD4856"/>
    <w:rsid w:val="00AD48E9"/>
    <w:rsid w:val="00AD4EF5"/>
    <w:rsid w:val="00AD523F"/>
    <w:rsid w:val="00AD56A9"/>
    <w:rsid w:val="00AD571D"/>
    <w:rsid w:val="00AD5995"/>
    <w:rsid w:val="00AD5F64"/>
    <w:rsid w:val="00AD6036"/>
    <w:rsid w:val="00AD6492"/>
    <w:rsid w:val="00AD6E6D"/>
    <w:rsid w:val="00AD7FF6"/>
    <w:rsid w:val="00AE03E5"/>
    <w:rsid w:val="00AE0ABF"/>
    <w:rsid w:val="00AE0B2D"/>
    <w:rsid w:val="00AE0DD7"/>
    <w:rsid w:val="00AE108A"/>
    <w:rsid w:val="00AE1368"/>
    <w:rsid w:val="00AE1482"/>
    <w:rsid w:val="00AE1C00"/>
    <w:rsid w:val="00AE2575"/>
    <w:rsid w:val="00AE2934"/>
    <w:rsid w:val="00AE320F"/>
    <w:rsid w:val="00AE33A0"/>
    <w:rsid w:val="00AE3A9D"/>
    <w:rsid w:val="00AE3C27"/>
    <w:rsid w:val="00AE3F63"/>
    <w:rsid w:val="00AE41C9"/>
    <w:rsid w:val="00AE45D4"/>
    <w:rsid w:val="00AE4F05"/>
    <w:rsid w:val="00AE4FDC"/>
    <w:rsid w:val="00AE500D"/>
    <w:rsid w:val="00AE5410"/>
    <w:rsid w:val="00AE586F"/>
    <w:rsid w:val="00AE625A"/>
    <w:rsid w:val="00AE6766"/>
    <w:rsid w:val="00AE6C8D"/>
    <w:rsid w:val="00AE700F"/>
    <w:rsid w:val="00AE7608"/>
    <w:rsid w:val="00AE766D"/>
    <w:rsid w:val="00AF0644"/>
    <w:rsid w:val="00AF0828"/>
    <w:rsid w:val="00AF09B8"/>
    <w:rsid w:val="00AF188E"/>
    <w:rsid w:val="00AF1A38"/>
    <w:rsid w:val="00AF25AF"/>
    <w:rsid w:val="00AF33AB"/>
    <w:rsid w:val="00AF474A"/>
    <w:rsid w:val="00AF4A3B"/>
    <w:rsid w:val="00AF5AF0"/>
    <w:rsid w:val="00AF5EB0"/>
    <w:rsid w:val="00AF60C5"/>
    <w:rsid w:val="00B00082"/>
    <w:rsid w:val="00B00A93"/>
    <w:rsid w:val="00B02175"/>
    <w:rsid w:val="00B0283B"/>
    <w:rsid w:val="00B02F95"/>
    <w:rsid w:val="00B03072"/>
    <w:rsid w:val="00B03A65"/>
    <w:rsid w:val="00B04433"/>
    <w:rsid w:val="00B0458C"/>
    <w:rsid w:val="00B05184"/>
    <w:rsid w:val="00B05303"/>
    <w:rsid w:val="00B05717"/>
    <w:rsid w:val="00B063B9"/>
    <w:rsid w:val="00B06E8F"/>
    <w:rsid w:val="00B07D04"/>
    <w:rsid w:val="00B07E8C"/>
    <w:rsid w:val="00B07F40"/>
    <w:rsid w:val="00B10448"/>
    <w:rsid w:val="00B1069E"/>
    <w:rsid w:val="00B10C35"/>
    <w:rsid w:val="00B11212"/>
    <w:rsid w:val="00B1192C"/>
    <w:rsid w:val="00B1230E"/>
    <w:rsid w:val="00B123BA"/>
    <w:rsid w:val="00B12532"/>
    <w:rsid w:val="00B12994"/>
    <w:rsid w:val="00B1385F"/>
    <w:rsid w:val="00B14B10"/>
    <w:rsid w:val="00B14EE3"/>
    <w:rsid w:val="00B152CF"/>
    <w:rsid w:val="00B158F2"/>
    <w:rsid w:val="00B15A55"/>
    <w:rsid w:val="00B15BFA"/>
    <w:rsid w:val="00B1615B"/>
    <w:rsid w:val="00B171A6"/>
    <w:rsid w:val="00B17283"/>
    <w:rsid w:val="00B176CB"/>
    <w:rsid w:val="00B178CF"/>
    <w:rsid w:val="00B20107"/>
    <w:rsid w:val="00B20CBC"/>
    <w:rsid w:val="00B20EB0"/>
    <w:rsid w:val="00B20F76"/>
    <w:rsid w:val="00B21582"/>
    <w:rsid w:val="00B21B35"/>
    <w:rsid w:val="00B2352B"/>
    <w:rsid w:val="00B23629"/>
    <w:rsid w:val="00B23B0B"/>
    <w:rsid w:val="00B23BCB"/>
    <w:rsid w:val="00B23E3C"/>
    <w:rsid w:val="00B2485D"/>
    <w:rsid w:val="00B24872"/>
    <w:rsid w:val="00B24BD2"/>
    <w:rsid w:val="00B24D9C"/>
    <w:rsid w:val="00B24E0D"/>
    <w:rsid w:val="00B2572F"/>
    <w:rsid w:val="00B2606E"/>
    <w:rsid w:val="00B261EC"/>
    <w:rsid w:val="00B27FCD"/>
    <w:rsid w:val="00B30479"/>
    <w:rsid w:val="00B30959"/>
    <w:rsid w:val="00B309B6"/>
    <w:rsid w:val="00B30A2A"/>
    <w:rsid w:val="00B3172A"/>
    <w:rsid w:val="00B317A5"/>
    <w:rsid w:val="00B324EE"/>
    <w:rsid w:val="00B3253F"/>
    <w:rsid w:val="00B3268C"/>
    <w:rsid w:val="00B3327A"/>
    <w:rsid w:val="00B338E5"/>
    <w:rsid w:val="00B33FB4"/>
    <w:rsid w:val="00B343C7"/>
    <w:rsid w:val="00B34C90"/>
    <w:rsid w:val="00B34E74"/>
    <w:rsid w:val="00B34F6B"/>
    <w:rsid w:val="00B35286"/>
    <w:rsid w:val="00B35547"/>
    <w:rsid w:val="00B356D7"/>
    <w:rsid w:val="00B3644D"/>
    <w:rsid w:val="00B3652A"/>
    <w:rsid w:val="00B36763"/>
    <w:rsid w:val="00B37A66"/>
    <w:rsid w:val="00B409A8"/>
    <w:rsid w:val="00B4129E"/>
    <w:rsid w:val="00B4158E"/>
    <w:rsid w:val="00B418B0"/>
    <w:rsid w:val="00B418BA"/>
    <w:rsid w:val="00B41FF3"/>
    <w:rsid w:val="00B42158"/>
    <w:rsid w:val="00B426B1"/>
    <w:rsid w:val="00B42742"/>
    <w:rsid w:val="00B42E7C"/>
    <w:rsid w:val="00B42FF3"/>
    <w:rsid w:val="00B43717"/>
    <w:rsid w:val="00B43933"/>
    <w:rsid w:val="00B43C89"/>
    <w:rsid w:val="00B43CB6"/>
    <w:rsid w:val="00B44300"/>
    <w:rsid w:val="00B4437C"/>
    <w:rsid w:val="00B4444D"/>
    <w:rsid w:val="00B44679"/>
    <w:rsid w:val="00B4509C"/>
    <w:rsid w:val="00B4555D"/>
    <w:rsid w:val="00B45977"/>
    <w:rsid w:val="00B45FA2"/>
    <w:rsid w:val="00B460DB"/>
    <w:rsid w:val="00B462E3"/>
    <w:rsid w:val="00B471F5"/>
    <w:rsid w:val="00B47611"/>
    <w:rsid w:val="00B4792D"/>
    <w:rsid w:val="00B501FF"/>
    <w:rsid w:val="00B503CC"/>
    <w:rsid w:val="00B504A4"/>
    <w:rsid w:val="00B5063E"/>
    <w:rsid w:val="00B50905"/>
    <w:rsid w:val="00B50E58"/>
    <w:rsid w:val="00B50E8A"/>
    <w:rsid w:val="00B5124F"/>
    <w:rsid w:val="00B5131F"/>
    <w:rsid w:val="00B5269A"/>
    <w:rsid w:val="00B5289E"/>
    <w:rsid w:val="00B53616"/>
    <w:rsid w:val="00B5391B"/>
    <w:rsid w:val="00B53C30"/>
    <w:rsid w:val="00B53FAE"/>
    <w:rsid w:val="00B54419"/>
    <w:rsid w:val="00B5442F"/>
    <w:rsid w:val="00B551D9"/>
    <w:rsid w:val="00B556A4"/>
    <w:rsid w:val="00B556A8"/>
    <w:rsid w:val="00B563FE"/>
    <w:rsid w:val="00B56525"/>
    <w:rsid w:val="00B567C9"/>
    <w:rsid w:val="00B56CFA"/>
    <w:rsid w:val="00B56D6F"/>
    <w:rsid w:val="00B57941"/>
    <w:rsid w:val="00B6062F"/>
    <w:rsid w:val="00B6078D"/>
    <w:rsid w:val="00B609A2"/>
    <w:rsid w:val="00B6191E"/>
    <w:rsid w:val="00B61E83"/>
    <w:rsid w:val="00B61EBF"/>
    <w:rsid w:val="00B6250F"/>
    <w:rsid w:val="00B6261F"/>
    <w:rsid w:val="00B62E0C"/>
    <w:rsid w:val="00B62EB2"/>
    <w:rsid w:val="00B63334"/>
    <w:rsid w:val="00B63A93"/>
    <w:rsid w:val="00B63BBD"/>
    <w:rsid w:val="00B63DC9"/>
    <w:rsid w:val="00B64052"/>
    <w:rsid w:val="00B644E5"/>
    <w:rsid w:val="00B646D0"/>
    <w:rsid w:val="00B6503D"/>
    <w:rsid w:val="00B650A0"/>
    <w:rsid w:val="00B66492"/>
    <w:rsid w:val="00B66AEA"/>
    <w:rsid w:val="00B66B0B"/>
    <w:rsid w:val="00B67009"/>
    <w:rsid w:val="00B674F4"/>
    <w:rsid w:val="00B67585"/>
    <w:rsid w:val="00B67B03"/>
    <w:rsid w:val="00B67B44"/>
    <w:rsid w:val="00B7027A"/>
    <w:rsid w:val="00B702C3"/>
    <w:rsid w:val="00B705C8"/>
    <w:rsid w:val="00B71703"/>
    <w:rsid w:val="00B7237C"/>
    <w:rsid w:val="00B728EB"/>
    <w:rsid w:val="00B732DA"/>
    <w:rsid w:val="00B7341C"/>
    <w:rsid w:val="00B73591"/>
    <w:rsid w:val="00B736B4"/>
    <w:rsid w:val="00B740BA"/>
    <w:rsid w:val="00B755AD"/>
    <w:rsid w:val="00B7595D"/>
    <w:rsid w:val="00B76B3A"/>
    <w:rsid w:val="00B76BC8"/>
    <w:rsid w:val="00B771E3"/>
    <w:rsid w:val="00B7766F"/>
    <w:rsid w:val="00B77A4A"/>
    <w:rsid w:val="00B77EEE"/>
    <w:rsid w:val="00B80094"/>
    <w:rsid w:val="00B80499"/>
    <w:rsid w:val="00B80746"/>
    <w:rsid w:val="00B809FD"/>
    <w:rsid w:val="00B81625"/>
    <w:rsid w:val="00B82556"/>
    <w:rsid w:val="00B82A3C"/>
    <w:rsid w:val="00B8302E"/>
    <w:rsid w:val="00B836E4"/>
    <w:rsid w:val="00B83756"/>
    <w:rsid w:val="00B83807"/>
    <w:rsid w:val="00B83BAF"/>
    <w:rsid w:val="00B83E40"/>
    <w:rsid w:val="00B83E4B"/>
    <w:rsid w:val="00B84405"/>
    <w:rsid w:val="00B8524E"/>
    <w:rsid w:val="00B8552A"/>
    <w:rsid w:val="00B858B7"/>
    <w:rsid w:val="00B86477"/>
    <w:rsid w:val="00B86546"/>
    <w:rsid w:val="00B87411"/>
    <w:rsid w:val="00B879FB"/>
    <w:rsid w:val="00B87A75"/>
    <w:rsid w:val="00B87EBE"/>
    <w:rsid w:val="00B90548"/>
    <w:rsid w:val="00B9078E"/>
    <w:rsid w:val="00B9089E"/>
    <w:rsid w:val="00B908A5"/>
    <w:rsid w:val="00B90A78"/>
    <w:rsid w:val="00B90A84"/>
    <w:rsid w:val="00B90A98"/>
    <w:rsid w:val="00B90CA2"/>
    <w:rsid w:val="00B90CB8"/>
    <w:rsid w:val="00B9132C"/>
    <w:rsid w:val="00B91494"/>
    <w:rsid w:val="00B91B97"/>
    <w:rsid w:val="00B921AC"/>
    <w:rsid w:val="00B92293"/>
    <w:rsid w:val="00B92356"/>
    <w:rsid w:val="00B9246A"/>
    <w:rsid w:val="00B92794"/>
    <w:rsid w:val="00B92E76"/>
    <w:rsid w:val="00B931A1"/>
    <w:rsid w:val="00B9359B"/>
    <w:rsid w:val="00B93A5B"/>
    <w:rsid w:val="00B93BB6"/>
    <w:rsid w:val="00B9401A"/>
    <w:rsid w:val="00B9407A"/>
    <w:rsid w:val="00B940DF"/>
    <w:rsid w:val="00B94160"/>
    <w:rsid w:val="00B94DF7"/>
    <w:rsid w:val="00B952BA"/>
    <w:rsid w:val="00B956C6"/>
    <w:rsid w:val="00B9592D"/>
    <w:rsid w:val="00B9610D"/>
    <w:rsid w:val="00B96455"/>
    <w:rsid w:val="00B97C3B"/>
    <w:rsid w:val="00B97FC9"/>
    <w:rsid w:val="00BA005B"/>
    <w:rsid w:val="00BA0C2F"/>
    <w:rsid w:val="00BA10E7"/>
    <w:rsid w:val="00BA1150"/>
    <w:rsid w:val="00BA2786"/>
    <w:rsid w:val="00BA2849"/>
    <w:rsid w:val="00BA2D75"/>
    <w:rsid w:val="00BA3190"/>
    <w:rsid w:val="00BA3FEB"/>
    <w:rsid w:val="00BA44D2"/>
    <w:rsid w:val="00BA5626"/>
    <w:rsid w:val="00BA60C1"/>
    <w:rsid w:val="00BA658C"/>
    <w:rsid w:val="00BA68C8"/>
    <w:rsid w:val="00BA735B"/>
    <w:rsid w:val="00BA741F"/>
    <w:rsid w:val="00BA78E5"/>
    <w:rsid w:val="00BA7DBD"/>
    <w:rsid w:val="00BB0177"/>
    <w:rsid w:val="00BB02EC"/>
    <w:rsid w:val="00BB0444"/>
    <w:rsid w:val="00BB0ECE"/>
    <w:rsid w:val="00BB1365"/>
    <w:rsid w:val="00BB17F6"/>
    <w:rsid w:val="00BB1C5E"/>
    <w:rsid w:val="00BB2080"/>
    <w:rsid w:val="00BB2511"/>
    <w:rsid w:val="00BB25A0"/>
    <w:rsid w:val="00BB3832"/>
    <w:rsid w:val="00BB41A9"/>
    <w:rsid w:val="00BB4360"/>
    <w:rsid w:val="00BB56C4"/>
    <w:rsid w:val="00BB5B9E"/>
    <w:rsid w:val="00BB68D1"/>
    <w:rsid w:val="00BB7606"/>
    <w:rsid w:val="00BB7878"/>
    <w:rsid w:val="00BB7954"/>
    <w:rsid w:val="00BB7A8F"/>
    <w:rsid w:val="00BB7BCB"/>
    <w:rsid w:val="00BC0248"/>
    <w:rsid w:val="00BC0568"/>
    <w:rsid w:val="00BC0A27"/>
    <w:rsid w:val="00BC0A3F"/>
    <w:rsid w:val="00BC0E22"/>
    <w:rsid w:val="00BC15F8"/>
    <w:rsid w:val="00BC221E"/>
    <w:rsid w:val="00BC26A6"/>
    <w:rsid w:val="00BC3153"/>
    <w:rsid w:val="00BC32D3"/>
    <w:rsid w:val="00BC36C3"/>
    <w:rsid w:val="00BC3943"/>
    <w:rsid w:val="00BC458B"/>
    <w:rsid w:val="00BC5565"/>
    <w:rsid w:val="00BC56B2"/>
    <w:rsid w:val="00BC5A84"/>
    <w:rsid w:val="00BC5E3B"/>
    <w:rsid w:val="00BC641D"/>
    <w:rsid w:val="00BC6892"/>
    <w:rsid w:val="00BC704D"/>
    <w:rsid w:val="00BC7095"/>
    <w:rsid w:val="00BC7101"/>
    <w:rsid w:val="00BC755E"/>
    <w:rsid w:val="00BC7CB0"/>
    <w:rsid w:val="00BD0C83"/>
    <w:rsid w:val="00BD147D"/>
    <w:rsid w:val="00BD1518"/>
    <w:rsid w:val="00BD1885"/>
    <w:rsid w:val="00BD1C54"/>
    <w:rsid w:val="00BD237E"/>
    <w:rsid w:val="00BD2DF8"/>
    <w:rsid w:val="00BD30A8"/>
    <w:rsid w:val="00BD38FD"/>
    <w:rsid w:val="00BD3935"/>
    <w:rsid w:val="00BD3B04"/>
    <w:rsid w:val="00BD3C5B"/>
    <w:rsid w:val="00BD3EF5"/>
    <w:rsid w:val="00BD3FAD"/>
    <w:rsid w:val="00BD46DD"/>
    <w:rsid w:val="00BD569F"/>
    <w:rsid w:val="00BD589C"/>
    <w:rsid w:val="00BD69F0"/>
    <w:rsid w:val="00BD6E41"/>
    <w:rsid w:val="00BD74F4"/>
    <w:rsid w:val="00BE00D9"/>
    <w:rsid w:val="00BE0134"/>
    <w:rsid w:val="00BE0CEC"/>
    <w:rsid w:val="00BE107D"/>
    <w:rsid w:val="00BE1B8C"/>
    <w:rsid w:val="00BE1E17"/>
    <w:rsid w:val="00BE2531"/>
    <w:rsid w:val="00BE2568"/>
    <w:rsid w:val="00BE3038"/>
    <w:rsid w:val="00BE3117"/>
    <w:rsid w:val="00BE31C9"/>
    <w:rsid w:val="00BE34B0"/>
    <w:rsid w:val="00BE38D1"/>
    <w:rsid w:val="00BE43FC"/>
    <w:rsid w:val="00BE44F0"/>
    <w:rsid w:val="00BE4959"/>
    <w:rsid w:val="00BE527D"/>
    <w:rsid w:val="00BE5E75"/>
    <w:rsid w:val="00BE5EF3"/>
    <w:rsid w:val="00BE5F8D"/>
    <w:rsid w:val="00BE6B3A"/>
    <w:rsid w:val="00BE7CBE"/>
    <w:rsid w:val="00BE7E1B"/>
    <w:rsid w:val="00BF0212"/>
    <w:rsid w:val="00BF059C"/>
    <w:rsid w:val="00BF1083"/>
    <w:rsid w:val="00BF1744"/>
    <w:rsid w:val="00BF20D0"/>
    <w:rsid w:val="00BF2637"/>
    <w:rsid w:val="00BF2727"/>
    <w:rsid w:val="00BF2BF4"/>
    <w:rsid w:val="00BF3012"/>
    <w:rsid w:val="00BF3020"/>
    <w:rsid w:val="00BF330C"/>
    <w:rsid w:val="00BF3843"/>
    <w:rsid w:val="00BF4F79"/>
    <w:rsid w:val="00BF5184"/>
    <w:rsid w:val="00BF5190"/>
    <w:rsid w:val="00BF5812"/>
    <w:rsid w:val="00BF583D"/>
    <w:rsid w:val="00BF5B05"/>
    <w:rsid w:val="00BF5C54"/>
    <w:rsid w:val="00BF6257"/>
    <w:rsid w:val="00BF6CD6"/>
    <w:rsid w:val="00BF7BA0"/>
    <w:rsid w:val="00C00556"/>
    <w:rsid w:val="00C00723"/>
    <w:rsid w:val="00C00730"/>
    <w:rsid w:val="00C009F7"/>
    <w:rsid w:val="00C01520"/>
    <w:rsid w:val="00C01A03"/>
    <w:rsid w:val="00C01A17"/>
    <w:rsid w:val="00C025F5"/>
    <w:rsid w:val="00C02694"/>
    <w:rsid w:val="00C02AA0"/>
    <w:rsid w:val="00C02B54"/>
    <w:rsid w:val="00C02CC1"/>
    <w:rsid w:val="00C031CF"/>
    <w:rsid w:val="00C03D0D"/>
    <w:rsid w:val="00C03DEC"/>
    <w:rsid w:val="00C048EC"/>
    <w:rsid w:val="00C0494A"/>
    <w:rsid w:val="00C04ECE"/>
    <w:rsid w:val="00C057E4"/>
    <w:rsid w:val="00C05A0F"/>
    <w:rsid w:val="00C064EC"/>
    <w:rsid w:val="00C06B21"/>
    <w:rsid w:val="00C073C6"/>
    <w:rsid w:val="00C073DC"/>
    <w:rsid w:val="00C07645"/>
    <w:rsid w:val="00C07960"/>
    <w:rsid w:val="00C079DB"/>
    <w:rsid w:val="00C07DF5"/>
    <w:rsid w:val="00C07F7B"/>
    <w:rsid w:val="00C10109"/>
    <w:rsid w:val="00C10A7D"/>
    <w:rsid w:val="00C1123E"/>
    <w:rsid w:val="00C11350"/>
    <w:rsid w:val="00C117F1"/>
    <w:rsid w:val="00C122AA"/>
    <w:rsid w:val="00C123C6"/>
    <w:rsid w:val="00C12891"/>
    <w:rsid w:val="00C128F7"/>
    <w:rsid w:val="00C13A3C"/>
    <w:rsid w:val="00C1408C"/>
    <w:rsid w:val="00C14B2F"/>
    <w:rsid w:val="00C15496"/>
    <w:rsid w:val="00C15962"/>
    <w:rsid w:val="00C16530"/>
    <w:rsid w:val="00C16DE7"/>
    <w:rsid w:val="00C16E9F"/>
    <w:rsid w:val="00C178F7"/>
    <w:rsid w:val="00C1EE13"/>
    <w:rsid w:val="00C201B1"/>
    <w:rsid w:val="00C20600"/>
    <w:rsid w:val="00C20BE6"/>
    <w:rsid w:val="00C20C80"/>
    <w:rsid w:val="00C20CE0"/>
    <w:rsid w:val="00C20E02"/>
    <w:rsid w:val="00C21281"/>
    <w:rsid w:val="00C2182E"/>
    <w:rsid w:val="00C2183E"/>
    <w:rsid w:val="00C21878"/>
    <w:rsid w:val="00C21BC1"/>
    <w:rsid w:val="00C21CB8"/>
    <w:rsid w:val="00C224BB"/>
    <w:rsid w:val="00C225C6"/>
    <w:rsid w:val="00C226AF"/>
    <w:rsid w:val="00C22AAC"/>
    <w:rsid w:val="00C22B21"/>
    <w:rsid w:val="00C232E9"/>
    <w:rsid w:val="00C23797"/>
    <w:rsid w:val="00C239E7"/>
    <w:rsid w:val="00C23D5C"/>
    <w:rsid w:val="00C24142"/>
    <w:rsid w:val="00C24144"/>
    <w:rsid w:val="00C24963"/>
    <w:rsid w:val="00C250D7"/>
    <w:rsid w:val="00C2545B"/>
    <w:rsid w:val="00C26263"/>
    <w:rsid w:val="00C26FF0"/>
    <w:rsid w:val="00C2715B"/>
    <w:rsid w:val="00C274F7"/>
    <w:rsid w:val="00C27571"/>
    <w:rsid w:val="00C27D8E"/>
    <w:rsid w:val="00C30317"/>
    <w:rsid w:val="00C3085A"/>
    <w:rsid w:val="00C30AD8"/>
    <w:rsid w:val="00C310F2"/>
    <w:rsid w:val="00C3112B"/>
    <w:rsid w:val="00C311E2"/>
    <w:rsid w:val="00C31CBF"/>
    <w:rsid w:val="00C328D8"/>
    <w:rsid w:val="00C330DA"/>
    <w:rsid w:val="00C333CF"/>
    <w:rsid w:val="00C3368D"/>
    <w:rsid w:val="00C338E1"/>
    <w:rsid w:val="00C339C1"/>
    <w:rsid w:val="00C33A1B"/>
    <w:rsid w:val="00C33DCD"/>
    <w:rsid w:val="00C33FD9"/>
    <w:rsid w:val="00C3403D"/>
    <w:rsid w:val="00C340B8"/>
    <w:rsid w:val="00C341CB"/>
    <w:rsid w:val="00C34BAA"/>
    <w:rsid w:val="00C34D8C"/>
    <w:rsid w:val="00C3527F"/>
    <w:rsid w:val="00C355F1"/>
    <w:rsid w:val="00C35A76"/>
    <w:rsid w:val="00C35C3C"/>
    <w:rsid w:val="00C35F55"/>
    <w:rsid w:val="00C3612F"/>
    <w:rsid w:val="00C36CD8"/>
    <w:rsid w:val="00C37002"/>
    <w:rsid w:val="00C371EA"/>
    <w:rsid w:val="00C4033B"/>
    <w:rsid w:val="00C40A46"/>
    <w:rsid w:val="00C40B54"/>
    <w:rsid w:val="00C40D47"/>
    <w:rsid w:val="00C41303"/>
    <w:rsid w:val="00C41314"/>
    <w:rsid w:val="00C4152D"/>
    <w:rsid w:val="00C4191A"/>
    <w:rsid w:val="00C41DF7"/>
    <w:rsid w:val="00C4226F"/>
    <w:rsid w:val="00C422D3"/>
    <w:rsid w:val="00C42378"/>
    <w:rsid w:val="00C42585"/>
    <w:rsid w:val="00C42B9F"/>
    <w:rsid w:val="00C42D3B"/>
    <w:rsid w:val="00C430F9"/>
    <w:rsid w:val="00C432B5"/>
    <w:rsid w:val="00C43C45"/>
    <w:rsid w:val="00C44A02"/>
    <w:rsid w:val="00C44CFA"/>
    <w:rsid w:val="00C450E3"/>
    <w:rsid w:val="00C45B24"/>
    <w:rsid w:val="00C465AE"/>
    <w:rsid w:val="00C466E3"/>
    <w:rsid w:val="00C46745"/>
    <w:rsid w:val="00C46A83"/>
    <w:rsid w:val="00C47132"/>
    <w:rsid w:val="00C471CA"/>
    <w:rsid w:val="00C47897"/>
    <w:rsid w:val="00C47A02"/>
    <w:rsid w:val="00C5002D"/>
    <w:rsid w:val="00C505A7"/>
    <w:rsid w:val="00C5062F"/>
    <w:rsid w:val="00C508F6"/>
    <w:rsid w:val="00C50D22"/>
    <w:rsid w:val="00C51817"/>
    <w:rsid w:val="00C5306D"/>
    <w:rsid w:val="00C5407D"/>
    <w:rsid w:val="00C5479B"/>
    <w:rsid w:val="00C54AC3"/>
    <w:rsid w:val="00C54C3C"/>
    <w:rsid w:val="00C55A06"/>
    <w:rsid w:val="00C55CFD"/>
    <w:rsid w:val="00C55F38"/>
    <w:rsid w:val="00C56299"/>
    <w:rsid w:val="00C56493"/>
    <w:rsid w:val="00C56942"/>
    <w:rsid w:val="00C577A5"/>
    <w:rsid w:val="00C578C7"/>
    <w:rsid w:val="00C57B51"/>
    <w:rsid w:val="00C57E15"/>
    <w:rsid w:val="00C5C6AF"/>
    <w:rsid w:val="00C60909"/>
    <w:rsid w:val="00C60AF1"/>
    <w:rsid w:val="00C60B71"/>
    <w:rsid w:val="00C60EEA"/>
    <w:rsid w:val="00C61098"/>
    <w:rsid w:val="00C61566"/>
    <w:rsid w:val="00C617D8"/>
    <w:rsid w:val="00C61831"/>
    <w:rsid w:val="00C6189F"/>
    <w:rsid w:val="00C61CC9"/>
    <w:rsid w:val="00C6280A"/>
    <w:rsid w:val="00C62E8C"/>
    <w:rsid w:val="00C6394C"/>
    <w:rsid w:val="00C63A5A"/>
    <w:rsid w:val="00C6459B"/>
    <w:rsid w:val="00C6496B"/>
    <w:rsid w:val="00C6574F"/>
    <w:rsid w:val="00C65A90"/>
    <w:rsid w:val="00C65AA9"/>
    <w:rsid w:val="00C662D5"/>
    <w:rsid w:val="00C664CE"/>
    <w:rsid w:val="00C6681B"/>
    <w:rsid w:val="00C673BE"/>
    <w:rsid w:val="00C67745"/>
    <w:rsid w:val="00C677B6"/>
    <w:rsid w:val="00C70009"/>
    <w:rsid w:val="00C701E5"/>
    <w:rsid w:val="00C70311"/>
    <w:rsid w:val="00C704C7"/>
    <w:rsid w:val="00C70C4F"/>
    <w:rsid w:val="00C71545"/>
    <w:rsid w:val="00C71603"/>
    <w:rsid w:val="00C71DAC"/>
    <w:rsid w:val="00C72214"/>
    <w:rsid w:val="00C72246"/>
    <w:rsid w:val="00C73C5C"/>
    <w:rsid w:val="00C7425F"/>
    <w:rsid w:val="00C745AC"/>
    <w:rsid w:val="00C74695"/>
    <w:rsid w:val="00C74FF3"/>
    <w:rsid w:val="00C751AC"/>
    <w:rsid w:val="00C7606C"/>
    <w:rsid w:val="00C76399"/>
    <w:rsid w:val="00C76889"/>
    <w:rsid w:val="00C769FB"/>
    <w:rsid w:val="00C77443"/>
    <w:rsid w:val="00C77AAE"/>
    <w:rsid w:val="00C8036A"/>
    <w:rsid w:val="00C804D4"/>
    <w:rsid w:val="00C80A8B"/>
    <w:rsid w:val="00C80F32"/>
    <w:rsid w:val="00C80FA7"/>
    <w:rsid w:val="00C81442"/>
    <w:rsid w:val="00C81D39"/>
    <w:rsid w:val="00C81F7E"/>
    <w:rsid w:val="00C829BA"/>
    <w:rsid w:val="00C831E3"/>
    <w:rsid w:val="00C840CC"/>
    <w:rsid w:val="00C8427F"/>
    <w:rsid w:val="00C84C31"/>
    <w:rsid w:val="00C85654"/>
    <w:rsid w:val="00C87822"/>
    <w:rsid w:val="00C878EF"/>
    <w:rsid w:val="00C87F6E"/>
    <w:rsid w:val="00C87FEF"/>
    <w:rsid w:val="00C90DF3"/>
    <w:rsid w:val="00C910E8"/>
    <w:rsid w:val="00C91192"/>
    <w:rsid w:val="00C9243F"/>
    <w:rsid w:val="00C92F68"/>
    <w:rsid w:val="00C94424"/>
    <w:rsid w:val="00C947E0"/>
    <w:rsid w:val="00C94F87"/>
    <w:rsid w:val="00C95568"/>
    <w:rsid w:val="00C95E5C"/>
    <w:rsid w:val="00C961FB"/>
    <w:rsid w:val="00C967B1"/>
    <w:rsid w:val="00C970D2"/>
    <w:rsid w:val="00C97359"/>
    <w:rsid w:val="00C976FE"/>
    <w:rsid w:val="00C97AEA"/>
    <w:rsid w:val="00CA0101"/>
    <w:rsid w:val="00CA2688"/>
    <w:rsid w:val="00CA2D10"/>
    <w:rsid w:val="00CA3936"/>
    <w:rsid w:val="00CA399B"/>
    <w:rsid w:val="00CA4CCA"/>
    <w:rsid w:val="00CA4D40"/>
    <w:rsid w:val="00CA5E2A"/>
    <w:rsid w:val="00CA5E33"/>
    <w:rsid w:val="00CA6323"/>
    <w:rsid w:val="00CA63BF"/>
    <w:rsid w:val="00CA6707"/>
    <w:rsid w:val="00CA6A0B"/>
    <w:rsid w:val="00CA72AF"/>
    <w:rsid w:val="00CA77D4"/>
    <w:rsid w:val="00CA7964"/>
    <w:rsid w:val="00CB026F"/>
    <w:rsid w:val="00CB1D45"/>
    <w:rsid w:val="00CB28A3"/>
    <w:rsid w:val="00CB2C77"/>
    <w:rsid w:val="00CB319E"/>
    <w:rsid w:val="00CB31E0"/>
    <w:rsid w:val="00CB351C"/>
    <w:rsid w:val="00CB4269"/>
    <w:rsid w:val="00CB43BD"/>
    <w:rsid w:val="00CB46A1"/>
    <w:rsid w:val="00CB4821"/>
    <w:rsid w:val="00CB51D9"/>
    <w:rsid w:val="00CB571E"/>
    <w:rsid w:val="00CB5D14"/>
    <w:rsid w:val="00CB63CE"/>
    <w:rsid w:val="00CB6507"/>
    <w:rsid w:val="00CB6624"/>
    <w:rsid w:val="00CB733B"/>
    <w:rsid w:val="00CB74DD"/>
    <w:rsid w:val="00CB76F4"/>
    <w:rsid w:val="00CB7872"/>
    <w:rsid w:val="00CB7AA4"/>
    <w:rsid w:val="00CC01E6"/>
    <w:rsid w:val="00CC04C3"/>
    <w:rsid w:val="00CC0814"/>
    <w:rsid w:val="00CC09A7"/>
    <w:rsid w:val="00CC1191"/>
    <w:rsid w:val="00CC152B"/>
    <w:rsid w:val="00CC208C"/>
    <w:rsid w:val="00CC211D"/>
    <w:rsid w:val="00CC2F42"/>
    <w:rsid w:val="00CC3032"/>
    <w:rsid w:val="00CC304E"/>
    <w:rsid w:val="00CC3328"/>
    <w:rsid w:val="00CC354C"/>
    <w:rsid w:val="00CC38A9"/>
    <w:rsid w:val="00CC3C3D"/>
    <w:rsid w:val="00CC4ECF"/>
    <w:rsid w:val="00CC4F3A"/>
    <w:rsid w:val="00CC4F7F"/>
    <w:rsid w:val="00CC515A"/>
    <w:rsid w:val="00CC6E69"/>
    <w:rsid w:val="00CC7024"/>
    <w:rsid w:val="00CC707A"/>
    <w:rsid w:val="00CC70C4"/>
    <w:rsid w:val="00CC7219"/>
    <w:rsid w:val="00CC7230"/>
    <w:rsid w:val="00CC7983"/>
    <w:rsid w:val="00CD0246"/>
    <w:rsid w:val="00CD134C"/>
    <w:rsid w:val="00CD1558"/>
    <w:rsid w:val="00CD15A2"/>
    <w:rsid w:val="00CD1BCF"/>
    <w:rsid w:val="00CD25A2"/>
    <w:rsid w:val="00CD2847"/>
    <w:rsid w:val="00CD289A"/>
    <w:rsid w:val="00CD29A3"/>
    <w:rsid w:val="00CD2C43"/>
    <w:rsid w:val="00CD2C8C"/>
    <w:rsid w:val="00CD3289"/>
    <w:rsid w:val="00CD371D"/>
    <w:rsid w:val="00CD406F"/>
    <w:rsid w:val="00CD4794"/>
    <w:rsid w:val="00CD4BED"/>
    <w:rsid w:val="00CD6557"/>
    <w:rsid w:val="00CD66A8"/>
    <w:rsid w:val="00CD6B01"/>
    <w:rsid w:val="00CD782E"/>
    <w:rsid w:val="00CD7E53"/>
    <w:rsid w:val="00CD7F63"/>
    <w:rsid w:val="00CE0030"/>
    <w:rsid w:val="00CE0382"/>
    <w:rsid w:val="00CE0598"/>
    <w:rsid w:val="00CE1004"/>
    <w:rsid w:val="00CE10FD"/>
    <w:rsid w:val="00CE1231"/>
    <w:rsid w:val="00CE19FA"/>
    <w:rsid w:val="00CE1F47"/>
    <w:rsid w:val="00CE24CE"/>
    <w:rsid w:val="00CE25E7"/>
    <w:rsid w:val="00CE299C"/>
    <w:rsid w:val="00CE2E11"/>
    <w:rsid w:val="00CE36D5"/>
    <w:rsid w:val="00CE3D0A"/>
    <w:rsid w:val="00CE3D37"/>
    <w:rsid w:val="00CE3F66"/>
    <w:rsid w:val="00CE418E"/>
    <w:rsid w:val="00CE429E"/>
    <w:rsid w:val="00CE43FD"/>
    <w:rsid w:val="00CE4C6B"/>
    <w:rsid w:val="00CE59A1"/>
    <w:rsid w:val="00CE6DE7"/>
    <w:rsid w:val="00CE7254"/>
    <w:rsid w:val="00CE726F"/>
    <w:rsid w:val="00CE7682"/>
    <w:rsid w:val="00CE7869"/>
    <w:rsid w:val="00CF0434"/>
    <w:rsid w:val="00CF1C58"/>
    <w:rsid w:val="00CF28AD"/>
    <w:rsid w:val="00CF311D"/>
    <w:rsid w:val="00CF35F7"/>
    <w:rsid w:val="00CF4126"/>
    <w:rsid w:val="00CF443F"/>
    <w:rsid w:val="00CF458D"/>
    <w:rsid w:val="00CF5B16"/>
    <w:rsid w:val="00CF647A"/>
    <w:rsid w:val="00CF67F6"/>
    <w:rsid w:val="00CF69DF"/>
    <w:rsid w:val="00CF6A86"/>
    <w:rsid w:val="00CF7BA0"/>
    <w:rsid w:val="00CF7FF7"/>
    <w:rsid w:val="00D0025E"/>
    <w:rsid w:val="00D0059E"/>
    <w:rsid w:val="00D00773"/>
    <w:rsid w:val="00D00A9F"/>
    <w:rsid w:val="00D00D9C"/>
    <w:rsid w:val="00D0114A"/>
    <w:rsid w:val="00D011DD"/>
    <w:rsid w:val="00D01336"/>
    <w:rsid w:val="00D01790"/>
    <w:rsid w:val="00D017B2"/>
    <w:rsid w:val="00D0201E"/>
    <w:rsid w:val="00D02FC9"/>
    <w:rsid w:val="00D03325"/>
    <w:rsid w:val="00D03499"/>
    <w:rsid w:val="00D04BE1"/>
    <w:rsid w:val="00D04BF9"/>
    <w:rsid w:val="00D04F39"/>
    <w:rsid w:val="00D04F41"/>
    <w:rsid w:val="00D0536C"/>
    <w:rsid w:val="00D0557E"/>
    <w:rsid w:val="00D0596E"/>
    <w:rsid w:val="00D06218"/>
    <w:rsid w:val="00D0656C"/>
    <w:rsid w:val="00D07054"/>
    <w:rsid w:val="00D07268"/>
    <w:rsid w:val="00D07298"/>
    <w:rsid w:val="00D07624"/>
    <w:rsid w:val="00D07756"/>
    <w:rsid w:val="00D07775"/>
    <w:rsid w:val="00D07E88"/>
    <w:rsid w:val="00D1087E"/>
    <w:rsid w:val="00D109A0"/>
    <w:rsid w:val="00D10D54"/>
    <w:rsid w:val="00D10F29"/>
    <w:rsid w:val="00D11257"/>
    <w:rsid w:val="00D115AF"/>
    <w:rsid w:val="00D1163C"/>
    <w:rsid w:val="00D11797"/>
    <w:rsid w:val="00D124BF"/>
    <w:rsid w:val="00D1257F"/>
    <w:rsid w:val="00D12AF9"/>
    <w:rsid w:val="00D12DB5"/>
    <w:rsid w:val="00D1329D"/>
    <w:rsid w:val="00D13527"/>
    <w:rsid w:val="00D1363D"/>
    <w:rsid w:val="00D14580"/>
    <w:rsid w:val="00D15553"/>
    <w:rsid w:val="00D158B6"/>
    <w:rsid w:val="00D15A7D"/>
    <w:rsid w:val="00D16278"/>
    <w:rsid w:val="00D164C8"/>
    <w:rsid w:val="00D16575"/>
    <w:rsid w:val="00D168EF"/>
    <w:rsid w:val="00D16ACE"/>
    <w:rsid w:val="00D16C62"/>
    <w:rsid w:val="00D17E46"/>
    <w:rsid w:val="00D17EA7"/>
    <w:rsid w:val="00D20163"/>
    <w:rsid w:val="00D202A3"/>
    <w:rsid w:val="00D20373"/>
    <w:rsid w:val="00D20E86"/>
    <w:rsid w:val="00D210A2"/>
    <w:rsid w:val="00D214D2"/>
    <w:rsid w:val="00D21887"/>
    <w:rsid w:val="00D223EB"/>
    <w:rsid w:val="00D224A3"/>
    <w:rsid w:val="00D22563"/>
    <w:rsid w:val="00D22882"/>
    <w:rsid w:val="00D2469E"/>
    <w:rsid w:val="00D258A7"/>
    <w:rsid w:val="00D25AB2"/>
    <w:rsid w:val="00D265A8"/>
    <w:rsid w:val="00D271D5"/>
    <w:rsid w:val="00D271FF"/>
    <w:rsid w:val="00D276BA"/>
    <w:rsid w:val="00D279F7"/>
    <w:rsid w:val="00D27D0B"/>
    <w:rsid w:val="00D303BF"/>
    <w:rsid w:val="00D30A40"/>
    <w:rsid w:val="00D30DFB"/>
    <w:rsid w:val="00D31347"/>
    <w:rsid w:val="00D31547"/>
    <w:rsid w:val="00D31FDA"/>
    <w:rsid w:val="00D32122"/>
    <w:rsid w:val="00D32285"/>
    <w:rsid w:val="00D32D27"/>
    <w:rsid w:val="00D354AB"/>
    <w:rsid w:val="00D355FE"/>
    <w:rsid w:val="00D35D50"/>
    <w:rsid w:val="00D35D76"/>
    <w:rsid w:val="00D363D8"/>
    <w:rsid w:val="00D36FC9"/>
    <w:rsid w:val="00D374FF"/>
    <w:rsid w:val="00D4044A"/>
    <w:rsid w:val="00D40562"/>
    <w:rsid w:val="00D40A5F"/>
    <w:rsid w:val="00D4129F"/>
    <w:rsid w:val="00D414E3"/>
    <w:rsid w:val="00D41BB9"/>
    <w:rsid w:val="00D42166"/>
    <w:rsid w:val="00D42503"/>
    <w:rsid w:val="00D4284A"/>
    <w:rsid w:val="00D441B3"/>
    <w:rsid w:val="00D44370"/>
    <w:rsid w:val="00D45788"/>
    <w:rsid w:val="00D45938"/>
    <w:rsid w:val="00D460C2"/>
    <w:rsid w:val="00D461D7"/>
    <w:rsid w:val="00D46C02"/>
    <w:rsid w:val="00D4721B"/>
    <w:rsid w:val="00D4738A"/>
    <w:rsid w:val="00D50351"/>
    <w:rsid w:val="00D507CC"/>
    <w:rsid w:val="00D5088C"/>
    <w:rsid w:val="00D50CAB"/>
    <w:rsid w:val="00D50D2D"/>
    <w:rsid w:val="00D5137F"/>
    <w:rsid w:val="00D51AB9"/>
    <w:rsid w:val="00D5226D"/>
    <w:rsid w:val="00D522F1"/>
    <w:rsid w:val="00D5230B"/>
    <w:rsid w:val="00D524C5"/>
    <w:rsid w:val="00D52B70"/>
    <w:rsid w:val="00D5312C"/>
    <w:rsid w:val="00D53A1A"/>
    <w:rsid w:val="00D54E62"/>
    <w:rsid w:val="00D551D8"/>
    <w:rsid w:val="00D55331"/>
    <w:rsid w:val="00D559A2"/>
    <w:rsid w:val="00D55DFC"/>
    <w:rsid w:val="00D56044"/>
    <w:rsid w:val="00D5639F"/>
    <w:rsid w:val="00D56440"/>
    <w:rsid w:val="00D566F1"/>
    <w:rsid w:val="00D57339"/>
    <w:rsid w:val="00D579ED"/>
    <w:rsid w:val="00D57E69"/>
    <w:rsid w:val="00D60612"/>
    <w:rsid w:val="00D6070C"/>
    <w:rsid w:val="00D60E26"/>
    <w:rsid w:val="00D60F90"/>
    <w:rsid w:val="00D6140D"/>
    <w:rsid w:val="00D61821"/>
    <w:rsid w:val="00D6189E"/>
    <w:rsid w:val="00D618BB"/>
    <w:rsid w:val="00D619F0"/>
    <w:rsid w:val="00D61A51"/>
    <w:rsid w:val="00D61E32"/>
    <w:rsid w:val="00D624AA"/>
    <w:rsid w:val="00D62D41"/>
    <w:rsid w:val="00D6325E"/>
    <w:rsid w:val="00D63ACE"/>
    <w:rsid w:val="00D63D5C"/>
    <w:rsid w:val="00D64340"/>
    <w:rsid w:val="00D65740"/>
    <w:rsid w:val="00D67116"/>
    <w:rsid w:val="00D67B4D"/>
    <w:rsid w:val="00D707EE"/>
    <w:rsid w:val="00D71872"/>
    <w:rsid w:val="00D7233D"/>
    <w:rsid w:val="00D72DF1"/>
    <w:rsid w:val="00D73060"/>
    <w:rsid w:val="00D731FD"/>
    <w:rsid w:val="00D73809"/>
    <w:rsid w:val="00D7391C"/>
    <w:rsid w:val="00D739F6"/>
    <w:rsid w:val="00D73C92"/>
    <w:rsid w:val="00D74150"/>
    <w:rsid w:val="00D7426A"/>
    <w:rsid w:val="00D74717"/>
    <w:rsid w:val="00D74AFD"/>
    <w:rsid w:val="00D752A5"/>
    <w:rsid w:val="00D75383"/>
    <w:rsid w:val="00D7548F"/>
    <w:rsid w:val="00D756CE"/>
    <w:rsid w:val="00D761B3"/>
    <w:rsid w:val="00D7659D"/>
    <w:rsid w:val="00D77095"/>
    <w:rsid w:val="00D77A69"/>
    <w:rsid w:val="00D8012A"/>
    <w:rsid w:val="00D80151"/>
    <w:rsid w:val="00D80389"/>
    <w:rsid w:val="00D80969"/>
    <w:rsid w:val="00D813EF"/>
    <w:rsid w:val="00D8163B"/>
    <w:rsid w:val="00D82909"/>
    <w:rsid w:val="00D84372"/>
    <w:rsid w:val="00D847B7"/>
    <w:rsid w:val="00D84AA0"/>
    <w:rsid w:val="00D84DA3"/>
    <w:rsid w:val="00D85A5B"/>
    <w:rsid w:val="00D85A9C"/>
    <w:rsid w:val="00D85DD9"/>
    <w:rsid w:val="00D860CF"/>
    <w:rsid w:val="00D86558"/>
    <w:rsid w:val="00D874BF"/>
    <w:rsid w:val="00D87705"/>
    <w:rsid w:val="00D87DDD"/>
    <w:rsid w:val="00D87E23"/>
    <w:rsid w:val="00D9063F"/>
    <w:rsid w:val="00D907E0"/>
    <w:rsid w:val="00D90F92"/>
    <w:rsid w:val="00D91585"/>
    <w:rsid w:val="00D9161A"/>
    <w:rsid w:val="00D91991"/>
    <w:rsid w:val="00D91F05"/>
    <w:rsid w:val="00D92596"/>
    <w:rsid w:val="00D928B1"/>
    <w:rsid w:val="00D954AD"/>
    <w:rsid w:val="00D9574B"/>
    <w:rsid w:val="00D95C82"/>
    <w:rsid w:val="00D95CC6"/>
    <w:rsid w:val="00D95E54"/>
    <w:rsid w:val="00D966D7"/>
    <w:rsid w:val="00D96A05"/>
    <w:rsid w:val="00D96E61"/>
    <w:rsid w:val="00D96E67"/>
    <w:rsid w:val="00D96F0C"/>
    <w:rsid w:val="00D97217"/>
    <w:rsid w:val="00D973A7"/>
    <w:rsid w:val="00D97439"/>
    <w:rsid w:val="00D97750"/>
    <w:rsid w:val="00D97AF9"/>
    <w:rsid w:val="00D97CC2"/>
    <w:rsid w:val="00D97E65"/>
    <w:rsid w:val="00DA022A"/>
    <w:rsid w:val="00DA1055"/>
    <w:rsid w:val="00DA16B9"/>
    <w:rsid w:val="00DA178D"/>
    <w:rsid w:val="00DA1A29"/>
    <w:rsid w:val="00DA2362"/>
    <w:rsid w:val="00DA25ED"/>
    <w:rsid w:val="00DA2654"/>
    <w:rsid w:val="00DA274A"/>
    <w:rsid w:val="00DA3637"/>
    <w:rsid w:val="00DA3CD7"/>
    <w:rsid w:val="00DA3D1F"/>
    <w:rsid w:val="00DA5332"/>
    <w:rsid w:val="00DA57C9"/>
    <w:rsid w:val="00DA6B67"/>
    <w:rsid w:val="00DA6F18"/>
    <w:rsid w:val="00DA71FE"/>
    <w:rsid w:val="00DA750D"/>
    <w:rsid w:val="00DA7A9F"/>
    <w:rsid w:val="00DA7C1F"/>
    <w:rsid w:val="00DB0570"/>
    <w:rsid w:val="00DB0C5C"/>
    <w:rsid w:val="00DB0D21"/>
    <w:rsid w:val="00DB0E6C"/>
    <w:rsid w:val="00DB1C1E"/>
    <w:rsid w:val="00DB250B"/>
    <w:rsid w:val="00DB35C2"/>
    <w:rsid w:val="00DB36BB"/>
    <w:rsid w:val="00DB3E1D"/>
    <w:rsid w:val="00DB407A"/>
    <w:rsid w:val="00DB4BCC"/>
    <w:rsid w:val="00DB4C06"/>
    <w:rsid w:val="00DB4F64"/>
    <w:rsid w:val="00DB5485"/>
    <w:rsid w:val="00DB5944"/>
    <w:rsid w:val="00DB5C51"/>
    <w:rsid w:val="00DB5D3F"/>
    <w:rsid w:val="00DB6667"/>
    <w:rsid w:val="00DB713B"/>
    <w:rsid w:val="00DB7456"/>
    <w:rsid w:val="00DB7835"/>
    <w:rsid w:val="00DB7965"/>
    <w:rsid w:val="00DB7992"/>
    <w:rsid w:val="00DC0067"/>
    <w:rsid w:val="00DC05AD"/>
    <w:rsid w:val="00DC09A1"/>
    <w:rsid w:val="00DC0EA1"/>
    <w:rsid w:val="00DC1576"/>
    <w:rsid w:val="00DC16A0"/>
    <w:rsid w:val="00DC2009"/>
    <w:rsid w:val="00DC2711"/>
    <w:rsid w:val="00DC28CA"/>
    <w:rsid w:val="00DC2E7E"/>
    <w:rsid w:val="00DC3E85"/>
    <w:rsid w:val="00DC53B6"/>
    <w:rsid w:val="00DC59DB"/>
    <w:rsid w:val="00DC5A54"/>
    <w:rsid w:val="00DC6480"/>
    <w:rsid w:val="00DC72FB"/>
    <w:rsid w:val="00DC76F3"/>
    <w:rsid w:val="00DC7934"/>
    <w:rsid w:val="00DC7DE8"/>
    <w:rsid w:val="00DD024E"/>
    <w:rsid w:val="00DD0753"/>
    <w:rsid w:val="00DD1853"/>
    <w:rsid w:val="00DD1F15"/>
    <w:rsid w:val="00DD1FE7"/>
    <w:rsid w:val="00DD26D5"/>
    <w:rsid w:val="00DD275F"/>
    <w:rsid w:val="00DD279D"/>
    <w:rsid w:val="00DD2BC2"/>
    <w:rsid w:val="00DD32C3"/>
    <w:rsid w:val="00DD36B8"/>
    <w:rsid w:val="00DD38C5"/>
    <w:rsid w:val="00DD3DD7"/>
    <w:rsid w:val="00DD4128"/>
    <w:rsid w:val="00DD518F"/>
    <w:rsid w:val="00DD53AF"/>
    <w:rsid w:val="00DD54D8"/>
    <w:rsid w:val="00DD56C3"/>
    <w:rsid w:val="00DD5A2A"/>
    <w:rsid w:val="00DD6ADB"/>
    <w:rsid w:val="00DD6CF7"/>
    <w:rsid w:val="00DD6FDA"/>
    <w:rsid w:val="00DD745F"/>
    <w:rsid w:val="00DD7A3F"/>
    <w:rsid w:val="00DE0CB2"/>
    <w:rsid w:val="00DE0DF5"/>
    <w:rsid w:val="00DE2822"/>
    <w:rsid w:val="00DE2A91"/>
    <w:rsid w:val="00DE2BCC"/>
    <w:rsid w:val="00DE2CC8"/>
    <w:rsid w:val="00DE3280"/>
    <w:rsid w:val="00DE3F8C"/>
    <w:rsid w:val="00DE40E1"/>
    <w:rsid w:val="00DE42DF"/>
    <w:rsid w:val="00DE52A9"/>
    <w:rsid w:val="00DE53E2"/>
    <w:rsid w:val="00DE5452"/>
    <w:rsid w:val="00DE5716"/>
    <w:rsid w:val="00DE5AAC"/>
    <w:rsid w:val="00DE5E74"/>
    <w:rsid w:val="00DE6F42"/>
    <w:rsid w:val="00DE716F"/>
    <w:rsid w:val="00DE72BD"/>
    <w:rsid w:val="00DE74BF"/>
    <w:rsid w:val="00DE764C"/>
    <w:rsid w:val="00DF0244"/>
    <w:rsid w:val="00DF0989"/>
    <w:rsid w:val="00DF0AAE"/>
    <w:rsid w:val="00DF0CA2"/>
    <w:rsid w:val="00DF1900"/>
    <w:rsid w:val="00DF2AC1"/>
    <w:rsid w:val="00DF3120"/>
    <w:rsid w:val="00DF3591"/>
    <w:rsid w:val="00DF3F65"/>
    <w:rsid w:val="00DF4529"/>
    <w:rsid w:val="00DF453D"/>
    <w:rsid w:val="00DF525A"/>
    <w:rsid w:val="00DF5599"/>
    <w:rsid w:val="00DF56AD"/>
    <w:rsid w:val="00DF5DA7"/>
    <w:rsid w:val="00DF5F74"/>
    <w:rsid w:val="00DF672A"/>
    <w:rsid w:val="00DF6C21"/>
    <w:rsid w:val="00E00791"/>
    <w:rsid w:val="00E01BA0"/>
    <w:rsid w:val="00E01DF6"/>
    <w:rsid w:val="00E01EE7"/>
    <w:rsid w:val="00E0215D"/>
    <w:rsid w:val="00E02F62"/>
    <w:rsid w:val="00E03B09"/>
    <w:rsid w:val="00E03B31"/>
    <w:rsid w:val="00E03C76"/>
    <w:rsid w:val="00E04C90"/>
    <w:rsid w:val="00E0562A"/>
    <w:rsid w:val="00E05D0E"/>
    <w:rsid w:val="00E068DC"/>
    <w:rsid w:val="00E06CBE"/>
    <w:rsid w:val="00E07B43"/>
    <w:rsid w:val="00E07CAA"/>
    <w:rsid w:val="00E07EF9"/>
    <w:rsid w:val="00E1015B"/>
    <w:rsid w:val="00E1098C"/>
    <w:rsid w:val="00E10FEA"/>
    <w:rsid w:val="00E11254"/>
    <w:rsid w:val="00E1131E"/>
    <w:rsid w:val="00E114C9"/>
    <w:rsid w:val="00E119C2"/>
    <w:rsid w:val="00E120DA"/>
    <w:rsid w:val="00E12457"/>
    <w:rsid w:val="00E1270B"/>
    <w:rsid w:val="00E12D3A"/>
    <w:rsid w:val="00E12D3B"/>
    <w:rsid w:val="00E13136"/>
    <w:rsid w:val="00E1335E"/>
    <w:rsid w:val="00E13523"/>
    <w:rsid w:val="00E138F1"/>
    <w:rsid w:val="00E13F8E"/>
    <w:rsid w:val="00E14EAF"/>
    <w:rsid w:val="00E14F04"/>
    <w:rsid w:val="00E14FB7"/>
    <w:rsid w:val="00E159A0"/>
    <w:rsid w:val="00E159C4"/>
    <w:rsid w:val="00E15D96"/>
    <w:rsid w:val="00E16079"/>
    <w:rsid w:val="00E165FF"/>
    <w:rsid w:val="00E17745"/>
    <w:rsid w:val="00E206C1"/>
    <w:rsid w:val="00E211B4"/>
    <w:rsid w:val="00E21235"/>
    <w:rsid w:val="00E227C7"/>
    <w:rsid w:val="00E23101"/>
    <w:rsid w:val="00E234BC"/>
    <w:rsid w:val="00E242EA"/>
    <w:rsid w:val="00E24B12"/>
    <w:rsid w:val="00E24C21"/>
    <w:rsid w:val="00E24C79"/>
    <w:rsid w:val="00E250F0"/>
    <w:rsid w:val="00E25107"/>
    <w:rsid w:val="00E25831"/>
    <w:rsid w:val="00E25C0F"/>
    <w:rsid w:val="00E26E4C"/>
    <w:rsid w:val="00E276A5"/>
    <w:rsid w:val="00E27749"/>
    <w:rsid w:val="00E27BC4"/>
    <w:rsid w:val="00E307E7"/>
    <w:rsid w:val="00E30C11"/>
    <w:rsid w:val="00E31357"/>
    <w:rsid w:val="00E3152F"/>
    <w:rsid w:val="00E3177D"/>
    <w:rsid w:val="00E31C60"/>
    <w:rsid w:val="00E31CF9"/>
    <w:rsid w:val="00E31D1C"/>
    <w:rsid w:val="00E3243B"/>
    <w:rsid w:val="00E3270D"/>
    <w:rsid w:val="00E32914"/>
    <w:rsid w:val="00E3298A"/>
    <w:rsid w:val="00E32B7F"/>
    <w:rsid w:val="00E3308D"/>
    <w:rsid w:val="00E33197"/>
    <w:rsid w:val="00E3329C"/>
    <w:rsid w:val="00E33793"/>
    <w:rsid w:val="00E33915"/>
    <w:rsid w:val="00E33AD4"/>
    <w:rsid w:val="00E33E1C"/>
    <w:rsid w:val="00E33F21"/>
    <w:rsid w:val="00E3444B"/>
    <w:rsid w:val="00E345C6"/>
    <w:rsid w:val="00E34BF0"/>
    <w:rsid w:val="00E34D4F"/>
    <w:rsid w:val="00E3563F"/>
    <w:rsid w:val="00E3567D"/>
    <w:rsid w:val="00E356A4"/>
    <w:rsid w:val="00E35A36"/>
    <w:rsid w:val="00E3629D"/>
    <w:rsid w:val="00E362CE"/>
    <w:rsid w:val="00E3753C"/>
    <w:rsid w:val="00E37909"/>
    <w:rsid w:val="00E37A71"/>
    <w:rsid w:val="00E37E91"/>
    <w:rsid w:val="00E406C3"/>
    <w:rsid w:val="00E40BE3"/>
    <w:rsid w:val="00E4186B"/>
    <w:rsid w:val="00E4197C"/>
    <w:rsid w:val="00E423F5"/>
    <w:rsid w:val="00E425F6"/>
    <w:rsid w:val="00E42D6C"/>
    <w:rsid w:val="00E432F1"/>
    <w:rsid w:val="00E43416"/>
    <w:rsid w:val="00E4375F"/>
    <w:rsid w:val="00E444AA"/>
    <w:rsid w:val="00E44779"/>
    <w:rsid w:val="00E44912"/>
    <w:rsid w:val="00E458D2"/>
    <w:rsid w:val="00E46127"/>
    <w:rsid w:val="00E465AD"/>
    <w:rsid w:val="00E46D41"/>
    <w:rsid w:val="00E46E96"/>
    <w:rsid w:val="00E47496"/>
    <w:rsid w:val="00E475B0"/>
    <w:rsid w:val="00E479B7"/>
    <w:rsid w:val="00E47A29"/>
    <w:rsid w:val="00E5050E"/>
    <w:rsid w:val="00E507C3"/>
    <w:rsid w:val="00E50806"/>
    <w:rsid w:val="00E5095A"/>
    <w:rsid w:val="00E50B5B"/>
    <w:rsid w:val="00E518D7"/>
    <w:rsid w:val="00E5222B"/>
    <w:rsid w:val="00E52E7C"/>
    <w:rsid w:val="00E531A5"/>
    <w:rsid w:val="00E533B6"/>
    <w:rsid w:val="00E53634"/>
    <w:rsid w:val="00E537A0"/>
    <w:rsid w:val="00E544A1"/>
    <w:rsid w:val="00E547FB"/>
    <w:rsid w:val="00E54EAA"/>
    <w:rsid w:val="00E55650"/>
    <w:rsid w:val="00E5670A"/>
    <w:rsid w:val="00E56912"/>
    <w:rsid w:val="00E56923"/>
    <w:rsid w:val="00E56B81"/>
    <w:rsid w:val="00E56B96"/>
    <w:rsid w:val="00E570B3"/>
    <w:rsid w:val="00E57175"/>
    <w:rsid w:val="00E571BE"/>
    <w:rsid w:val="00E572F9"/>
    <w:rsid w:val="00E57953"/>
    <w:rsid w:val="00E57E09"/>
    <w:rsid w:val="00E60314"/>
    <w:rsid w:val="00E60740"/>
    <w:rsid w:val="00E60AB6"/>
    <w:rsid w:val="00E611EC"/>
    <w:rsid w:val="00E620D5"/>
    <w:rsid w:val="00E627A3"/>
    <w:rsid w:val="00E629B0"/>
    <w:rsid w:val="00E62AD7"/>
    <w:rsid w:val="00E62B49"/>
    <w:rsid w:val="00E63605"/>
    <w:rsid w:val="00E63D32"/>
    <w:rsid w:val="00E63F75"/>
    <w:rsid w:val="00E64023"/>
    <w:rsid w:val="00E64942"/>
    <w:rsid w:val="00E64E1C"/>
    <w:rsid w:val="00E64F2F"/>
    <w:rsid w:val="00E651A9"/>
    <w:rsid w:val="00E6574D"/>
    <w:rsid w:val="00E657FE"/>
    <w:rsid w:val="00E6597E"/>
    <w:rsid w:val="00E65A90"/>
    <w:rsid w:val="00E65C1F"/>
    <w:rsid w:val="00E66890"/>
    <w:rsid w:val="00E66F49"/>
    <w:rsid w:val="00E67818"/>
    <w:rsid w:val="00E67F2C"/>
    <w:rsid w:val="00E7086E"/>
    <w:rsid w:val="00E70BC4"/>
    <w:rsid w:val="00E711C3"/>
    <w:rsid w:val="00E72386"/>
    <w:rsid w:val="00E73CA2"/>
    <w:rsid w:val="00E73FC1"/>
    <w:rsid w:val="00E747EB"/>
    <w:rsid w:val="00E74880"/>
    <w:rsid w:val="00E74A45"/>
    <w:rsid w:val="00E75296"/>
    <w:rsid w:val="00E7586A"/>
    <w:rsid w:val="00E765CE"/>
    <w:rsid w:val="00E76704"/>
    <w:rsid w:val="00E76C45"/>
    <w:rsid w:val="00E77131"/>
    <w:rsid w:val="00E7798F"/>
    <w:rsid w:val="00E77C6B"/>
    <w:rsid w:val="00E800C9"/>
    <w:rsid w:val="00E80DE6"/>
    <w:rsid w:val="00E80FD2"/>
    <w:rsid w:val="00E810E8"/>
    <w:rsid w:val="00E824DA"/>
    <w:rsid w:val="00E82808"/>
    <w:rsid w:val="00E82834"/>
    <w:rsid w:val="00E831E1"/>
    <w:rsid w:val="00E83230"/>
    <w:rsid w:val="00E83D25"/>
    <w:rsid w:val="00E85273"/>
    <w:rsid w:val="00E854DE"/>
    <w:rsid w:val="00E854F2"/>
    <w:rsid w:val="00E860A4"/>
    <w:rsid w:val="00E873C2"/>
    <w:rsid w:val="00E903C8"/>
    <w:rsid w:val="00E9062B"/>
    <w:rsid w:val="00E908CC"/>
    <w:rsid w:val="00E90AEB"/>
    <w:rsid w:val="00E91865"/>
    <w:rsid w:val="00E91F64"/>
    <w:rsid w:val="00E92086"/>
    <w:rsid w:val="00E921BC"/>
    <w:rsid w:val="00E92546"/>
    <w:rsid w:val="00E92AD3"/>
    <w:rsid w:val="00E92C55"/>
    <w:rsid w:val="00E93079"/>
    <w:rsid w:val="00E94304"/>
    <w:rsid w:val="00E94B6C"/>
    <w:rsid w:val="00E94CFF"/>
    <w:rsid w:val="00E95381"/>
    <w:rsid w:val="00E957D2"/>
    <w:rsid w:val="00E95BFF"/>
    <w:rsid w:val="00E95CE1"/>
    <w:rsid w:val="00E95F57"/>
    <w:rsid w:val="00E960CA"/>
    <w:rsid w:val="00E961BC"/>
    <w:rsid w:val="00E96868"/>
    <w:rsid w:val="00E973E4"/>
    <w:rsid w:val="00E974CC"/>
    <w:rsid w:val="00E97786"/>
    <w:rsid w:val="00E977A1"/>
    <w:rsid w:val="00E97E6D"/>
    <w:rsid w:val="00EA04B9"/>
    <w:rsid w:val="00EA13C3"/>
    <w:rsid w:val="00EA218B"/>
    <w:rsid w:val="00EA22EE"/>
    <w:rsid w:val="00EA2BA8"/>
    <w:rsid w:val="00EA3090"/>
    <w:rsid w:val="00EA3927"/>
    <w:rsid w:val="00EA3AAF"/>
    <w:rsid w:val="00EA3F1F"/>
    <w:rsid w:val="00EA4342"/>
    <w:rsid w:val="00EA43AE"/>
    <w:rsid w:val="00EA45DA"/>
    <w:rsid w:val="00EA4715"/>
    <w:rsid w:val="00EA5C8B"/>
    <w:rsid w:val="00EA619C"/>
    <w:rsid w:val="00EA6B05"/>
    <w:rsid w:val="00EA7673"/>
    <w:rsid w:val="00EA775A"/>
    <w:rsid w:val="00EA799B"/>
    <w:rsid w:val="00EA7E15"/>
    <w:rsid w:val="00EA7E73"/>
    <w:rsid w:val="00EB03BD"/>
    <w:rsid w:val="00EB050C"/>
    <w:rsid w:val="00EB06CF"/>
    <w:rsid w:val="00EB0BC3"/>
    <w:rsid w:val="00EB0CAE"/>
    <w:rsid w:val="00EB0D71"/>
    <w:rsid w:val="00EB10D1"/>
    <w:rsid w:val="00EB126D"/>
    <w:rsid w:val="00EB238E"/>
    <w:rsid w:val="00EB26E0"/>
    <w:rsid w:val="00EB3170"/>
    <w:rsid w:val="00EB3197"/>
    <w:rsid w:val="00EB3515"/>
    <w:rsid w:val="00EB3757"/>
    <w:rsid w:val="00EB4818"/>
    <w:rsid w:val="00EB4CA1"/>
    <w:rsid w:val="00EB51C5"/>
    <w:rsid w:val="00EB5DA3"/>
    <w:rsid w:val="00EB5E76"/>
    <w:rsid w:val="00EB674B"/>
    <w:rsid w:val="00EB6C13"/>
    <w:rsid w:val="00EB78B9"/>
    <w:rsid w:val="00EB7C42"/>
    <w:rsid w:val="00EC00CF"/>
    <w:rsid w:val="00EC02B6"/>
    <w:rsid w:val="00EC20EF"/>
    <w:rsid w:val="00EC2A47"/>
    <w:rsid w:val="00EC2EB2"/>
    <w:rsid w:val="00EC33C4"/>
    <w:rsid w:val="00EC3C05"/>
    <w:rsid w:val="00EC4088"/>
    <w:rsid w:val="00EC42D6"/>
    <w:rsid w:val="00EC457F"/>
    <w:rsid w:val="00EC4782"/>
    <w:rsid w:val="00EC48CF"/>
    <w:rsid w:val="00EC4E2B"/>
    <w:rsid w:val="00EC4F4C"/>
    <w:rsid w:val="00EC4F6C"/>
    <w:rsid w:val="00EC58FE"/>
    <w:rsid w:val="00EC5AB9"/>
    <w:rsid w:val="00EC6215"/>
    <w:rsid w:val="00EC62E4"/>
    <w:rsid w:val="00EC6D82"/>
    <w:rsid w:val="00EC6DBA"/>
    <w:rsid w:val="00EC7539"/>
    <w:rsid w:val="00ED012F"/>
    <w:rsid w:val="00ED01FD"/>
    <w:rsid w:val="00ED0781"/>
    <w:rsid w:val="00ED0B6A"/>
    <w:rsid w:val="00ED0B94"/>
    <w:rsid w:val="00ED0C8B"/>
    <w:rsid w:val="00ED0E60"/>
    <w:rsid w:val="00ED19C8"/>
    <w:rsid w:val="00ED1CD1"/>
    <w:rsid w:val="00ED1E65"/>
    <w:rsid w:val="00ED1FFF"/>
    <w:rsid w:val="00ED2747"/>
    <w:rsid w:val="00ED2B53"/>
    <w:rsid w:val="00ED34A0"/>
    <w:rsid w:val="00ED3D31"/>
    <w:rsid w:val="00ED442C"/>
    <w:rsid w:val="00ED4438"/>
    <w:rsid w:val="00ED453B"/>
    <w:rsid w:val="00ED4670"/>
    <w:rsid w:val="00ED495B"/>
    <w:rsid w:val="00ED4BA4"/>
    <w:rsid w:val="00ED57BE"/>
    <w:rsid w:val="00ED5D03"/>
    <w:rsid w:val="00ED5D0A"/>
    <w:rsid w:val="00ED61EF"/>
    <w:rsid w:val="00ED64C4"/>
    <w:rsid w:val="00ED688B"/>
    <w:rsid w:val="00ED6B19"/>
    <w:rsid w:val="00ED7422"/>
    <w:rsid w:val="00ED76E6"/>
    <w:rsid w:val="00ED7790"/>
    <w:rsid w:val="00ED7A3C"/>
    <w:rsid w:val="00ED7DE8"/>
    <w:rsid w:val="00ED7E6A"/>
    <w:rsid w:val="00EE1047"/>
    <w:rsid w:val="00EE1532"/>
    <w:rsid w:val="00EE1585"/>
    <w:rsid w:val="00EE15AE"/>
    <w:rsid w:val="00EE1D12"/>
    <w:rsid w:val="00EE22F1"/>
    <w:rsid w:val="00EE2404"/>
    <w:rsid w:val="00EE24E1"/>
    <w:rsid w:val="00EE35D9"/>
    <w:rsid w:val="00EE3850"/>
    <w:rsid w:val="00EE4ECF"/>
    <w:rsid w:val="00EE5433"/>
    <w:rsid w:val="00EE556C"/>
    <w:rsid w:val="00EE6493"/>
    <w:rsid w:val="00EE67DE"/>
    <w:rsid w:val="00EE685F"/>
    <w:rsid w:val="00EE6FE6"/>
    <w:rsid w:val="00EE707E"/>
    <w:rsid w:val="00EE74DE"/>
    <w:rsid w:val="00EE759D"/>
    <w:rsid w:val="00EE75CA"/>
    <w:rsid w:val="00EE7684"/>
    <w:rsid w:val="00EE76C3"/>
    <w:rsid w:val="00EF0210"/>
    <w:rsid w:val="00EF07A3"/>
    <w:rsid w:val="00EF0961"/>
    <w:rsid w:val="00EF0BA4"/>
    <w:rsid w:val="00EF12BC"/>
    <w:rsid w:val="00EF2225"/>
    <w:rsid w:val="00EF2524"/>
    <w:rsid w:val="00EF33D1"/>
    <w:rsid w:val="00EF3B5E"/>
    <w:rsid w:val="00EF3E8F"/>
    <w:rsid w:val="00EF4755"/>
    <w:rsid w:val="00EF4D3E"/>
    <w:rsid w:val="00EF4EB5"/>
    <w:rsid w:val="00EF4FE8"/>
    <w:rsid w:val="00EF5034"/>
    <w:rsid w:val="00EF5210"/>
    <w:rsid w:val="00EF56CC"/>
    <w:rsid w:val="00EF57A3"/>
    <w:rsid w:val="00EF58D7"/>
    <w:rsid w:val="00EF6107"/>
    <w:rsid w:val="00EF6288"/>
    <w:rsid w:val="00EF72BA"/>
    <w:rsid w:val="00EF76A4"/>
    <w:rsid w:val="00EF7D7A"/>
    <w:rsid w:val="00F00C23"/>
    <w:rsid w:val="00F0135B"/>
    <w:rsid w:val="00F01C36"/>
    <w:rsid w:val="00F01E0C"/>
    <w:rsid w:val="00F02B3D"/>
    <w:rsid w:val="00F02B51"/>
    <w:rsid w:val="00F04372"/>
    <w:rsid w:val="00F04433"/>
    <w:rsid w:val="00F04677"/>
    <w:rsid w:val="00F05219"/>
    <w:rsid w:val="00F05ADF"/>
    <w:rsid w:val="00F06471"/>
    <w:rsid w:val="00F0683F"/>
    <w:rsid w:val="00F06887"/>
    <w:rsid w:val="00F06E88"/>
    <w:rsid w:val="00F07572"/>
    <w:rsid w:val="00F07C8A"/>
    <w:rsid w:val="00F10035"/>
    <w:rsid w:val="00F1031B"/>
    <w:rsid w:val="00F105BC"/>
    <w:rsid w:val="00F107C0"/>
    <w:rsid w:val="00F10BE3"/>
    <w:rsid w:val="00F10F97"/>
    <w:rsid w:val="00F1116D"/>
    <w:rsid w:val="00F11175"/>
    <w:rsid w:val="00F11A34"/>
    <w:rsid w:val="00F11CDF"/>
    <w:rsid w:val="00F11E7A"/>
    <w:rsid w:val="00F12116"/>
    <w:rsid w:val="00F125D7"/>
    <w:rsid w:val="00F12BF7"/>
    <w:rsid w:val="00F13538"/>
    <w:rsid w:val="00F13C4B"/>
    <w:rsid w:val="00F13F69"/>
    <w:rsid w:val="00F14026"/>
    <w:rsid w:val="00F142BD"/>
    <w:rsid w:val="00F1443A"/>
    <w:rsid w:val="00F14E8F"/>
    <w:rsid w:val="00F152F8"/>
    <w:rsid w:val="00F16B48"/>
    <w:rsid w:val="00F16F48"/>
    <w:rsid w:val="00F173B4"/>
    <w:rsid w:val="00F17E14"/>
    <w:rsid w:val="00F2071A"/>
    <w:rsid w:val="00F217D5"/>
    <w:rsid w:val="00F21B45"/>
    <w:rsid w:val="00F21D87"/>
    <w:rsid w:val="00F21D9D"/>
    <w:rsid w:val="00F21DAC"/>
    <w:rsid w:val="00F21E87"/>
    <w:rsid w:val="00F22591"/>
    <w:rsid w:val="00F22919"/>
    <w:rsid w:val="00F22BE6"/>
    <w:rsid w:val="00F2336A"/>
    <w:rsid w:val="00F23408"/>
    <w:rsid w:val="00F2397E"/>
    <w:rsid w:val="00F23D42"/>
    <w:rsid w:val="00F23DBE"/>
    <w:rsid w:val="00F23FC7"/>
    <w:rsid w:val="00F23FF7"/>
    <w:rsid w:val="00F24556"/>
    <w:rsid w:val="00F245F2"/>
    <w:rsid w:val="00F248AD"/>
    <w:rsid w:val="00F249E5"/>
    <w:rsid w:val="00F26553"/>
    <w:rsid w:val="00F267DB"/>
    <w:rsid w:val="00F26C26"/>
    <w:rsid w:val="00F26D65"/>
    <w:rsid w:val="00F26F6E"/>
    <w:rsid w:val="00F274DA"/>
    <w:rsid w:val="00F275A9"/>
    <w:rsid w:val="00F27D1E"/>
    <w:rsid w:val="00F27D80"/>
    <w:rsid w:val="00F30206"/>
    <w:rsid w:val="00F304C2"/>
    <w:rsid w:val="00F30705"/>
    <w:rsid w:val="00F31E3F"/>
    <w:rsid w:val="00F32529"/>
    <w:rsid w:val="00F327CD"/>
    <w:rsid w:val="00F32F1C"/>
    <w:rsid w:val="00F3340D"/>
    <w:rsid w:val="00F3389F"/>
    <w:rsid w:val="00F33D44"/>
    <w:rsid w:val="00F3445B"/>
    <w:rsid w:val="00F34F6C"/>
    <w:rsid w:val="00F35807"/>
    <w:rsid w:val="00F35B22"/>
    <w:rsid w:val="00F35E3E"/>
    <w:rsid w:val="00F36063"/>
    <w:rsid w:val="00F364A5"/>
    <w:rsid w:val="00F37A0F"/>
    <w:rsid w:val="00F37E51"/>
    <w:rsid w:val="00F403C5"/>
    <w:rsid w:val="00F40769"/>
    <w:rsid w:val="00F410B2"/>
    <w:rsid w:val="00F412A2"/>
    <w:rsid w:val="00F413C1"/>
    <w:rsid w:val="00F4184D"/>
    <w:rsid w:val="00F421CB"/>
    <w:rsid w:val="00F42DC9"/>
    <w:rsid w:val="00F43565"/>
    <w:rsid w:val="00F43E63"/>
    <w:rsid w:val="00F43FC1"/>
    <w:rsid w:val="00F44007"/>
    <w:rsid w:val="00F44148"/>
    <w:rsid w:val="00F444CB"/>
    <w:rsid w:val="00F44530"/>
    <w:rsid w:val="00F44CC1"/>
    <w:rsid w:val="00F453B6"/>
    <w:rsid w:val="00F45709"/>
    <w:rsid w:val="00F466C4"/>
    <w:rsid w:val="00F4677E"/>
    <w:rsid w:val="00F46C6E"/>
    <w:rsid w:val="00F47175"/>
    <w:rsid w:val="00F4746E"/>
    <w:rsid w:val="00F47847"/>
    <w:rsid w:val="00F47D39"/>
    <w:rsid w:val="00F50050"/>
    <w:rsid w:val="00F501C9"/>
    <w:rsid w:val="00F505DE"/>
    <w:rsid w:val="00F5077A"/>
    <w:rsid w:val="00F50A04"/>
    <w:rsid w:val="00F51015"/>
    <w:rsid w:val="00F5172E"/>
    <w:rsid w:val="00F5173E"/>
    <w:rsid w:val="00F51923"/>
    <w:rsid w:val="00F51AF6"/>
    <w:rsid w:val="00F51C54"/>
    <w:rsid w:val="00F53208"/>
    <w:rsid w:val="00F53711"/>
    <w:rsid w:val="00F53AB3"/>
    <w:rsid w:val="00F53ABC"/>
    <w:rsid w:val="00F53DD8"/>
    <w:rsid w:val="00F542FE"/>
    <w:rsid w:val="00F54572"/>
    <w:rsid w:val="00F5483E"/>
    <w:rsid w:val="00F54855"/>
    <w:rsid w:val="00F54F1D"/>
    <w:rsid w:val="00F550B2"/>
    <w:rsid w:val="00F55A1F"/>
    <w:rsid w:val="00F56117"/>
    <w:rsid w:val="00F56B6F"/>
    <w:rsid w:val="00F56C0A"/>
    <w:rsid w:val="00F57739"/>
    <w:rsid w:val="00F57760"/>
    <w:rsid w:val="00F57BB1"/>
    <w:rsid w:val="00F57CE0"/>
    <w:rsid w:val="00F60243"/>
    <w:rsid w:val="00F602F1"/>
    <w:rsid w:val="00F608BA"/>
    <w:rsid w:val="00F61297"/>
    <w:rsid w:val="00F61944"/>
    <w:rsid w:val="00F61FCE"/>
    <w:rsid w:val="00F628EC"/>
    <w:rsid w:val="00F62923"/>
    <w:rsid w:val="00F62A42"/>
    <w:rsid w:val="00F62D87"/>
    <w:rsid w:val="00F62EAD"/>
    <w:rsid w:val="00F62EEB"/>
    <w:rsid w:val="00F63E4A"/>
    <w:rsid w:val="00F6565E"/>
    <w:rsid w:val="00F6671D"/>
    <w:rsid w:val="00F66D9E"/>
    <w:rsid w:val="00F672DF"/>
    <w:rsid w:val="00F67593"/>
    <w:rsid w:val="00F67BBF"/>
    <w:rsid w:val="00F70314"/>
    <w:rsid w:val="00F70435"/>
    <w:rsid w:val="00F70F11"/>
    <w:rsid w:val="00F70F7E"/>
    <w:rsid w:val="00F711FA"/>
    <w:rsid w:val="00F712E8"/>
    <w:rsid w:val="00F71303"/>
    <w:rsid w:val="00F7156E"/>
    <w:rsid w:val="00F718C7"/>
    <w:rsid w:val="00F71B8B"/>
    <w:rsid w:val="00F71E23"/>
    <w:rsid w:val="00F71F74"/>
    <w:rsid w:val="00F7244F"/>
    <w:rsid w:val="00F7290B"/>
    <w:rsid w:val="00F72E2B"/>
    <w:rsid w:val="00F72FA6"/>
    <w:rsid w:val="00F73298"/>
    <w:rsid w:val="00F7363F"/>
    <w:rsid w:val="00F7381D"/>
    <w:rsid w:val="00F73981"/>
    <w:rsid w:val="00F73BC1"/>
    <w:rsid w:val="00F73E17"/>
    <w:rsid w:val="00F7423D"/>
    <w:rsid w:val="00F74D0A"/>
    <w:rsid w:val="00F753A8"/>
    <w:rsid w:val="00F75832"/>
    <w:rsid w:val="00F75D1D"/>
    <w:rsid w:val="00F75F62"/>
    <w:rsid w:val="00F764F0"/>
    <w:rsid w:val="00F76554"/>
    <w:rsid w:val="00F7733B"/>
    <w:rsid w:val="00F77355"/>
    <w:rsid w:val="00F775A1"/>
    <w:rsid w:val="00F77C19"/>
    <w:rsid w:val="00F8122F"/>
    <w:rsid w:val="00F814B0"/>
    <w:rsid w:val="00F817E0"/>
    <w:rsid w:val="00F81E08"/>
    <w:rsid w:val="00F8251E"/>
    <w:rsid w:val="00F826A4"/>
    <w:rsid w:val="00F82BC6"/>
    <w:rsid w:val="00F83124"/>
    <w:rsid w:val="00F83255"/>
    <w:rsid w:val="00F84242"/>
    <w:rsid w:val="00F844C9"/>
    <w:rsid w:val="00F8507E"/>
    <w:rsid w:val="00F8586D"/>
    <w:rsid w:val="00F85A36"/>
    <w:rsid w:val="00F860B6"/>
    <w:rsid w:val="00F87385"/>
    <w:rsid w:val="00F90FEE"/>
    <w:rsid w:val="00F910F4"/>
    <w:rsid w:val="00F915F9"/>
    <w:rsid w:val="00F91626"/>
    <w:rsid w:val="00F91CC0"/>
    <w:rsid w:val="00F9235A"/>
    <w:rsid w:val="00F92D91"/>
    <w:rsid w:val="00F93437"/>
    <w:rsid w:val="00F93543"/>
    <w:rsid w:val="00F94CF8"/>
    <w:rsid w:val="00F951ED"/>
    <w:rsid w:val="00F96510"/>
    <w:rsid w:val="00F96630"/>
    <w:rsid w:val="00F9684B"/>
    <w:rsid w:val="00F96E10"/>
    <w:rsid w:val="00F975E2"/>
    <w:rsid w:val="00F979AB"/>
    <w:rsid w:val="00F97BAD"/>
    <w:rsid w:val="00F97EB3"/>
    <w:rsid w:val="00FA0314"/>
    <w:rsid w:val="00FA0CF2"/>
    <w:rsid w:val="00FA200C"/>
    <w:rsid w:val="00FA23B3"/>
    <w:rsid w:val="00FA29B8"/>
    <w:rsid w:val="00FA2E25"/>
    <w:rsid w:val="00FA3237"/>
    <w:rsid w:val="00FA4186"/>
    <w:rsid w:val="00FA42C1"/>
    <w:rsid w:val="00FA42FB"/>
    <w:rsid w:val="00FA43F8"/>
    <w:rsid w:val="00FA44AB"/>
    <w:rsid w:val="00FA45E2"/>
    <w:rsid w:val="00FA4A12"/>
    <w:rsid w:val="00FA4DBD"/>
    <w:rsid w:val="00FA5202"/>
    <w:rsid w:val="00FA550F"/>
    <w:rsid w:val="00FA57FA"/>
    <w:rsid w:val="00FA5D8B"/>
    <w:rsid w:val="00FA6036"/>
    <w:rsid w:val="00FA629B"/>
    <w:rsid w:val="00FA62B9"/>
    <w:rsid w:val="00FA63A8"/>
    <w:rsid w:val="00FA68F9"/>
    <w:rsid w:val="00FA72F8"/>
    <w:rsid w:val="00FB0571"/>
    <w:rsid w:val="00FB0E9D"/>
    <w:rsid w:val="00FB149B"/>
    <w:rsid w:val="00FB1965"/>
    <w:rsid w:val="00FB1D6C"/>
    <w:rsid w:val="00FB1F62"/>
    <w:rsid w:val="00FB1FDC"/>
    <w:rsid w:val="00FB28F6"/>
    <w:rsid w:val="00FB2AF8"/>
    <w:rsid w:val="00FB323C"/>
    <w:rsid w:val="00FB3390"/>
    <w:rsid w:val="00FB3677"/>
    <w:rsid w:val="00FB3F45"/>
    <w:rsid w:val="00FB42F0"/>
    <w:rsid w:val="00FB4526"/>
    <w:rsid w:val="00FB5615"/>
    <w:rsid w:val="00FB5AA7"/>
    <w:rsid w:val="00FB5F14"/>
    <w:rsid w:val="00FB5FA1"/>
    <w:rsid w:val="00FB61A0"/>
    <w:rsid w:val="00FB69C7"/>
    <w:rsid w:val="00FB71BC"/>
    <w:rsid w:val="00FB7329"/>
    <w:rsid w:val="00FB79F1"/>
    <w:rsid w:val="00FB7DF2"/>
    <w:rsid w:val="00FC043D"/>
    <w:rsid w:val="00FC114C"/>
    <w:rsid w:val="00FC22B2"/>
    <w:rsid w:val="00FC2661"/>
    <w:rsid w:val="00FC26A5"/>
    <w:rsid w:val="00FC2BF5"/>
    <w:rsid w:val="00FC3475"/>
    <w:rsid w:val="00FC374D"/>
    <w:rsid w:val="00FC44CF"/>
    <w:rsid w:val="00FC48F7"/>
    <w:rsid w:val="00FC4927"/>
    <w:rsid w:val="00FC5003"/>
    <w:rsid w:val="00FC57F2"/>
    <w:rsid w:val="00FC5CB3"/>
    <w:rsid w:val="00FC61A1"/>
    <w:rsid w:val="00FC61F5"/>
    <w:rsid w:val="00FC66CD"/>
    <w:rsid w:val="00FC6868"/>
    <w:rsid w:val="00FC6972"/>
    <w:rsid w:val="00FC6BDC"/>
    <w:rsid w:val="00FC6C21"/>
    <w:rsid w:val="00FC6CB8"/>
    <w:rsid w:val="00FC6EF6"/>
    <w:rsid w:val="00FC7822"/>
    <w:rsid w:val="00FD0DC6"/>
    <w:rsid w:val="00FD0EDD"/>
    <w:rsid w:val="00FD1386"/>
    <w:rsid w:val="00FD1666"/>
    <w:rsid w:val="00FD1C9C"/>
    <w:rsid w:val="00FD237E"/>
    <w:rsid w:val="00FD283C"/>
    <w:rsid w:val="00FD34D8"/>
    <w:rsid w:val="00FD37CE"/>
    <w:rsid w:val="00FD3A37"/>
    <w:rsid w:val="00FD4361"/>
    <w:rsid w:val="00FD56BF"/>
    <w:rsid w:val="00FD5B7E"/>
    <w:rsid w:val="00FD5CDD"/>
    <w:rsid w:val="00FD60C7"/>
    <w:rsid w:val="00FD6E89"/>
    <w:rsid w:val="00FD6FFD"/>
    <w:rsid w:val="00FD7258"/>
    <w:rsid w:val="00FD76E6"/>
    <w:rsid w:val="00FD7A24"/>
    <w:rsid w:val="00FE03FE"/>
    <w:rsid w:val="00FE0B52"/>
    <w:rsid w:val="00FE1276"/>
    <w:rsid w:val="00FE197E"/>
    <w:rsid w:val="00FE1E11"/>
    <w:rsid w:val="00FE2059"/>
    <w:rsid w:val="00FE20BA"/>
    <w:rsid w:val="00FE2249"/>
    <w:rsid w:val="00FE2F4B"/>
    <w:rsid w:val="00FE322C"/>
    <w:rsid w:val="00FE4747"/>
    <w:rsid w:val="00FE47AD"/>
    <w:rsid w:val="00FE49BD"/>
    <w:rsid w:val="00FE5344"/>
    <w:rsid w:val="00FE562B"/>
    <w:rsid w:val="00FE5863"/>
    <w:rsid w:val="00FE5EB7"/>
    <w:rsid w:val="00FE5ED9"/>
    <w:rsid w:val="00FE71C3"/>
    <w:rsid w:val="00FE74E1"/>
    <w:rsid w:val="00FE76C7"/>
    <w:rsid w:val="00FE7E1A"/>
    <w:rsid w:val="00FE7ED0"/>
    <w:rsid w:val="00FF0152"/>
    <w:rsid w:val="00FF0599"/>
    <w:rsid w:val="00FF1928"/>
    <w:rsid w:val="00FF1B7A"/>
    <w:rsid w:val="00FF228E"/>
    <w:rsid w:val="00FF257E"/>
    <w:rsid w:val="00FF2A72"/>
    <w:rsid w:val="00FF425A"/>
    <w:rsid w:val="00FF494A"/>
    <w:rsid w:val="00FF4A78"/>
    <w:rsid w:val="00FF4E52"/>
    <w:rsid w:val="00FF4FE4"/>
    <w:rsid w:val="00FF560F"/>
    <w:rsid w:val="00FF59C0"/>
    <w:rsid w:val="00FF6541"/>
    <w:rsid w:val="00FF659F"/>
    <w:rsid w:val="00FF679A"/>
    <w:rsid w:val="00FF7913"/>
    <w:rsid w:val="00FF795B"/>
    <w:rsid w:val="00FF7B2C"/>
    <w:rsid w:val="00FF7EC0"/>
    <w:rsid w:val="0109FF26"/>
    <w:rsid w:val="010DD6A3"/>
    <w:rsid w:val="0124523B"/>
    <w:rsid w:val="01302219"/>
    <w:rsid w:val="0151DD89"/>
    <w:rsid w:val="0198E28F"/>
    <w:rsid w:val="01B6FF77"/>
    <w:rsid w:val="01B722CC"/>
    <w:rsid w:val="01BC1B9F"/>
    <w:rsid w:val="01E49EA4"/>
    <w:rsid w:val="01ECCB9A"/>
    <w:rsid w:val="01EF4606"/>
    <w:rsid w:val="020CBE79"/>
    <w:rsid w:val="0215D325"/>
    <w:rsid w:val="021B377F"/>
    <w:rsid w:val="02385322"/>
    <w:rsid w:val="023B1672"/>
    <w:rsid w:val="0241DB53"/>
    <w:rsid w:val="02459EFC"/>
    <w:rsid w:val="024CCAFE"/>
    <w:rsid w:val="0250C2E5"/>
    <w:rsid w:val="026D4388"/>
    <w:rsid w:val="0271F023"/>
    <w:rsid w:val="027209A6"/>
    <w:rsid w:val="027C3FFF"/>
    <w:rsid w:val="027CCBC7"/>
    <w:rsid w:val="02897B96"/>
    <w:rsid w:val="0299A87C"/>
    <w:rsid w:val="02AECC89"/>
    <w:rsid w:val="02CCD776"/>
    <w:rsid w:val="02D8C837"/>
    <w:rsid w:val="02ECEC69"/>
    <w:rsid w:val="02EE1FC6"/>
    <w:rsid w:val="02F1D436"/>
    <w:rsid w:val="03001D88"/>
    <w:rsid w:val="031A30F8"/>
    <w:rsid w:val="03450EAB"/>
    <w:rsid w:val="03460850"/>
    <w:rsid w:val="0348C904"/>
    <w:rsid w:val="03683ADA"/>
    <w:rsid w:val="036D55A7"/>
    <w:rsid w:val="0370ADF8"/>
    <w:rsid w:val="03781F00"/>
    <w:rsid w:val="038B3CF5"/>
    <w:rsid w:val="038BC789"/>
    <w:rsid w:val="039A18BF"/>
    <w:rsid w:val="03C685C8"/>
    <w:rsid w:val="03D3477F"/>
    <w:rsid w:val="03DCF53A"/>
    <w:rsid w:val="03E76B69"/>
    <w:rsid w:val="03ED2751"/>
    <w:rsid w:val="03FA0CD2"/>
    <w:rsid w:val="04028094"/>
    <w:rsid w:val="043DF411"/>
    <w:rsid w:val="0444A4DE"/>
    <w:rsid w:val="0448DE84"/>
    <w:rsid w:val="04529B3A"/>
    <w:rsid w:val="0461DA1C"/>
    <w:rsid w:val="047446F4"/>
    <w:rsid w:val="0479870D"/>
    <w:rsid w:val="049AAFBE"/>
    <w:rsid w:val="04BDBB6E"/>
    <w:rsid w:val="04C35468"/>
    <w:rsid w:val="04DCAA9C"/>
    <w:rsid w:val="04DEA001"/>
    <w:rsid w:val="04F8C32A"/>
    <w:rsid w:val="04FFC60A"/>
    <w:rsid w:val="050192FA"/>
    <w:rsid w:val="05126C71"/>
    <w:rsid w:val="051BDB41"/>
    <w:rsid w:val="051E6B91"/>
    <w:rsid w:val="0531BDD7"/>
    <w:rsid w:val="053BCDFA"/>
    <w:rsid w:val="05474AD2"/>
    <w:rsid w:val="05631CDD"/>
    <w:rsid w:val="05643A0F"/>
    <w:rsid w:val="0579AD92"/>
    <w:rsid w:val="057AA7BD"/>
    <w:rsid w:val="058B84F6"/>
    <w:rsid w:val="058F61EB"/>
    <w:rsid w:val="05B40321"/>
    <w:rsid w:val="05B59368"/>
    <w:rsid w:val="05BDCB1B"/>
    <w:rsid w:val="05C1800D"/>
    <w:rsid w:val="05C263C1"/>
    <w:rsid w:val="05E240C4"/>
    <w:rsid w:val="05F0ABA9"/>
    <w:rsid w:val="05F51438"/>
    <w:rsid w:val="05FBC8D2"/>
    <w:rsid w:val="06206CBA"/>
    <w:rsid w:val="062406BA"/>
    <w:rsid w:val="062D78DF"/>
    <w:rsid w:val="0639E43B"/>
    <w:rsid w:val="066347BF"/>
    <w:rsid w:val="066D1C19"/>
    <w:rsid w:val="067E7753"/>
    <w:rsid w:val="068DA9E1"/>
    <w:rsid w:val="06A52F9D"/>
    <w:rsid w:val="06A92CEE"/>
    <w:rsid w:val="06AE5DA9"/>
    <w:rsid w:val="06CE52C7"/>
    <w:rsid w:val="06F00D4D"/>
    <w:rsid w:val="06F0BAF9"/>
    <w:rsid w:val="06F6698A"/>
    <w:rsid w:val="070B2DAE"/>
    <w:rsid w:val="072BE851"/>
    <w:rsid w:val="072D0415"/>
    <w:rsid w:val="075085C3"/>
    <w:rsid w:val="07785A9E"/>
    <w:rsid w:val="077E841B"/>
    <w:rsid w:val="07864D45"/>
    <w:rsid w:val="078C7AE4"/>
    <w:rsid w:val="079055C1"/>
    <w:rsid w:val="079EDFD7"/>
    <w:rsid w:val="07A775F3"/>
    <w:rsid w:val="07AF8838"/>
    <w:rsid w:val="07B7DDE7"/>
    <w:rsid w:val="07BA8A06"/>
    <w:rsid w:val="07C7CE10"/>
    <w:rsid w:val="07CF78C8"/>
    <w:rsid w:val="07DFF426"/>
    <w:rsid w:val="07EFF37B"/>
    <w:rsid w:val="07F5E43F"/>
    <w:rsid w:val="080D14B2"/>
    <w:rsid w:val="08154DEB"/>
    <w:rsid w:val="0816AEC6"/>
    <w:rsid w:val="08198652"/>
    <w:rsid w:val="081B870D"/>
    <w:rsid w:val="08324DDF"/>
    <w:rsid w:val="085488A3"/>
    <w:rsid w:val="086FEC74"/>
    <w:rsid w:val="087D3F5F"/>
    <w:rsid w:val="0885D86E"/>
    <w:rsid w:val="089A5801"/>
    <w:rsid w:val="089D3723"/>
    <w:rsid w:val="08AC101A"/>
    <w:rsid w:val="08AD8638"/>
    <w:rsid w:val="08EB4ADC"/>
    <w:rsid w:val="08F225B0"/>
    <w:rsid w:val="08F83E69"/>
    <w:rsid w:val="091701EE"/>
    <w:rsid w:val="094C9363"/>
    <w:rsid w:val="0950ED4C"/>
    <w:rsid w:val="095B44BB"/>
    <w:rsid w:val="0981B670"/>
    <w:rsid w:val="0998BC56"/>
    <w:rsid w:val="099B6E8A"/>
    <w:rsid w:val="09B8DC4D"/>
    <w:rsid w:val="09C513CF"/>
    <w:rsid w:val="09D115FB"/>
    <w:rsid w:val="09D1DEBE"/>
    <w:rsid w:val="0A0A1B52"/>
    <w:rsid w:val="0A0DE22D"/>
    <w:rsid w:val="0A0F477E"/>
    <w:rsid w:val="0A10682B"/>
    <w:rsid w:val="0A21EF50"/>
    <w:rsid w:val="0A2E03E6"/>
    <w:rsid w:val="0A3BBC67"/>
    <w:rsid w:val="0A3C702B"/>
    <w:rsid w:val="0A56E0E7"/>
    <w:rsid w:val="0A572079"/>
    <w:rsid w:val="0A69CFF3"/>
    <w:rsid w:val="0A6EF4F4"/>
    <w:rsid w:val="0A803506"/>
    <w:rsid w:val="0A9F37E7"/>
    <w:rsid w:val="0AAD14B1"/>
    <w:rsid w:val="0AB231DC"/>
    <w:rsid w:val="0AB23977"/>
    <w:rsid w:val="0AB43FE3"/>
    <w:rsid w:val="0AC5F36C"/>
    <w:rsid w:val="0ACB63A6"/>
    <w:rsid w:val="0AD4772D"/>
    <w:rsid w:val="0B0699E8"/>
    <w:rsid w:val="0B0B5DFD"/>
    <w:rsid w:val="0B17AA3F"/>
    <w:rsid w:val="0B26281B"/>
    <w:rsid w:val="0B3518DF"/>
    <w:rsid w:val="0B7D15E3"/>
    <w:rsid w:val="0B86EFA0"/>
    <w:rsid w:val="0B8F4D6A"/>
    <w:rsid w:val="0B91E97B"/>
    <w:rsid w:val="0B9312EB"/>
    <w:rsid w:val="0B944C2A"/>
    <w:rsid w:val="0B966507"/>
    <w:rsid w:val="0B9AEAA4"/>
    <w:rsid w:val="0BAF9C13"/>
    <w:rsid w:val="0BCCD091"/>
    <w:rsid w:val="0BCDE34F"/>
    <w:rsid w:val="0BCE5B7F"/>
    <w:rsid w:val="0BD46C7C"/>
    <w:rsid w:val="0BD9D0B3"/>
    <w:rsid w:val="0BE637FC"/>
    <w:rsid w:val="0BF8B580"/>
    <w:rsid w:val="0C01FC10"/>
    <w:rsid w:val="0C062CA1"/>
    <w:rsid w:val="0C0B30DD"/>
    <w:rsid w:val="0C25E1DD"/>
    <w:rsid w:val="0C272121"/>
    <w:rsid w:val="0C38A26D"/>
    <w:rsid w:val="0C446BCF"/>
    <w:rsid w:val="0C455297"/>
    <w:rsid w:val="0C4AD6FB"/>
    <w:rsid w:val="0C54DCA3"/>
    <w:rsid w:val="0C5E87AB"/>
    <w:rsid w:val="0C6D21B1"/>
    <w:rsid w:val="0C717C7A"/>
    <w:rsid w:val="0C874C1D"/>
    <w:rsid w:val="0C963034"/>
    <w:rsid w:val="0CA157E5"/>
    <w:rsid w:val="0CAEF6B9"/>
    <w:rsid w:val="0CB8B9D1"/>
    <w:rsid w:val="0CC0121D"/>
    <w:rsid w:val="0CC05E01"/>
    <w:rsid w:val="0CD7CC95"/>
    <w:rsid w:val="0CDB0D73"/>
    <w:rsid w:val="0CE2C25A"/>
    <w:rsid w:val="0CE6F069"/>
    <w:rsid w:val="0CE80F09"/>
    <w:rsid w:val="0CEA15EC"/>
    <w:rsid w:val="0CEBB961"/>
    <w:rsid w:val="0CF96D9E"/>
    <w:rsid w:val="0D301A4B"/>
    <w:rsid w:val="0D368D83"/>
    <w:rsid w:val="0D4EC3BE"/>
    <w:rsid w:val="0D538D17"/>
    <w:rsid w:val="0D5546DB"/>
    <w:rsid w:val="0D63156B"/>
    <w:rsid w:val="0D7212C8"/>
    <w:rsid w:val="0DA94086"/>
    <w:rsid w:val="0DB6FE97"/>
    <w:rsid w:val="0DB9B3F3"/>
    <w:rsid w:val="0DCB2C61"/>
    <w:rsid w:val="0DD3F607"/>
    <w:rsid w:val="0DE07664"/>
    <w:rsid w:val="0DEA8F77"/>
    <w:rsid w:val="0DF21848"/>
    <w:rsid w:val="0E06DB49"/>
    <w:rsid w:val="0E274C1F"/>
    <w:rsid w:val="0E2CEBF9"/>
    <w:rsid w:val="0E3E2CCB"/>
    <w:rsid w:val="0E3F179C"/>
    <w:rsid w:val="0E464226"/>
    <w:rsid w:val="0E465C44"/>
    <w:rsid w:val="0E5E456D"/>
    <w:rsid w:val="0E6BCD80"/>
    <w:rsid w:val="0E8C20C4"/>
    <w:rsid w:val="0E9F2D6D"/>
    <w:rsid w:val="0EAEC7D8"/>
    <w:rsid w:val="0EB56FF7"/>
    <w:rsid w:val="0EC4C2F3"/>
    <w:rsid w:val="0ED63838"/>
    <w:rsid w:val="0EDDE5AF"/>
    <w:rsid w:val="0EE2AE84"/>
    <w:rsid w:val="0F21D201"/>
    <w:rsid w:val="0F21D381"/>
    <w:rsid w:val="0F451F65"/>
    <w:rsid w:val="0F658A9E"/>
    <w:rsid w:val="0F6667FD"/>
    <w:rsid w:val="0F6886DD"/>
    <w:rsid w:val="0F6C988D"/>
    <w:rsid w:val="0F96ECF6"/>
    <w:rsid w:val="0FB04BD1"/>
    <w:rsid w:val="0FBC103D"/>
    <w:rsid w:val="0FBDADB4"/>
    <w:rsid w:val="0FBDE88C"/>
    <w:rsid w:val="0FDA06E1"/>
    <w:rsid w:val="0FE169A0"/>
    <w:rsid w:val="0FE8F9BE"/>
    <w:rsid w:val="101218EA"/>
    <w:rsid w:val="1013E7E7"/>
    <w:rsid w:val="10166F76"/>
    <w:rsid w:val="102A4DB8"/>
    <w:rsid w:val="102E8427"/>
    <w:rsid w:val="1050EC78"/>
    <w:rsid w:val="105206D5"/>
    <w:rsid w:val="10617307"/>
    <w:rsid w:val="10893829"/>
    <w:rsid w:val="109B7350"/>
    <w:rsid w:val="10AC5FEF"/>
    <w:rsid w:val="10B33710"/>
    <w:rsid w:val="10C00EB5"/>
    <w:rsid w:val="10CD27AA"/>
    <w:rsid w:val="10CD4464"/>
    <w:rsid w:val="10E5BBCF"/>
    <w:rsid w:val="10F5B043"/>
    <w:rsid w:val="10F699B1"/>
    <w:rsid w:val="1102E11F"/>
    <w:rsid w:val="112CD155"/>
    <w:rsid w:val="11426539"/>
    <w:rsid w:val="114D5A57"/>
    <w:rsid w:val="1151FD51"/>
    <w:rsid w:val="115E67FA"/>
    <w:rsid w:val="1169FB0F"/>
    <w:rsid w:val="116B922E"/>
    <w:rsid w:val="11786B8D"/>
    <w:rsid w:val="1194A085"/>
    <w:rsid w:val="119E34B4"/>
    <w:rsid w:val="11A604E5"/>
    <w:rsid w:val="11AFB480"/>
    <w:rsid w:val="11B47FA0"/>
    <w:rsid w:val="11C70841"/>
    <w:rsid w:val="11CFC1CE"/>
    <w:rsid w:val="11D7B347"/>
    <w:rsid w:val="11DA8FED"/>
    <w:rsid w:val="11E4504A"/>
    <w:rsid w:val="123BD5F0"/>
    <w:rsid w:val="1282DD49"/>
    <w:rsid w:val="1296694F"/>
    <w:rsid w:val="12A50B46"/>
    <w:rsid w:val="12A6257B"/>
    <w:rsid w:val="12AD7F0C"/>
    <w:rsid w:val="12BA331C"/>
    <w:rsid w:val="12C63B97"/>
    <w:rsid w:val="12CC3618"/>
    <w:rsid w:val="12D30803"/>
    <w:rsid w:val="12F3C931"/>
    <w:rsid w:val="1305BF83"/>
    <w:rsid w:val="1315F6F0"/>
    <w:rsid w:val="131C796E"/>
    <w:rsid w:val="132CD4F8"/>
    <w:rsid w:val="133D6D12"/>
    <w:rsid w:val="134229EB"/>
    <w:rsid w:val="134DD735"/>
    <w:rsid w:val="135B5AE0"/>
    <w:rsid w:val="135DAB4C"/>
    <w:rsid w:val="13628158"/>
    <w:rsid w:val="13894E6A"/>
    <w:rsid w:val="1391D298"/>
    <w:rsid w:val="13932B9F"/>
    <w:rsid w:val="13AF8D68"/>
    <w:rsid w:val="13B21C6C"/>
    <w:rsid w:val="13B4B324"/>
    <w:rsid w:val="13B98DC9"/>
    <w:rsid w:val="13C5BA15"/>
    <w:rsid w:val="13CBEC38"/>
    <w:rsid w:val="13CDB11C"/>
    <w:rsid w:val="13FB61B4"/>
    <w:rsid w:val="14045A76"/>
    <w:rsid w:val="1408361B"/>
    <w:rsid w:val="140B4ACC"/>
    <w:rsid w:val="1411ECA2"/>
    <w:rsid w:val="14203E81"/>
    <w:rsid w:val="1423A06B"/>
    <w:rsid w:val="143C24B7"/>
    <w:rsid w:val="14457D8E"/>
    <w:rsid w:val="1446B084"/>
    <w:rsid w:val="145CD83D"/>
    <w:rsid w:val="14611F95"/>
    <w:rsid w:val="146ECE57"/>
    <w:rsid w:val="147B2582"/>
    <w:rsid w:val="1484E8E8"/>
    <w:rsid w:val="148A9B25"/>
    <w:rsid w:val="148BB2E9"/>
    <w:rsid w:val="148CD9A2"/>
    <w:rsid w:val="14A5E537"/>
    <w:rsid w:val="14A7F7CF"/>
    <w:rsid w:val="14BB9C1E"/>
    <w:rsid w:val="14C7C69E"/>
    <w:rsid w:val="14CC77B1"/>
    <w:rsid w:val="14E908CF"/>
    <w:rsid w:val="14F774E8"/>
    <w:rsid w:val="14F941B9"/>
    <w:rsid w:val="150AC2D1"/>
    <w:rsid w:val="1512979B"/>
    <w:rsid w:val="152F0908"/>
    <w:rsid w:val="152F18B0"/>
    <w:rsid w:val="1546C213"/>
    <w:rsid w:val="155E6A03"/>
    <w:rsid w:val="15646517"/>
    <w:rsid w:val="158319BF"/>
    <w:rsid w:val="158FF1A6"/>
    <w:rsid w:val="1590DDE7"/>
    <w:rsid w:val="15A70B10"/>
    <w:rsid w:val="15AFF0D2"/>
    <w:rsid w:val="15B099A6"/>
    <w:rsid w:val="15CE16EF"/>
    <w:rsid w:val="15CE329A"/>
    <w:rsid w:val="15CFD8EE"/>
    <w:rsid w:val="15D0F051"/>
    <w:rsid w:val="15DC8C60"/>
    <w:rsid w:val="15DE2B52"/>
    <w:rsid w:val="15F11F4D"/>
    <w:rsid w:val="16103C9F"/>
    <w:rsid w:val="1622A2E4"/>
    <w:rsid w:val="16365C57"/>
    <w:rsid w:val="1639A540"/>
    <w:rsid w:val="164A609E"/>
    <w:rsid w:val="164BF5A7"/>
    <w:rsid w:val="165FB214"/>
    <w:rsid w:val="167F772E"/>
    <w:rsid w:val="1695CFD3"/>
    <w:rsid w:val="16ACB594"/>
    <w:rsid w:val="16C9C732"/>
    <w:rsid w:val="16EF0555"/>
    <w:rsid w:val="16F74377"/>
    <w:rsid w:val="17081559"/>
    <w:rsid w:val="171CA73A"/>
    <w:rsid w:val="173B349B"/>
    <w:rsid w:val="173E24C7"/>
    <w:rsid w:val="17549E62"/>
    <w:rsid w:val="1757A060"/>
    <w:rsid w:val="1789A27E"/>
    <w:rsid w:val="178E4C4F"/>
    <w:rsid w:val="1793FB77"/>
    <w:rsid w:val="17B6D405"/>
    <w:rsid w:val="17B80777"/>
    <w:rsid w:val="17C348D3"/>
    <w:rsid w:val="17CBB829"/>
    <w:rsid w:val="17D8CDD1"/>
    <w:rsid w:val="17E7BCD3"/>
    <w:rsid w:val="17ECE57F"/>
    <w:rsid w:val="17F49A4E"/>
    <w:rsid w:val="17F9D8B3"/>
    <w:rsid w:val="180CA0C4"/>
    <w:rsid w:val="18166DA1"/>
    <w:rsid w:val="1823570E"/>
    <w:rsid w:val="1840064C"/>
    <w:rsid w:val="1841C911"/>
    <w:rsid w:val="1845ED0D"/>
    <w:rsid w:val="1849922B"/>
    <w:rsid w:val="185859C0"/>
    <w:rsid w:val="186C1DB6"/>
    <w:rsid w:val="1871B385"/>
    <w:rsid w:val="18851A4F"/>
    <w:rsid w:val="18888800"/>
    <w:rsid w:val="188CB964"/>
    <w:rsid w:val="1898667D"/>
    <w:rsid w:val="18A06FAB"/>
    <w:rsid w:val="18A47486"/>
    <w:rsid w:val="18A78C8E"/>
    <w:rsid w:val="18C018C9"/>
    <w:rsid w:val="18D369E8"/>
    <w:rsid w:val="18D3A8DB"/>
    <w:rsid w:val="18F72C2E"/>
    <w:rsid w:val="190501F3"/>
    <w:rsid w:val="190D13C3"/>
    <w:rsid w:val="1921C945"/>
    <w:rsid w:val="193376D5"/>
    <w:rsid w:val="194F2751"/>
    <w:rsid w:val="1965A8E7"/>
    <w:rsid w:val="196BB2EB"/>
    <w:rsid w:val="196CD974"/>
    <w:rsid w:val="196FEB43"/>
    <w:rsid w:val="19785F93"/>
    <w:rsid w:val="1980396F"/>
    <w:rsid w:val="19849788"/>
    <w:rsid w:val="1998DA67"/>
    <w:rsid w:val="199A599D"/>
    <w:rsid w:val="19A0577C"/>
    <w:rsid w:val="19A76577"/>
    <w:rsid w:val="19A958DB"/>
    <w:rsid w:val="19B5EE02"/>
    <w:rsid w:val="19CBBFAF"/>
    <w:rsid w:val="19D2007F"/>
    <w:rsid w:val="19DB5C69"/>
    <w:rsid w:val="19E2B849"/>
    <w:rsid w:val="19EDFD91"/>
    <w:rsid w:val="19F4A9CA"/>
    <w:rsid w:val="19F85651"/>
    <w:rsid w:val="19FD3AA4"/>
    <w:rsid w:val="1A1CCA6F"/>
    <w:rsid w:val="1A5A04D5"/>
    <w:rsid w:val="1A6F0D05"/>
    <w:rsid w:val="1A806559"/>
    <w:rsid w:val="1A88F828"/>
    <w:rsid w:val="1A9DDFE6"/>
    <w:rsid w:val="1ABB7FD6"/>
    <w:rsid w:val="1AD9E3DA"/>
    <w:rsid w:val="1AE385AB"/>
    <w:rsid w:val="1AE3C786"/>
    <w:rsid w:val="1AEA1BD5"/>
    <w:rsid w:val="1B002321"/>
    <w:rsid w:val="1B00AC17"/>
    <w:rsid w:val="1B15E7E0"/>
    <w:rsid w:val="1B165A13"/>
    <w:rsid w:val="1B186926"/>
    <w:rsid w:val="1B43A6FB"/>
    <w:rsid w:val="1B5BB19B"/>
    <w:rsid w:val="1B66FBC1"/>
    <w:rsid w:val="1B736E9E"/>
    <w:rsid w:val="1B7963C1"/>
    <w:rsid w:val="1B844459"/>
    <w:rsid w:val="1B885F1A"/>
    <w:rsid w:val="1BA3B309"/>
    <w:rsid w:val="1BBDBD0D"/>
    <w:rsid w:val="1BBE1102"/>
    <w:rsid w:val="1BC3CDB5"/>
    <w:rsid w:val="1BC51122"/>
    <w:rsid w:val="1BE80C30"/>
    <w:rsid w:val="1C069551"/>
    <w:rsid w:val="1C083744"/>
    <w:rsid w:val="1C089C96"/>
    <w:rsid w:val="1C0AF7D4"/>
    <w:rsid w:val="1C25D0F7"/>
    <w:rsid w:val="1C27DFA7"/>
    <w:rsid w:val="1C3B3BEF"/>
    <w:rsid w:val="1C4A767B"/>
    <w:rsid w:val="1C4B07DE"/>
    <w:rsid w:val="1C6BDBBE"/>
    <w:rsid w:val="1C81C97E"/>
    <w:rsid w:val="1C875CE9"/>
    <w:rsid w:val="1C93EE07"/>
    <w:rsid w:val="1C9A6576"/>
    <w:rsid w:val="1CBBB086"/>
    <w:rsid w:val="1CBC65B3"/>
    <w:rsid w:val="1CCD86A1"/>
    <w:rsid w:val="1CDA9A18"/>
    <w:rsid w:val="1CE75217"/>
    <w:rsid w:val="1D075BEB"/>
    <w:rsid w:val="1D11BB0E"/>
    <w:rsid w:val="1D416FA3"/>
    <w:rsid w:val="1D47A83A"/>
    <w:rsid w:val="1D718D1F"/>
    <w:rsid w:val="1D835CD2"/>
    <w:rsid w:val="1D84431B"/>
    <w:rsid w:val="1D8FE84A"/>
    <w:rsid w:val="1D98BC0E"/>
    <w:rsid w:val="1D9E1C18"/>
    <w:rsid w:val="1DC08D58"/>
    <w:rsid w:val="1DD676DA"/>
    <w:rsid w:val="1E020A71"/>
    <w:rsid w:val="1E044ED9"/>
    <w:rsid w:val="1E1630B8"/>
    <w:rsid w:val="1E17E806"/>
    <w:rsid w:val="1E2AA57F"/>
    <w:rsid w:val="1E2E42CC"/>
    <w:rsid w:val="1E3277F9"/>
    <w:rsid w:val="1E343905"/>
    <w:rsid w:val="1E741FE1"/>
    <w:rsid w:val="1E7CDA55"/>
    <w:rsid w:val="1E8498C4"/>
    <w:rsid w:val="1E8B84EF"/>
    <w:rsid w:val="1EA5080C"/>
    <w:rsid w:val="1EC2D4A3"/>
    <w:rsid w:val="1ED577DE"/>
    <w:rsid w:val="1EDC2287"/>
    <w:rsid w:val="1EDE6816"/>
    <w:rsid w:val="1EF154F7"/>
    <w:rsid w:val="1EF87127"/>
    <w:rsid w:val="1F164916"/>
    <w:rsid w:val="1F16FC02"/>
    <w:rsid w:val="1F299232"/>
    <w:rsid w:val="1F3B2D0F"/>
    <w:rsid w:val="1F4047E7"/>
    <w:rsid w:val="1F669AF8"/>
    <w:rsid w:val="1F8856F9"/>
    <w:rsid w:val="1F938682"/>
    <w:rsid w:val="1F9BB9C1"/>
    <w:rsid w:val="1FA08FC3"/>
    <w:rsid w:val="1FB5072D"/>
    <w:rsid w:val="1FD047DD"/>
    <w:rsid w:val="1FD2C6E4"/>
    <w:rsid w:val="1FE4DB2A"/>
    <w:rsid w:val="1FE6B5AE"/>
    <w:rsid w:val="1FF63C1F"/>
    <w:rsid w:val="20000F7B"/>
    <w:rsid w:val="200F58B0"/>
    <w:rsid w:val="2011E275"/>
    <w:rsid w:val="201B0BC8"/>
    <w:rsid w:val="20227014"/>
    <w:rsid w:val="2024F6F1"/>
    <w:rsid w:val="203EC096"/>
    <w:rsid w:val="208AD23C"/>
    <w:rsid w:val="208AEE07"/>
    <w:rsid w:val="208B30D2"/>
    <w:rsid w:val="20B1FD62"/>
    <w:rsid w:val="20C4E1B5"/>
    <w:rsid w:val="20CAA5ED"/>
    <w:rsid w:val="20D531D9"/>
    <w:rsid w:val="20FE96D4"/>
    <w:rsid w:val="21052747"/>
    <w:rsid w:val="210F936B"/>
    <w:rsid w:val="21112985"/>
    <w:rsid w:val="212B44D7"/>
    <w:rsid w:val="213BF318"/>
    <w:rsid w:val="21469A71"/>
    <w:rsid w:val="214E15EB"/>
    <w:rsid w:val="2152C4D2"/>
    <w:rsid w:val="2162B7BB"/>
    <w:rsid w:val="216A0E66"/>
    <w:rsid w:val="21840E12"/>
    <w:rsid w:val="2188A73F"/>
    <w:rsid w:val="218BC8A0"/>
    <w:rsid w:val="218C886F"/>
    <w:rsid w:val="21B767D5"/>
    <w:rsid w:val="21BAEEF7"/>
    <w:rsid w:val="21BC2638"/>
    <w:rsid w:val="21CE7A5D"/>
    <w:rsid w:val="21D4E1AF"/>
    <w:rsid w:val="21D87998"/>
    <w:rsid w:val="21D98270"/>
    <w:rsid w:val="21E3D8FE"/>
    <w:rsid w:val="21EE2515"/>
    <w:rsid w:val="21F6FFD7"/>
    <w:rsid w:val="220BEC0E"/>
    <w:rsid w:val="22424612"/>
    <w:rsid w:val="224D8985"/>
    <w:rsid w:val="22512E06"/>
    <w:rsid w:val="225AEBA7"/>
    <w:rsid w:val="2269EBC9"/>
    <w:rsid w:val="2281761E"/>
    <w:rsid w:val="228C6224"/>
    <w:rsid w:val="22A93F41"/>
    <w:rsid w:val="22A9DE8A"/>
    <w:rsid w:val="22C5781C"/>
    <w:rsid w:val="22C6C331"/>
    <w:rsid w:val="22DE39F5"/>
    <w:rsid w:val="22DF3A63"/>
    <w:rsid w:val="22E9517E"/>
    <w:rsid w:val="2314AB3B"/>
    <w:rsid w:val="231B2838"/>
    <w:rsid w:val="23268EB8"/>
    <w:rsid w:val="23343E02"/>
    <w:rsid w:val="2350A86B"/>
    <w:rsid w:val="2360ED5D"/>
    <w:rsid w:val="236BC1CF"/>
    <w:rsid w:val="236F8649"/>
    <w:rsid w:val="236FD1C8"/>
    <w:rsid w:val="23779335"/>
    <w:rsid w:val="23B7A9FC"/>
    <w:rsid w:val="23C9C07C"/>
    <w:rsid w:val="23CC971C"/>
    <w:rsid w:val="23D3C42A"/>
    <w:rsid w:val="23D60F2D"/>
    <w:rsid w:val="23E847BD"/>
    <w:rsid w:val="23FE1A19"/>
    <w:rsid w:val="240ABA1F"/>
    <w:rsid w:val="24113C29"/>
    <w:rsid w:val="24438F9F"/>
    <w:rsid w:val="24537E2E"/>
    <w:rsid w:val="245C297C"/>
    <w:rsid w:val="246652B7"/>
    <w:rsid w:val="246EB945"/>
    <w:rsid w:val="248ABBC3"/>
    <w:rsid w:val="24C9A0A6"/>
    <w:rsid w:val="24D22E8D"/>
    <w:rsid w:val="24D29572"/>
    <w:rsid w:val="24DBC522"/>
    <w:rsid w:val="24FB48BF"/>
    <w:rsid w:val="24FBE2DB"/>
    <w:rsid w:val="2535A2CB"/>
    <w:rsid w:val="25411ADA"/>
    <w:rsid w:val="2549D33F"/>
    <w:rsid w:val="25573B31"/>
    <w:rsid w:val="255B48D8"/>
    <w:rsid w:val="25855FA3"/>
    <w:rsid w:val="258DDCF1"/>
    <w:rsid w:val="259042AA"/>
    <w:rsid w:val="259B5347"/>
    <w:rsid w:val="25A1D797"/>
    <w:rsid w:val="25C8BAFC"/>
    <w:rsid w:val="25DA14B9"/>
    <w:rsid w:val="25E8090B"/>
    <w:rsid w:val="25EC7FC5"/>
    <w:rsid w:val="25F10D6F"/>
    <w:rsid w:val="25FCE098"/>
    <w:rsid w:val="261A0E97"/>
    <w:rsid w:val="2622A7F7"/>
    <w:rsid w:val="2622DD14"/>
    <w:rsid w:val="2646A2BC"/>
    <w:rsid w:val="265515E2"/>
    <w:rsid w:val="265C9EE9"/>
    <w:rsid w:val="2688760A"/>
    <w:rsid w:val="26A3DD82"/>
    <w:rsid w:val="26CFF806"/>
    <w:rsid w:val="26D92605"/>
    <w:rsid w:val="26DB5FFF"/>
    <w:rsid w:val="26E24BAD"/>
    <w:rsid w:val="26F2CAA0"/>
    <w:rsid w:val="26F5FDEA"/>
    <w:rsid w:val="27306654"/>
    <w:rsid w:val="2731DEFD"/>
    <w:rsid w:val="273F7953"/>
    <w:rsid w:val="2757EE48"/>
    <w:rsid w:val="27653590"/>
    <w:rsid w:val="27713CC0"/>
    <w:rsid w:val="2779FEB2"/>
    <w:rsid w:val="2787A84E"/>
    <w:rsid w:val="27B95A6D"/>
    <w:rsid w:val="27CF7394"/>
    <w:rsid w:val="27E110A1"/>
    <w:rsid w:val="27F0C259"/>
    <w:rsid w:val="27F7D9AB"/>
    <w:rsid w:val="28076878"/>
    <w:rsid w:val="280B78E1"/>
    <w:rsid w:val="281D5B9D"/>
    <w:rsid w:val="282E14AB"/>
    <w:rsid w:val="282E4C9E"/>
    <w:rsid w:val="283B2A41"/>
    <w:rsid w:val="2856FC69"/>
    <w:rsid w:val="2860D2BA"/>
    <w:rsid w:val="28627627"/>
    <w:rsid w:val="28682E4C"/>
    <w:rsid w:val="28760FC6"/>
    <w:rsid w:val="287AAFBA"/>
    <w:rsid w:val="287D71D4"/>
    <w:rsid w:val="287D7FB0"/>
    <w:rsid w:val="2896DCB6"/>
    <w:rsid w:val="28BCC1D9"/>
    <w:rsid w:val="28DF09C6"/>
    <w:rsid w:val="28E47A41"/>
    <w:rsid w:val="2904DAD5"/>
    <w:rsid w:val="290EDCC6"/>
    <w:rsid w:val="291F0818"/>
    <w:rsid w:val="2921D9B2"/>
    <w:rsid w:val="29250A90"/>
    <w:rsid w:val="29258CF7"/>
    <w:rsid w:val="2943D3EF"/>
    <w:rsid w:val="295C30EE"/>
    <w:rsid w:val="295D2186"/>
    <w:rsid w:val="2963AB6B"/>
    <w:rsid w:val="2967C1D8"/>
    <w:rsid w:val="2969A894"/>
    <w:rsid w:val="29764614"/>
    <w:rsid w:val="29F1FE1D"/>
    <w:rsid w:val="29FC727A"/>
    <w:rsid w:val="2A016D49"/>
    <w:rsid w:val="2A037A4E"/>
    <w:rsid w:val="2A16EE46"/>
    <w:rsid w:val="2A1AF8ED"/>
    <w:rsid w:val="2A1BAA70"/>
    <w:rsid w:val="2A3972C3"/>
    <w:rsid w:val="2A50D2D7"/>
    <w:rsid w:val="2A62727E"/>
    <w:rsid w:val="2A88BBA5"/>
    <w:rsid w:val="2A9B186E"/>
    <w:rsid w:val="2AC002AF"/>
    <w:rsid w:val="2AC2069E"/>
    <w:rsid w:val="2AC988AD"/>
    <w:rsid w:val="2AE763A8"/>
    <w:rsid w:val="2B0858E8"/>
    <w:rsid w:val="2B0DAC74"/>
    <w:rsid w:val="2B127A32"/>
    <w:rsid w:val="2B27DF9B"/>
    <w:rsid w:val="2B2E99DB"/>
    <w:rsid w:val="2B318FFA"/>
    <w:rsid w:val="2B3993EE"/>
    <w:rsid w:val="2B46C591"/>
    <w:rsid w:val="2B5548D0"/>
    <w:rsid w:val="2B6CE714"/>
    <w:rsid w:val="2B7C5F43"/>
    <w:rsid w:val="2B89DD56"/>
    <w:rsid w:val="2B8EA9AC"/>
    <w:rsid w:val="2BB0C62A"/>
    <w:rsid w:val="2BB9248D"/>
    <w:rsid w:val="2BFEC508"/>
    <w:rsid w:val="2C005B8A"/>
    <w:rsid w:val="2C079B1A"/>
    <w:rsid w:val="2C1F14EB"/>
    <w:rsid w:val="2C20C6C3"/>
    <w:rsid w:val="2C29CF45"/>
    <w:rsid w:val="2C450663"/>
    <w:rsid w:val="2C459A8B"/>
    <w:rsid w:val="2C4694EF"/>
    <w:rsid w:val="2C5B3B36"/>
    <w:rsid w:val="2C686CAD"/>
    <w:rsid w:val="2C69C654"/>
    <w:rsid w:val="2C6DACB2"/>
    <w:rsid w:val="2C7CAA60"/>
    <w:rsid w:val="2C983B46"/>
    <w:rsid w:val="2CAB6DAD"/>
    <w:rsid w:val="2CB47AC4"/>
    <w:rsid w:val="2CE252A7"/>
    <w:rsid w:val="2CECD09D"/>
    <w:rsid w:val="2CEE4486"/>
    <w:rsid w:val="2CFF744A"/>
    <w:rsid w:val="2D2102F9"/>
    <w:rsid w:val="2D2461A4"/>
    <w:rsid w:val="2D380785"/>
    <w:rsid w:val="2D4FB6FA"/>
    <w:rsid w:val="2D55A2AA"/>
    <w:rsid w:val="2D6F0061"/>
    <w:rsid w:val="2D8881FC"/>
    <w:rsid w:val="2D98484C"/>
    <w:rsid w:val="2DA1612D"/>
    <w:rsid w:val="2DC7B214"/>
    <w:rsid w:val="2DEEC594"/>
    <w:rsid w:val="2DFFF7C2"/>
    <w:rsid w:val="2E155F4F"/>
    <w:rsid w:val="2E27FF27"/>
    <w:rsid w:val="2E54793D"/>
    <w:rsid w:val="2E5C79A1"/>
    <w:rsid w:val="2E80AEC4"/>
    <w:rsid w:val="2E8AD62F"/>
    <w:rsid w:val="2E9B13EB"/>
    <w:rsid w:val="2E9B55F4"/>
    <w:rsid w:val="2EC16AE3"/>
    <w:rsid w:val="2EC2D854"/>
    <w:rsid w:val="2ED02CB2"/>
    <w:rsid w:val="2EEA331A"/>
    <w:rsid w:val="2EF376E6"/>
    <w:rsid w:val="2EF60159"/>
    <w:rsid w:val="2EFCFC0E"/>
    <w:rsid w:val="2F00A95B"/>
    <w:rsid w:val="2F018387"/>
    <w:rsid w:val="2F0196E6"/>
    <w:rsid w:val="2F042CCE"/>
    <w:rsid w:val="2F1707EE"/>
    <w:rsid w:val="2F2B0058"/>
    <w:rsid w:val="2F32610E"/>
    <w:rsid w:val="2F42E999"/>
    <w:rsid w:val="2F46B533"/>
    <w:rsid w:val="2F51BFCF"/>
    <w:rsid w:val="2F68F40F"/>
    <w:rsid w:val="2F78E80A"/>
    <w:rsid w:val="2F90EE5F"/>
    <w:rsid w:val="2FA62103"/>
    <w:rsid w:val="2FAC50CB"/>
    <w:rsid w:val="2FB3BB86"/>
    <w:rsid w:val="2FC0773D"/>
    <w:rsid w:val="2FC49238"/>
    <w:rsid w:val="2FD9EA3C"/>
    <w:rsid w:val="2FDC2B11"/>
    <w:rsid w:val="2FFE75F7"/>
    <w:rsid w:val="3009E8D9"/>
    <w:rsid w:val="300CA92C"/>
    <w:rsid w:val="301E5843"/>
    <w:rsid w:val="30222660"/>
    <w:rsid w:val="302D299F"/>
    <w:rsid w:val="30310407"/>
    <w:rsid w:val="3031328A"/>
    <w:rsid w:val="30394EE7"/>
    <w:rsid w:val="306459D4"/>
    <w:rsid w:val="306D5386"/>
    <w:rsid w:val="307BC78E"/>
    <w:rsid w:val="30B5B4B6"/>
    <w:rsid w:val="30C0205E"/>
    <w:rsid w:val="30CB20E3"/>
    <w:rsid w:val="30D435A1"/>
    <w:rsid w:val="30E46996"/>
    <w:rsid w:val="30E49399"/>
    <w:rsid w:val="30E60208"/>
    <w:rsid w:val="3117124C"/>
    <w:rsid w:val="312609AB"/>
    <w:rsid w:val="3128824D"/>
    <w:rsid w:val="3130CBB4"/>
    <w:rsid w:val="31421EF9"/>
    <w:rsid w:val="3147F163"/>
    <w:rsid w:val="314F030F"/>
    <w:rsid w:val="31564EC0"/>
    <w:rsid w:val="315D7FFD"/>
    <w:rsid w:val="3160ED49"/>
    <w:rsid w:val="3175DE02"/>
    <w:rsid w:val="3177B151"/>
    <w:rsid w:val="318D3CA4"/>
    <w:rsid w:val="318FDD6C"/>
    <w:rsid w:val="31A334F1"/>
    <w:rsid w:val="31DFAB30"/>
    <w:rsid w:val="31E70C82"/>
    <w:rsid w:val="31EBB10A"/>
    <w:rsid w:val="31F2B512"/>
    <w:rsid w:val="31F60FFC"/>
    <w:rsid w:val="3207B762"/>
    <w:rsid w:val="3220E9E0"/>
    <w:rsid w:val="3225FD64"/>
    <w:rsid w:val="3227D2EB"/>
    <w:rsid w:val="323EEF00"/>
    <w:rsid w:val="324B501A"/>
    <w:rsid w:val="325761E2"/>
    <w:rsid w:val="325BF60F"/>
    <w:rsid w:val="326551A2"/>
    <w:rsid w:val="326C7129"/>
    <w:rsid w:val="32748FEC"/>
    <w:rsid w:val="32764E51"/>
    <w:rsid w:val="32890DDB"/>
    <w:rsid w:val="328E71D4"/>
    <w:rsid w:val="32A917C5"/>
    <w:rsid w:val="32DBC162"/>
    <w:rsid w:val="32F451C4"/>
    <w:rsid w:val="33002F7A"/>
    <w:rsid w:val="33097F15"/>
    <w:rsid w:val="33110D41"/>
    <w:rsid w:val="332E662C"/>
    <w:rsid w:val="3331ACEB"/>
    <w:rsid w:val="33341602"/>
    <w:rsid w:val="3338291A"/>
    <w:rsid w:val="3342643D"/>
    <w:rsid w:val="33434D61"/>
    <w:rsid w:val="3343CF72"/>
    <w:rsid w:val="33628D24"/>
    <w:rsid w:val="336634F3"/>
    <w:rsid w:val="33730E53"/>
    <w:rsid w:val="3377201F"/>
    <w:rsid w:val="3397A29C"/>
    <w:rsid w:val="3398828E"/>
    <w:rsid w:val="339ABB25"/>
    <w:rsid w:val="33A65F82"/>
    <w:rsid w:val="33B8739D"/>
    <w:rsid w:val="33CA1B32"/>
    <w:rsid w:val="33CAC0A5"/>
    <w:rsid w:val="33DB89CB"/>
    <w:rsid w:val="33DDE986"/>
    <w:rsid w:val="33E24283"/>
    <w:rsid w:val="33E7A1D9"/>
    <w:rsid w:val="3414430C"/>
    <w:rsid w:val="342BECBE"/>
    <w:rsid w:val="34328C4E"/>
    <w:rsid w:val="345073E0"/>
    <w:rsid w:val="345668A7"/>
    <w:rsid w:val="34742EF5"/>
    <w:rsid w:val="347BD729"/>
    <w:rsid w:val="3488B1EE"/>
    <w:rsid w:val="34A5BD3B"/>
    <w:rsid w:val="34B1ECCD"/>
    <w:rsid w:val="34B28497"/>
    <w:rsid w:val="34BB0078"/>
    <w:rsid w:val="34BB36D1"/>
    <w:rsid w:val="34BE2F6B"/>
    <w:rsid w:val="34CBCA9A"/>
    <w:rsid w:val="34D60AAB"/>
    <w:rsid w:val="34D847F8"/>
    <w:rsid w:val="34FCD86B"/>
    <w:rsid w:val="35014797"/>
    <w:rsid w:val="351435A2"/>
    <w:rsid w:val="35285DDF"/>
    <w:rsid w:val="355B6A4F"/>
    <w:rsid w:val="358CACFC"/>
    <w:rsid w:val="35B858A1"/>
    <w:rsid w:val="35BD2372"/>
    <w:rsid w:val="35C5D61F"/>
    <w:rsid w:val="35E04B11"/>
    <w:rsid w:val="360CFAC6"/>
    <w:rsid w:val="3624D912"/>
    <w:rsid w:val="36324CCF"/>
    <w:rsid w:val="3643A8A1"/>
    <w:rsid w:val="364E0F6F"/>
    <w:rsid w:val="3669ADF0"/>
    <w:rsid w:val="367B7CCB"/>
    <w:rsid w:val="367BE1EF"/>
    <w:rsid w:val="367DA607"/>
    <w:rsid w:val="36879AFC"/>
    <w:rsid w:val="368A0D23"/>
    <w:rsid w:val="368C0E1C"/>
    <w:rsid w:val="36BCE95E"/>
    <w:rsid w:val="36C55D6C"/>
    <w:rsid w:val="36E68AB0"/>
    <w:rsid w:val="36E69F89"/>
    <w:rsid w:val="36E6E60D"/>
    <w:rsid w:val="36F34AED"/>
    <w:rsid w:val="36FF9D68"/>
    <w:rsid w:val="3714FF19"/>
    <w:rsid w:val="37176D3C"/>
    <w:rsid w:val="37222974"/>
    <w:rsid w:val="372CAC9A"/>
    <w:rsid w:val="372F868A"/>
    <w:rsid w:val="37B608F3"/>
    <w:rsid w:val="37C9F002"/>
    <w:rsid w:val="37EC126F"/>
    <w:rsid w:val="37F8141F"/>
    <w:rsid w:val="381C9F6C"/>
    <w:rsid w:val="3823DF69"/>
    <w:rsid w:val="383B5CA4"/>
    <w:rsid w:val="384A9075"/>
    <w:rsid w:val="385843EF"/>
    <w:rsid w:val="3874FD2C"/>
    <w:rsid w:val="3877E217"/>
    <w:rsid w:val="387D0455"/>
    <w:rsid w:val="387FB633"/>
    <w:rsid w:val="389B9FC8"/>
    <w:rsid w:val="38A17E8B"/>
    <w:rsid w:val="38B106F8"/>
    <w:rsid w:val="38B93734"/>
    <w:rsid w:val="38CCDFB2"/>
    <w:rsid w:val="38CD36A7"/>
    <w:rsid w:val="38DF4454"/>
    <w:rsid w:val="38E4EC6C"/>
    <w:rsid w:val="38EFC5E8"/>
    <w:rsid w:val="38F68E36"/>
    <w:rsid w:val="39026F04"/>
    <w:rsid w:val="391858A7"/>
    <w:rsid w:val="3921E7D2"/>
    <w:rsid w:val="392A5D44"/>
    <w:rsid w:val="39406F64"/>
    <w:rsid w:val="394968B3"/>
    <w:rsid w:val="394A6DBC"/>
    <w:rsid w:val="39716EBE"/>
    <w:rsid w:val="39739FA4"/>
    <w:rsid w:val="397A3A5C"/>
    <w:rsid w:val="397E6811"/>
    <w:rsid w:val="398B290E"/>
    <w:rsid w:val="39929BC2"/>
    <w:rsid w:val="399BBF08"/>
    <w:rsid w:val="39AD175B"/>
    <w:rsid w:val="39D01489"/>
    <w:rsid w:val="39EBCEC9"/>
    <w:rsid w:val="39F9249F"/>
    <w:rsid w:val="3A2B289D"/>
    <w:rsid w:val="3A3963E1"/>
    <w:rsid w:val="3A3B1706"/>
    <w:rsid w:val="3A3C111F"/>
    <w:rsid w:val="3A3F89B4"/>
    <w:rsid w:val="3A6E0072"/>
    <w:rsid w:val="3A7EFD58"/>
    <w:rsid w:val="3A87C8D9"/>
    <w:rsid w:val="3AAC2FE4"/>
    <w:rsid w:val="3AB46B65"/>
    <w:rsid w:val="3AB5182C"/>
    <w:rsid w:val="3AC6AE83"/>
    <w:rsid w:val="3AFF221A"/>
    <w:rsid w:val="3B037EBB"/>
    <w:rsid w:val="3B25288F"/>
    <w:rsid w:val="3B289F60"/>
    <w:rsid w:val="3B31F754"/>
    <w:rsid w:val="3B42A6A0"/>
    <w:rsid w:val="3B6A8C5B"/>
    <w:rsid w:val="3B72481F"/>
    <w:rsid w:val="3B7D77B4"/>
    <w:rsid w:val="3B82E7CE"/>
    <w:rsid w:val="3B83F32F"/>
    <w:rsid w:val="3B851790"/>
    <w:rsid w:val="3B88A8EB"/>
    <w:rsid w:val="3BA36B6E"/>
    <w:rsid w:val="3BA6F9F4"/>
    <w:rsid w:val="3BB25CE6"/>
    <w:rsid w:val="3BBD6933"/>
    <w:rsid w:val="3BE662DC"/>
    <w:rsid w:val="3BE94468"/>
    <w:rsid w:val="3C0EC791"/>
    <w:rsid w:val="3C123B3B"/>
    <w:rsid w:val="3C127D97"/>
    <w:rsid w:val="3C388235"/>
    <w:rsid w:val="3C3C9E5D"/>
    <w:rsid w:val="3C408A8A"/>
    <w:rsid w:val="3C4E1F21"/>
    <w:rsid w:val="3C5E62B7"/>
    <w:rsid w:val="3C78F608"/>
    <w:rsid w:val="3C8C071A"/>
    <w:rsid w:val="3C93AA87"/>
    <w:rsid w:val="3C9B5626"/>
    <w:rsid w:val="3CA46524"/>
    <w:rsid w:val="3CA6CDED"/>
    <w:rsid w:val="3CAC330E"/>
    <w:rsid w:val="3CAE1576"/>
    <w:rsid w:val="3CBEA03D"/>
    <w:rsid w:val="3CCD6655"/>
    <w:rsid w:val="3CE064AD"/>
    <w:rsid w:val="3CFC1D19"/>
    <w:rsid w:val="3D0BA256"/>
    <w:rsid w:val="3D1D44B0"/>
    <w:rsid w:val="3D403A13"/>
    <w:rsid w:val="3D4B5031"/>
    <w:rsid w:val="3D54CE03"/>
    <w:rsid w:val="3D5BD6D8"/>
    <w:rsid w:val="3D5EC436"/>
    <w:rsid w:val="3D696229"/>
    <w:rsid w:val="3D6CD7A1"/>
    <w:rsid w:val="3D71A77A"/>
    <w:rsid w:val="3D92423D"/>
    <w:rsid w:val="3D9F1AD0"/>
    <w:rsid w:val="3DBD3C2E"/>
    <w:rsid w:val="3DE03929"/>
    <w:rsid w:val="3DEB744F"/>
    <w:rsid w:val="3DEE2A85"/>
    <w:rsid w:val="3E1B69F2"/>
    <w:rsid w:val="3E2ECC94"/>
    <w:rsid w:val="3E41F18E"/>
    <w:rsid w:val="3E50D74B"/>
    <w:rsid w:val="3E654FC4"/>
    <w:rsid w:val="3E68B496"/>
    <w:rsid w:val="3ECC77B5"/>
    <w:rsid w:val="3ED4A7E9"/>
    <w:rsid w:val="3ED8B0F6"/>
    <w:rsid w:val="3EEB0CF0"/>
    <w:rsid w:val="3EFB748A"/>
    <w:rsid w:val="3F13C7EB"/>
    <w:rsid w:val="3F14FA2F"/>
    <w:rsid w:val="3F1D9F08"/>
    <w:rsid w:val="3F1E72C2"/>
    <w:rsid w:val="3F2A8454"/>
    <w:rsid w:val="3F451685"/>
    <w:rsid w:val="3F4AA19F"/>
    <w:rsid w:val="3F5F2F63"/>
    <w:rsid w:val="3F6AFDA2"/>
    <w:rsid w:val="3F785483"/>
    <w:rsid w:val="3F7C426D"/>
    <w:rsid w:val="3F9D42A1"/>
    <w:rsid w:val="3FAB6683"/>
    <w:rsid w:val="3FAE9E2F"/>
    <w:rsid w:val="3FBF1F35"/>
    <w:rsid w:val="3FCFAF02"/>
    <w:rsid w:val="3FD1F1F1"/>
    <w:rsid w:val="3FE68398"/>
    <w:rsid w:val="401C0085"/>
    <w:rsid w:val="407881B2"/>
    <w:rsid w:val="4082DA42"/>
    <w:rsid w:val="4087D0B3"/>
    <w:rsid w:val="4099F6C2"/>
    <w:rsid w:val="40A64484"/>
    <w:rsid w:val="40B63501"/>
    <w:rsid w:val="40BA7D1B"/>
    <w:rsid w:val="40C37D55"/>
    <w:rsid w:val="40C47FAC"/>
    <w:rsid w:val="40EDE5EF"/>
    <w:rsid w:val="410732CA"/>
    <w:rsid w:val="410DCD8F"/>
    <w:rsid w:val="4115B486"/>
    <w:rsid w:val="4128BF4B"/>
    <w:rsid w:val="412AEFF2"/>
    <w:rsid w:val="412B6B27"/>
    <w:rsid w:val="412DA154"/>
    <w:rsid w:val="4137BCCB"/>
    <w:rsid w:val="4151783A"/>
    <w:rsid w:val="4161404A"/>
    <w:rsid w:val="4165D474"/>
    <w:rsid w:val="41739AF2"/>
    <w:rsid w:val="417CAD5E"/>
    <w:rsid w:val="418CA149"/>
    <w:rsid w:val="41AC22AA"/>
    <w:rsid w:val="41CF4B8F"/>
    <w:rsid w:val="41E96685"/>
    <w:rsid w:val="41FCA1C6"/>
    <w:rsid w:val="421686F8"/>
    <w:rsid w:val="4216D85D"/>
    <w:rsid w:val="4217143A"/>
    <w:rsid w:val="421B320D"/>
    <w:rsid w:val="421C3F4F"/>
    <w:rsid w:val="422D7D42"/>
    <w:rsid w:val="42318DC8"/>
    <w:rsid w:val="42406E4C"/>
    <w:rsid w:val="42425FE9"/>
    <w:rsid w:val="424AD226"/>
    <w:rsid w:val="4258B817"/>
    <w:rsid w:val="425CE870"/>
    <w:rsid w:val="429A2AD8"/>
    <w:rsid w:val="42A105F6"/>
    <w:rsid w:val="42B4C3A7"/>
    <w:rsid w:val="42C180CA"/>
    <w:rsid w:val="42DB0148"/>
    <w:rsid w:val="42FC5438"/>
    <w:rsid w:val="430B7F8F"/>
    <w:rsid w:val="430EEF97"/>
    <w:rsid w:val="4311610D"/>
    <w:rsid w:val="4318641A"/>
    <w:rsid w:val="432A8F53"/>
    <w:rsid w:val="433433BC"/>
    <w:rsid w:val="43402072"/>
    <w:rsid w:val="434A7B15"/>
    <w:rsid w:val="435147D3"/>
    <w:rsid w:val="438431D5"/>
    <w:rsid w:val="438B37F6"/>
    <w:rsid w:val="4399574C"/>
    <w:rsid w:val="43B96738"/>
    <w:rsid w:val="43DD9D72"/>
    <w:rsid w:val="43E72F4D"/>
    <w:rsid w:val="44008D49"/>
    <w:rsid w:val="44137A43"/>
    <w:rsid w:val="4415D285"/>
    <w:rsid w:val="441D4269"/>
    <w:rsid w:val="44288DD4"/>
    <w:rsid w:val="443FFC16"/>
    <w:rsid w:val="44555E07"/>
    <w:rsid w:val="44720025"/>
    <w:rsid w:val="44768DD4"/>
    <w:rsid w:val="447AE7BE"/>
    <w:rsid w:val="44928EB9"/>
    <w:rsid w:val="44941316"/>
    <w:rsid w:val="449EE4E3"/>
    <w:rsid w:val="44AF3569"/>
    <w:rsid w:val="44BB7B57"/>
    <w:rsid w:val="44CAEAA1"/>
    <w:rsid w:val="44EE4F2F"/>
    <w:rsid w:val="44F65B3D"/>
    <w:rsid w:val="44F93561"/>
    <w:rsid w:val="45277F4A"/>
    <w:rsid w:val="452873DF"/>
    <w:rsid w:val="4536BB95"/>
    <w:rsid w:val="4542F5BB"/>
    <w:rsid w:val="4548AE6C"/>
    <w:rsid w:val="454C8523"/>
    <w:rsid w:val="454F1975"/>
    <w:rsid w:val="456B3860"/>
    <w:rsid w:val="4572EBBC"/>
    <w:rsid w:val="4573C07B"/>
    <w:rsid w:val="457F5138"/>
    <w:rsid w:val="4592CA70"/>
    <w:rsid w:val="45A3ADD3"/>
    <w:rsid w:val="45A4EEF8"/>
    <w:rsid w:val="45B082AC"/>
    <w:rsid w:val="45C26EE2"/>
    <w:rsid w:val="45C32623"/>
    <w:rsid w:val="45CC770B"/>
    <w:rsid w:val="45D5AAB9"/>
    <w:rsid w:val="45D60318"/>
    <w:rsid w:val="45DE2924"/>
    <w:rsid w:val="45DFC209"/>
    <w:rsid w:val="45E2B166"/>
    <w:rsid w:val="46284ABF"/>
    <w:rsid w:val="4628CF1A"/>
    <w:rsid w:val="46499CC9"/>
    <w:rsid w:val="4652EB57"/>
    <w:rsid w:val="4661F750"/>
    <w:rsid w:val="4679F79E"/>
    <w:rsid w:val="467C7798"/>
    <w:rsid w:val="4686D5F4"/>
    <w:rsid w:val="46A7443E"/>
    <w:rsid w:val="46CBE27C"/>
    <w:rsid w:val="46DC4633"/>
    <w:rsid w:val="46E80E42"/>
    <w:rsid w:val="46E979CD"/>
    <w:rsid w:val="46F81786"/>
    <w:rsid w:val="47090BCD"/>
    <w:rsid w:val="470AF210"/>
    <w:rsid w:val="4720F0EC"/>
    <w:rsid w:val="4730039C"/>
    <w:rsid w:val="4733FDB6"/>
    <w:rsid w:val="473C0C0E"/>
    <w:rsid w:val="473E946D"/>
    <w:rsid w:val="475A27AD"/>
    <w:rsid w:val="476C8BAC"/>
    <w:rsid w:val="476F0A6C"/>
    <w:rsid w:val="477A58FD"/>
    <w:rsid w:val="477A598E"/>
    <w:rsid w:val="47804696"/>
    <w:rsid w:val="4793C92B"/>
    <w:rsid w:val="4795DADA"/>
    <w:rsid w:val="4796CE06"/>
    <w:rsid w:val="4797D7AA"/>
    <w:rsid w:val="479967D7"/>
    <w:rsid w:val="479C5B04"/>
    <w:rsid w:val="47A642B6"/>
    <w:rsid w:val="47C1659B"/>
    <w:rsid w:val="47DA1752"/>
    <w:rsid w:val="480093C3"/>
    <w:rsid w:val="48009D94"/>
    <w:rsid w:val="4803759D"/>
    <w:rsid w:val="4812CA02"/>
    <w:rsid w:val="48206892"/>
    <w:rsid w:val="4821E52F"/>
    <w:rsid w:val="48266003"/>
    <w:rsid w:val="4826EFBD"/>
    <w:rsid w:val="483F2D52"/>
    <w:rsid w:val="4840E087"/>
    <w:rsid w:val="4848CA8F"/>
    <w:rsid w:val="484AE41E"/>
    <w:rsid w:val="486EFE0C"/>
    <w:rsid w:val="4878AA4A"/>
    <w:rsid w:val="487CFB10"/>
    <w:rsid w:val="48988184"/>
    <w:rsid w:val="48AB70FB"/>
    <w:rsid w:val="48AC13DB"/>
    <w:rsid w:val="48ACD8ED"/>
    <w:rsid w:val="48BA11B9"/>
    <w:rsid w:val="48BA3B56"/>
    <w:rsid w:val="48CFBDBC"/>
    <w:rsid w:val="48E6298C"/>
    <w:rsid w:val="48E9205E"/>
    <w:rsid w:val="48FEAFE0"/>
    <w:rsid w:val="4910539B"/>
    <w:rsid w:val="49169286"/>
    <w:rsid w:val="492BA036"/>
    <w:rsid w:val="492BCAA7"/>
    <w:rsid w:val="492F5080"/>
    <w:rsid w:val="49321E46"/>
    <w:rsid w:val="4958FB44"/>
    <w:rsid w:val="495FC704"/>
    <w:rsid w:val="4960EA6B"/>
    <w:rsid w:val="496B8EF0"/>
    <w:rsid w:val="496D2757"/>
    <w:rsid w:val="49821CF8"/>
    <w:rsid w:val="4999081C"/>
    <w:rsid w:val="49AB9F38"/>
    <w:rsid w:val="49D0C32F"/>
    <w:rsid w:val="49E36393"/>
    <w:rsid w:val="49EEF10F"/>
    <w:rsid w:val="4A00CB0C"/>
    <w:rsid w:val="4A2AF15D"/>
    <w:rsid w:val="4A4A9028"/>
    <w:rsid w:val="4A54D840"/>
    <w:rsid w:val="4A5A5BB0"/>
    <w:rsid w:val="4A675EC3"/>
    <w:rsid w:val="4A759CCF"/>
    <w:rsid w:val="4A84539F"/>
    <w:rsid w:val="4AAA6A36"/>
    <w:rsid w:val="4AAC6FE0"/>
    <w:rsid w:val="4AC1943E"/>
    <w:rsid w:val="4ACAFD00"/>
    <w:rsid w:val="4AEA9AFF"/>
    <w:rsid w:val="4AF0ADB1"/>
    <w:rsid w:val="4B0E1CC7"/>
    <w:rsid w:val="4B2FE458"/>
    <w:rsid w:val="4B3E2E4D"/>
    <w:rsid w:val="4B5BCC74"/>
    <w:rsid w:val="4B5C0A8A"/>
    <w:rsid w:val="4B6D0083"/>
    <w:rsid w:val="4B6DA668"/>
    <w:rsid w:val="4B8817E7"/>
    <w:rsid w:val="4B8C2A30"/>
    <w:rsid w:val="4B9A94CB"/>
    <w:rsid w:val="4BB117F4"/>
    <w:rsid w:val="4BC051A1"/>
    <w:rsid w:val="4BCC4FEA"/>
    <w:rsid w:val="4C112BCE"/>
    <w:rsid w:val="4C3E110C"/>
    <w:rsid w:val="4C5E67EF"/>
    <w:rsid w:val="4CB52BD8"/>
    <w:rsid w:val="4CB9E28C"/>
    <w:rsid w:val="4CC83DC3"/>
    <w:rsid w:val="4CD4111D"/>
    <w:rsid w:val="4CDEA8FD"/>
    <w:rsid w:val="4D03536E"/>
    <w:rsid w:val="4D1E6EDC"/>
    <w:rsid w:val="4D29687B"/>
    <w:rsid w:val="4D2BBE08"/>
    <w:rsid w:val="4D3934A7"/>
    <w:rsid w:val="4D421A12"/>
    <w:rsid w:val="4D61D0B0"/>
    <w:rsid w:val="4D66CBB6"/>
    <w:rsid w:val="4D728B71"/>
    <w:rsid w:val="4D7F8C65"/>
    <w:rsid w:val="4D9167DD"/>
    <w:rsid w:val="4DAD5B76"/>
    <w:rsid w:val="4DAD9A73"/>
    <w:rsid w:val="4DDA5012"/>
    <w:rsid w:val="4DDE7FE1"/>
    <w:rsid w:val="4DE7D931"/>
    <w:rsid w:val="4DFDDF64"/>
    <w:rsid w:val="4E0349AE"/>
    <w:rsid w:val="4E06E0B9"/>
    <w:rsid w:val="4E0C07BC"/>
    <w:rsid w:val="4E129970"/>
    <w:rsid w:val="4E196412"/>
    <w:rsid w:val="4E23E6A0"/>
    <w:rsid w:val="4E2E1EDA"/>
    <w:rsid w:val="4E3D9E9C"/>
    <w:rsid w:val="4E3EC886"/>
    <w:rsid w:val="4E6C422B"/>
    <w:rsid w:val="4E723174"/>
    <w:rsid w:val="4E7E32C8"/>
    <w:rsid w:val="4E8FFB1F"/>
    <w:rsid w:val="4EA60757"/>
    <w:rsid w:val="4EBF2A3B"/>
    <w:rsid w:val="4EC323AE"/>
    <w:rsid w:val="4ED433B3"/>
    <w:rsid w:val="4EE02A53"/>
    <w:rsid w:val="4EED8696"/>
    <w:rsid w:val="4EEE84DE"/>
    <w:rsid w:val="4EF1A32B"/>
    <w:rsid w:val="4EF84F16"/>
    <w:rsid w:val="4EFB11FE"/>
    <w:rsid w:val="4F060D0C"/>
    <w:rsid w:val="4F0E4313"/>
    <w:rsid w:val="4F10DD2B"/>
    <w:rsid w:val="4F150ED9"/>
    <w:rsid w:val="4F1F72E4"/>
    <w:rsid w:val="4F2A75F1"/>
    <w:rsid w:val="4F39956D"/>
    <w:rsid w:val="4F427F60"/>
    <w:rsid w:val="4F4E9E18"/>
    <w:rsid w:val="4F4ECFCA"/>
    <w:rsid w:val="4F56D49A"/>
    <w:rsid w:val="4F625191"/>
    <w:rsid w:val="4F6B63E8"/>
    <w:rsid w:val="4F7FC69E"/>
    <w:rsid w:val="4FA83AAD"/>
    <w:rsid w:val="4FCDBA0D"/>
    <w:rsid w:val="4FD3522F"/>
    <w:rsid w:val="4FD5254E"/>
    <w:rsid w:val="4FE98569"/>
    <w:rsid w:val="4FEB794A"/>
    <w:rsid w:val="5018F319"/>
    <w:rsid w:val="50300466"/>
    <w:rsid w:val="5077DC2A"/>
    <w:rsid w:val="507BA649"/>
    <w:rsid w:val="509318C5"/>
    <w:rsid w:val="50B4A6A7"/>
    <w:rsid w:val="50C03B8C"/>
    <w:rsid w:val="50D38B84"/>
    <w:rsid w:val="50E97D35"/>
    <w:rsid w:val="50E9BA92"/>
    <w:rsid w:val="50EAEB34"/>
    <w:rsid w:val="5104FE40"/>
    <w:rsid w:val="510C5627"/>
    <w:rsid w:val="510E71EE"/>
    <w:rsid w:val="51167E29"/>
    <w:rsid w:val="5129A1CC"/>
    <w:rsid w:val="514581C7"/>
    <w:rsid w:val="51854832"/>
    <w:rsid w:val="5186BF0D"/>
    <w:rsid w:val="51AA3027"/>
    <w:rsid w:val="51BD9121"/>
    <w:rsid w:val="51C1980E"/>
    <w:rsid w:val="51C8CC15"/>
    <w:rsid w:val="51E75EE2"/>
    <w:rsid w:val="51ED7C42"/>
    <w:rsid w:val="521A26BB"/>
    <w:rsid w:val="521CAC89"/>
    <w:rsid w:val="5224C30A"/>
    <w:rsid w:val="5255D333"/>
    <w:rsid w:val="525610F7"/>
    <w:rsid w:val="52611CE1"/>
    <w:rsid w:val="52656041"/>
    <w:rsid w:val="526E8A79"/>
    <w:rsid w:val="5271C025"/>
    <w:rsid w:val="5274A5CE"/>
    <w:rsid w:val="5280707F"/>
    <w:rsid w:val="528F6D06"/>
    <w:rsid w:val="52901155"/>
    <w:rsid w:val="52ADF714"/>
    <w:rsid w:val="52AE604D"/>
    <w:rsid w:val="52B95033"/>
    <w:rsid w:val="52CDB5E6"/>
    <w:rsid w:val="52D5E737"/>
    <w:rsid w:val="52D7B24B"/>
    <w:rsid w:val="52D8B996"/>
    <w:rsid w:val="52E4ADF5"/>
    <w:rsid w:val="52F0A2D2"/>
    <w:rsid w:val="52F3EBFF"/>
    <w:rsid w:val="52F9DB96"/>
    <w:rsid w:val="52FAA0A5"/>
    <w:rsid w:val="52FC9CFB"/>
    <w:rsid w:val="5303D1D7"/>
    <w:rsid w:val="532D236E"/>
    <w:rsid w:val="532D5EE5"/>
    <w:rsid w:val="5340B60C"/>
    <w:rsid w:val="53416078"/>
    <w:rsid w:val="5345A111"/>
    <w:rsid w:val="53566694"/>
    <w:rsid w:val="53623364"/>
    <w:rsid w:val="5368E09F"/>
    <w:rsid w:val="537EDD63"/>
    <w:rsid w:val="538011F0"/>
    <w:rsid w:val="53934242"/>
    <w:rsid w:val="53971BE4"/>
    <w:rsid w:val="5397F475"/>
    <w:rsid w:val="53997130"/>
    <w:rsid w:val="53A11C98"/>
    <w:rsid w:val="53B8194E"/>
    <w:rsid w:val="53CBC997"/>
    <w:rsid w:val="53D63EC4"/>
    <w:rsid w:val="53D985C3"/>
    <w:rsid w:val="53DC399F"/>
    <w:rsid w:val="53DC9745"/>
    <w:rsid w:val="53DDBA9C"/>
    <w:rsid w:val="53E09CD8"/>
    <w:rsid w:val="53E9D866"/>
    <w:rsid w:val="53EB23C4"/>
    <w:rsid w:val="53F6DCB1"/>
    <w:rsid w:val="5416AAA1"/>
    <w:rsid w:val="5422E7E6"/>
    <w:rsid w:val="5427C3EC"/>
    <w:rsid w:val="5436748A"/>
    <w:rsid w:val="543C56FD"/>
    <w:rsid w:val="545A1883"/>
    <w:rsid w:val="545CAAAE"/>
    <w:rsid w:val="545DA417"/>
    <w:rsid w:val="547785E6"/>
    <w:rsid w:val="547B3DB8"/>
    <w:rsid w:val="54A319BA"/>
    <w:rsid w:val="54B81C67"/>
    <w:rsid w:val="54B96148"/>
    <w:rsid w:val="54C5AB37"/>
    <w:rsid w:val="54DB199B"/>
    <w:rsid w:val="54DDE0AE"/>
    <w:rsid w:val="54EABA53"/>
    <w:rsid w:val="54F24BFF"/>
    <w:rsid w:val="54FCF293"/>
    <w:rsid w:val="54FD9B85"/>
    <w:rsid w:val="55146162"/>
    <w:rsid w:val="55178628"/>
    <w:rsid w:val="551D2525"/>
    <w:rsid w:val="55217FB4"/>
    <w:rsid w:val="55338702"/>
    <w:rsid w:val="553A2D69"/>
    <w:rsid w:val="55462D3E"/>
    <w:rsid w:val="55511F44"/>
    <w:rsid w:val="5551C800"/>
    <w:rsid w:val="555C4E3F"/>
    <w:rsid w:val="55674DB0"/>
    <w:rsid w:val="556EC6BC"/>
    <w:rsid w:val="55779941"/>
    <w:rsid w:val="55913B38"/>
    <w:rsid w:val="55B3A78E"/>
    <w:rsid w:val="55BF35DB"/>
    <w:rsid w:val="55E830E8"/>
    <w:rsid w:val="5603E5A5"/>
    <w:rsid w:val="5607256A"/>
    <w:rsid w:val="56135DA6"/>
    <w:rsid w:val="561D472E"/>
    <w:rsid w:val="56315C0A"/>
    <w:rsid w:val="5636530D"/>
    <w:rsid w:val="56497F48"/>
    <w:rsid w:val="56607AE3"/>
    <w:rsid w:val="5670C9FB"/>
    <w:rsid w:val="5687FB57"/>
    <w:rsid w:val="568C5C1A"/>
    <w:rsid w:val="568C6D39"/>
    <w:rsid w:val="569262C6"/>
    <w:rsid w:val="5694E84C"/>
    <w:rsid w:val="5695EC14"/>
    <w:rsid w:val="5698F83E"/>
    <w:rsid w:val="56A2D3B4"/>
    <w:rsid w:val="56BB3986"/>
    <w:rsid w:val="56D15FB7"/>
    <w:rsid w:val="56E005D1"/>
    <w:rsid w:val="56E48ED5"/>
    <w:rsid w:val="56F27376"/>
    <w:rsid w:val="56F485D1"/>
    <w:rsid w:val="57019A1D"/>
    <w:rsid w:val="5705EB4A"/>
    <w:rsid w:val="570678BA"/>
    <w:rsid w:val="57103CDB"/>
    <w:rsid w:val="5718C951"/>
    <w:rsid w:val="572D1A8A"/>
    <w:rsid w:val="5738ED31"/>
    <w:rsid w:val="573B2EF8"/>
    <w:rsid w:val="574C5D96"/>
    <w:rsid w:val="5756277F"/>
    <w:rsid w:val="5758A02F"/>
    <w:rsid w:val="576087BF"/>
    <w:rsid w:val="5762ACC3"/>
    <w:rsid w:val="57677A6C"/>
    <w:rsid w:val="576F6C9B"/>
    <w:rsid w:val="5775FF83"/>
    <w:rsid w:val="577FAF6F"/>
    <w:rsid w:val="5780A3ED"/>
    <w:rsid w:val="5784A104"/>
    <w:rsid w:val="5785FB18"/>
    <w:rsid w:val="57BAB5AD"/>
    <w:rsid w:val="57C86D4D"/>
    <w:rsid w:val="57D80BCC"/>
    <w:rsid w:val="57D8EA50"/>
    <w:rsid w:val="57FC5179"/>
    <w:rsid w:val="582D0548"/>
    <w:rsid w:val="5836E09E"/>
    <w:rsid w:val="584214DA"/>
    <w:rsid w:val="584BDBB1"/>
    <w:rsid w:val="58598258"/>
    <w:rsid w:val="587340E4"/>
    <w:rsid w:val="587BDF5E"/>
    <w:rsid w:val="587D5B61"/>
    <w:rsid w:val="58912F2F"/>
    <w:rsid w:val="58916AC9"/>
    <w:rsid w:val="589BDB02"/>
    <w:rsid w:val="58A67380"/>
    <w:rsid w:val="58BE28C3"/>
    <w:rsid w:val="58CEF6EB"/>
    <w:rsid w:val="58CFFCF1"/>
    <w:rsid w:val="58D3EB12"/>
    <w:rsid w:val="58E3E3C0"/>
    <w:rsid w:val="58E5EF76"/>
    <w:rsid w:val="58E9CDDF"/>
    <w:rsid w:val="58E9D422"/>
    <w:rsid w:val="58EB4F83"/>
    <w:rsid w:val="58F8C3C4"/>
    <w:rsid w:val="58FEDE74"/>
    <w:rsid w:val="590C8612"/>
    <w:rsid w:val="5917DB0C"/>
    <w:rsid w:val="5923B609"/>
    <w:rsid w:val="5927F5D1"/>
    <w:rsid w:val="5929C5C8"/>
    <w:rsid w:val="59373969"/>
    <w:rsid w:val="59402D26"/>
    <w:rsid w:val="5946870B"/>
    <w:rsid w:val="594707F8"/>
    <w:rsid w:val="5960F587"/>
    <w:rsid w:val="59652E8F"/>
    <w:rsid w:val="596E32A1"/>
    <w:rsid w:val="598C7D4D"/>
    <w:rsid w:val="59A67D0B"/>
    <w:rsid w:val="59B14D85"/>
    <w:rsid w:val="59BA16E4"/>
    <w:rsid w:val="59CA5B6E"/>
    <w:rsid w:val="59F9A5AC"/>
    <w:rsid w:val="5A0684FB"/>
    <w:rsid w:val="5A20F57B"/>
    <w:rsid w:val="5A23C893"/>
    <w:rsid w:val="5A49421E"/>
    <w:rsid w:val="5A5A9EB7"/>
    <w:rsid w:val="5A684395"/>
    <w:rsid w:val="5A6A57A1"/>
    <w:rsid w:val="5A6AADE1"/>
    <w:rsid w:val="5A6C184C"/>
    <w:rsid w:val="5A708318"/>
    <w:rsid w:val="5A806CD5"/>
    <w:rsid w:val="5A85F543"/>
    <w:rsid w:val="5A91B7E1"/>
    <w:rsid w:val="5AAAEB66"/>
    <w:rsid w:val="5ABF7A6C"/>
    <w:rsid w:val="5AC0A944"/>
    <w:rsid w:val="5AE2C14B"/>
    <w:rsid w:val="5AEC9C6E"/>
    <w:rsid w:val="5AF18620"/>
    <w:rsid w:val="5AFB4183"/>
    <w:rsid w:val="5B125C0E"/>
    <w:rsid w:val="5B1443A0"/>
    <w:rsid w:val="5B27CEEC"/>
    <w:rsid w:val="5B2ADB0B"/>
    <w:rsid w:val="5B3E9616"/>
    <w:rsid w:val="5B582926"/>
    <w:rsid w:val="5B64642D"/>
    <w:rsid w:val="5B6773BA"/>
    <w:rsid w:val="5B9239ED"/>
    <w:rsid w:val="5B9746BB"/>
    <w:rsid w:val="5B99D75F"/>
    <w:rsid w:val="5BAA4DB8"/>
    <w:rsid w:val="5BB0E110"/>
    <w:rsid w:val="5BE42248"/>
    <w:rsid w:val="5BF44E47"/>
    <w:rsid w:val="5C19F122"/>
    <w:rsid w:val="5C1CA519"/>
    <w:rsid w:val="5C3F2BA0"/>
    <w:rsid w:val="5C53558A"/>
    <w:rsid w:val="5C69785C"/>
    <w:rsid w:val="5C7715E8"/>
    <w:rsid w:val="5C7E9FBD"/>
    <w:rsid w:val="5C7ED52D"/>
    <w:rsid w:val="5C863C44"/>
    <w:rsid w:val="5C92A20E"/>
    <w:rsid w:val="5CB69C8B"/>
    <w:rsid w:val="5CC24905"/>
    <w:rsid w:val="5CCD622D"/>
    <w:rsid w:val="5CD93B7E"/>
    <w:rsid w:val="5CDF85D2"/>
    <w:rsid w:val="5CE0CCC7"/>
    <w:rsid w:val="5CE1C9A1"/>
    <w:rsid w:val="5D123016"/>
    <w:rsid w:val="5D1AC0C8"/>
    <w:rsid w:val="5D1D3F72"/>
    <w:rsid w:val="5D1FC87C"/>
    <w:rsid w:val="5D33A241"/>
    <w:rsid w:val="5D43791C"/>
    <w:rsid w:val="5D450D94"/>
    <w:rsid w:val="5D4C4D6A"/>
    <w:rsid w:val="5D5837F8"/>
    <w:rsid w:val="5D5B05A6"/>
    <w:rsid w:val="5D6D2CA4"/>
    <w:rsid w:val="5D7515F4"/>
    <w:rsid w:val="5D91C899"/>
    <w:rsid w:val="5DACD4A1"/>
    <w:rsid w:val="5DD15CF2"/>
    <w:rsid w:val="5DD80546"/>
    <w:rsid w:val="5DED0F14"/>
    <w:rsid w:val="5E085060"/>
    <w:rsid w:val="5E27CCB8"/>
    <w:rsid w:val="5E32D62E"/>
    <w:rsid w:val="5E360ECB"/>
    <w:rsid w:val="5E518E56"/>
    <w:rsid w:val="5E54BBF5"/>
    <w:rsid w:val="5E774215"/>
    <w:rsid w:val="5E7AF060"/>
    <w:rsid w:val="5E9CDFF9"/>
    <w:rsid w:val="5EA58E80"/>
    <w:rsid w:val="5EAEB35A"/>
    <w:rsid w:val="5EB15F38"/>
    <w:rsid w:val="5EC0685F"/>
    <w:rsid w:val="5EE0ABA5"/>
    <w:rsid w:val="5EE9BBF6"/>
    <w:rsid w:val="5F06B116"/>
    <w:rsid w:val="5F0746EE"/>
    <w:rsid w:val="5F1736D8"/>
    <w:rsid w:val="5F1A05C0"/>
    <w:rsid w:val="5F40B6E7"/>
    <w:rsid w:val="5F4151E1"/>
    <w:rsid w:val="5F4375D1"/>
    <w:rsid w:val="5F471E72"/>
    <w:rsid w:val="5F4E7267"/>
    <w:rsid w:val="5F605E02"/>
    <w:rsid w:val="5F6A64DF"/>
    <w:rsid w:val="5F6FC5CF"/>
    <w:rsid w:val="5F836EC8"/>
    <w:rsid w:val="5F89467B"/>
    <w:rsid w:val="5F9A7265"/>
    <w:rsid w:val="5FB88720"/>
    <w:rsid w:val="5FBC75A8"/>
    <w:rsid w:val="5FDC4F54"/>
    <w:rsid w:val="5FE4EC92"/>
    <w:rsid w:val="5FEBF728"/>
    <w:rsid w:val="5FEDEA20"/>
    <w:rsid w:val="5FF8464F"/>
    <w:rsid w:val="5FFEC2FF"/>
    <w:rsid w:val="601F508E"/>
    <w:rsid w:val="6036F003"/>
    <w:rsid w:val="603F9A6A"/>
    <w:rsid w:val="604B2061"/>
    <w:rsid w:val="604C9E8E"/>
    <w:rsid w:val="604E4E54"/>
    <w:rsid w:val="6058CC7E"/>
    <w:rsid w:val="6066C270"/>
    <w:rsid w:val="6079E6F7"/>
    <w:rsid w:val="60859BE2"/>
    <w:rsid w:val="60983533"/>
    <w:rsid w:val="60AA8D17"/>
    <w:rsid w:val="60DC35F3"/>
    <w:rsid w:val="60E4036D"/>
    <w:rsid w:val="60E891EA"/>
    <w:rsid w:val="60EB128F"/>
    <w:rsid w:val="60F9F018"/>
    <w:rsid w:val="60FE0958"/>
    <w:rsid w:val="61031A03"/>
    <w:rsid w:val="611363AB"/>
    <w:rsid w:val="615D7FD5"/>
    <w:rsid w:val="6168E3EB"/>
    <w:rsid w:val="616C1498"/>
    <w:rsid w:val="6176347D"/>
    <w:rsid w:val="61829E3E"/>
    <w:rsid w:val="618A4350"/>
    <w:rsid w:val="61ADAECD"/>
    <w:rsid w:val="61AF1B4D"/>
    <w:rsid w:val="61C38974"/>
    <w:rsid w:val="61C3B32A"/>
    <w:rsid w:val="61CC599E"/>
    <w:rsid w:val="61DB8113"/>
    <w:rsid w:val="61E07A78"/>
    <w:rsid w:val="61E10CF0"/>
    <w:rsid w:val="61E39373"/>
    <w:rsid w:val="61EA766B"/>
    <w:rsid w:val="6203E440"/>
    <w:rsid w:val="622257B5"/>
    <w:rsid w:val="62282ECA"/>
    <w:rsid w:val="6240625E"/>
    <w:rsid w:val="624898E3"/>
    <w:rsid w:val="624959DA"/>
    <w:rsid w:val="625B23CC"/>
    <w:rsid w:val="626E19EA"/>
    <w:rsid w:val="62711394"/>
    <w:rsid w:val="627F4D23"/>
    <w:rsid w:val="6281136E"/>
    <w:rsid w:val="628AF2CF"/>
    <w:rsid w:val="629F39D8"/>
    <w:rsid w:val="62A57776"/>
    <w:rsid w:val="62BDED34"/>
    <w:rsid w:val="62BEB4C7"/>
    <w:rsid w:val="62C59F20"/>
    <w:rsid w:val="62D8AD5C"/>
    <w:rsid w:val="630233CC"/>
    <w:rsid w:val="630D9557"/>
    <w:rsid w:val="6322BD84"/>
    <w:rsid w:val="632305DF"/>
    <w:rsid w:val="632315DF"/>
    <w:rsid w:val="63308865"/>
    <w:rsid w:val="63344C09"/>
    <w:rsid w:val="633CAA0A"/>
    <w:rsid w:val="633E176F"/>
    <w:rsid w:val="63470CAD"/>
    <w:rsid w:val="6349F56F"/>
    <w:rsid w:val="63624EA6"/>
    <w:rsid w:val="6380B20E"/>
    <w:rsid w:val="639FC6B8"/>
    <w:rsid w:val="63A9A715"/>
    <w:rsid w:val="63B0D013"/>
    <w:rsid w:val="63BEDF61"/>
    <w:rsid w:val="63D8DC77"/>
    <w:rsid w:val="63DB3958"/>
    <w:rsid w:val="63E71A81"/>
    <w:rsid w:val="63F02E46"/>
    <w:rsid w:val="63FA8E51"/>
    <w:rsid w:val="63FD1330"/>
    <w:rsid w:val="64014057"/>
    <w:rsid w:val="640992E8"/>
    <w:rsid w:val="640E9FE8"/>
    <w:rsid w:val="64122FDC"/>
    <w:rsid w:val="64138472"/>
    <w:rsid w:val="64142260"/>
    <w:rsid w:val="641D8B00"/>
    <w:rsid w:val="6422143D"/>
    <w:rsid w:val="64358DD6"/>
    <w:rsid w:val="643B8C5A"/>
    <w:rsid w:val="643FB20D"/>
    <w:rsid w:val="644E0196"/>
    <w:rsid w:val="647EF93E"/>
    <w:rsid w:val="64957735"/>
    <w:rsid w:val="649BBFC6"/>
    <w:rsid w:val="64AE182F"/>
    <w:rsid w:val="64D1EE34"/>
    <w:rsid w:val="64F48F34"/>
    <w:rsid w:val="6520CB69"/>
    <w:rsid w:val="65237625"/>
    <w:rsid w:val="65269BD8"/>
    <w:rsid w:val="652BA507"/>
    <w:rsid w:val="652C5B93"/>
    <w:rsid w:val="653E4CE6"/>
    <w:rsid w:val="657F1EB2"/>
    <w:rsid w:val="65850E98"/>
    <w:rsid w:val="658A9AC2"/>
    <w:rsid w:val="658B2770"/>
    <w:rsid w:val="6592EC79"/>
    <w:rsid w:val="6595CAD2"/>
    <w:rsid w:val="659B78EA"/>
    <w:rsid w:val="659FD0BF"/>
    <w:rsid w:val="65AC2D12"/>
    <w:rsid w:val="65B24CCE"/>
    <w:rsid w:val="65CBAFA1"/>
    <w:rsid w:val="65E178A8"/>
    <w:rsid w:val="65E20B1C"/>
    <w:rsid w:val="65E42349"/>
    <w:rsid w:val="65E73CA9"/>
    <w:rsid w:val="65FD8615"/>
    <w:rsid w:val="660F144A"/>
    <w:rsid w:val="661EF5B3"/>
    <w:rsid w:val="66354DD7"/>
    <w:rsid w:val="66368450"/>
    <w:rsid w:val="663BF182"/>
    <w:rsid w:val="66410941"/>
    <w:rsid w:val="665E013B"/>
    <w:rsid w:val="6661BAD6"/>
    <w:rsid w:val="6662A69C"/>
    <w:rsid w:val="6663059D"/>
    <w:rsid w:val="668D1C43"/>
    <w:rsid w:val="66A959C0"/>
    <w:rsid w:val="66BD703A"/>
    <w:rsid w:val="66C7965F"/>
    <w:rsid w:val="66DEAE2B"/>
    <w:rsid w:val="66E15EB0"/>
    <w:rsid w:val="66F2DDA9"/>
    <w:rsid w:val="66FBA431"/>
    <w:rsid w:val="66FF7C0B"/>
    <w:rsid w:val="670DE6B3"/>
    <w:rsid w:val="671F12CD"/>
    <w:rsid w:val="6723AA95"/>
    <w:rsid w:val="6735D6C1"/>
    <w:rsid w:val="6746A2CF"/>
    <w:rsid w:val="67597A9F"/>
    <w:rsid w:val="677424D2"/>
    <w:rsid w:val="6778BF12"/>
    <w:rsid w:val="67A7B643"/>
    <w:rsid w:val="67AC9052"/>
    <w:rsid w:val="67B6045B"/>
    <w:rsid w:val="67DB1371"/>
    <w:rsid w:val="67DBBA88"/>
    <w:rsid w:val="67F80363"/>
    <w:rsid w:val="68032EF4"/>
    <w:rsid w:val="684A12E8"/>
    <w:rsid w:val="6862143C"/>
    <w:rsid w:val="6870AE0E"/>
    <w:rsid w:val="68736438"/>
    <w:rsid w:val="687C9835"/>
    <w:rsid w:val="68803118"/>
    <w:rsid w:val="68824C58"/>
    <w:rsid w:val="6893715C"/>
    <w:rsid w:val="689B62BB"/>
    <w:rsid w:val="689C320E"/>
    <w:rsid w:val="68A96786"/>
    <w:rsid w:val="68AF3B74"/>
    <w:rsid w:val="68B1C3C6"/>
    <w:rsid w:val="68B4E772"/>
    <w:rsid w:val="68D454AB"/>
    <w:rsid w:val="68EF1531"/>
    <w:rsid w:val="6901D252"/>
    <w:rsid w:val="690ADB79"/>
    <w:rsid w:val="690CF39E"/>
    <w:rsid w:val="69326039"/>
    <w:rsid w:val="6938491D"/>
    <w:rsid w:val="69453DAA"/>
    <w:rsid w:val="694CBE1C"/>
    <w:rsid w:val="6956A26C"/>
    <w:rsid w:val="695A9BDF"/>
    <w:rsid w:val="696D902E"/>
    <w:rsid w:val="69B343C2"/>
    <w:rsid w:val="69BB7283"/>
    <w:rsid w:val="69CF4F9A"/>
    <w:rsid w:val="69DE8D75"/>
    <w:rsid w:val="69E01D40"/>
    <w:rsid w:val="6A24D35D"/>
    <w:rsid w:val="6A323E3C"/>
    <w:rsid w:val="6A4915A1"/>
    <w:rsid w:val="6A4A997E"/>
    <w:rsid w:val="6A589192"/>
    <w:rsid w:val="6A6B38A5"/>
    <w:rsid w:val="6A7E72F5"/>
    <w:rsid w:val="6A81F1F7"/>
    <w:rsid w:val="6A906A0A"/>
    <w:rsid w:val="6A961ABF"/>
    <w:rsid w:val="6A976FB8"/>
    <w:rsid w:val="6A9B1171"/>
    <w:rsid w:val="6AB1EEE9"/>
    <w:rsid w:val="6AB5067F"/>
    <w:rsid w:val="6AD067D6"/>
    <w:rsid w:val="6AD14D33"/>
    <w:rsid w:val="6ADAC8B9"/>
    <w:rsid w:val="6AE254D4"/>
    <w:rsid w:val="6AE393F5"/>
    <w:rsid w:val="6AF9EEFE"/>
    <w:rsid w:val="6AFE7C48"/>
    <w:rsid w:val="6B012429"/>
    <w:rsid w:val="6B0E990E"/>
    <w:rsid w:val="6B1464AB"/>
    <w:rsid w:val="6B4857F5"/>
    <w:rsid w:val="6B4D17D5"/>
    <w:rsid w:val="6B4F5DB7"/>
    <w:rsid w:val="6B5634E5"/>
    <w:rsid w:val="6B5A893D"/>
    <w:rsid w:val="6B710070"/>
    <w:rsid w:val="6B85BED9"/>
    <w:rsid w:val="6BAB69FC"/>
    <w:rsid w:val="6BC6D0CB"/>
    <w:rsid w:val="6BDB1658"/>
    <w:rsid w:val="6BDEDA52"/>
    <w:rsid w:val="6BE3B77B"/>
    <w:rsid w:val="6BF7EA63"/>
    <w:rsid w:val="6C3F3EEA"/>
    <w:rsid w:val="6C4C785A"/>
    <w:rsid w:val="6C5BC53C"/>
    <w:rsid w:val="6C5DBDA0"/>
    <w:rsid w:val="6C626F4F"/>
    <w:rsid w:val="6C666833"/>
    <w:rsid w:val="6C754914"/>
    <w:rsid w:val="6C769D1C"/>
    <w:rsid w:val="6C7BDD9F"/>
    <w:rsid w:val="6C82CD11"/>
    <w:rsid w:val="6CA34037"/>
    <w:rsid w:val="6CAD593F"/>
    <w:rsid w:val="6CAF26CE"/>
    <w:rsid w:val="6CB062B3"/>
    <w:rsid w:val="6CB6E88E"/>
    <w:rsid w:val="6CC3119B"/>
    <w:rsid w:val="6CC93A61"/>
    <w:rsid w:val="6CD0FD3D"/>
    <w:rsid w:val="6CDB873F"/>
    <w:rsid w:val="6CE27E59"/>
    <w:rsid w:val="6CE8DA41"/>
    <w:rsid w:val="6D01BF79"/>
    <w:rsid w:val="6D07FEB7"/>
    <w:rsid w:val="6D086F82"/>
    <w:rsid w:val="6D1830FA"/>
    <w:rsid w:val="6D1E49B9"/>
    <w:rsid w:val="6D305F98"/>
    <w:rsid w:val="6D460AE7"/>
    <w:rsid w:val="6D577F46"/>
    <w:rsid w:val="6D5A682B"/>
    <w:rsid w:val="6D71F8D6"/>
    <w:rsid w:val="6D7927CE"/>
    <w:rsid w:val="6D7E63D6"/>
    <w:rsid w:val="6D7F43A9"/>
    <w:rsid w:val="6D8C94F2"/>
    <w:rsid w:val="6D9AFDCC"/>
    <w:rsid w:val="6DA39B4F"/>
    <w:rsid w:val="6DAF73DA"/>
    <w:rsid w:val="6DAFBEFF"/>
    <w:rsid w:val="6DE65101"/>
    <w:rsid w:val="6DE8AA36"/>
    <w:rsid w:val="6DFE2B13"/>
    <w:rsid w:val="6E0F0E08"/>
    <w:rsid w:val="6E119270"/>
    <w:rsid w:val="6E126D3B"/>
    <w:rsid w:val="6E30C997"/>
    <w:rsid w:val="6E4B9661"/>
    <w:rsid w:val="6E546DCB"/>
    <w:rsid w:val="6E5FBF2F"/>
    <w:rsid w:val="6E66E36F"/>
    <w:rsid w:val="6E68C5E1"/>
    <w:rsid w:val="6E69C834"/>
    <w:rsid w:val="6E7D285B"/>
    <w:rsid w:val="6E80F381"/>
    <w:rsid w:val="6E8ACB14"/>
    <w:rsid w:val="6E99DE54"/>
    <w:rsid w:val="6EB3B2A2"/>
    <w:rsid w:val="6EB84A66"/>
    <w:rsid w:val="6EC0CB14"/>
    <w:rsid w:val="6EC19509"/>
    <w:rsid w:val="6ECF040B"/>
    <w:rsid w:val="6EE69C30"/>
    <w:rsid w:val="6EEA9FCF"/>
    <w:rsid w:val="6EFA6737"/>
    <w:rsid w:val="6F01C399"/>
    <w:rsid w:val="6F090C53"/>
    <w:rsid w:val="6F196D30"/>
    <w:rsid w:val="6F1E55A3"/>
    <w:rsid w:val="6F27D654"/>
    <w:rsid w:val="6F2FB7F9"/>
    <w:rsid w:val="6F5249D7"/>
    <w:rsid w:val="6F5B94A0"/>
    <w:rsid w:val="6F63B714"/>
    <w:rsid w:val="6F6BD6F9"/>
    <w:rsid w:val="6F7D2EDF"/>
    <w:rsid w:val="6F93DE3D"/>
    <w:rsid w:val="6F971595"/>
    <w:rsid w:val="6FAE6C20"/>
    <w:rsid w:val="6FE11684"/>
    <w:rsid w:val="6FE1998B"/>
    <w:rsid w:val="6FE7246E"/>
    <w:rsid w:val="7006592C"/>
    <w:rsid w:val="7006DCAF"/>
    <w:rsid w:val="700B0C82"/>
    <w:rsid w:val="702B9E70"/>
    <w:rsid w:val="702BDF3E"/>
    <w:rsid w:val="7030BC77"/>
    <w:rsid w:val="703ED9F0"/>
    <w:rsid w:val="704E6220"/>
    <w:rsid w:val="706466D0"/>
    <w:rsid w:val="707F1175"/>
    <w:rsid w:val="707F9CB0"/>
    <w:rsid w:val="708CBF86"/>
    <w:rsid w:val="70B4D5D1"/>
    <w:rsid w:val="70C609FE"/>
    <w:rsid w:val="70C8BB2B"/>
    <w:rsid w:val="70E5BD69"/>
    <w:rsid w:val="71057005"/>
    <w:rsid w:val="710B86FF"/>
    <w:rsid w:val="71138B3C"/>
    <w:rsid w:val="71159EB4"/>
    <w:rsid w:val="71292488"/>
    <w:rsid w:val="7138A7E5"/>
    <w:rsid w:val="71392371"/>
    <w:rsid w:val="713C75C3"/>
    <w:rsid w:val="7148A8F7"/>
    <w:rsid w:val="715060E5"/>
    <w:rsid w:val="71525177"/>
    <w:rsid w:val="716B4F48"/>
    <w:rsid w:val="71762EB6"/>
    <w:rsid w:val="719163C3"/>
    <w:rsid w:val="7193D629"/>
    <w:rsid w:val="71AE0918"/>
    <w:rsid w:val="71B6E26B"/>
    <w:rsid w:val="71D0CFD6"/>
    <w:rsid w:val="71D92A09"/>
    <w:rsid w:val="71DC5A38"/>
    <w:rsid w:val="71DE06D0"/>
    <w:rsid w:val="71F3B180"/>
    <w:rsid w:val="71FA8919"/>
    <w:rsid w:val="71FC8940"/>
    <w:rsid w:val="72063B4E"/>
    <w:rsid w:val="720931E7"/>
    <w:rsid w:val="720EC2AF"/>
    <w:rsid w:val="7211DA3C"/>
    <w:rsid w:val="721F25F3"/>
    <w:rsid w:val="72244140"/>
    <w:rsid w:val="7224A367"/>
    <w:rsid w:val="7228A4D3"/>
    <w:rsid w:val="722C74B2"/>
    <w:rsid w:val="722FCD23"/>
    <w:rsid w:val="724F4CCA"/>
    <w:rsid w:val="7257A3FA"/>
    <w:rsid w:val="7265A7E3"/>
    <w:rsid w:val="7266C5C4"/>
    <w:rsid w:val="7271E1D7"/>
    <w:rsid w:val="727E6578"/>
    <w:rsid w:val="728A7196"/>
    <w:rsid w:val="72938F9F"/>
    <w:rsid w:val="72ACE044"/>
    <w:rsid w:val="72BDD5A0"/>
    <w:rsid w:val="72C70E7B"/>
    <w:rsid w:val="72CDE44E"/>
    <w:rsid w:val="72D1EF9E"/>
    <w:rsid w:val="72D38146"/>
    <w:rsid w:val="72D574E9"/>
    <w:rsid w:val="72E41DEE"/>
    <w:rsid w:val="72EAE61A"/>
    <w:rsid w:val="72ECFD02"/>
    <w:rsid w:val="72EEE5CB"/>
    <w:rsid w:val="73146989"/>
    <w:rsid w:val="731D0268"/>
    <w:rsid w:val="732D0620"/>
    <w:rsid w:val="7340B0CE"/>
    <w:rsid w:val="7353F79F"/>
    <w:rsid w:val="735EAD67"/>
    <w:rsid w:val="7365F31B"/>
    <w:rsid w:val="736886EE"/>
    <w:rsid w:val="73690306"/>
    <w:rsid w:val="736AAE5C"/>
    <w:rsid w:val="7371D257"/>
    <w:rsid w:val="7372E261"/>
    <w:rsid w:val="737AD0D9"/>
    <w:rsid w:val="737E63C7"/>
    <w:rsid w:val="73965C8C"/>
    <w:rsid w:val="73AD8397"/>
    <w:rsid w:val="73B91EA4"/>
    <w:rsid w:val="73C12485"/>
    <w:rsid w:val="73F0821A"/>
    <w:rsid w:val="73F0BF28"/>
    <w:rsid w:val="74018BEC"/>
    <w:rsid w:val="743558FE"/>
    <w:rsid w:val="743F30B4"/>
    <w:rsid w:val="74479B10"/>
    <w:rsid w:val="74711D4F"/>
    <w:rsid w:val="74756898"/>
    <w:rsid w:val="747F23FB"/>
    <w:rsid w:val="7488CDB2"/>
    <w:rsid w:val="74907EF6"/>
    <w:rsid w:val="74A8308D"/>
    <w:rsid w:val="74ACF496"/>
    <w:rsid w:val="74AD3D06"/>
    <w:rsid w:val="74AE84B5"/>
    <w:rsid w:val="74B48CA9"/>
    <w:rsid w:val="74D722D9"/>
    <w:rsid w:val="74E4ADEC"/>
    <w:rsid w:val="74E58F59"/>
    <w:rsid w:val="74E95353"/>
    <w:rsid w:val="74EB44D6"/>
    <w:rsid w:val="75026B3E"/>
    <w:rsid w:val="750A0911"/>
    <w:rsid w:val="75156B33"/>
    <w:rsid w:val="751619EE"/>
    <w:rsid w:val="7529AE36"/>
    <w:rsid w:val="752E33D2"/>
    <w:rsid w:val="755B3093"/>
    <w:rsid w:val="7560E2BD"/>
    <w:rsid w:val="756ABD7B"/>
    <w:rsid w:val="75737585"/>
    <w:rsid w:val="7579F091"/>
    <w:rsid w:val="75897736"/>
    <w:rsid w:val="758AAFC4"/>
    <w:rsid w:val="758F90CF"/>
    <w:rsid w:val="75AFC7A7"/>
    <w:rsid w:val="75BE80E4"/>
    <w:rsid w:val="75CD351F"/>
    <w:rsid w:val="75D37945"/>
    <w:rsid w:val="75D63422"/>
    <w:rsid w:val="75EB6826"/>
    <w:rsid w:val="7606BC7B"/>
    <w:rsid w:val="760A542A"/>
    <w:rsid w:val="76254517"/>
    <w:rsid w:val="762D9569"/>
    <w:rsid w:val="7638A2E8"/>
    <w:rsid w:val="763FD5F9"/>
    <w:rsid w:val="7645D357"/>
    <w:rsid w:val="76594AC1"/>
    <w:rsid w:val="765F7E71"/>
    <w:rsid w:val="766F3EC7"/>
    <w:rsid w:val="7671F2AC"/>
    <w:rsid w:val="7672205F"/>
    <w:rsid w:val="76750FB0"/>
    <w:rsid w:val="768539CE"/>
    <w:rsid w:val="7686DB4B"/>
    <w:rsid w:val="76B0F398"/>
    <w:rsid w:val="76C08996"/>
    <w:rsid w:val="76C9DBB5"/>
    <w:rsid w:val="76D8DBA0"/>
    <w:rsid w:val="76F7A6FA"/>
    <w:rsid w:val="770FE0B2"/>
    <w:rsid w:val="7715AC19"/>
    <w:rsid w:val="772BAC82"/>
    <w:rsid w:val="773F6402"/>
    <w:rsid w:val="774C6F32"/>
    <w:rsid w:val="7757DA1B"/>
    <w:rsid w:val="77629A70"/>
    <w:rsid w:val="77947AA1"/>
    <w:rsid w:val="7795BD0E"/>
    <w:rsid w:val="77A5426D"/>
    <w:rsid w:val="77A78B6D"/>
    <w:rsid w:val="77C7B8D3"/>
    <w:rsid w:val="77CC3403"/>
    <w:rsid w:val="77D59A21"/>
    <w:rsid w:val="77F22145"/>
    <w:rsid w:val="77F36D99"/>
    <w:rsid w:val="77F3EDDD"/>
    <w:rsid w:val="78027EDF"/>
    <w:rsid w:val="7806C1F4"/>
    <w:rsid w:val="7842FDDE"/>
    <w:rsid w:val="78526D4E"/>
    <w:rsid w:val="78717083"/>
    <w:rsid w:val="7872A727"/>
    <w:rsid w:val="7872F559"/>
    <w:rsid w:val="788E67D2"/>
    <w:rsid w:val="788FFA17"/>
    <w:rsid w:val="789EF381"/>
    <w:rsid w:val="78A98CBB"/>
    <w:rsid w:val="78C06A8C"/>
    <w:rsid w:val="78C3743D"/>
    <w:rsid w:val="78DEC325"/>
    <w:rsid w:val="79027FBD"/>
    <w:rsid w:val="790A8AD4"/>
    <w:rsid w:val="79179D4F"/>
    <w:rsid w:val="7917F0DE"/>
    <w:rsid w:val="791AD9DA"/>
    <w:rsid w:val="7929B8C8"/>
    <w:rsid w:val="792DFB21"/>
    <w:rsid w:val="79341EB3"/>
    <w:rsid w:val="79414B2B"/>
    <w:rsid w:val="79629F04"/>
    <w:rsid w:val="7964B09E"/>
    <w:rsid w:val="797C04ED"/>
    <w:rsid w:val="7986EBB7"/>
    <w:rsid w:val="79A068FD"/>
    <w:rsid w:val="79A8DF6F"/>
    <w:rsid w:val="79AEE273"/>
    <w:rsid w:val="79B7DF7D"/>
    <w:rsid w:val="79C5A90A"/>
    <w:rsid w:val="79DD6870"/>
    <w:rsid w:val="79F89EF4"/>
    <w:rsid w:val="7A1478C8"/>
    <w:rsid w:val="7A282B1C"/>
    <w:rsid w:val="7A29307B"/>
    <w:rsid w:val="7A3516B3"/>
    <w:rsid w:val="7A36C355"/>
    <w:rsid w:val="7A3985DE"/>
    <w:rsid w:val="7A3CF2A5"/>
    <w:rsid w:val="7A3F3453"/>
    <w:rsid w:val="7A494DDE"/>
    <w:rsid w:val="7A56D87F"/>
    <w:rsid w:val="7A6F3643"/>
    <w:rsid w:val="7A855BEB"/>
    <w:rsid w:val="7AABC49C"/>
    <w:rsid w:val="7AAED72E"/>
    <w:rsid w:val="7AB68D36"/>
    <w:rsid w:val="7AC56D9D"/>
    <w:rsid w:val="7AEAC985"/>
    <w:rsid w:val="7AFB3E2D"/>
    <w:rsid w:val="7AFF34BE"/>
    <w:rsid w:val="7B277D55"/>
    <w:rsid w:val="7B27F181"/>
    <w:rsid w:val="7B292306"/>
    <w:rsid w:val="7B3EDBE8"/>
    <w:rsid w:val="7B64CE93"/>
    <w:rsid w:val="7B84C0F1"/>
    <w:rsid w:val="7BA3D4F6"/>
    <w:rsid w:val="7BAA0A86"/>
    <w:rsid w:val="7BB9778E"/>
    <w:rsid w:val="7BC13C9B"/>
    <w:rsid w:val="7BCCD477"/>
    <w:rsid w:val="7BCEB622"/>
    <w:rsid w:val="7BD7D95E"/>
    <w:rsid w:val="7BE20B0E"/>
    <w:rsid w:val="7BE7A41A"/>
    <w:rsid w:val="7BED125D"/>
    <w:rsid w:val="7BF2A390"/>
    <w:rsid w:val="7BF5F877"/>
    <w:rsid w:val="7BF73225"/>
    <w:rsid w:val="7C00CADF"/>
    <w:rsid w:val="7C194B01"/>
    <w:rsid w:val="7C2A94E3"/>
    <w:rsid w:val="7C355725"/>
    <w:rsid w:val="7C4DF70F"/>
    <w:rsid w:val="7C54B208"/>
    <w:rsid w:val="7C5F108E"/>
    <w:rsid w:val="7C66F9D5"/>
    <w:rsid w:val="7C8BBE39"/>
    <w:rsid w:val="7C94CF01"/>
    <w:rsid w:val="7CA1B5CA"/>
    <w:rsid w:val="7CCF4B26"/>
    <w:rsid w:val="7D23E73B"/>
    <w:rsid w:val="7D35B9F7"/>
    <w:rsid w:val="7D364AAD"/>
    <w:rsid w:val="7D4FAC4D"/>
    <w:rsid w:val="7D6B1A19"/>
    <w:rsid w:val="7D720024"/>
    <w:rsid w:val="7D8FBD85"/>
    <w:rsid w:val="7D939FD6"/>
    <w:rsid w:val="7DB6FC64"/>
    <w:rsid w:val="7DC8926A"/>
    <w:rsid w:val="7DE03129"/>
    <w:rsid w:val="7DF057DB"/>
    <w:rsid w:val="7DF23423"/>
    <w:rsid w:val="7E385C53"/>
    <w:rsid w:val="7E53B0BD"/>
    <w:rsid w:val="7E54B0E9"/>
    <w:rsid w:val="7E6B1D6B"/>
    <w:rsid w:val="7E6DD56F"/>
    <w:rsid w:val="7E7F0B8C"/>
    <w:rsid w:val="7E9D010A"/>
    <w:rsid w:val="7EBD980C"/>
    <w:rsid w:val="7EC049E4"/>
    <w:rsid w:val="7EC05220"/>
    <w:rsid w:val="7EC06A25"/>
    <w:rsid w:val="7ECBEC76"/>
    <w:rsid w:val="7ED186F7"/>
    <w:rsid w:val="7ED2C1EE"/>
    <w:rsid w:val="7ED3AFBD"/>
    <w:rsid w:val="7EFE0279"/>
    <w:rsid w:val="7F18D0C8"/>
    <w:rsid w:val="7F40A86B"/>
    <w:rsid w:val="7F4BAF4E"/>
    <w:rsid w:val="7F5169BC"/>
    <w:rsid w:val="7F647900"/>
    <w:rsid w:val="7F6509B4"/>
    <w:rsid w:val="7F6B87FA"/>
    <w:rsid w:val="7F7ECAE1"/>
    <w:rsid w:val="7F8BF656"/>
    <w:rsid w:val="7F9F2897"/>
    <w:rsid w:val="7FA43F68"/>
    <w:rsid w:val="7FB3BEB3"/>
    <w:rsid w:val="7FB770F5"/>
    <w:rsid w:val="7FBD2550"/>
    <w:rsid w:val="7FC7228F"/>
    <w:rsid w:val="7FEC096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1C7A89B"/>
  <w15:chartTrackingRefBased/>
  <w15:docId w15:val="{B61EF637-57E1-4AF1-92B5-7A928A605F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s-CO"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5FAC"/>
    <w:rPr>
      <w:rFonts w:ascii="Arial" w:hAnsi="Arial" w:eastAsia="Cambria" w:cs="Cambria"/>
      <w:szCs w:val="24"/>
      <w:lang w:eastAsia="es-CO"/>
    </w:rPr>
  </w:style>
  <w:style w:type="paragraph" w:styleId="Ttulo1">
    <w:name w:val="heading 1"/>
    <w:basedOn w:val="Normal"/>
    <w:next w:val="Normal"/>
    <w:link w:val="Ttulo1Car"/>
    <w:qFormat/>
    <w:rsid w:val="00FA0314"/>
    <w:pPr>
      <w:pageBreakBefore/>
      <w:spacing w:line="480" w:lineRule="auto"/>
      <w:ind w:left="720" w:hanging="360"/>
      <w:jc w:val="center"/>
      <w:outlineLvl w:val="0"/>
    </w:pPr>
    <w:rPr>
      <w:rFonts w:eastAsia="Arial Narrow" w:cs="Arial Narrow"/>
      <w:caps/>
      <w:szCs w:val="22"/>
    </w:rPr>
  </w:style>
  <w:style w:type="paragraph" w:styleId="Ttulo2">
    <w:name w:val="heading 2"/>
    <w:basedOn w:val="Ttulo1"/>
    <w:next w:val="Normal"/>
    <w:link w:val="Ttulo2Car"/>
    <w:unhideWhenUsed/>
    <w:qFormat/>
    <w:rsid w:val="00FA0314"/>
    <w:pPr>
      <w:pageBreakBefore w:val="0"/>
      <w:spacing w:before="360" w:after="360" w:line="240" w:lineRule="auto"/>
      <w:ind w:left="1440"/>
      <w:jc w:val="left"/>
      <w:outlineLvl w:val="1"/>
    </w:pPr>
  </w:style>
  <w:style w:type="paragraph" w:styleId="Ttulo3">
    <w:name w:val="heading 3"/>
    <w:basedOn w:val="Normal"/>
    <w:next w:val="Normal"/>
    <w:link w:val="Ttulo3Car"/>
    <w:uiPriority w:val="9"/>
    <w:semiHidden/>
    <w:unhideWhenUsed/>
    <w:qFormat/>
    <w:rsid w:val="008D2CD6"/>
    <w:pPr>
      <w:keepNext/>
      <w:keepLines/>
      <w:spacing w:before="40" w:after="0"/>
      <w:outlineLvl w:val="2"/>
    </w:pPr>
    <w:rPr>
      <w:rFonts w:asciiTheme="majorHAnsi" w:hAnsiTheme="majorHAnsi" w:eastAsiaTheme="majorEastAsia" w:cstheme="majorBidi"/>
      <w:color w:val="1F3763" w:themeColor="accent1" w:themeShade="7F"/>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rsid w:val="00FA0314"/>
    <w:rPr>
      <w:rFonts w:ascii="Arial" w:hAnsi="Arial" w:eastAsia="Arial Narrow" w:cs="Arial Narrow"/>
      <w:caps/>
      <w:lang w:eastAsia="es-CO"/>
    </w:rPr>
  </w:style>
  <w:style w:type="character" w:styleId="Ttulo2Car" w:customStyle="1">
    <w:name w:val="Título 2 Car"/>
    <w:basedOn w:val="Fuentedeprrafopredeter"/>
    <w:link w:val="Ttulo2"/>
    <w:rsid w:val="00FA0314"/>
    <w:rPr>
      <w:rFonts w:ascii="Arial" w:hAnsi="Arial" w:eastAsia="Arial Narrow" w:cs="Arial Narrow"/>
      <w:caps/>
      <w:lang w:eastAsia="es-CO"/>
    </w:rPr>
  </w:style>
  <w:style w:type="character" w:styleId="Hipervnculo">
    <w:name w:val="Hyperlink"/>
    <w:basedOn w:val="Fuentedeprrafopredeter"/>
    <w:uiPriority w:val="99"/>
    <w:unhideWhenUsed/>
    <w:rsid w:val="00FA0314"/>
    <w:rPr>
      <w:color w:val="0563C1" w:themeColor="hyperlink"/>
      <w:u w:val="single"/>
    </w:rPr>
  </w:style>
  <w:style w:type="paragraph" w:styleId="TDC1">
    <w:name w:val="toc 1"/>
    <w:basedOn w:val="Normal"/>
    <w:next w:val="Normal"/>
    <w:autoRedefine/>
    <w:uiPriority w:val="39"/>
    <w:unhideWhenUsed/>
    <w:rsid w:val="00FA0314"/>
    <w:pPr>
      <w:spacing w:after="100" w:line="256" w:lineRule="auto"/>
    </w:pPr>
    <w:rPr>
      <w:rFonts w:cs="Times New Roman" w:eastAsiaTheme="minorEastAsia"/>
      <w:szCs w:val="22"/>
    </w:rPr>
  </w:style>
  <w:style w:type="character" w:styleId="DescripcinCar" w:customStyle="1">
    <w:name w:val="Descripción Car"/>
    <w:link w:val="Descripcin"/>
    <w:uiPriority w:val="35"/>
    <w:locked/>
    <w:rsid w:val="00FA0314"/>
    <w:rPr>
      <w:rFonts w:ascii="Arial" w:hAnsi="Arial" w:cs="Arial"/>
    </w:rPr>
  </w:style>
  <w:style w:type="paragraph" w:styleId="Descripcin">
    <w:name w:val="caption"/>
    <w:basedOn w:val="Normal"/>
    <w:next w:val="Normal"/>
    <w:link w:val="DescripcinCar"/>
    <w:uiPriority w:val="35"/>
    <w:unhideWhenUsed/>
    <w:qFormat/>
    <w:rsid w:val="00FA0314"/>
    <w:rPr>
      <w:rFonts w:cs="Arial" w:eastAsiaTheme="minorHAnsi"/>
      <w:szCs w:val="22"/>
      <w:lang w:eastAsia="en-US"/>
    </w:rPr>
  </w:style>
  <w:style w:type="paragraph" w:styleId="Tabladeilustraciones">
    <w:name w:val="table of figures"/>
    <w:basedOn w:val="Normal"/>
    <w:next w:val="Normal"/>
    <w:uiPriority w:val="99"/>
    <w:unhideWhenUsed/>
    <w:rsid w:val="00FA0314"/>
    <w:pPr>
      <w:spacing w:after="0"/>
    </w:pPr>
  </w:style>
  <w:style w:type="character" w:styleId="PrrafodelistaCar" w:customStyle="1">
    <w:name w:val="Párrafo de lista Car"/>
    <w:aliases w:val="titulo 3 Car,TIT 2 IND Car,Titulo parrafo Car,Lista vistosa - Énfasis 11 Car"/>
    <w:link w:val="Prrafodelista"/>
    <w:uiPriority w:val="34"/>
    <w:locked/>
    <w:rsid w:val="00FA0314"/>
    <w:rPr>
      <w:rFonts w:ascii="Arial" w:hAnsi="Arial" w:cs="Arial"/>
    </w:rPr>
  </w:style>
  <w:style w:type="paragraph" w:styleId="Prrafodelista">
    <w:name w:val="List Paragraph"/>
    <w:aliases w:val="titulo 3,TIT 2 IND,Titulo parrafo,Lista vistosa - Énfasis 11"/>
    <w:basedOn w:val="Normal"/>
    <w:link w:val="PrrafodelistaCar"/>
    <w:uiPriority w:val="1"/>
    <w:qFormat/>
    <w:rsid w:val="00FA0314"/>
    <w:pPr>
      <w:ind w:left="720"/>
      <w:contextualSpacing/>
    </w:pPr>
    <w:rPr>
      <w:rFonts w:cs="Arial" w:eastAsiaTheme="minorHAnsi"/>
      <w:szCs w:val="22"/>
      <w:lang w:eastAsia="en-US"/>
    </w:rPr>
  </w:style>
  <w:style w:type="table" w:styleId="Tablaconcuadrcula">
    <w:name w:val="Table Grid"/>
    <w:basedOn w:val="Tablanormal"/>
    <w:uiPriority w:val="59"/>
    <w:rsid w:val="00FA0314"/>
    <w:pPr>
      <w:spacing w:after="0" w:line="240" w:lineRule="auto"/>
    </w:pPr>
    <w:rPr>
      <w:rFonts w:ascii="Cambria" w:hAnsi="Cambria" w:eastAsia="Cambria" w:cs="Cambria"/>
      <w:sz w:val="24"/>
      <w:szCs w:val="24"/>
      <w:lang w:val="es-ES" w:eastAsia="es-CO"/>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converted-space" w:customStyle="1">
    <w:name w:val="apple-converted-space"/>
    <w:basedOn w:val="Fuentedeprrafopredeter"/>
    <w:rsid w:val="005E3DD7"/>
  </w:style>
  <w:style w:type="character" w:styleId="nfasis">
    <w:name w:val="Emphasis"/>
    <w:basedOn w:val="Fuentedeprrafopredeter"/>
    <w:uiPriority w:val="20"/>
    <w:qFormat/>
    <w:rsid w:val="005E3DD7"/>
    <w:rPr>
      <w:i/>
      <w:iCs/>
    </w:rPr>
  </w:style>
  <w:style w:type="paragraph" w:styleId="Revisin">
    <w:name w:val="Revision"/>
    <w:hidden/>
    <w:uiPriority w:val="99"/>
    <w:semiHidden/>
    <w:rsid w:val="00253920"/>
    <w:pPr>
      <w:spacing w:after="0" w:line="240" w:lineRule="auto"/>
    </w:pPr>
    <w:rPr>
      <w:rFonts w:ascii="Arial" w:hAnsi="Arial" w:eastAsia="Cambria" w:cs="Cambria"/>
      <w:szCs w:val="24"/>
      <w:lang w:eastAsia="es-CO"/>
    </w:rPr>
  </w:style>
  <w:style w:type="paragraph" w:styleId="NormalWeb">
    <w:name w:val="Normal (Web)"/>
    <w:basedOn w:val="Normal"/>
    <w:uiPriority w:val="99"/>
    <w:unhideWhenUsed/>
    <w:rsid w:val="00347B9C"/>
    <w:pPr>
      <w:spacing w:before="100" w:beforeAutospacing="1" w:after="100" w:afterAutospacing="1"/>
    </w:pPr>
    <w:rPr>
      <w:rFonts w:ascii="Times New Roman" w:hAnsi="Times New Roman" w:cs="Times New Roman" w:eastAsiaTheme="minorEastAsia"/>
      <w:sz w:val="24"/>
      <w:lang w:eastAsia="es-ES"/>
    </w:rPr>
  </w:style>
  <w:style w:type="paragraph" w:styleId="TDC2">
    <w:name w:val="toc 2"/>
    <w:basedOn w:val="Normal"/>
    <w:next w:val="Normal"/>
    <w:autoRedefine/>
    <w:uiPriority w:val="39"/>
    <w:unhideWhenUsed/>
    <w:rsid w:val="00E1131E"/>
    <w:pPr>
      <w:tabs>
        <w:tab w:val="left" w:pos="960"/>
        <w:tab w:val="right" w:leader="dot" w:pos="9395"/>
      </w:tabs>
      <w:spacing w:after="100"/>
      <w:ind w:left="220"/>
    </w:pPr>
    <w:rPr>
      <w:rFonts w:cs="Arial"/>
      <w:b/>
      <w:bCs/>
      <w:noProof/>
    </w:rPr>
  </w:style>
  <w:style w:type="paragraph" w:styleId="Textoindependiente">
    <w:name w:val="Body Text"/>
    <w:basedOn w:val="Normal"/>
    <w:link w:val="TextoindependienteCar"/>
    <w:uiPriority w:val="1"/>
    <w:qFormat/>
    <w:rsid w:val="009F5349"/>
    <w:pPr>
      <w:widowControl w:val="0"/>
      <w:autoSpaceDE w:val="0"/>
      <w:autoSpaceDN w:val="0"/>
      <w:spacing w:after="0"/>
    </w:pPr>
    <w:rPr>
      <w:rFonts w:ascii="Arial MT" w:hAnsi="Arial MT" w:eastAsia="Arial MT" w:cs="Arial MT"/>
      <w:sz w:val="24"/>
      <w:lang w:val="es-ES" w:eastAsia="en-US"/>
    </w:rPr>
  </w:style>
  <w:style w:type="character" w:styleId="TextoindependienteCar" w:customStyle="1">
    <w:name w:val="Texto independiente Car"/>
    <w:basedOn w:val="Fuentedeprrafopredeter"/>
    <w:link w:val="Textoindependiente"/>
    <w:uiPriority w:val="1"/>
    <w:rsid w:val="009F5349"/>
    <w:rPr>
      <w:rFonts w:ascii="Arial MT" w:hAnsi="Arial MT" w:eastAsia="Arial MT" w:cs="Arial MT"/>
      <w:sz w:val="24"/>
      <w:szCs w:val="24"/>
      <w:lang w:val="es-ES"/>
    </w:rPr>
  </w:style>
  <w:style w:type="paragraph" w:styleId="Encabezado">
    <w:name w:val="header"/>
    <w:basedOn w:val="Normal"/>
    <w:link w:val="EncabezadoCar"/>
    <w:uiPriority w:val="99"/>
    <w:unhideWhenUsed/>
    <w:rsid w:val="002F0E09"/>
    <w:pPr>
      <w:tabs>
        <w:tab w:val="center" w:pos="4680"/>
        <w:tab w:val="right" w:pos="9360"/>
      </w:tabs>
      <w:spacing w:after="0"/>
    </w:pPr>
  </w:style>
  <w:style w:type="character" w:styleId="EncabezadoCar" w:customStyle="1">
    <w:name w:val="Encabezado Car"/>
    <w:basedOn w:val="Fuentedeprrafopredeter"/>
    <w:link w:val="Encabezado"/>
    <w:uiPriority w:val="99"/>
    <w:rsid w:val="0060519F"/>
    <w:rPr>
      <w:rFonts w:ascii="Arial" w:hAnsi="Arial" w:eastAsia="Cambria" w:cs="Cambria"/>
      <w:szCs w:val="24"/>
      <w:lang w:eastAsia="es-CO"/>
    </w:rPr>
  </w:style>
  <w:style w:type="paragraph" w:styleId="Piedepgina">
    <w:name w:val="footer"/>
    <w:basedOn w:val="Normal"/>
    <w:link w:val="PiedepginaCar"/>
    <w:uiPriority w:val="99"/>
    <w:unhideWhenUsed/>
    <w:rsid w:val="002F0E09"/>
    <w:pPr>
      <w:tabs>
        <w:tab w:val="center" w:pos="4680"/>
        <w:tab w:val="right" w:pos="9360"/>
      </w:tabs>
      <w:spacing w:after="0"/>
    </w:pPr>
  </w:style>
  <w:style w:type="character" w:styleId="PiedepginaCar" w:customStyle="1">
    <w:name w:val="Pie de página Car"/>
    <w:basedOn w:val="Fuentedeprrafopredeter"/>
    <w:link w:val="Piedepgina"/>
    <w:uiPriority w:val="99"/>
    <w:rsid w:val="0060519F"/>
    <w:rPr>
      <w:rFonts w:ascii="Arial" w:hAnsi="Arial" w:eastAsia="Cambria" w:cs="Cambria"/>
      <w:szCs w:val="24"/>
      <w:lang w:eastAsia="es-CO"/>
    </w:rPr>
  </w:style>
  <w:style w:type="character" w:styleId="Hipervnculovisitado">
    <w:name w:val="FollowedHyperlink"/>
    <w:basedOn w:val="Fuentedeprrafopredeter"/>
    <w:uiPriority w:val="99"/>
    <w:semiHidden/>
    <w:unhideWhenUsed/>
    <w:rsid w:val="00FD1386"/>
    <w:rPr>
      <w:color w:val="954F72" w:themeColor="followedHyperlink"/>
      <w:u w:val="single"/>
    </w:rPr>
  </w:style>
  <w:style w:type="paragraph" w:styleId="Subttulo">
    <w:name w:val="Subtitle"/>
    <w:basedOn w:val="Normal"/>
    <w:next w:val="Normal"/>
    <w:link w:val="SubttuloCar"/>
    <w:uiPriority w:val="11"/>
    <w:qFormat/>
    <w:rsid w:val="00D32285"/>
    <w:pPr>
      <w:numPr>
        <w:ilvl w:val="1"/>
      </w:numPr>
    </w:pPr>
    <w:rPr>
      <w:rFonts w:asciiTheme="minorHAnsi" w:hAnsiTheme="minorHAnsi" w:eastAsiaTheme="minorEastAsia" w:cstheme="minorBidi"/>
      <w:color w:val="5A5A5A" w:themeColor="text1" w:themeTint="A5"/>
      <w:spacing w:val="15"/>
      <w:szCs w:val="22"/>
    </w:rPr>
  </w:style>
  <w:style w:type="character" w:styleId="SubttuloCar" w:customStyle="1">
    <w:name w:val="Subtítulo Car"/>
    <w:basedOn w:val="Fuentedeprrafopredeter"/>
    <w:link w:val="Subttulo"/>
    <w:uiPriority w:val="11"/>
    <w:rsid w:val="00CE6DE7"/>
    <w:rPr>
      <w:rFonts w:eastAsiaTheme="minorEastAsia"/>
      <w:color w:val="5A5A5A" w:themeColor="text1" w:themeTint="A5"/>
      <w:spacing w:val="15"/>
      <w:lang w:eastAsia="es-CO"/>
    </w:rPr>
  </w:style>
  <w:style w:type="paragraph" w:styleId="TtuloTDC">
    <w:name w:val="TOC Heading"/>
    <w:basedOn w:val="Ttulo1"/>
    <w:next w:val="Normal"/>
    <w:uiPriority w:val="39"/>
    <w:unhideWhenUsed/>
    <w:qFormat/>
    <w:rsid w:val="00CE6DE7"/>
    <w:pPr>
      <w:keepNext/>
      <w:keepLines/>
      <w:pageBreakBefore w:val="0"/>
      <w:spacing w:before="240" w:after="0" w:line="259" w:lineRule="auto"/>
      <w:ind w:left="0" w:firstLine="0"/>
      <w:jc w:val="left"/>
      <w:outlineLvl w:val="9"/>
    </w:pPr>
    <w:rPr>
      <w:rFonts w:asciiTheme="majorHAnsi" w:hAnsiTheme="majorHAnsi" w:eastAsiaTheme="majorEastAsia" w:cstheme="majorBidi"/>
      <w:caps w:val="0"/>
      <w:color w:val="2F5496" w:themeColor="accent1" w:themeShade="BF"/>
      <w:sz w:val="32"/>
      <w:szCs w:val="32"/>
    </w:rPr>
  </w:style>
  <w:style w:type="paragraph" w:styleId="paragraph" w:customStyle="1">
    <w:name w:val="paragraph"/>
    <w:basedOn w:val="Normal"/>
    <w:rsid w:val="00F672DF"/>
    <w:pPr>
      <w:spacing w:before="100" w:beforeAutospacing="1" w:after="100" w:afterAutospacing="1"/>
    </w:pPr>
    <w:rPr>
      <w:rFonts w:ascii="Times New Roman" w:hAnsi="Times New Roman" w:eastAsia="Times New Roman" w:cs="Times New Roman"/>
      <w:sz w:val="24"/>
    </w:rPr>
  </w:style>
  <w:style w:type="character" w:styleId="normaltextrun" w:customStyle="1">
    <w:name w:val="normaltextrun"/>
    <w:basedOn w:val="Fuentedeprrafopredeter"/>
    <w:rsid w:val="00BB5B9E"/>
  </w:style>
  <w:style w:type="character" w:styleId="eop" w:customStyle="1">
    <w:name w:val="eop"/>
    <w:basedOn w:val="Fuentedeprrafopredeter"/>
    <w:rsid w:val="00BB5B9E"/>
  </w:style>
  <w:style w:type="paragraph" w:styleId="Corchetes" w:customStyle="1">
    <w:name w:val="Corchetes"/>
    <w:basedOn w:val="Normal"/>
    <w:link w:val="CorchetesChar"/>
    <w:uiPriority w:val="1"/>
    <w:qFormat/>
    <w:rsid w:val="1C3B3BEF"/>
    <w:pPr>
      <w:widowControl w:val="0"/>
      <w:spacing w:after="0"/>
      <w:ind w:left="720" w:hanging="360"/>
      <w:contextualSpacing/>
      <w:jc w:val="both"/>
    </w:pPr>
    <w:rPr>
      <w:rFonts w:asciiTheme="minorHAnsi" w:hAnsiTheme="minorHAnsi" w:eastAsiaTheme="minorEastAsia" w:cstheme="minorBidi"/>
      <w:sz w:val="24"/>
      <w:lang w:val="en-US" w:eastAsia="en-US"/>
    </w:rPr>
  </w:style>
  <w:style w:type="character" w:styleId="CorchetesChar" w:customStyle="1">
    <w:name w:val="Corchetes Char"/>
    <w:basedOn w:val="Fuentedeprrafopredeter"/>
    <w:link w:val="Corchetes"/>
    <w:rsid w:val="1C3B3BEF"/>
    <w:rPr>
      <w:rFonts w:eastAsiaTheme="minorEastAsia"/>
      <w:sz w:val="24"/>
      <w:szCs w:val="24"/>
      <w:lang w:val="en-US"/>
    </w:rPr>
  </w:style>
  <w:style w:type="character" w:styleId="Ttulo3Car" w:customStyle="1">
    <w:name w:val="Título 3 Car"/>
    <w:basedOn w:val="Fuentedeprrafopredeter"/>
    <w:link w:val="Ttulo3"/>
    <w:uiPriority w:val="9"/>
    <w:semiHidden/>
    <w:rsid w:val="008D2CD6"/>
    <w:rPr>
      <w:rFonts w:asciiTheme="majorHAnsi" w:hAnsiTheme="majorHAnsi" w:eastAsiaTheme="majorEastAsia" w:cstheme="majorBidi"/>
      <w:color w:val="1F3763" w:themeColor="accent1" w:themeShade="7F"/>
      <w:sz w:val="24"/>
      <w:szCs w:val="24"/>
      <w:lang w:eastAsia="es-CO"/>
    </w:rPr>
  </w:style>
  <w:style w:type="paragraph" w:styleId="Textonotapie">
    <w:name w:val="footnote text"/>
    <w:basedOn w:val="Normal"/>
    <w:link w:val="TextonotapieCar"/>
    <w:uiPriority w:val="99"/>
    <w:semiHidden/>
    <w:unhideWhenUsed/>
    <w:rsid w:val="422D7D42"/>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791982"/>
    <w:rPr>
      <w:rFonts w:ascii="Arial" w:hAnsi="Arial" w:eastAsia="Cambria" w:cs="Cambria"/>
      <w:sz w:val="20"/>
      <w:szCs w:val="20"/>
      <w:lang w:eastAsia="es-CO"/>
    </w:rPr>
  </w:style>
  <w:style w:type="character" w:styleId="scxw87168391" w:customStyle="1">
    <w:name w:val="scxw87168391"/>
    <w:basedOn w:val="Fuentedeprrafopredeter"/>
    <w:rsid w:val="00632D7C"/>
  </w:style>
  <w:style w:type="character" w:styleId="UnresolvedMention1" w:customStyle="1">
    <w:name w:val="Unresolved Mention1"/>
    <w:basedOn w:val="Fuentedeprrafopredeter"/>
    <w:uiPriority w:val="99"/>
    <w:semiHidden/>
    <w:unhideWhenUsed/>
    <w:rsid w:val="00D07268"/>
    <w:rPr>
      <w:color w:val="605E5C"/>
      <w:shd w:val="clear" w:color="auto" w:fill="E1DFDD"/>
    </w:rPr>
  </w:style>
  <w:style w:type="paragraph" w:styleId="Textodeglobo">
    <w:name w:val="Balloon Text"/>
    <w:basedOn w:val="Normal"/>
    <w:link w:val="TextodegloboCar"/>
    <w:uiPriority w:val="99"/>
    <w:semiHidden/>
    <w:unhideWhenUsed/>
    <w:rsid w:val="00253920"/>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253920"/>
    <w:rPr>
      <w:rFonts w:ascii="Segoe UI" w:hAnsi="Segoe UI" w:eastAsia="Cambria" w:cs="Segoe UI"/>
      <w:sz w:val="18"/>
      <w:szCs w:val="18"/>
      <w:lang w:eastAsia="es-CO"/>
    </w:rPr>
  </w:style>
  <w:style w:type="character" w:styleId="Textoennegrita">
    <w:name w:val="Strong"/>
    <w:basedOn w:val="Fuentedeprrafopredeter"/>
    <w:uiPriority w:val="22"/>
    <w:qFormat/>
    <w:rsid w:val="00767B6E"/>
    <w:rPr>
      <w:b/>
      <w:bCs/>
    </w:rPr>
  </w:style>
  <w:style w:type="table" w:styleId="NormalTable0" w:customStyle="1">
    <w:name w:val="Normal Table0"/>
    <w:uiPriority w:val="2"/>
    <w:semiHidden/>
    <w:unhideWhenUsed/>
    <w:qFormat/>
    <w:rsid w:val="0019779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197792"/>
    <w:pPr>
      <w:widowControl w:val="0"/>
      <w:autoSpaceDE w:val="0"/>
      <w:autoSpaceDN w:val="0"/>
      <w:spacing w:after="0" w:line="240" w:lineRule="auto"/>
    </w:pPr>
    <w:rPr>
      <w:rFonts w:ascii="Times New Roman" w:hAnsi="Times New Roman" w:eastAsia="Times New Roman" w:cs="Times New Roman"/>
      <w:szCs w:val="22"/>
      <w:lang w:val="es-ES" w:eastAsia="en-US"/>
    </w:rPr>
  </w:style>
  <w:style w:type="paragraph" w:styleId="Sinespaciado">
    <w:name w:val="No Spacing"/>
    <w:uiPriority w:val="1"/>
    <w:qFormat/>
    <w:rsid w:val="00913BA6"/>
    <w:pPr>
      <w:spacing w:after="0" w:line="240" w:lineRule="auto"/>
    </w:pPr>
    <w:rPr>
      <w:rFonts w:ascii="Arial" w:hAnsi="Arial" w:eastAsia="Cambria" w:cs="Cambria"/>
      <w:szCs w:val="24"/>
      <w:lang w:eastAsia="es-CO"/>
    </w:rPr>
  </w:style>
  <w:style w:type="table" w:styleId="Tabladelista2">
    <w:name w:val="List Table 2"/>
    <w:basedOn w:val="Tablanormal"/>
    <w:uiPriority w:val="47"/>
    <w:rsid w:val="004C26D6"/>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2" w:customStyle="1">
    <w:name w:val="Unresolved Mention2"/>
    <w:basedOn w:val="Fuentedeprrafopredeter"/>
    <w:uiPriority w:val="99"/>
    <w:semiHidden/>
    <w:unhideWhenUsed/>
    <w:rsid w:val="00BF5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81065">
      <w:bodyDiv w:val="1"/>
      <w:marLeft w:val="0"/>
      <w:marRight w:val="0"/>
      <w:marTop w:val="0"/>
      <w:marBottom w:val="0"/>
      <w:divBdr>
        <w:top w:val="none" w:sz="0" w:space="0" w:color="auto"/>
        <w:left w:val="none" w:sz="0" w:space="0" w:color="auto"/>
        <w:bottom w:val="none" w:sz="0" w:space="0" w:color="auto"/>
        <w:right w:val="none" w:sz="0" w:space="0" w:color="auto"/>
      </w:divBdr>
    </w:div>
    <w:div w:id="101002320">
      <w:bodyDiv w:val="1"/>
      <w:marLeft w:val="0"/>
      <w:marRight w:val="0"/>
      <w:marTop w:val="0"/>
      <w:marBottom w:val="0"/>
      <w:divBdr>
        <w:top w:val="none" w:sz="0" w:space="0" w:color="auto"/>
        <w:left w:val="none" w:sz="0" w:space="0" w:color="auto"/>
        <w:bottom w:val="none" w:sz="0" w:space="0" w:color="auto"/>
        <w:right w:val="none" w:sz="0" w:space="0" w:color="auto"/>
      </w:divBdr>
      <w:divsChild>
        <w:div w:id="229271587">
          <w:marLeft w:val="0"/>
          <w:marRight w:val="0"/>
          <w:marTop w:val="0"/>
          <w:marBottom w:val="0"/>
          <w:divBdr>
            <w:top w:val="none" w:sz="0" w:space="0" w:color="auto"/>
            <w:left w:val="none" w:sz="0" w:space="0" w:color="auto"/>
            <w:bottom w:val="none" w:sz="0" w:space="0" w:color="auto"/>
            <w:right w:val="none" w:sz="0" w:space="0" w:color="auto"/>
          </w:divBdr>
        </w:div>
        <w:div w:id="698777352">
          <w:marLeft w:val="0"/>
          <w:marRight w:val="0"/>
          <w:marTop w:val="0"/>
          <w:marBottom w:val="0"/>
          <w:divBdr>
            <w:top w:val="none" w:sz="0" w:space="0" w:color="auto"/>
            <w:left w:val="none" w:sz="0" w:space="0" w:color="auto"/>
            <w:bottom w:val="none" w:sz="0" w:space="0" w:color="auto"/>
            <w:right w:val="none" w:sz="0" w:space="0" w:color="auto"/>
          </w:divBdr>
        </w:div>
      </w:divsChild>
    </w:div>
    <w:div w:id="110327857">
      <w:bodyDiv w:val="1"/>
      <w:marLeft w:val="0"/>
      <w:marRight w:val="0"/>
      <w:marTop w:val="0"/>
      <w:marBottom w:val="0"/>
      <w:divBdr>
        <w:top w:val="none" w:sz="0" w:space="0" w:color="auto"/>
        <w:left w:val="none" w:sz="0" w:space="0" w:color="auto"/>
        <w:bottom w:val="none" w:sz="0" w:space="0" w:color="auto"/>
        <w:right w:val="none" w:sz="0" w:space="0" w:color="auto"/>
      </w:divBdr>
    </w:div>
    <w:div w:id="199175656">
      <w:bodyDiv w:val="1"/>
      <w:marLeft w:val="0"/>
      <w:marRight w:val="0"/>
      <w:marTop w:val="0"/>
      <w:marBottom w:val="0"/>
      <w:divBdr>
        <w:top w:val="none" w:sz="0" w:space="0" w:color="auto"/>
        <w:left w:val="none" w:sz="0" w:space="0" w:color="auto"/>
        <w:bottom w:val="none" w:sz="0" w:space="0" w:color="auto"/>
        <w:right w:val="none" w:sz="0" w:space="0" w:color="auto"/>
      </w:divBdr>
      <w:divsChild>
        <w:div w:id="1900358612">
          <w:marLeft w:val="0"/>
          <w:marRight w:val="0"/>
          <w:marTop w:val="0"/>
          <w:marBottom w:val="0"/>
          <w:divBdr>
            <w:top w:val="none" w:sz="0" w:space="0" w:color="auto"/>
            <w:left w:val="none" w:sz="0" w:space="0" w:color="auto"/>
            <w:bottom w:val="none" w:sz="0" w:space="0" w:color="auto"/>
            <w:right w:val="none" w:sz="0" w:space="0" w:color="auto"/>
          </w:divBdr>
        </w:div>
        <w:div w:id="2111393264">
          <w:marLeft w:val="0"/>
          <w:marRight w:val="0"/>
          <w:marTop w:val="0"/>
          <w:marBottom w:val="0"/>
          <w:divBdr>
            <w:top w:val="none" w:sz="0" w:space="0" w:color="auto"/>
            <w:left w:val="none" w:sz="0" w:space="0" w:color="auto"/>
            <w:bottom w:val="none" w:sz="0" w:space="0" w:color="auto"/>
            <w:right w:val="none" w:sz="0" w:space="0" w:color="auto"/>
          </w:divBdr>
        </w:div>
      </w:divsChild>
    </w:div>
    <w:div w:id="206839619">
      <w:bodyDiv w:val="1"/>
      <w:marLeft w:val="0"/>
      <w:marRight w:val="0"/>
      <w:marTop w:val="0"/>
      <w:marBottom w:val="0"/>
      <w:divBdr>
        <w:top w:val="none" w:sz="0" w:space="0" w:color="auto"/>
        <w:left w:val="none" w:sz="0" w:space="0" w:color="auto"/>
        <w:bottom w:val="none" w:sz="0" w:space="0" w:color="auto"/>
        <w:right w:val="none" w:sz="0" w:space="0" w:color="auto"/>
      </w:divBdr>
    </w:div>
    <w:div w:id="231546532">
      <w:bodyDiv w:val="1"/>
      <w:marLeft w:val="0"/>
      <w:marRight w:val="0"/>
      <w:marTop w:val="0"/>
      <w:marBottom w:val="0"/>
      <w:divBdr>
        <w:top w:val="none" w:sz="0" w:space="0" w:color="auto"/>
        <w:left w:val="none" w:sz="0" w:space="0" w:color="auto"/>
        <w:bottom w:val="none" w:sz="0" w:space="0" w:color="auto"/>
        <w:right w:val="none" w:sz="0" w:space="0" w:color="auto"/>
      </w:divBdr>
    </w:div>
    <w:div w:id="251015193">
      <w:bodyDiv w:val="1"/>
      <w:marLeft w:val="0"/>
      <w:marRight w:val="0"/>
      <w:marTop w:val="0"/>
      <w:marBottom w:val="0"/>
      <w:divBdr>
        <w:top w:val="none" w:sz="0" w:space="0" w:color="auto"/>
        <w:left w:val="none" w:sz="0" w:space="0" w:color="auto"/>
        <w:bottom w:val="none" w:sz="0" w:space="0" w:color="auto"/>
        <w:right w:val="none" w:sz="0" w:space="0" w:color="auto"/>
      </w:divBdr>
      <w:divsChild>
        <w:div w:id="9569425">
          <w:marLeft w:val="0"/>
          <w:marRight w:val="0"/>
          <w:marTop w:val="0"/>
          <w:marBottom w:val="0"/>
          <w:divBdr>
            <w:top w:val="none" w:sz="0" w:space="0" w:color="auto"/>
            <w:left w:val="none" w:sz="0" w:space="0" w:color="auto"/>
            <w:bottom w:val="none" w:sz="0" w:space="0" w:color="auto"/>
            <w:right w:val="none" w:sz="0" w:space="0" w:color="auto"/>
          </w:divBdr>
          <w:divsChild>
            <w:div w:id="1784182182">
              <w:marLeft w:val="0"/>
              <w:marRight w:val="0"/>
              <w:marTop w:val="0"/>
              <w:marBottom w:val="0"/>
              <w:divBdr>
                <w:top w:val="none" w:sz="0" w:space="0" w:color="auto"/>
                <w:left w:val="none" w:sz="0" w:space="0" w:color="auto"/>
                <w:bottom w:val="none" w:sz="0" w:space="0" w:color="auto"/>
                <w:right w:val="none" w:sz="0" w:space="0" w:color="auto"/>
              </w:divBdr>
            </w:div>
          </w:divsChild>
        </w:div>
        <w:div w:id="181823104">
          <w:marLeft w:val="0"/>
          <w:marRight w:val="0"/>
          <w:marTop w:val="0"/>
          <w:marBottom w:val="0"/>
          <w:divBdr>
            <w:top w:val="none" w:sz="0" w:space="0" w:color="auto"/>
            <w:left w:val="none" w:sz="0" w:space="0" w:color="auto"/>
            <w:bottom w:val="none" w:sz="0" w:space="0" w:color="auto"/>
            <w:right w:val="none" w:sz="0" w:space="0" w:color="auto"/>
          </w:divBdr>
          <w:divsChild>
            <w:div w:id="2066491498">
              <w:marLeft w:val="0"/>
              <w:marRight w:val="0"/>
              <w:marTop w:val="0"/>
              <w:marBottom w:val="0"/>
              <w:divBdr>
                <w:top w:val="none" w:sz="0" w:space="0" w:color="auto"/>
                <w:left w:val="none" w:sz="0" w:space="0" w:color="auto"/>
                <w:bottom w:val="none" w:sz="0" w:space="0" w:color="auto"/>
                <w:right w:val="none" w:sz="0" w:space="0" w:color="auto"/>
              </w:divBdr>
            </w:div>
          </w:divsChild>
        </w:div>
        <w:div w:id="344673932">
          <w:marLeft w:val="0"/>
          <w:marRight w:val="0"/>
          <w:marTop w:val="0"/>
          <w:marBottom w:val="0"/>
          <w:divBdr>
            <w:top w:val="none" w:sz="0" w:space="0" w:color="auto"/>
            <w:left w:val="none" w:sz="0" w:space="0" w:color="auto"/>
            <w:bottom w:val="none" w:sz="0" w:space="0" w:color="auto"/>
            <w:right w:val="none" w:sz="0" w:space="0" w:color="auto"/>
          </w:divBdr>
          <w:divsChild>
            <w:div w:id="1951739607">
              <w:marLeft w:val="0"/>
              <w:marRight w:val="0"/>
              <w:marTop w:val="0"/>
              <w:marBottom w:val="0"/>
              <w:divBdr>
                <w:top w:val="none" w:sz="0" w:space="0" w:color="auto"/>
                <w:left w:val="none" w:sz="0" w:space="0" w:color="auto"/>
                <w:bottom w:val="none" w:sz="0" w:space="0" w:color="auto"/>
                <w:right w:val="none" w:sz="0" w:space="0" w:color="auto"/>
              </w:divBdr>
            </w:div>
          </w:divsChild>
        </w:div>
        <w:div w:id="428089922">
          <w:marLeft w:val="0"/>
          <w:marRight w:val="0"/>
          <w:marTop w:val="0"/>
          <w:marBottom w:val="0"/>
          <w:divBdr>
            <w:top w:val="none" w:sz="0" w:space="0" w:color="auto"/>
            <w:left w:val="none" w:sz="0" w:space="0" w:color="auto"/>
            <w:bottom w:val="none" w:sz="0" w:space="0" w:color="auto"/>
            <w:right w:val="none" w:sz="0" w:space="0" w:color="auto"/>
          </w:divBdr>
          <w:divsChild>
            <w:div w:id="283343310">
              <w:marLeft w:val="0"/>
              <w:marRight w:val="0"/>
              <w:marTop w:val="0"/>
              <w:marBottom w:val="0"/>
              <w:divBdr>
                <w:top w:val="none" w:sz="0" w:space="0" w:color="auto"/>
                <w:left w:val="none" w:sz="0" w:space="0" w:color="auto"/>
                <w:bottom w:val="none" w:sz="0" w:space="0" w:color="auto"/>
                <w:right w:val="none" w:sz="0" w:space="0" w:color="auto"/>
              </w:divBdr>
            </w:div>
            <w:div w:id="805900513">
              <w:marLeft w:val="0"/>
              <w:marRight w:val="0"/>
              <w:marTop w:val="0"/>
              <w:marBottom w:val="0"/>
              <w:divBdr>
                <w:top w:val="none" w:sz="0" w:space="0" w:color="auto"/>
                <w:left w:val="none" w:sz="0" w:space="0" w:color="auto"/>
                <w:bottom w:val="none" w:sz="0" w:space="0" w:color="auto"/>
                <w:right w:val="none" w:sz="0" w:space="0" w:color="auto"/>
              </w:divBdr>
            </w:div>
            <w:div w:id="2092461949">
              <w:marLeft w:val="0"/>
              <w:marRight w:val="0"/>
              <w:marTop w:val="0"/>
              <w:marBottom w:val="0"/>
              <w:divBdr>
                <w:top w:val="none" w:sz="0" w:space="0" w:color="auto"/>
                <w:left w:val="none" w:sz="0" w:space="0" w:color="auto"/>
                <w:bottom w:val="none" w:sz="0" w:space="0" w:color="auto"/>
                <w:right w:val="none" w:sz="0" w:space="0" w:color="auto"/>
              </w:divBdr>
            </w:div>
          </w:divsChild>
        </w:div>
        <w:div w:id="450980763">
          <w:marLeft w:val="0"/>
          <w:marRight w:val="0"/>
          <w:marTop w:val="0"/>
          <w:marBottom w:val="0"/>
          <w:divBdr>
            <w:top w:val="none" w:sz="0" w:space="0" w:color="auto"/>
            <w:left w:val="none" w:sz="0" w:space="0" w:color="auto"/>
            <w:bottom w:val="none" w:sz="0" w:space="0" w:color="auto"/>
            <w:right w:val="none" w:sz="0" w:space="0" w:color="auto"/>
          </w:divBdr>
          <w:divsChild>
            <w:div w:id="1102728568">
              <w:marLeft w:val="0"/>
              <w:marRight w:val="0"/>
              <w:marTop w:val="0"/>
              <w:marBottom w:val="0"/>
              <w:divBdr>
                <w:top w:val="none" w:sz="0" w:space="0" w:color="auto"/>
                <w:left w:val="none" w:sz="0" w:space="0" w:color="auto"/>
                <w:bottom w:val="none" w:sz="0" w:space="0" w:color="auto"/>
                <w:right w:val="none" w:sz="0" w:space="0" w:color="auto"/>
              </w:divBdr>
            </w:div>
          </w:divsChild>
        </w:div>
        <w:div w:id="493952926">
          <w:marLeft w:val="0"/>
          <w:marRight w:val="0"/>
          <w:marTop w:val="0"/>
          <w:marBottom w:val="0"/>
          <w:divBdr>
            <w:top w:val="none" w:sz="0" w:space="0" w:color="auto"/>
            <w:left w:val="none" w:sz="0" w:space="0" w:color="auto"/>
            <w:bottom w:val="none" w:sz="0" w:space="0" w:color="auto"/>
            <w:right w:val="none" w:sz="0" w:space="0" w:color="auto"/>
          </w:divBdr>
          <w:divsChild>
            <w:div w:id="1936395816">
              <w:marLeft w:val="0"/>
              <w:marRight w:val="0"/>
              <w:marTop w:val="0"/>
              <w:marBottom w:val="0"/>
              <w:divBdr>
                <w:top w:val="none" w:sz="0" w:space="0" w:color="auto"/>
                <w:left w:val="none" w:sz="0" w:space="0" w:color="auto"/>
                <w:bottom w:val="none" w:sz="0" w:space="0" w:color="auto"/>
                <w:right w:val="none" w:sz="0" w:space="0" w:color="auto"/>
              </w:divBdr>
            </w:div>
          </w:divsChild>
        </w:div>
        <w:div w:id="495072600">
          <w:marLeft w:val="0"/>
          <w:marRight w:val="0"/>
          <w:marTop w:val="0"/>
          <w:marBottom w:val="0"/>
          <w:divBdr>
            <w:top w:val="none" w:sz="0" w:space="0" w:color="auto"/>
            <w:left w:val="none" w:sz="0" w:space="0" w:color="auto"/>
            <w:bottom w:val="none" w:sz="0" w:space="0" w:color="auto"/>
            <w:right w:val="none" w:sz="0" w:space="0" w:color="auto"/>
          </w:divBdr>
          <w:divsChild>
            <w:div w:id="948858245">
              <w:marLeft w:val="0"/>
              <w:marRight w:val="0"/>
              <w:marTop w:val="0"/>
              <w:marBottom w:val="0"/>
              <w:divBdr>
                <w:top w:val="none" w:sz="0" w:space="0" w:color="auto"/>
                <w:left w:val="none" w:sz="0" w:space="0" w:color="auto"/>
                <w:bottom w:val="none" w:sz="0" w:space="0" w:color="auto"/>
                <w:right w:val="none" w:sz="0" w:space="0" w:color="auto"/>
              </w:divBdr>
            </w:div>
            <w:div w:id="1076050365">
              <w:marLeft w:val="0"/>
              <w:marRight w:val="0"/>
              <w:marTop w:val="0"/>
              <w:marBottom w:val="0"/>
              <w:divBdr>
                <w:top w:val="none" w:sz="0" w:space="0" w:color="auto"/>
                <w:left w:val="none" w:sz="0" w:space="0" w:color="auto"/>
                <w:bottom w:val="none" w:sz="0" w:space="0" w:color="auto"/>
                <w:right w:val="none" w:sz="0" w:space="0" w:color="auto"/>
              </w:divBdr>
            </w:div>
            <w:div w:id="1903827891">
              <w:marLeft w:val="0"/>
              <w:marRight w:val="0"/>
              <w:marTop w:val="0"/>
              <w:marBottom w:val="0"/>
              <w:divBdr>
                <w:top w:val="none" w:sz="0" w:space="0" w:color="auto"/>
                <w:left w:val="none" w:sz="0" w:space="0" w:color="auto"/>
                <w:bottom w:val="none" w:sz="0" w:space="0" w:color="auto"/>
                <w:right w:val="none" w:sz="0" w:space="0" w:color="auto"/>
              </w:divBdr>
            </w:div>
          </w:divsChild>
        </w:div>
        <w:div w:id="525103083">
          <w:marLeft w:val="0"/>
          <w:marRight w:val="0"/>
          <w:marTop w:val="0"/>
          <w:marBottom w:val="0"/>
          <w:divBdr>
            <w:top w:val="none" w:sz="0" w:space="0" w:color="auto"/>
            <w:left w:val="none" w:sz="0" w:space="0" w:color="auto"/>
            <w:bottom w:val="none" w:sz="0" w:space="0" w:color="auto"/>
            <w:right w:val="none" w:sz="0" w:space="0" w:color="auto"/>
          </w:divBdr>
          <w:divsChild>
            <w:div w:id="1332368670">
              <w:marLeft w:val="0"/>
              <w:marRight w:val="0"/>
              <w:marTop w:val="0"/>
              <w:marBottom w:val="0"/>
              <w:divBdr>
                <w:top w:val="none" w:sz="0" w:space="0" w:color="auto"/>
                <w:left w:val="none" w:sz="0" w:space="0" w:color="auto"/>
                <w:bottom w:val="none" w:sz="0" w:space="0" w:color="auto"/>
                <w:right w:val="none" w:sz="0" w:space="0" w:color="auto"/>
              </w:divBdr>
            </w:div>
            <w:div w:id="2112042052">
              <w:marLeft w:val="0"/>
              <w:marRight w:val="0"/>
              <w:marTop w:val="0"/>
              <w:marBottom w:val="0"/>
              <w:divBdr>
                <w:top w:val="none" w:sz="0" w:space="0" w:color="auto"/>
                <w:left w:val="none" w:sz="0" w:space="0" w:color="auto"/>
                <w:bottom w:val="none" w:sz="0" w:space="0" w:color="auto"/>
                <w:right w:val="none" w:sz="0" w:space="0" w:color="auto"/>
              </w:divBdr>
            </w:div>
          </w:divsChild>
        </w:div>
        <w:div w:id="568618779">
          <w:marLeft w:val="0"/>
          <w:marRight w:val="0"/>
          <w:marTop w:val="0"/>
          <w:marBottom w:val="0"/>
          <w:divBdr>
            <w:top w:val="none" w:sz="0" w:space="0" w:color="auto"/>
            <w:left w:val="none" w:sz="0" w:space="0" w:color="auto"/>
            <w:bottom w:val="none" w:sz="0" w:space="0" w:color="auto"/>
            <w:right w:val="none" w:sz="0" w:space="0" w:color="auto"/>
          </w:divBdr>
          <w:divsChild>
            <w:div w:id="356590579">
              <w:marLeft w:val="0"/>
              <w:marRight w:val="0"/>
              <w:marTop w:val="0"/>
              <w:marBottom w:val="0"/>
              <w:divBdr>
                <w:top w:val="none" w:sz="0" w:space="0" w:color="auto"/>
                <w:left w:val="none" w:sz="0" w:space="0" w:color="auto"/>
                <w:bottom w:val="none" w:sz="0" w:space="0" w:color="auto"/>
                <w:right w:val="none" w:sz="0" w:space="0" w:color="auto"/>
              </w:divBdr>
            </w:div>
          </w:divsChild>
        </w:div>
        <w:div w:id="639848977">
          <w:marLeft w:val="0"/>
          <w:marRight w:val="0"/>
          <w:marTop w:val="0"/>
          <w:marBottom w:val="0"/>
          <w:divBdr>
            <w:top w:val="none" w:sz="0" w:space="0" w:color="auto"/>
            <w:left w:val="none" w:sz="0" w:space="0" w:color="auto"/>
            <w:bottom w:val="none" w:sz="0" w:space="0" w:color="auto"/>
            <w:right w:val="none" w:sz="0" w:space="0" w:color="auto"/>
          </w:divBdr>
          <w:divsChild>
            <w:div w:id="1506437398">
              <w:marLeft w:val="0"/>
              <w:marRight w:val="0"/>
              <w:marTop w:val="0"/>
              <w:marBottom w:val="0"/>
              <w:divBdr>
                <w:top w:val="none" w:sz="0" w:space="0" w:color="auto"/>
                <w:left w:val="none" w:sz="0" w:space="0" w:color="auto"/>
                <w:bottom w:val="none" w:sz="0" w:space="0" w:color="auto"/>
                <w:right w:val="none" w:sz="0" w:space="0" w:color="auto"/>
              </w:divBdr>
            </w:div>
          </w:divsChild>
        </w:div>
        <w:div w:id="644433522">
          <w:marLeft w:val="0"/>
          <w:marRight w:val="0"/>
          <w:marTop w:val="0"/>
          <w:marBottom w:val="0"/>
          <w:divBdr>
            <w:top w:val="none" w:sz="0" w:space="0" w:color="auto"/>
            <w:left w:val="none" w:sz="0" w:space="0" w:color="auto"/>
            <w:bottom w:val="none" w:sz="0" w:space="0" w:color="auto"/>
            <w:right w:val="none" w:sz="0" w:space="0" w:color="auto"/>
          </w:divBdr>
          <w:divsChild>
            <w:div w:id="1543786405">
              <w:marLeft w:val="0"/>
              <w:marRight w:val="0"/>
              <w:marTop w:val="0"/>
              <w:marBottom w:val="0"/>
              <w:divBdr>
                <w:top w:val="none" w:sz="0" w:space="0" w:color="auto"/>
                <w:left w:val="none" w:sz="0" w:space="0" w:color="auto"/>
                <w:bottom w:val="none" w:sz="0" w:space="0" w:color="auto"/>
                <w:right w:val="none" w:sz="0" w:space="0" w:color="auto"/>
              </w:divBdr>
            </w:div>
            <w:div w:id="2132432479">
              <w:marLeft w:val="0"/>
              <w:marRight w:val="0"/>
              <w:marTop w:val="0"/>
              <w:marBottom w:val="0"/>
              <w:divBdr>
                <w:top w:val="none" w:sz="0" w:space="0" w:color="auto"/>
                <w:left w:val="none" w:sz="0" w:space="0" w:color="auto"/>
                <w:bottom w:val="none" w:sz="0" w:space="0" w:color="auto"/>
                <w:right w:val="none" w:sz="0" w:space="0" w:color="auto"/>
              </w:divBdr>
            </w:div>
          </w:divsChild>
        </w:div>
        <w:div w:id="656809861">
          <w:marLeft w:val="0"/>
          <w:marRight w:val="0"/>
          <w:marTop w:val="0"/>
          <w:marBottom w:val="0"/>
          <w:divBdr>
            <w:top w:val="none" w:sz="0" w:space="0" w:color="auto"/>
            <w:left w:val="none" w:sz="0" w:space="0" w:color="auto"/>
            <w:bottom w:val="none" w:sz="0" w:space="0" w:color="auto"/>
            <w:right w:val="none" w:sz="0" w:space="0" w:color="auto"/>
          </w:divBdr>
          <w:divsChild>
            <w:div w:id="1959214205">
              <w:marLeft w:val="0"/>
              <w:marRight w:val="0"/>
              <w:marTop w:val="0"/>
              <w:marBottom w:val="0"/>
              <w:divBdr>
                <w:top w:val="none" w:sz="0" w:space="0" w:color="auto"/>
                <w:left w:val="none" w:sz="0" w:space="0" w:color="auto"/>
                <w:bottom w:val="none" w:sz="0" w:space="0" w:color="auto"/>
                <w:right w:val="none" w:sz="0" w:space="0" w:color="auto"/>
              </w:divBdr>
            </w:div>
          </w:divsChild>
        </w:div>
        <w:div w:id="805240839">
          <w:marLeft w:val="0"/>
          <w:marRight w:val="0"/>
          <w:marTop w:val="0"/>
          <w:marBottom w:val="0"/>
          <w:divBdr>
            <w:top w:val="none" w:sz="0" w:space="0" w:color="auto"/>
            <w:left w:val="none" w:sz="0" w:space="0" w:color="auto"/>
            <w:bottom w:val="none" w:sz="0" w:space="0" w:color="auto"/>
            <w:right w:val="none" w:sz="0" w:space="0" w:color="auto"/>
          </w:divBdr>
          <w:divsChild>
            <w:div w:id="1369642255">
              <w:marLeft w:val="0"/>
              <w:marRight w:val="0"/>
              <w:marTop w:val="0"/>
              <w:marBottom w:val="0"/>
              <w:divBdr>
                <w:top w:val="none" w:sz="0" w:space="0" w:color="auto"/>
                <w:left w:val="none" w:sz="0" w:space="0" w:color="auto"/>
                <w:bottom w:val="none" w:sz="0" w:space="0" w:color="auto"/>
                <w:right w:val="none" w:sz="0" w:space="0" w:color="auto"/>
              </w:divBdr>
            </w:div>
            <w:div w:id="1689142705">
              <w:marLeft w:val="0"/>
              <w:marRight w:val="0"/>
              <w:marTop w:val="0"/>
              <w:marBottom w:val="0"/>
              <w:divBdr>
                <w:top w:val="none" w:sz="0" w:space="0" w:color="auto"/>
                <w:left w:val="none" w:sz="0" w:space="0" w:color="auto"/>
                <w:bottom w:val="none" w:sz="0" w:space="0" w:color="auto"/>
                <w:right w:val="none" w:sz="0" w:space="0" w:color="auto"/>
              </w:divBdr>
            </w:div>
            <w:div w:id="1941448406">
              <w:marLeft w:val="0"/>
              <w:marRight w:val="0"/>
              <w:marTop w:val="0"/>
              <w:marBottom w:val="0"/>
              <w:divBdr>
                <w:top w:val="none" w:sz="0" w:space="0" w:color="auto"/>
                <w:left w:val="none" w:sz="0" w:space="0" w:color="auto"/>
                <w:bottom w:val="none" w:sz="0" w:space="0" w:color="auto"/>
                <w:right w:val="none" w:sz="0" w:space="0" w:color="auto"/>
              </w:divBdr>
            </w:div>
          </w:divsChild>
        </w:div>
        <w:div w:id="813257819">
          <w:marLeft w:val="0"/>
          <w:marRight w:val="0"/>
          <w:marTop w:val="0"/>
          <w:marBottom w:val="0"/>
          <w:divBdr>
            <w:top w:val="none" w:sz="0" w:space="0" w:color="auto"/>
            <w:left w:val="none" w:sz="0" w:space="0" w:color="auto"/>
            <w:bottom w:val="none" w:sz="0" w:space="0" w:color="auto"/>
            <w:right w:val="none" w:sz="0" w:space="0" w:color="auto"/>
          </w:divBdr>
          <w:divsChild>
            <w:div w:id="1057901941">
              <w:marLeft w:val="0"/>
              <w:marRight w:val="0"/>
              <w:marTop w:val="0"/>
              <w:marBottom w:val="0"/>
              <w:divBdr>
                <w:top w:val="none" w:sz="0" w:space="0" w:color="auto"/>
                <w:left w:val="none" w:sz="0" w:space="0" w:color="auto"/>
                <w:bottom w:val="none" w:sz="0" w:space="0" w:color="auto"/>
                <w:right w:val="none" w:sz="0" w:space="0" w:color="auto"/>
              </w:divBdr>
            </w:div>
          </w:divsChild>
        </w:div>
        <w:div w:id="823738001">
          <w:marLeft w:val="0"/>
          <w:marRight w:val="0"/>
          <w:marTop w:val="0"/>
          <w:marBottom w:val="0"/>
          <w:divBdr>
            <w:top w:val="none" w:sz="0" w:space="0" w:color="auto"/>
            <w:left w:val="none" w:sz="0" w:space="0" w:color="auto"/>
            <w:bottom w:val="none" w:sz="0" w:space="0" w:color="auto"/>
            <w:right w:val="none" w:sz="0" w:space="0" w:color="auto"/>
          </w:divBdr>
          <w:divsChild>
            <w:div w:id="1078019745">
              <w:marLeft w:val="0"/>
              <w:marRight w:val="0"/>
              <w:marTop w:val="0"/>
              <w:marBottom w:val="0"/>
              <w:divBdr>
                <w:top w:val="none" w:sz="0" w:space="0" w:color="auto"/>
                <w:left w:val="none" w:sz="0" w:space="0" w:color="auto"/>
                <w:bottom w:val="none" w:sz="0" w:space="0" w:color="auto"/>
                <w:right w:val="none" w:sz="0" w:space="0" w:color="auto"/>
              </w:divBdr>
            </w:div>
          </w:divsChild>
        </w:div>
        <w:div w:id="869687044">
          <w:marLeft w:val="0"/>
          <w:marRight w:val="0"/>
          <w:marTop w:val="0"/>
          <w:marBottom w:val="0"/>
          <w:divBdr>
            <w:top w:val="none" w:sz="0" w:space="0" w:color="auto"/>
            <w:left w:val="none" w:sz="0" w:space="0" w:color="auto"/>
            <w:bottom w:val="none" w:sz="0" w:space="0" w:color="auto"/>
            <w:right w:val="none" w:sz="0" w:space="0" w:color="auto"/>
          </w:divBdr>
          <w:divsChild>
            <w:div w:id="223567920">
              <w:marLeft w:val="0"/>
              <w:marRight w:val="0"/>
              <w:marTop w:val="0"/>
              <w:marBottom w:val="0"/>
              <w:divBdr>
                <w:top w:val="none" w:sz="0" w:space="0" w:color="auto"/>
                <w:left w:val="none" w:sz="0" w:space="0" w:color="auto"/>
                <w:bottom w:val="none" w:sz="0" w:space="0" w:color="auto"/>
                <w:right w:val="none" w:sz="0" w:space="0" w:color="auto"/>
              </w:divBdr>
            </w:div>
          </w:divsChild>
        </w:div>
        <w:div w:id="887036865">
          <w:marLeft w:val="0"/>
          <w:marRight w:val="0"/>
          <w:marTop w:val="0"/>
          <w:marBottom w:val="0"/>
          <w:divBdr>
            <w:top w:val="none" w:sz="0" w:space="0" w:color="auto"/>
            <w:left w:val="none" w:sz="0" w:space="0" w:color="auto"/>
            <w:bottom w:val="none" w:sz="0" w:space="0" w:color="auto"/>
            <w:right w:val="none" w:sz="0" w:space="0" w:color="auto"/>
          </w:divBdr>
          <w:divsChild>
            <w:div w:id="871765869">
              <w:marLeft w:val="0"/>
              <w:marRight w:val="0"/>
              <w:marTop w:val="0"/>
              <w:marBottom w:val="0"/>
              <w:divBdr>
                <w:top w:val="none" w:sz="0" w:space="0" w:color="auto"/>
                <w:left w:val="none" w:sz="0" w:space="0" w:color="auto"/>
                <w:bottom w:val="none" w:sz="0" w:space="0" w:color="auto"/>
                <w:right w:val="none" w:sz="0" w:space="0" w:color="auto"/>
              </w:divBdr>
            </w:div>
          </w:divsChild>
        </w:div>
        <w:div w:id="901673620">
          <w:marLeft w:val="0"/>
          <w:marRight w:val="0"/>
          <w:marTop w:val="0"/>
          <w:marBottom w:val="0"/>
          <w:divBdr>
            <w:top w:val="none" w:sz="0" w:space="0" w:color="auto"/>
            <w:left w:val="none" w:sz="0" w:space="0" w:color="auto"/>
            <w:bottom w:val="none" w:sz="0" w:space="0" w:color="auto"/>
            <w:right w:val="none" w:sz="0" w:space="0" w:color="auto"/>
          </w:divBdr>
          <w:divsChild>
            <w:div w:id="203565683">
              <w:marLeft w:val="0"/>
              <w:marRight w:val="0"/>
              <w:marTop w:val="0"/>
              <w:marBottom w:val="0"/>
              <w:divBdr>
                <w:top w:val="none" w:sz="0" w:space="0" w:color="auto"/>
                <w:left w:val="none" w:sz="0" w:space="0" w:color="auto"/>
                <w:bottom w:val="none" w:sz="0" w:space="0" w:color="auto"/>
                <w:right w:val="none" w:sz="0" w:space="0" w:color="auto"/>
              </w:divBdr>
            </w:div>
            <w:div w:id="484125790">
              <w:marLeft w:val="0"/>
              <w:marRight w:val="0"/>
              <w:marTop w:val="0"/>
              <w:marBottom w:val="0"/>
              <w:divBdr>
                <w:top w:val="none" w:sz="0" w:space="0" w:color="auto"/>
                <w:left w:val="none" w:sz="0" w:space="0" w:color="auto"/>
                <w:bottom w:val="none" w:sz="0" w:space="0" w:color="auto"/>
                <w:right w:val="none" w:sz="0" w:space="0" w:color="auto"/>
              </w:divBdr>
            </w:div>
          </w:divsChild>
        </w:div>
        <w:div w:id="915016119">
          <w:marLeft w:val="0"/>
          <w:marRight w:val="0"/>
          <w:marTop w:val="0"/>
          <w:marBottom w:val="0"/>
          <w:divBdr>
            <w:top w:val="none" w:sz="0" w:space="0" w:color="auto"/>
            <w:left w:val="none" w:sz="0" w:space="0" w:color="auto"/>
            <w:bottom w:val="none" w:sz="0" w:space="0" w:color="auto"/>
            <w:right w:val="none" w:sz="0" w:space="0" w:color="auto"/>
          </w:divBdr>
          <w:divsChild>
            <w:div w:id="884759810">
              <w:marLeft w:val="0"/>
              <w:marRight w:val="0"/>
              <w:marTop w:val="0"/>
              <w:marBottom w:val="0"/>
              <w:divBdr>
                <w:top w:val="none" w:sz="0" w:space="0" w:color="auto"/>
                <w:left w:val="none" w:sz="0" w:space="0" w:color="auto"/>
                <w:bottom w:val="none" w:sz="0" w:space="0" w:color="auto"/>
                <w:right w:val="none" w:sz="0" w:space="0" w:color="auto"/>
              </w:divBdr>
            </w:div>
          </w:divsChild>
        </w:div>
        <w:div w:id="970280449">
          <w:marLeft w:val="0"/>
          <w:marRight w:val="0"/>
          <w:marTop w:val="0"/>
          <w:marBottom w:val="0"/>
          <w:divBdr>
            <w:top w:val="none" w:sz="0" w:space="0" w:color="auto"/>
            <w:left w:val="none" w:sz="0" w:space="0" w:color="auto"/>
            <w:bottom w:val="none" w:sz="0" w:space="0" w:color="auto"/>
            <w:right w:val="none" w:sz="0" w:space="0" w:color="auto"/>
          </w:divBdr>
          <w:divsChild>
            <w:div w:id="172257830">
              <w:marLeft w:val="0"/>
              <w:marRight w:val="0"/>
              <w:marTop w:val="0"/>
              <w:marBottom w:val="0"/>
              <w:divBdr>
                <w:top w:val="none" w:sz="0" w:space="0" w:color="auto"/>
                <w:left w:val="none" w:sz="0" w:space="0" w:color="auto"/>
                <w:bottom w:val="none" w:sz="0" w:space="0" w:color="auto"/>
                <w:right w:val="none" w:sz="0" w:space="0" w:color="auto"/>
              </w:divBdr>
            </w:div>
          </w:divsChild>
        </w:div>
        <w:div w:id="972370416">
          <w:marLeft w:val="0"/>
          <w:marRight w:val="0"/>
          <w:marTop w:val="0"/>
          <w:marBottom w:val="0"/>
          <w:divBdr>
            <w:top w:val="none" w:sz="0" w:space="0" w:color="auto"/>
            <w:left w:val="none" w:sz="0" w:space="0" w:color="auto"/>
            <w:bottom w:val="none" w:sz="0" w:space="0" w:color="auto"/>
            <w:right w:val="none" w:sz="0" w:space="0" w:color="auto"/>
          </w:divBdr>
          <w:divsChild>
            <w:div w:id="1854562666">
              <w:marLeft w:val="0"/>
              <w:marRight w:val="0"/>
              <w:marTop w:val="0"/>
              <w:marBottom w:val="0"/>
              <w:divBdr>
                <w:top w:val="none" w:sz="0" w:space="0" w:color="auto"/>
                <w:left w:val="none" w:sz="0" w:space="0" w:color="auto"/>
                <w:bottom w:val="none" w:sz="0" w:space="0" w:color="auto"/>
                <w:right w:val="none" w:sz="0" w:space="0" w:color="auto"/>
              </w:divBdr>
            </w:div>
          </w:divsChild>
        </w:div>
        <w:div w:id="1016691770">
          <w:marLeft w:val="0"/>
          <w:marRight w:val="0"/>
          <w:marTop w:val="0"/>
          <w:marBottom w:val="0"/>
          <w:divBdr>
            <w:top w:val="none" w:sz="0" w:space="0" w:color="auto"/>
            <w:left w:val="none" w:sz="0" w:space="0" w:color="auto"/>
            <w:bottom w:val="none" w:sz="0" w:space="0" w:color="auto"/>
            <w:right w:val="none" w:sz="0" w:space="0" w:color="auto"/>
          </w:divBdr>
          <w:divsChild>
            <w:div w:id="197282953">
              <w:marLeft w:val="0"/>
              <w:marRight w:val="0"/>
              <w:marTop w:val="0"/>
              <w:marBottom w:val="0"/>
              <w:divBdr>
                <w:top w:val="none" w:sz="0" w:space="0" w:color="auto"/>
                <w:left w:val="none" w:sz="0" w:space="0" w:color="auto"/>
                <w:bottom w:val="none" w:sz="0" w:space="0" w:color="auto"/>
                <w:right w:val="none" w:sz="0" w:space="0" w:color="auto"/>
              </w:divBdr>
            </w:div>
          </w:divsChild>
        </w:div>
        <w:div w:id="1096828673">
          <w:marLeft w:val="0"/>
          <w:marRight w:val="0"/>
          <w:marTop w:val="0"/>
          <w:marBottom w:val="0"/>
          <w:divBdr>
            <w:top w:val="none" w:sz="0" w:space="0" w:color="auto"/>
            <w:left w:val="none" w:sz="0" w:space="0" w:color="auto"/>
            <w:bottom w:val="none" w:sz="0" w:space="0" w:color="auto"/>
            <w:right w:val="none" w:sz="0" w:space="0" w:color="auto"/>
          </w:divBdr>
          <w:divsChild>
            <w:div w:id="663122290">
              <w:marLeft w:val="0"/>
              <w:marRight w:val="0"/>
              <w:marTop w:val="0"/>
              <w:marBottom w:val="0"/>
              <w:divBdr>
                <w:top w:val="none" w:sz="0" w:space="0" w:color="auto"/>
                <w:left w:val="none" w:sz="0" w:space="0" w:color="auto"/>
                <w:bottom w:val="none" w:sz="0" w:space="0" w:color="auto"/>
                <w:right w:val="none" w:sz="0" w:space="0" w:color="auto"/>
              </w:divBdr>
            </w:div>
          </w:divsChild>
        </w:div>
        <w:div w:id="1149788666">
          <w:marLeft w:val="0"/>
          <w:marRight w:val="0"/>
          <w:marTop w:val="0"/>
          <w:marBottom w:val="0"/>
          <w:divBdr>
            <w:top w:val="none" w:sz="0" w:space="0" w:color="auto"/>
            <w:left w:val="none" w:sz="0" w:space="0" w:color="auto"/>
            <w:bottom w:val="none" w:sz="0" w:space="0" w:color="auto"/>
            <w:right w:val="none" w:sz="0" w:space="0" w:color="auto"/>
          </w:divBdr>
          <w:divsChild>
            <w:div w:id="126363526">
              <w:marLeft w:val="0"/>
              <w:marRight w:val="0"/>
              <w:marTop w:val="0"/>
              <w:marBottom w:val="0"/>
              <w:divBdr>
                <w:top w:val="none" w:sz="0" w:space="0" w:color="auto"/>
                <w:left w:val="none" w:sz="0" w:space="0" w:color="auto"/>
                <w:bottom w:val="none" w:sz="0" w:space="0" w:color="auto"/>
                <w:right w:val="none" w:sz="0" w:space="0" w:color="auto"/>
              </w:divBdr>
            </w:div>
          </w:divsChild>
        </w:div>
        <w:div w:id="1188102756">
          <w:marLeft w:val="0"/>
          <w:marRight w:val="0"/>
          <w:marTop w:val="0"/>
          <w:marBottom w:val="0"/>
          <w:divBdr>
            <w:top w:val="none" w:sz="0" w:space="0" w:color="auto"/>
            <w:left w:val="none" w:sz="0" w:space="0" w:color="auto"/>
            <w:bottom w:val="none" w:sz="0" w:space="0" w:color="auto"/>
            <w:right w:val="none" w:sz="0" w:space="0" w:color="auto"/>
          </w:divBdr>
          <w:divsChild>
            <w:div w:id="2019236047">
              <w:marLeft w:val="0"/>
              <w:marRight w:val="0"/>
              <w:marTop w:val="0"/>
              <w:marBottom w:val="0"/>
              <w:divBdr>
                <w:top w:val="none" w:sz="0" w:space="0" w:color="auto"/>
                <w:left w:val="none" w:sz="0" w:space="0" w:color="auto"/>
                <w:bottom w:val="none" w:sz="0" w:space="0" w:color="auto"/>
                <w:right w:val="none" w:sz="0" w:space="0" w:color="auto"/>
              </w:divBdr>
            </w:div>
          </w:divsChild>
        </w:div>
        <w:div w:id="1233081133">
          <w:marLeft w:val="0"/>
          <w:marRight w:val="0"/>
          <w:marTop w:val="0"/>
          <w:marBottom w:val="0"/>
          <w:divBdr>
            <w:top w:val="none" w:sz="0" w:space="0" w:color="auto"/>
            <w:left w:val="none" w:sz="0" w:space="0" w:color="auto"/>
            <w:bottom w:val="none" w:sz="0" w:space="0" w:color="auto"/>
            <w:right w:val="none" w:sz="0" w:space="0" w:color="auto"/>
          </w:divBdr>
          <w:divsChild>
            <w:div w:id="1063287031">
              <w:marLeft w:val="0"/>
              <w:marRight w:val="0"/>
              <w:marTop w:val="0"/>
              <w:marBottom w:val="0"/>
              <w:divBdr>
                <w:top w:val="none" w:sz="0" w:space="0" w:color="auto"/>
                <w:left w:val="none" w:sz="0" w:space="0" w:color="auto"/>
                <w:bottom w:val="none" w:sz="0" w:space="0" w:color="auto"/>
                <w:right w:val="none" w:sz="0" w:space="0" w:color="auto"/>
              </w:divBdr>
            </w:div>
          </w:divsChild>
        </w:div>
        <w:div w:id="1243179699">
          <w:marLeft w:val="0"/>
          <w:marRight w:val="0"/>
          <w:marTop w:val="0"/>
          <w:marBottom w:val="0"/>
          <w:divBdr>
            <w:top w:val="none" w:sz="0" w:space="0" w:color="auto"/>
            <w:left w:val="none" w:sz="0" w:space="0" w:color="auto"/>
            <w:bottom w:val="none" w:sz="0" w:space="0" w:color="auto"/>
            <w:right w:val="none" w:sz="0" w:space="0" w:color="auto"/>
          </w:divBdr>
          <w:divsChild>
            <w:div w:id="1803616371">
              <w:marLeft w:val="0"/>
              <w:marRight w:val="0"/>
              <w:marTop w:val="0"/>
              <w:marBottom w:val="0"/>
              <w:divBdr>
                <w:top w:val="none" w:sz="0" w:space="0" w:color="auto"/>
                <w:left w:val="none" w:sz="0" w:space="0" w:color="auto"/>
                <w:bottom w:val="none" w:sz="0" w:space="0" w:color="auto"/>
                <w:right w:val="none" w:sz="0" w:space="0" w:color="auto"/>
              </w:divBdr>
            </w:div>
          </w:divsChild>
        </w:div>
        <w:div w:id="1397242621">
          <w:marLeft w:val="0"/>
          <w:marRight w:val="0"/>
          <w:marTop w:val="0"/>
          <w:marBottom w:val="0"/>
          <w:divBdr>
            <w:top w:val="none" w:sz="0" w:space="0" w:color="auto"/>
            <w:left w:val="none" w:sz="0" w:space="0" w:color="auto"/>
            <w:bottom w:val="none" w:sz="0" w:space="0" w:color="auto"/>
            <w:right w:val="none" w:sz="0" w:space="0" w:color="auto"/>
          </w:divBdr>
          <w:divsChild>
            <w:div w:id="576013642">
              <w:marLeft w:val="0"/>
              <w:marRight w:val="0"/>
              <w:marTop w:val="0"/>
              <w:marBottom w:val="0"/>
              <w:divBdr>
                <w:top w:val="none" w:sz="0" w:space="0" w:color="auto"/>
                <w:left w:val="none" w:sz="0" w:space="0" w:color="auto"/>
                <w:bottom w:val="none" w:sz="0" w:space="0" w:color="auto"/>
                <w:right w:val="none" w:sz="0" w:space="0" w:color="auto"/>
              </w:divBdr>
            </w:div>
            <w:div w:id="940450702">
              <w:marLeft w:val="0"/>
              <w:marRight w:val="0"/>
              <w:marTop w:val="0"/>
              <w:marBottom w:val="0"/>
              <w:divBdr>
                <w:top w:val="none" w:sz="0" w:space="0" w:color="auto"/>
                <w:left w:val="none" w:sz="0" w:space="0" w:color="auto"/>
                <w:bottom w:val="none" w:sz="0" w:space="0" w:color="auto"/>
                <w:right w:val="none" w:sz="0" w:space="0" w:color="auto"/>
              </w:divBdr>
            </w:div>
          </w:divsChild>
        </w:div>
        <w:div w:id="1453476572">
          <w:marLeft w:val="0"/>
          <w:marRight w:val="0"/>
          <w:marTop w:val="0"/>
          <w:marBottom w:val="0"/>
          <w:divBdr>
            <w:top w:val="none" w:sz="0" w:space="0" w:color="auto"/>
            <w:left w:val="none" w:sz="0" w:space="0" w:color="auto"/>
            <w:bottom w:val="none" w:sz="0" w:space="0" w:color="auto"/>
            <w:right w:val="none" w:sz="0" w:space="0" w:color="auto"/>
          </w:divBdr>
          <w:divsChild>
            <w:div w:id="1881045279">
              <w:marLeft w:val="0"/>
              <w:marRight w:val="0"/>
              <w:marTop w:val="0"/>
              <w:marBottom w:val="0"/>
              <w:divBdr>
                <w:top w:val="none" w:sz="0" w:space="0" w:color="auto"/>
                <w:left w:val="none" w:sz="0" w:space="0" w:color="auto"/>
                <w:bottom w:val="none" w:sz="0" w:space="0" w:color="auto"/>
                <w:right w:val="none" w:sz="0" w:space="0" w:color="auto"/>
              </w:divBdr>
            </w:div>
          </w:divsChild>
        </w:div>
        <w:div w:id="1456026397">
          <w:marLeft w:val="0"/>
          <w:marRight w:val="0"/>
          <w:marTop w:val="0"/>
          <w:marBottom w:val="0"/>
          <w:divBdr>
            <w:top w:val="none" w:sz="0" w:space="0" w:color="auto"/>
            <w:left w:val="none" w:sz="0" w:space="0" w:color="auto"/>
            <w:bottom w:val="none" w:sz="0" w:space="0" w:color="auto"/>
            <w:right w:val="none" w:sz="0" w:space="0" w:color="auto"/>
          </w:divBdr>
          <w:divsChild>
            <w:div w:id="1035082039">
              <w:marLeft w:val="0"/>
              <w:marRight w:val="0"/>
              <w:marTop w:val="0"/>
              <w:marBottom w:val="0"/>
              <w:divBdr>
                <w:top w:val="none" w:sz="0" w:space="0" w:color="auto"/>
                <w:left w:val="none" w:sz="0" w:space="0" w:color="auto"/>
                <w:bottom w:val="none" w:sz="0" w:space="0" w:color="auto"/>
                <w:right w:val="none" w:sz="0" w:space="0" w:color="auto"/>
              </w:divBdr>
            </w:div>
          </w:divsChild>
        </w:div>
        <w:div w:id="1538541693">
          <w:marLeft w:val="0"/>
          <w:marRight w:val="0"/>
          <w:marTop w:val="0"/>
          <w:marBottom w:val="0"/>
          <w:divBdr>
            <w:top w:val="none" w:sz="0" w:space="0" w:color="auto"/>
            <w:left w:val="none" w:sz="0" w:space="0" w:color="auto"/>
            <w:bottom w:val="none" w:sz="0" w:space="0" w:color="auto"/>
            <w:right w:val="none" w:sz="0" w:space="0" w:color="auto"/>
          </w:divBdr>
          <w:divsChild>
            <w:div w:id="1888754992">
              <w:marLeft w:val="0"/>
              <w:marRight w:val="0"/>
              <w:marTop w:val="0"/>
              <w:marBottom w:val="0"/>
              <w:divBdr>
                <w:top w:val="none" w:sz="0" w:space="0" w:color="auto"/>
                <w:left w:val="none" w:sz="0" w:space="0" w:color="auto"/>
                <w:bottom w:val="none" w:sz="0" w:space="0" w:color="auto"/>
                <w:right w:val="none" w:sz="0" w:space="0" w:color="auto"/>
              </w:divBdr>
            </w:div>
          </w:divsChild>
        </w:div>
        <w:div w:id="1597665972">
          <w:marLeft w:val="0"/>
          <w:marRight w:val="0"/>
          <w:marTop w:val="0"/>
          <w:marBottom w:val="0"/>
          <w:divBdr>
            <w:top w:val="none" w:sz="0" w:space="0" w:color="auto"/>
            <w:left w:val="none" w:sz="0" w:space="0" w:color="auto"/>
            <w:bottom w:val="none" w:sz="0" w:space="0" w:color="auto"/>
            <w:right w:val="none" w:sz="0" w:space="0" w:color="auto"/>
          </w:divBdr>
          <w:divsChild>
            <w:div w:id="976880539">
              <w:marLeft w:val="0"/>
              <w:marRight w:val="0"/>
              <w:marTop w:val="0"/>
              <w:marBottom w:val="0"/>
              <w:divBdr>
                <w:top w:val="none" w:sz="0" w:space="0" w:color="auto"/>
                <w:left w:val="none" w:sz="0" w:space="0" w:color="auto"/>
                <w:bottom w:val="none" w:sz="0" w:space="0" w:color="auto"/>
                <w:right w:val="none" w:sz="0" w:space="0" w:color="auto"/>
              </w:divBdr>
            </w:div>
          </w:divsChild>
        </w:div>
        <w:div w:id="1634750269">
          <w:marLeft w:val="0"/>
          <w:marRight w:val="0"/>
          <w:marTop w:val="0"/>
          <w:marBottom w:val="0"/>
          <w:divBdr>
            <w:top w:val="none" w:sz="0" w:space="0" w:color="auto"/>
            <w:left w:val="none" w:sz="0" w:space="0" w:color="auto"/>
            <w:bottom w:val="none" w:sz="0" w:space="0" w:color="auto"/>
            <w:right w:val="none" w:sz="0" w:space="0" w:color="auto"/>
          </w:divBdr>
          <w:divsChild>
            <w:div w:id="1947612083">
              <w:marLeft w:val="0"/>
              <w:marRight w:val="0"/>
              <w:marTop w:val="0"/>
              <w:marBottom w:val="0"/>
              <w:divBdr>
                <w:top w:val="none" w:sz="0" w:space="0" w:color="auto"/>
                <w:left w:val="none" w:sz="0" w:space="0" w:color="auto"/>
                <w:bottom w:val="none" w:sz="0" w:space="0" w:color="auto"/>
                <w:right w:val="none" w:sz="0" w:space="0" w:color="auto"/>
              </w:divBdr>
            </w:div>
          </w:divsChild>
        </w:div>
        <w:div w:id="1641303843">
          <w:marLeft w:val="0"/>
          <w:marRight w:val="0"/>
          <w:marTop w:val="0"/>
          <w:marBottom w:val="0"/>
          <w:divBdr>
            <w:top w:val="none" w:sz="0" w:space="0" w:color="auto"/>
            <w:left w:val="none" w:sz="0" w:space="0" w:color="auto"/>
            <w:bottom w:val="none" w:sz="0" w:space="0" w:color="auto"/>
            <w:right w:val="none" w:sz="0" w:space="0" w:color="auto"/>
          </w:divBdr>
          <w:divsChild>
            <w:div w:id="1589582342">
              <w:marLeft w:val="0"/>
              <w:marRight w:val="0"/>
              <w:marTop w:val="0"/>
              <w:marBottom w:val="0"/>
              <w:divBdr>
                <w:top w:val="none" w:sz="0" w:space="0" w:color="auto"/>
                <w:left w:val="none" w:sz="0" w:space="0" w:color="auto"/>
                <w:bottom w:val="none" w:sz="0" w:space="0" w:color="auto"/>
                <w:right w:val="none" w:sz="0" w:space="0" w:color="auto"/>
              </w:divBdr>
            </w:div>
            <w:div w:id="1762213301">
              <w:marLeft w:val="0"/>
              <w:marRight w:val="0"/>
              <w:marTop w:val="0"/>
              <w:marBottom w:val="0"/>
              <w:divBdr>
                <w:top w:val="none" w:sz="0" w:space="0" w:color="auto"/>
                <w:left w:val="none" w:sz="0" w:space="0" w:color="auto"/>
                <w:bottom w:val="none" w:sz="0" w:space="0" w:color="auto"/>
                <w:right w:val="none" w:sz="0" w:space="0" w:color="auto"/>
              </w:divBdr>
            </w:div>
          </w:divsChild>
        </w:div>
        <w:div w:id="1719166570">
          <w:marLeft w:val="0"/>
          <w:marRight w:val="0"/>
          <w:marTop w:val="0"/>
          <w:marBottom w:val="0"/>
          <w:divBdr>
            <w:top w:val="none" w:sz="0" w:space="0" w:color="auto"/>
            <w:left w:val="none" w:sz="0" w:space="0" w:color="auto"/>
            <w:bottom w:val="none" w:sz="0" w:space="0" w:color="auto"/>
            <w:right w:val="none" w:sz="0" w:space="0" w:color="auto"/>
          </w:divBdr>
          <w:divsChild>
            <w:div w:id="238443722">
              <w:marLeft w:val="0"/>
              <w:marRight w:val="0"/>
              <w:marTop w:val="0"/>
              <w:marBottom w:val="0"/>
              <w:divBdr>
                <w:top w:val="none" w:sz="0" w:space="0" w:color="auto"/>
                <w:left w:val="none" w:sz="0" w:space="0" w:color="auto"/>
                <w:bottom w:val="none" w:sz="0" w:space="0" w:color="auto"/>
                <w:right w:val="none" w:sz="0" w:space="0" w:color="auto"/>
              </w:divBdr>
            </w:div>
          </w:divsChild>
        </w:div>
        <w:div w:id="1742799637">
          <w:marLeft w:val="0"/>
          <w:marRight w:val="0"/>
          <w:marTop w:val="0"/>
          <w:marBottom w:val="0"/>
          <w:divBdr>
            <w:top w:val="none" w:sz="0" w:space="0" w:color="auto"/>
            <w:left w:val="none" w:sz="0" w:space="0" w:color="auto"/>
            <w:bottom w:val="none" w:sz="0" w:space="0" w:color="auto"/>
            <w:right w:val="none" w:sz="0" w:space="0" w:color="auto"/>
          </w:divBdr>
          <w:divsChild>
            <w:div w:id="247540441">
              <w:marLeft w:val="0"/>
              <w:marRight w:val="0"/>
              <w:marTop w:val="0"/>
              <w:marBottom w:val="0"/>
              <w:divBdr>
                <w:top w:val="none" w:sz="0" w:space="0" w:color="auto"/>
                <w:left w:val="none" w:sz="0" w:space="0" w:color="auto"/>
                <w:bottom w:val="none" w:sz="0" w:space="0" w:color="auto"/>
                <w:right w:val="none" w:sz="0" w:space="0" w:color="auto"/>
              </w:divBdr>
            </w:div>
            <w:div w:id="558127204">
              <w:marLeft w:val="0"/>
              <w:marRight w:val="0"/>
              <w:marTop w:val="0"/>
              <w:marBottom w:val="0"/>
              <w:divBdr>
                <w:top w:val="none" w:sz="0" w:space="0" w:color="auto"/>
                <w:left w:val="none" w:sz="0" w:space="0" w:color="auto"/>
                <w:bottom w:val="none" w:sz="0" w:space="0" w:color="auto"/>
                <w:right w:val="none" w:sz="0" w:space="0" w:color="auto"/>
              </w:divBdr>
            </w:div>
          </w:divsChild>
        </w:div>
        <w:div w:id="1746952479">
          <w:marLeft w:val="0"/>
          <w:marRight w:val="0"/>
          <w:marTop w:val="0"/>
          <w:marBottom w:val="0"/>
          <w:divBdr>
            <w:top w:val="none" w:sz="0" w:space="0" w:color="auto"/>
            <w:left w:val="none" w:sz="0" w:space="0" w:color="auto"/>
            <w:bottom w:val="none" w:sz="0" w:space="0" w:color="auto"/>
            <w:right w:val="none" w:sz="0" w:space="0" w:color="auto"/>
          </w:divBdr>
          <w:divsChild>
            <w:div w:id="242229446">
              <w:marLeft w:val="0"/>
              <w:marRight w:val="0"/>
              <w:marTop w:val="0"/>
              <w:marBottom w:val="0"/>
              <w:divBdr>
                <w:top w:val="none" w:sz="0" w:space="0" w:color="auto"/>
                <w:left w:val="none" w:sz="0" w:space="0" w:color="auto"/>
                <w:bottom w:val="none" w:sz="0" w:space="0" w:color="auto"/>
                <w:right w:val="none" w:sz="0" w:space="0" w:color="auto"/>
              </w:divBdr>
            </w:div>
          </w:divsChild>
        </w:div>
        <w:div w:id="1768304221">
          <w:marLeft w:val="0"/>
          <w:marRight w:val="0"/>
          <w:marTop w:val="0"/>
          <w:marBottom w:val="0"/>
          <w:divBdr>
            <w:top w:val="none" w:sz="0" w:space="0" w:color="auto"/>
            <w:left w:val="none" w:sz="0" w:space="0" w:color="auto"/>
            <w:bottom w:val="none" w:sz="0" w:space="0" w:color="auto"/>
            <w:right w:val="none" w:sz="0" w:space="0" w:color="auto"/>
          </w:divBdr>
          <w:divsChild>
            <w:div w:id="13500819">
              <w:marLeft w:val="0"/>
              <w:marRight w:val="0"/>
              <w:marTop w:val="0"/>
              <w:marBottom w:val="0"/>
              <w:divBdr>
                <w:top w:val="none" w:sz="0" w:space="0" w:color="auto"/>
                <w:left w:val="none" w:sz="0" w:space="0" w:color="auto"/>
                <w:bottom w:val="none" w:sz="0" w:space="0" w:color="auto"/>
                <w:right w:val="none" w:sz="0" w:space="0" w:color="auto"/>
              </w:divBdr>
            </w:div>
            <w:div w:id="767962737">
              <w:marLeft w:val="0"/>
              <w:marRight w:val="0"/>
              <w:marTop w:val="0"/>
              <w:marBottom w:val="0"/>
              <w:divBdr>
                <w:top w:val="none" w:sz="0" w:space="0" w:color="auto"/>
                <w:left w:val="none" w:sz="0" w:space="0" w:color="auto"/>
                <w:bottom w:val="none" w:sz="0" w:space="0" w:color="auto"/>
                <w:right w:val="none" w:sz="0" w:space="0" w:color="auto"/>
              </w:divBdr>
            </w:div>
            <w:div w:id="907034992">
              <w:marLeft w:val="0"/>
              <w:marRight w:val="0"/>
              <w:marTop w:val="0"/>
              <w:marBottom w:val="0"/>
              <w:divBdr>
                <w:top w:val="none" w:sz="0" w:space="0" w:color="auto"/>
                <w:left w:val="none" w:sz="0" w:space="0" w:color="auto"/>
                <w:bottom w:val="none" w:sz="0" w:space="0" w:color="auto"/>
                <w:right w:val="none" w:sz="0" w:space="0" w:color="auto"/>
              </w:divBdr>
            </w:div>
            <w:div w:id="1098984249">
              <w:marLeft w:val="0"/>
              <w:marRight w:val="0"/>
              <w:marTop w:val="0"/>
              <w:marBottom w:val="0"/>
              <w:divBdr>
                <w:top w:val="none" w:sz="0" w:space="0" w:color="auto"/>
                <w:left w:val="none" w:sz="0" w:space="0" w:color="auto"/>
                <w:bottom w:val="none" w:sz="0" w:space="0" w:color="auto"/>
                <w:right w:val="none" w:sz="0" w:space="0" w:color="auto"/>
              </w:divBdr>
            </w:div>
          </w:divsChild>
        </w:div>
        <w:div w:id="1773890250">
          <w:marLeft w:val="0"/>
          <w:marRight w:val="0"/>
          <w:marTop w:val="0"/>
          <w:marBottom w:val="0"/>
          <w:divBdr>
            <w:top w:val="none" w:sz="0" w:space="0" w:color="auto"/>
            <w:left w:val="none" w:sz="0" w:space="0" w:color="auto"/>
            <w:bottom w:val="none" w:sz="0" w:space="0" w:color="auto"/>
            <w:right w:val="none" w:sz="0" w:space="0" w:color="auto"/>
          </w:divBdr>
          <w:divsChild>
            <w:div w:id="2054843069">
              <w:marLeft w:val="0"/>
              <w:marRight w:val="0"/>
              <w:marTop w:val="0"/>
              <w:marBottom w:val="0"/>
              <w:divBdr>
                <w:top w:val="none" w:sz="0" w:space="0" w:color="auto"/>
                <w:left w:val="none" w:sz="0" w:space="0" w:color="auto"/>
                <w:bottom w:val="none" w:sz="0" w:space="0" w:color="auto"/>
                <w:right w:val="none" w:sz="0" w:space="0" w:color="auto"/>
              </w:divBdr>
            </w:div>
          </w:divsChild>
        </w:div>
        <w:div w:id="1806041943">
          <w:marLeft w:val="0"/>
          <w:marRight w:val="0"/>
          <w:marTop w:val="0"/>
          <w:marBottom w:val="0"/>
          <w:divBdr>
            <w:top w:val="none" w:sz="0" w:space="0" w:color="auto"/>
            <w:left w:val="none" w:sz="0" w:space="0" w:color="auto"/>
            <w:bottom w:val="none" w:sz="0" w:space="0" w:color="auto"/>
            <w:right w:val="none" w:sz="0" w:space="0" w:color="auto"/>
          </w:divBdr>
          <w:divsChild>
            <w:div w:id="1217158497">
              <w:marLeft w:val="0"/>
              <w:marRight w:val="0"/>
              <w:marTop w:val="0"/>
              <w:marBottom w:val="0"/>
              <w:divBdr>
                <w:top w:val="none" w:sz="0" w:space="0" w:color="auto"/>
                <w:left w:val="none" w:sz="0" w:space="0" w:color="auto"/>
                <w:bottom w:val="none" w:sz="0" w:space="0" w:color="auto"/>
                <w:right w:val="none" w:sz="0" w:space="0" w:color="auto"/>
              </w:divBdr>
            </w:div>
          </w:divsChild>
        </w:div>
        <w:div w:id="1812597004">
          <w:marLeft w:val="0"/>
          <w:marRight w:val="0"/>
          <w:marTop w:val="0"/>
          <w:marBottom w:val="0"/>
          <w:divBdr>
            <w:top w:val="none" w:sz="0" w:space="0" w:color="auto"/>
            <w:left w:val="none" w:sz="0" w:space="0" w:color="auto"/>
            <w:bottom w:val="none" w:sz="0" w:space="0" w:color="auto"/>
            <w:right w:val="none" w:sz="0" w:space="0" w:color="auto"/>
          </w:divBdr>
          <w:divsChild>
            <w:div w:id="765149730">
              <w:marLeft w:val="0"/>
              <w:marRight w:val="0"/>
              <w:marTop w:val="0"/>
              <w:marBottom w:val="0"/>
              <w:divBdr>
                <w:top w:val="none" w:sz="0" w:space="0" w:color="auto"/>
                <w:left w:val="none" w:sz="0" w:space="0" w:color="auto"/>
                <w:bottom w:val="none" w:sz="0" w:space="0" w:color="auto"/>
                <w:right w:val="none" w:sz="0" w:space="0" w:color="auto"/>
              </w:divBdr>
            </w:div>
            <w:div w:id="799111840">
              <w:marLeft w:val="0"/>
              <w:marRight w:val="0"/>
              <w:marTop w:val="0"/>
              <w:marBottom w:val="0"/>
              <w:divBdr>
                <w:top w:val="none" w:sz="0" w:space="0" w:color="auto"/>
                <w:left w:val="none" w:sz="0" w:space="0" w:color="auto"/>
                <w:bottom w:val="none" w:sz="0" w:space="0" w:color="auto"/>
                <w:right w:val="none" w:sz="0" w:space="0" w:color="auto"/>
              </w:divBdr>
            </w:div>
            <w:div w:id="1589339408">
              <w:marLeft w:val="0"/>
              <w:marRight w:val="0"/>
              <w:marTop w:val="0"/>
              <w:marBottom w:val="0"/>
              <w:divBdr>
                <w:top w:val="none" w:sz="0" w:space="0" w:color="auto"/>
                <w:left w:val="none" w:sz="0" w:space="0" w:color="auto"/>
                <w:bottom w:val="none" w:sz="0" w:space="0" w:color="auto"/>
                <w:right w:val="none" w:sz="0" w:space="0" w:color="auto"/>
              </w:divBdr>
            </w:div>
            <w:div w:id="2092655622">
              <w:marLeft w:val="0"/>
              <w:marRight w:val="0"/>
              <w:marTop w:val="0"/>
              <w:marBottom w:val="0"/>
              <w:divBdr>
                <w:top w:val="none" w:sz="0" w:space="0" w:color="auto"/>
                <w:left w:val="none" w:sz="0" w:space="0" w:color="auto"/>
                <w:bottom w:val="none" w:sz="0" w:space="0" w:color="auto"/>
                <w:right w:val="none" w:sz="0" w:space="0" w:color="auto"/>
              </w:divBdr>
            </w:div>
          </w:divsChild>
        </w:div>
        <w:div w:id="1861778260">
          <w:marLeft w:val="0"/>
          <w:marRight w:val="0"/>
          <w:marTop w:val="0"/>
          <w:marBottom w:val="0"/>
          <w:divBdr>
            <w:top w:val="none" w:sz="0" w:space="0" w:color="auto"/>
            <w:left w:val="none" w:sz="0" w:space="0" w:color="auto"/>
            <w:bottom w:val="none" w:sz="0" w:space="0" w:color="auto"/>
            <w:right w:val="none" w:sz="0" w:space="0" w:color="auto"/>
          </w:divBdr>
          <w:divsChild>
            <w:div w:id="593053349">
              <w:marLeft w:val="0"/>
              <w:marRight w:val="0"/>
              <w:marTop w:val="0"/>
              <w:marBottom w:val="0"/>
              <w:divBdr>
                <w:top w:val="none" w:sz="0" w:space="0" w:color="auto"/>
                <w:left w:val="none" w:sz="0" w:space="0" w:color="auto"/>
                <w:bottom w:val="none" w:sz="0" w:space="0" w:color="auto"/>
                <w:right w:val="none" w:sz="0" w:space="0" w:color="auto"/>
              </w:divBdr>
            </w:div>
            <w:div w:id="1057900352">
              <w:marLeft w:val="0"/>
              <w:marRight w:val="0"/>
              <w:marTop w:val="0"/>
              <w:marBottom w:val="0"/>
              <w:divBdr>
                <w:top w:val="none" w:sz="0" w:space="0" w:color="auto"/>
                <w:left w:val="none" w:sz="0" w:space="0" w:color="auto"/>
                <w:bottom w:val="none" w:sz="0" w:space="0" w:color="auto"/>
                <w:right w:val="none" w:sz="0" w:space="0" w:color="auto"/>
              </w:divBdr>
            </w:div>
          </w:divsChild>
        </w:div>
        <w:div w:id="1921332713">
          <w:marLeft w:val="0"/>
          <w:marRight w:val="0"/>
          <w:marTop w:val="0"/>
          <w:marBottom w:val="0"/>
          <w:divBdr>
            <w:top w:val="none" w:sz="0" w:space="0" w:color="auto"/>
            <w:left w:val="none" w:sz="0" w:space="0" w:color="auto"/>
            <w:bottom w:val="none" w:sz="0" w:space="0" w:color="auto"/>
            <w:right w:val="none" w:sz="0" w:space="0" w:color="auto"/>
          </w:divBdr>
          <w:divsChild>
            <w:div w:id="2043506195">
              <w:marLeft w:val="0"/>
              <w:marRight w:val="0"/>
              <w:marTop w:val="0"/>
              <w:marBottom w:val="0"/>
              <w:divBdr>
                <w:top w:val="none" w:sz="0" w:space="0" w:color="auto"/>
                <w:left w:val="none" w:sz="0" w:space="0" w:color="auto"/>
                <w:bottom w:val="none" w:sz="0" w:space="0" w:color="auto"/>
                <w:right w:val="none" w:sz="0" w:space="0" w:color="auto"/>
              </w:divBdr>
            </w:div>
          </w:divsChild>
        </w:div>
        <w:div w:id="1967541247">
          <w:marLeft w:val="0"/>
          <w:marRight w:val="0"/>
          <w:marTop w:val="0"/>
          <w:marBottom w:val="0"/>
          <w:divBdr>
            <w:top w:val="none" w:sz="0" w:space="0" w:color="auto"/>
            <w:left w:val="none" w:sz="0" w:space="0" w:color="auto"/>
            <w:bottom w:val="none" w:sz="0" w:space="0" w:color="auto"/>
            <w:right w:val="none" w:sz="0" w:space="0" w:color="auto"/>
          </w:divBdr>
          <w:divsChild>
            <w:div w:id="636910180">
              <w:marLeft w:val="0"/>
              <w:marRight w:val="0"/>
              <w:marTop w:val="0"/>
              <w:marBottom w:val="0"/>
              <w:divBdr>
                <w:top w:val="none" w:sz="0" w:space="0" w:color="auto"/>
                <w:left w:val="none" w:sz="0" w:space="0" w:color="auto"/>
                <w:bottom w:val="none" w:sz="0" w:space="0" w:color="auto"/>
                <w:right w:val="none" w:sz="0" w:space="0" w:color="auto"/>
              </w:divBdr>
            </w:div>
            <w:div w:id="1938370576">
              <w:marLeft w:val="0"/>
              <w:marRight w:val="0"/>
              <w:marTop w:val="0"/>
              <w:marBottom w:val="0"/>
              <w:divBdr>
                <w:top w:val="none" w:sz="0" w:space="0" w:color="auto"/>
                <w:left w:val="none" w:sz="0" w:space="0" w:color="auto"/>
                <w:bottom w:val="none" w:sz="0" w:space="0" w:color="auto"/>
                <w:right w:val="none" w:sz="0" w:space="0" w:color="auto"/>
              </w:divBdr>
            </w:div>
          </w:divsChild>
        </w:div>
        <w:div w:id="2003191040">
          <w:marLeft w:val="0"/>
          <w:marRight w:val="0"/>
          <w:marTop w:val="0"/>
          <w:marBottom w:val="0"/>
          <w:divBdr>
            <w:top w:val="none" w:sz="0" w:space="0" w:color="auto"/>
            <w:left w:val="none" w:sz="0" w:space="0" w:color="auto"/>
            <w:bottom w:val="none" w:sz="0" w:space="0" w:color="auto"/>
            <w:right w:val="none" w:sz="0" w:space="0" w:color="auto"/>
          </w:divBdr>
          <w:divsChild>
            <w:div w:id="590819928">
              <w:marLeft w:val="0"/>
              <w:marRight w:val="0"/>
              <w:marTop w:val="0"/>
              <w:marBottom w:val="0"/>
              <w:divBdr>
                <w:top w:val="none" w:sz="0" w:space="0" w:color="auto"/>
                <w:left w:val="none" w:sz="0" w:space="0" w:color="auto"/>
                <w:bottom w:val="none" w:sz="0" w:space="0" w:color="auto"/>
                <w:right w:val="none" w:sz="0" w:space="0" w:color="auto"/>
              </w:divBdr>
            </w:div>
          </w:divsChild>
        </w:div>
        <w:div w:id="2027095613">
          <w:marLeft w:val="0"/>
          <w:marRight w:val="0"/>
          <w:marTop w:val="0"/>
          <w:marBottom w:val="0"/>
          <w:divBdr>
            <w:top w:val="none" w:sz="0" w:space="0" w:color="auto"/>
            <w:left w:val="none" w:sz="0" w:space="0" w:color="auto"/>
            <w:bottom w:val="none" w:sz="0" w:space="0" w:color="auto"/>
            <w:right w:val="none" w:sz="0" w:space="0" w:color="auto"/>
          </w:divBdr>
          <w:divsChild>
            <w:div w:id="1924101648">
              <w:marLeft w:val="0"/>
              <w:marRight w:val="0"/>
              <w:marTop w:val="0"/>
              <w:marBottom w:val="0"/>
              <w:divBdr>
                <w:top w:val="none" w:sz="0" w:space="0" w:color="auto"/>
                <w:left w:val="none" w:sz="0" w:space="0" w:color="auto"/>
                <w:bottom w:val="none" w:sz="0" w:space="0" w:color="auto"/>
                <w:right w:val="none" w:sz="0" w:space="0" w:color="auto"/>
              </w:divBdr>
            </w:div>
          </w:divsChild>
        </w:div>
        <w:div w:id="2034989927">
          <w:marLeft w:val="0"/>
          <w:marRight w:val="0"/>
          <w:marTop w:val="0"/>
          <w:marBottom w:val="0"/>
          <w:divBdr>
            <w:top w:val="none" w:sz="0" w:space="0" w:color="auto"/>
            <w:left w:val="none" w:sz="0" w:space="0" w:color="auto"/>
            <w:bottom w:val="none" w:sz="0" w:space="0" w:color="auto"/>
            <w:right w:val="none" w:sz="0" w:space="0" w:color="auto"/>
          </w:divBdr>
          <w:divsChild>
            <w:div w:id="375933830">
              <w:marLeft w:val="0"/>
              <w:marRight w:val="0"/>
              <w:marTop w:val="0"/>
              <w:marBottom w:val="0"/>
              <w:divBdr>
                <w:top w:val="none" w:sz="0" w:space="0" w:color="auto"/>
                <w:left w:val="none" w:sz="0" w:space="0" w:color="auto"/>
                <w:bottom w:val="none" w:sz="0" w:space="0" w:color="auto"/>
                <w:right w:val="none" w:sz="0" w:space="0" w:color="auto"/>
              </w:divBdr>
            </w:div>
          </w:divsChild>
        </w:div>
        <w:div w:id="2044285000">
          <w:marLeft w:val="0"/>
          <w:marRight w:val="0"/>
          <w:marTop w:val="0"/>
          <w:marBottom w:val="0"/>
          <w:divBdr>
            <w:top w:val="none" w:sz="0" w:space="0" w:color="auto"/>
            <w:left w:val="none" w:sz="0" w:space="0" w:color="auto"/>
            <w:bottom w:val="none" w:sz="0" w:space="0" w:color="auto"/>
            <w:right w:val="none" w:sz="0" w:space="0" w:color="auto"/>
          </w:divBdr>
          <w:divsChild>
            <w:div w:id="471291696">
              <w:marLeft w:val="0"/>
              <w:marRight w:val="0"/>
              <w:marTop w:val="0"/>
              <w:marBottom w:val="0"/>
              <w:divBdr>
                <w:top w:val="none" w:sz="0" w:space="0" w:color="auto"/>
                <w:left w:val="none" w:sz="0" w:space="0" w:color="auto"/>
                <w:bottom w:val="none" w:sz="0" w:space="0" w:color="auto"/>
                <w:right w:val="none" w:sz="0" w:space="0" w:color="auto"/>
              </w:divBdr>
            </w:div>
          </w:divsChild>
        </w:div>
        <w:div w:id="2056344750">
          <w:marLeft w:val="0"/>
          <w:marRight w:val="0"/>
          <w:marTop w:val="0"/>
          <w:marBottom w:val="0"/>
          <w:divBdr>
            <w:top w:val="none" w:sz="0" w:space="0" w:color="auto"/>
            <w:left w:val="none" w:sz="0" w:space="0" w:color="auto"/>
            <w:bottom w:val="none" w:sz="0" w:space="0" w:color="auto"/>
            <w:right w:val="none" w:sz="0" w:space="0" w:color="auto"/>
          </w:divBdr>
          <w:divsChild>
            <w:div w:id="1161504310">
              <w:marLeft w:val="0"/>
              <w:marRight w:val="0"/>
              <w:marTop w:val="0"/>
              <w:marBottom w:val="0"/>
              <w:divBdr>
                <w:top w:val="none" w:sz="0" w:space="0" w:color="auto"/>
                <w:left w:val="none" w:sz="0" w:space="0" w:color="auto"/>
                <w:bottom w:val="none" w:sz="0" w:space="0" w:color="auto"/>
                <w:right w:val="none" w:sz="0" w:space="0" w:color="auto"/>
              </w:divBdr>
            </w:div>
          </w:divsChild>
        </w:div>
        <w:div w:id="2074619331">
          <w:marLeft w:val="0"/>
          <w:marRight w:val="0"/>
          <w:marTop w:val="0"/>
          <w:marBottom w:val="0"/>
          <w:divBdr>
            <w:top w:val="none" w:sz="0" w:space="0" w:color="auto"/>
            <w:left w:val="none" w:sz="0" w:space="0" w:color="auto"/>
            <w:bottom w:val="none" w:sz="0" w:space="0" w:color="auto"/>
            <w:right w:val="none" w:sz="0" w:space="0" w:color="auto"/>
          </w:divBdr>
          <w:divsChild>
            <w:div w:id="276790854">
              <w:marLeft w:val="0"/>
              <w:marRight w:val="0"/>
              <w:marTop w:val="0"/>
              <w:marBottom w:val="0"/>
              <w:divBdr>
                <w:top w:val="none" w:sz="0" w:space="0" w:color="auto"/>
                <w:left w:val="none" w:sz="0" w:space="0" w:color="auto"/>
                <w:bottom w:val="none" w:sz="0" w:space="0" w:color="auto"/>
                <w:right w:val="none" w:sz="0" w:space="0" w:color="auto"/>
              </w:divBdr>
            </w:div>
            <w:div w:id="1046031440">
              <w:marLeft w:val="0"/>
              <w:marRight w:val="0"/>
              <w:marTop w:val="0"/>
              <w:marBottom w:val="0"/>
              <w:divBdr>
                <w:top w:val="none" w:sz="0" w:space="0" w:color="auto"/>
                <w:left w:val="none" w:sz="0" w:space="0" w:color="auto"/>
                <w:bottom w:val="none" w:sz="0" w:space="0" w:color="auto"/>
                <w:right w:val="none" w:sz="0" w:space="0" w:color="auto"/>
              </w:divBdr>
            </w:div>
          </w:divsChild>
        </w:div>
        <w:div w:id="2114400085">
          <w:marLeft w:val="0"/>
          <w:marRight w:val="0"/>
          <w:marTop w:val="0"/>
          <w:marBottom w:val="0"/>
          <w:divBdr>
            <w:top w:val="none" w:sz="0" w:space="0" w:color="auto"/>
            <w:left w:val="none" w:sz="0" w:space="0" w:color="auto"/>
            <w:bottom w:val="none" w:sz="0" w:space="0" w:color="auto"/>
            <w:right w:val="none" w:sz="0" w:space="0" w:color="auto"/>
          </w:divBdr>
          <w:divsChild>
            <w:div w:id="1015620574">
              <w:marLeft w:val="0"/>
              <w:marRight w:val="0"/>
              <w:marTop w:val="0"/>
              <w:marBottom w:val="0"/>
              <w:divBdr>
                <w:top w:val="none" w:sz="0" w:space="0" w:color="auto"/>
                <w:left w:val="none" w:sz="0" w:space="0" w:color="auto"/>
                <w:bottom w:val="none" w:sz="0" w:space="0" w:color="auto"/>
                <w:right w:val="none" w:sz="0" w:space="0" w:color="auto"/>
              </w:divBdr>
            </w:div>
            <w:div w:id="1055011870">
              <w:marLeft w:val="0"/>
              <w:marRight w:val="0"/>
              <w:marTop w:val="0"/>
              <w:marBottom w:val="0"/>
              <w:divBdr>
                <w:top w:val="none" w:sz="0" w:space="0" w:color="auto"/>
                <w:left w:val="none" w:sz="0" w:space="0" w:color="auto"/>
                <w:bottom w:val="none" w:sz="0" w:space="0" w:color="auto"/>
                <w:right w:val="none" w:sz="0" w:space="0" w:color="auto"/>
              </w:divBdr>
            </w:div>
            <w:div w:id="2133939187">
              <w:marLeft w:val="0"/>
              <w:marRight w:val="0"/>
              <w:marTop w:val="0"/>
              <w:marBottom w:val="0"/>
              <w:divBdr>
                <w:top w:val="none" w:sz="0" w:space="0" w:color="auto"/>
                <w:left w:val="none" w:sz="0" w:space="0" w:color="auto"/>
                <w:bottom w:val="none" w:sz="0" w:space="0" w:color="auto"/>
                <w:right w:val="none" w:sz="0" w:space="0" w:color="auto"/>
              </w:divBdr>
            </w:div>
          </w:divsChild>
        </w:div>
        <w:div w:id="2123762959">
          <w:marLeft w:val="0"/>
          <w:marRight w:val="0"/>
          <w:marTop w:val="0"/>
          <w:marBottom w:val="0"/>
          <w:divBdr>
            <w:top w:val="none" w:sz="0" w:space="0" w:color="auto"/>
            <w:left w:val="none" w:sz="0" w:space="0" w:color="auto"/>
            <w:bottom w:val="none" w:sz="0" w:space="0" w:color="auto"/>
            <w:right w:val="none" w:sz="0" w:space="0" w:color="auto"/>
          </w:divBdr>
          <w:divsChild>
            <w:div w:id="10751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1591">
      <w:bodyDiv w:val="1"/>
      <w:marLeft w:val="0"/>
      <w:marRight w:val="0"/>
      <w:marTop w:val="0"/>
      <w:marBottom w:val="0"/>
      <w:divBdr>
        <w:top w:val="none" w:sz="0" w:space="0" w:color="auto"/>
        <w:left w:val="none" w:sz="0" w:space="0" w:color="auto"/>
        <w:bottom w:val="none" w:sz="0" w:space="0" w:color="auto"/>
        <w:right w:val="none" w:sz="0" w:space="0" w:color="auto"/>
      </w:divBdr>
      <w:divsChild>
        <w:div w:id="152263472">
          <w:marLeft w:val="0"/>
          <w:marRight w:val="0"/>
          <w:marTop w:val="0"/>
          <w:marBottom w:val="0"/>
          <w:divBdr>
            <w:top w:val="none" w:sz="0" w:space="0" w:color="auto"/>
            <w:left w:val="none" w:sz="0" w:space="0" w:color="auto"/>
            <w:bottom w:val="none" w:sz="0" w:space="0" w:color="auto"/>
            <w:right w:val="none" w:sz="0" w:space="0" w:color="auto"/>
          </w:divBdr>
        </w:div>
        <w:div w:id="644697509">
          <w:marLeft w:val="0"/>
          <w:marRight w:val="0"/>
          <w:marTop w:val="0"/>
          <w:marBottom w:val="0"/>
          <w:divBdr>
            <w:top w:val="none" w:sz="0" w:space="0" w:color="auto"/>
            <w:left w:val="none" w:sz="0" w:space="0" w:color="auto"/>
            <w:bottom w:val="none" w:sz="0" w:space="0" w:color="auto"/>
            <w:right w:val="none" w:sz="0" w:space="0" w:color="auto"/>
          </w:divBdr>
        </w:div>
        <w:div w:id="936448661">
          <w:marLeft w:val="0"/>
          <w:marRight w:val="0"/>
          <w:marTop w:val="0"/>
          <w:marBottom w:val="0"/>
          <w:divBdr>
            <w:top w:val="none" w:sz="0" w:space="0" w:color="auto"/>
            <w:left w:val="none" w:sz="0" w:space="0" w:color="auto"/>
            <w:bottom w:val="none" w:sz="0" w:space="0" w:color="auto"/>
            <w:right w:val="none" w:sz="0" w:space="0" w:color="auto"/>
          </w:divBdr>
        </w:div>
        <w:div w:id="1319920169">
          <w:marLeft w:val="0"/>
          <w:marRight w:val="0"/>
          <w:marTop w:val="0"/>
          <w:marBottom w:val="0"/>
          <w:divBdr>
            <w:top w:val="none" w:sz="0" w:space="0" w:color="auto"/>
            <w:left w:val="none" w:sz="0" w:space="0" w:color="auto"/>
            <w:bottom w:val="none" w:sz="0" w:space="0" w:color="auto"/>
            <w:right w:val="none" w:sz="0" w:space="0" w:color="auto"/>
          </w:divBdr>
        </w:div>
        <w:div w:id="1493064700">
          <w:marLeft w:val="0"/>
          <w:marRight w:val="0"/>
          <w:marTop w:val="0"/>
          <w:marBottom w:val="0"/>
          <w:divBdr>
            <w:top w:val="none" w:sz="0" w:space="0" w:color="auto"/>
            <w:left w:val="none" w:sz="0" w:space="0" w:color="auto"/>
            <w:bottom w:val="none" w:sz="0" w:space="0" w:color="auto"/>
            <w:right w:val="none" w:sz="0" w:space="0" w:color="auto"/>
          </w:divBdr>
        </w:div>
        <w:div w:id="1587425357">
          <w:marLeft w:val="0"/>
          <w:marRight w:val="0"/>
          <w:marTop w:val="0"/>
          <w:marBottom w:val="0"/>
          <w:divBdr>
            <w:top w:val="none" w:sz="0" w:space="0" w:color="auto"/>
            <w:left w:val="none" w:sz="0" w:space="0" w:color="auto"/>
            <w:bottom w:val="none" w:sz="0" w:space="0" w:color="auto"/>
            <w:right w:val="none" w:sz="0" w:space="0" w:color="auto"/>
          </w:divBdr>
        </w:div>
        <w:div w:id="1641108603">
          <w:marLeft w:val="0"/>
          <w:marRight w:val="0"/>
          <w:marTop w:val="0"/>
          <w:marBottom w:val="0"/>
          <w:divBdr>
            <w:top w:val="none" w:sz="0" w:space="0" w:color="auto"/>
            <w:left w:val="none" w:sz="0" w:space="0" w:color="auto"/>
            <w:bottom w:val="none" w:sz="0" w:space="0" w:color="auto"/>
            <w:right w:val="none" w:sz="0" w:space="0" w:color="auto"/>
          </w:divBdr>
        </w:div>
        <w:div w:id="1938252598">
          <w:marLeft w:val="0"/>
          <w:marRight w:val="0"/>
          <w:marTop w:val="0"/>
          <w:marBottom w:val="0"/>
          <w:divBdr>
            <w:top w:val="none" w:sz="0" w:space="0" w:color="auto"/>
            <w:left w:val="none" w:sz="0" w:space="0" w:color="auto"/>
            <w:bottom w:val="none" w:sz="0" w:space="0" w:color="auto"/>
            <w:right w:val="none" w:sz="0" w:space="0" w:color="auto"/>
          </w:divBdr>
        </w:div>
        <w:div w:id="2144152210">
          <w:marLeft w:val="0"/>
          <w:marRight w:val="0"/>
          <w:marTop w:val="0"/>
          <w:marBottom w:val="0"/>
          <w:divBdr>
            <w:top w:val="none" w:sz="0" w:space="0" w:color="auto"/>
            <w:left w:val="none" w:sz="0" w:space="0" w:color="auto"/>
            <w:bottom w:val="none" w:sz="0" w:space="0" w:color="auto"/>
            <w:right w:val="none" w:sz="0" w:space="0" w:color="auto"/>
          </w:divBdr>
        </w:div>
      </w:divsChild>
    </w:div>
    <w:div w:id="274561752">
      <w:bodyDiv w:val="1"/>
      <w:marLeft w:val="0"/>
      <w:marRight w:val="0"/>
      <w:marTop w:val="0"/>
      <w:marBottom w:val="0"/>
      <w:divBdr>
        <w:top w:val="none" w:sz="0" w:space="0" w:color="auto"/>
        <w:left w:val="none" w:sz="0" w:space="0" w:color="auto"/>
        <w:bottom w:val="none" w:sz="0" w:space="0" w:color="auto"/>
        <w:right w:val="none" w:sz="0" w:space="0" w:color="auto"/>
      </w:divBdr>
      <w:divsChild>
        <w:div w:id="919755124">
          <w:marLeft w:val="0"/>
          <w:marRight w:val="0"/>
          <w:marTop w:val="0"/>
          <w:marBottom w:val="0"/>
          <w:divBdr>
            <w:top w:val="none" w:sz="0" w:space="0" w:color="auto"/>
            <w:left w:val="none" w:sz="0" w:space="0" w:color="auto"/>
            <w:bottom w:val="none" w:sz="0" w:space="0" w:color="auto"/>
            <w:right w:val="none" w:sz="0" w:space="0" w:color="auto"/>
          </w:divBdr>
        </w:div>
        <w:div w:id="1229999537">
          <w:marLeft w:val="0"/>
          <w:marRight w:val="0"/>
          <w:marTop w:val="0"/>
          <w:marBottom w:val="0"/>
          <w:divBdr>
            <w:top w:val="none" w:sz="0" w:space="0" w:color="auto"/>
            <w:left w:val="none" w:sz="0" w:space="0" w:color="auto"/>
            <w:bottom w:val="none" w:sz="0" w:space="0" w:color="auto"/>
            <w:right w:val="none" w:sz="0" w:space="0" w:color="auto"/>
          </w:divBdr>
        </w:div>
      </w:divsChild>
    </w:div>
    <w:div w:id="328409987">
      <w:bodyDiv w:val="1"/>
      <w:marLeft w:val="0"/>
      <w:marRight w:val="0"/>
      <w:marTop w:val="0"/>
      <w:marBottom w:val="0"/>
      <w:divBdr>
        <w:top w:val="none" w:sz="0" w:space="0" w:color="auto"/>
        <w:left w:val="none" w:sz="0" w:space="0" w:color="auto"/>
        <w:bottom w:val="none" w:sz="0" w:space="0" w:color="auto"/>
        <w:right w:val="none" w:sz="0" w:space="0" w:color="auto"/>
      </w:divBdr>
    </w:div>
    <w:div w:id="331105564">
      <w:bodyDiv w:val="1"/>
      <w:marLeft w:val="0"/>
      <w:marRight w:val="0"/>
      <w:marTop w:val="0"/>
      <w:marBottom w:val="0"/>
      <w:divBdr>
        <w:top w:val="none" w:sz="0" w:space="0" w:color="auto"/>
        <w:left w:val="none" w:sz="0" w:space="0" w:color="auto"/>
        <w:bottom w:val="none" w:sz="0" w:space="0" w:color="auto"/>
        <w:right w:val="none" w:sz="0" w:space="0" w:color="auto"/>
      </w:divBdr>
      <w:divsChild>
        <w:div w:id="30036880">
          <w:marLeft w:val="0"/>
          <w:marRight w:val="0"/>
          <w:marTop w:val="0"/>
          <w:marBottom w:val="0"/>
          <w:divBdr>
            <w:top w:val="none" w:sz="0" w:space="0" w:color="auto"/>
            <w:left w:val="none" w:sz="0" w:space="0" w:color="auto"/>
            <w:bottom w:val="none" w:sz="0" w:space="0" w:color="auto"/>
            <w:right w:val="none" w:sz="0" w:space="0" w:color="auto"/>
          </w:divBdr>
          <w:divsChild>
            <w:div w:id="117722747">
              <w:marLeft w:val="0"/>
              <w:marRight w:val="0"/>
              <w:marTop w:val="0"/>
              <w:marBottom w:val="0"/>
              <w:divBdr>
                <w:top w:val="none" w:sz="0" w:space="0" w:color="auto"/>
                <w:left w:val="none" w:sz="0" w:space="0" w:color="auto"/>
                <w:bottom w:val="none" w:sz="0" w:space="0" w:color="auto"/>
                <w:right w:val="none" w:sz="0" w:space="0" w:color="auto"/>
              </w:divBdr>
            </w:div>
            <w:div w:id="1487621782">
              <w:marLeft w:val="0"/>
              <w:marRight w:val="0"/>
              <w:marTop w:val="0"/>
              <w:marBottom w:val="0"/>
              <w:divBdr>
                <w:top w:val="none" w:sz="0" w:space="0" w:color="auto"/>
                <w:left w:val="none" w:sz="0" w:space="0" w:color="auto"/>
                <w:bottom w:val="none" w:sz="0" w:space="0" w:color="auto"/>
                <w:right w:val="none" w:sz="0" w:space="0" w:color="auto"/>
              </w:divBdr>
            </w:div>
          </w:divsChild>
        </w:div>
        <w:div w:id="72967986">
          <w:marLeft w:val="0"/>
          <w:marRight w:val="0"/>
          <w:marTop w:val="0"/>
          <w:marBottom w:val="0"/>
          <w:divBdr>
            <w:top w:val="none" w:sz="0" w:space="0" w:color="auto"/>
            <w:left w:val="none" w:sz="0" w:space="0" w:color="auto"/>
            <w:bottom w:val="none" w:sz="0" w:space="0" w:color="auto"/>
            <w:right w:val="none" w:sz="0" w:space="0" w:color="auto"/>
          </w:divBdr>
          <w:divsChild>
            <w:div w:id="593326762">
              <w:marLeft w:val="0"/>
              <w:marRight w:val="0"/>
              <w:marTop w:val="0"/>
              <w:marBottom w:val="0"/>
              <w:divBdr>
                <w:top w:val="none" w:sz="0" w:space="0" w:color="auto"/>
                <w:left w:val="none" w:sz="0" w:space="0" w:color="auto"/>
                <w:bottom w:val="none" w:sz="0" w:space="0" w:color="auto"/>
                <w:right w:val="none" w:sz="0" w:space="0" w:color="auto"/>
              </w:divBdr>
            </w:div>
          </w:divsChild>
        </w:div>
        <w:div w:id="124549057">
          <w:marLeft w:val="0"/>
          <w:marRight w:val="0"/>
          <w:marTop w:val="0"/>
          <w:marBottom w:val="0"/>
          <w:divBdr>
            <w:top w:val="none" w:sz="0" w:space="0" w:color="auto"/>
            <w:left w:val="none" w:sz="0" w:space="0" w:color="auto"/>
            <w:bottom w:val="none" w:sz="0" w:space="0" w:color="auto"/>
            <w:right w:val="none" w:sz="0" w:space="0" w:color="auto"/>
          </w:divBdr>
          <w:divsChild>
            <w:div w:id="413085962">
              <w:marLeft w:val="0"/>
              <w:marRight w:val="0"/>
              <w:marTop w:val="0"/>
              <w:marBottom w:val="0"/>
              <w:divBdr>
                <w:top w:val="none" w:sz="0" w:space="0" w:color="auto"/>
                <w:left w:val="none" w:sz="0" w:space="0" w:color="auto"/>
                <w:bottom w:val="none" w:sz="0" w:space="0" w:color="auto"/>
                <w:right w:val="none" w:sz="0" w:space="0" w:color="auto"/>
              </w:divBdr>
            </w:div>
            <w:div w:id="938483925">
              <w:marLeft w:val="0"/>
              <w:marRight w:val="0"/>
              <w:marTop w:val="0"/>
              <w:marBottom w:val="0"/>
              <w:divBdr>
                <w:top w:val="none" w:sz="0" w:space="0" w:color="auto"/>
                <w:left w:val="none" w:sz="0" w:space="0" w:color="auto"/>
                <w:bottom w:val="none" w:sz="0" w:space="0" w:color="auto"/>
                <w:right w:val="none" w:sz="0" w:space="0" w:color="auto"/>
              </w:divBdr>
            </w:div>
            <w:div w:id="1930045323">
              <w:marLeft w:val="0"/>
              <w:marRight w:val="0"/>
              <w:marTop w:val="0"/>
              <w:marBottom w:val="0"/>
              <w:divBdr>
                <w:top w:val="none" w:sz="0" w:space="0" w:color="auto"/>
                <w:left w:val="none" w:sz="0" w:space="0" w:color="auto"/>
                <w:bottom w:val="none" w:sz="0" w:space="0" w:color="auto"/>
                <w:right w:val="none" w:sz="0" w:space="0" w:color="auto"/>
              </w:divBdr>
            </w:div>
          </w:divsChild>
        </w:div>
        <w:div w:id="132142671">
          <w:marLeft w:val="0"/>
          <w:marRight w:val="0"/>
          <w:marTop w:val="0"/>
          <w:marBottom w:val="0"/>
          <w:divBdr>
            <w:top w:val="none" w:sz="0" w:space="0" w:color="auto"/>
            <w:left w:val="none" w:sz="0" w:space="0" w:color="auto"/>
            <w:bottom w:val="none" w:sz="0" w:space="0" w:color="auto"/>
            <w:right w:val="none" w:sz="0" w:space="0" w:color="auto"/>
          </w:divBdr>
          <w:divsChild>
            <w:div w:id="128670780">
              <w:marLeft w:val="0"/>
              <w:marRight w:val="0"/>
              <w:marTop w:val="0"/>
              <w:marBottom w:val="0"/>
              <w:divBdr>
                <w:top w:val="none" w:sz="0" w:space="0" w:color="auto"/>
                <w:left w:val="none" w:sz="0" w:space="0" w:color="auto"/>
                <w:bottom w:val="none" w:sz="0" w:space="0" w:color="auto"/>
                <w:right w:val="none" w:sz="0" w:space="0" w:color="auto"/>
              </w:divBdr>
            </w:div>
          </w:divsChild>
        </w:div>
        <w:div w:id="139537718">
          <w:marLeft w:val="0"/>
          <w:marRight w:val="0"/>
          <w:marTop w:val="0"/>
          <w:marBottom w:val="0"/>
          <w:divBdr>
            <w:top w:val="none" w:sz="0" w:space="0" w:color="auto"/>
            <w:left w:val="none" w:sz="0" w:space="0" w:color="auto"/>
            <w:bottom w:val="none" w:sz="0" w:space="0" w:color="auto"/>
            <w:right w:val="none" w:sz="0" w:space="0" w:color="auto"/>
          </w:divBdr>
          <w:divsChild>
            <w:div w:id="718285373">
              <w:marLeft w:val="0"/>
              <w:marRight w:val="0"/>
              <w:marTop w:val="0"/>
              <w:marBottom w:val="0"/>
              <w:divBdr>
                <w:top w:val="none" w:sz="0" w:space="0" w:color="auto"/>
                <w:left w:val="none" w:sz="0" w:space="0" w:color="auto"/>
                <w:bottom w:val="none" w:sz="0" w:space="0" w:color="auto"/>
                <w:right w:val="none" w:sz="0" w:space="0" w:color="auto"/>
              </w:divBdr>
            </w:div>
          </w:divsChild>
        </w:div>
        <w:div w:id="161743876">
          <w:marLeft w:val="0"/>
          <w:marRight w:val="0"/>
          <w:marTop w:val="0"/>
          <w:marBottom w:val="0"/>
          <w:divBdr>
            <w:top w:val="none" w:sz="0" w:space="0" w:color="auto"/>
            <w:left w:val="none" w:sz="0" w:space="0" w:color="auto"/>
            <w:bottom w:val="none" w:sz="0" w:space="0" w:color="auto"/>
            <w:right w:val="none" w:sz="0" w:space="0" w:color="auto"/>
          </w:divBdr>
          <w:divsChild>
            <w:div w:id="1698043365">
              <w:marLeft w:val="0"/>
              <w:marRight w:val="0"/>
              <w:marTop w:val="0"/>
              <w:marBottom w:val="0"/>
              <w:divBdr>
                <w:top w:val="none" w:sz="0" w:space="0" w:color="auto"/>
                <w:left w:val="none" w:sz="0" w:space="0" w:color="auto"/>
                <w:bottom w:val="none" w:sz="0" w:space="0" w:color="auto"/>
                <w:right w:val="none" w:sz="0" w:space="0" w:color="auto"/>
              </w:divBdr>
            </w:div>
          </w:divsChild>
        </w:div>
        <w:div w:id="191387505">
          <w:marLeft w:val="0"/>
          <w:marRight w:val="0"/>
          <w:marTop w:val="0"/>
          <w:marBottom w:val="0"/>
          <w:divBdr>
            <w:top w:val="none" w:sz="0" w:space="0" w:color="auto"/>
            <w:left w:val="none" w:sz="0" w:space="0" w:color="auto"/>
            <w:bottom w:val="none" w:sz="0" w:space="0" w:color="auto"/>
            <w:right w:val="none" w:sz="0" w:space="0" w:color="auto"/>
          </w:divBdr>
          <w:divsChild>
            <w:div w:id="1544050704">
              <w:marLeft w:val="0"/>
              <w:marRight w:val="0"/>
              <w:marTop w:val="0"/>
              <w:marBottom w:val="0"/>
              <w:divBdr>
                <w:top w:val="none" w:sz="0" w:space="0" w:color="auto"/>
                <w:left w:val="none" w:sz="0" w:space="0" w:color="auto"/>
                <w:bottom w:val="none" w:sz="0" w:space="0" w:color="auto"/>
                <w:right w:val="none" w:sz="0" w:space="0" w:color="auto"/>
              </w:divBdr>
            </w:div>
          </w:divsChild>
        </w:div>
        <w:div w:id="203451168">
          <w:marLeft w:val="0"/>
          <w:marRight w:val="0"/>
          <w:marTop w:val="0"/>
          <w:marBottom w:val="0"/>
          <w:divBdr>
            <w:top w:val="none" w:sz="0" w:space="0" w:color="auto"/>
            <w:left w:val="none" w:sz="0" w:space="0" w:color="auto"/>
            <w:bottom w:val="none" w:sz="0" w:space="0" w:color="auto"/>
            <w:right w:val="none" w:sz="0" w:space="0" w:color="auto"/>
          </w:divBdr>
          <w:divsChild>
            <w:div w:id="653871183">
              <w:marLeft w:val="0"/>
              <w:marRight w:val="0"/>
              <w:marTop w:val="0"/>
              <w:marBottom w:val="0"/>
              <w:divBdr>
                <w:top w:val="none" w:sz="0" w:space="0" w:color="auto"/>
                <w:left w:val="none" w:sz="0" w:space="0" w:color="auto"/>
                <w:bottom w:val="none" w:sz="0" w:space="0" w:color="auto"/>
                <w:right w:val="none" w:sz="0" w:space="0" w:color="auto"/>
              </w:divBdr>
            </w:div>
            <w:div w:id="1767727721">
              <w:marLeft w:val="0"/>
              <w:marRight w:val="0"/>
              <w:marTop w:val="0"/>
              <w:marBottom w:val="0"/>
              <w:divBdr>
                <w:top w:val="none" w:sz="0" w:space="0" w:color="auto"/>
                <w:left w:val="none" w:sz="0" w:space="0" w:color="auto"/>
                <w:bottom w:val="none" w:sz="0" w:space="0" w:color="auto"/>
                <w:right w:val="none" w:sz="0" w:space="0" w:color="auto"/>
              </w:divBdr>
            </w:div>
            <w:div w:id="2138640463">
              <w:marLeft w:val="0"/>
              <w:marRight w:val="0"/>
              <w:marTop w:val="0"/>
              <w:marBottom w:val="0"/>
              <w:divBdr>
                <w:top w:val="none" w:sz="0" w:space="0" w:color="auto"/>
                <w:left w:val="none" w:sz="0" w:space="0" w:color="auto"/>
                <w:bottom w:val="none" w:sz="0" w:space="0" w:color="auto"/>
                <w:right w:val="none" w:sz="0" w:space="0" w:color="auto"/>
              </w:divBdr>
            </w:div>
          </w:divsChild>
        </w:div>
        <w:div w:id="255287955">
          <w:marLeft w:val="0"/>
          <w:marRight w:val="0"/>
          <w:marTop w:val="0"/>
          <w:marBottom w:val="0"/>
          <w:divBdr>
            <w:top w:val="none" w:sz="0" w:space="0" w:color="auto"/>
            <w:left w:val="none" w:sz="0" w:space="0" w:color="auto"/>
            <w:bottom w:val="none" w:sz="0" w:space="0" w:color="auto"/>
            <w:right w:val="none" w:sz="0" w:space="0" w:color="auto"/>
          </w:divBdr>
          <w:divsChild>
            <w:div w:id="1255166858">
              <w:marLeft w:val="0"/>
              <w:marRight w:val="0"/>
              <w:marTop w:val="0"/>
              <w:marBottom w:val="0"/>
              <w:divBdr>
                <w:top w:val="none" w:sz="0" w:space="0" w:color="auto"/>
                <w:left w:val="none" w:sz="0" w:space="0" w:color="auto"/>
                <w:bottom w:val="none" w:sz="0" w:space="0" w:color="auto"/>
                <w:right w:val="none" w:sz="0" w:space="0" w:color="auto"/>
              </w:divBdr>
            </w:div>
            <w:div w:id="1827159738">
              <w:marLeft w:val="0"/>
              <w:marRight w:val="0"/>
              <w:marTop w:val="0"/>
              <w:marBottom w:val="0"/>
              <w:divBdr>
                <w:top w:val="none" w:sz="0" w:space="0" w:color="auto"/>
                <w:left w:val="none" w:sz="0" w:space="0" w:color="auto"/>
                <w:bottom w:val="none" w:sz="0" w:space="0" w:color="auto"/>
                <w:right w:val="none" w:sz="0" w:space="0" w:color="auto"/>
              </w:divBdr>
            </w:div>
          </w:divsChild>
        </w:div>
        <w:div w:id="255938827">
          <w:marLeft w:val="0"/>
          <w:marRight w:val="0"/>
          <w:marTop w:val="0"/>
          <w:marBottom w:val="0"/>
          <w:divBdr>
            <w:top w:val="none" w:sz="0" w:space="0" w:color="auto"/>
            <w:left w:val="none" w:sz="0" w:space="0" w:color="auto"/>
            <w:bottom w:val="none" w:sz="0" w:space="0" w:color="auto"/>
            <w:right w:val="none" w:sz="0" w:space="0" w:color="auto"/>
          </w:divBdr>
          <w:divsChild>
            <w:div w:id="1044600590">
              <w:marLeft w:val="0"/>
              <w:marRight w:val="0"/>
              <w:marTop w:val="0"/>
              <w:marBottom w:val="0"/>
              <w:divBdr>
                <w:top w:val="none" w:sz="0" w:space="0" w:color="auto"/>
                <w:left w:val="none" w:sz="0" w:space="0" w:color="auto"/>
                <w:bottom w:val="none" w:sz="0" w:space="0" w:color="auto"/>
                <w:right w:val="none" w:sz="0" w:space="0" w:color="auto"/>
              </w:divBdr>
            </w:div>
            <w:div w:id="1577082503">
              <w:marLeft w:val="0"/>
              <w:marRight w:val="0"/>
              <w:marTop w:val="0"/>
              <w:marBottom w:val="0"/>
              <w:divBdr>
                <w:top w:val="none" w:sz="0" w:space="0" w:color="auto"/>
                <w:left w:val="none" w:sz="0" w:space="0" w:color="auto"/>
                <w:bottom w:val="none" w:sz="0" w:space="0" w:color="auto"/>
                <w:right w:val="none" w:sz="0" w:space="0" w:color="auto"/>
              </w:divBdr>
            </w:div>
          </w:divsChild>
        </w:div>
        <w:div w:id="284124492">
          <w:marLeft w:val="0"/>
          <w:marRight w:val="0"/>
          <w:marTop w:val="0"/>
          <w:marBottom w:val="0"/>
          <w:divBdr>
            <w:top w:val="none" w:sz="0" w:space="0" w:color="auto"/>
            <w:left w:val="none" w:sz="0" w:space="0" w:color="auto"/>
            <w:bottom w:val="none" w:sz="0" w:space="0" w:color="auto"/>
            <w:right w:val="none" w:sz="0" w:space="0" w:color="auto"/>
          </w:divBdr>
          <w:divsChild>
            <w:div w:id="1693216596">
              <w:marLeft w:val="0"/>
              <w:marRight w:val="0"/>
              <w:marTop w:val="0"/>
              <w:marBottom w:val="0"/>
              <w:divBdr>
                <w:top w:val="none" w:sz="0" w:space="0" w:color="auto"/>
                <w:left w:val="none" w:sz="0" w:space="0" w:color="auto"/>
                <w:bottom w:val="none" w:sz="0" w:space="0" w:color="auto"/>
                <w:right w:val="none" w:sz="0" w:space="0" w:color="auto"/>
              </w:divBdr>
            </w:div>
          </w:divsChild>
        </w:div>
        <w:div w:id="311524796">
          <w:marLeft w:val="0"/>
          <w:marRight w:val="0"/>
          <w:marTop w:val="0"/>
          <w:marBottom w:val="0"/>
          <w:divBdr>
            <w:top w:val="none" w:sz="0" w:space="0" w:color="auto"/>
            <w:left w:val="none" w:sz="0" w:space="0" w:color="auto"/>
            <w:bottom w:val="none" w:sz="0" w:space="0" w:color="auto"/>
            <w:right w:val="none" w:sz="0" w:space="0" w:color="auto"/>
          </w:divBdr>
          <w:divsChild>
            <w:div w:id="1998537766">
              <w:marLeft w:val="0"/>
              <w:marRight w:val="0"/>
              <w:marTop w:val="0"/>
              <w:marBottom w:val="0"/>
              <w:divBdr>
                <w:top w:val="none" w:sz="0" w:space="0" w:color="auto"/>
                <w:left w:val="none" w:sz="0" w:space="0" w:color="auto"/>
                <w:bottom w:val="none" w:sz="0" w:space="0" w:color="auto"/>
                <w:right w:val="none" w:sz="0" w:space="0" w:color="auto"/>
              </w:divBdr>
            </w:div>
          </w:divsChild>
        </w:div>
        <w:div w:id="319121901">
          <w:marLeft w:val="0"/>
          <w:marRight w:val="0"/>
          <w:marTop w:val="0"/>
          <w:marBottom w:val="0"/>
          <w:divBdr>
            <w:top w:val="none" w:sz="0" w:space="0" w:color="auto"/>
            <w:left w:val="none" w:sz="0" w:space="0" w:color="auto"/>
            <w:bottom w:val="none" w:sz="0" w:space="0" w:color="auto"/>
            <w:right w:val="none" w:sz="0" w:space="0" w:color="auto"/>
          </w:divBdr>
          <w:divsChild>
            <w:div w:id="1407924011">
              <w:marLeft w:val="0"/>
              <w:marRight w:val="0"/>
              <w:marTop w:val="0"/>
              <w:marBottom w:val="0"/>
              <w:divBdr>
                <w:top w:val="none" w:sz="0" w:space="0" w:color="auto"/>
                <w:left w:val="none" w:sz="0" w:space="0" w:color="auto"/>
                <w:bottom w:val="none" w:sz="0" w:space="0" w:color="auto"/>
                <w:right w:val="none" w:sz="0" w:space="0" w:color="auto"/>
              </w:divBdr>
            </w:div>
          </w:divsChild>
        </w:div>
        <w:div w:id="335884982">
          <w:marLeft w:val="0"/>
          <w:marRight w:val="0"/>
          <w:marTop w:val="0"/>
          <w:marBottom w:val="0"/>
          <w:divBdr>
            <w:top w:val="none" w:sz="0" w:space="0" w:color="auto"/>
            <w:left w:val="none" w:sz="0" w:space="0" w:color="auto"/>
            <w:bottom w:val="none" w:sz="0" w:space="0" w:color="auto"/>
            <w:right w:val="none" w:sz="0" w:space="0" w:color="auto"/>
          </w:divBdr>
          <w:divsChild>
            <w:div w:id="308168419">
              <w:marLeft w:val="0"/>
              <w:marRight w:val="0"/>
              <w:marTop w:val="0"/>
              <w:marBottom w:val="0"/>
              <w:divBdr>
                <w:top w:val="none" w:sz="0" w:space="0" w:color="auto"/>
                <w:left w:val="none" w:sz="0" w:space="0" w:color="auto"/>
                <w:bottom w:val="none" w:sz="0" w:space="0" w:color="auto"/>
                <w:right w:val="none" w:sz="0" w:space="0" w:color="auto"/>
              </w:divBdr>
            </w:div>
          </w:divsChild>
        </w:div>
        <w:div w:id="346248064">
          <w:marLeft w:val="0"/>
          <w:marRight w:val="0"/>
          <w:marTop w:val="0"/>
          <w:marBottom w:val="0"/>
          <w:divBdr>
            <w:top w:val="none" w:sz="0" w:space="0" w:color="auto"/>
            <w:left w:val="none" w:sz="0" w:space="0" w:color="auto"/>
            <w:bottom w:val="none" w:sz="0" w:space="0" w:color="auto"/>
            <w:right w:val="none" w:sz="0" w:space="0" w:color="auto"/>
          </w:divBdr>
          <w:divsChild>
            <w:div w:id="1194462192">
              <w:marLeft w:val="0"/>
              <w:marRight w:val="0"/>
              <w:marTop w:val="0"/>
              <w:marBottom w:val="0"/>
              <w:divBdr>
                <w:top w:val="none" w:sz="0" w:space="0" w:color="auto"/>
                <w:left w:val="none" w:sz="0" w:space="0" w:color="auto"/>
                <w:bottom w:val="none" w:sz="0" w:space="0" w:color="auto"/>
                <w:right w:val="none" w:sz="0" w:space="0" w:color="auto"/>
              </w:divBdr>
            </w:div>
          </w:divsChild>
        </w:div>
        <w:div w:id="413671719">
          <w:marLeft w:val="0"/>
          <w:marRight w:val="0"/>
          <w:marTop w:val="0"/>
          <w:marBottom w:val="0"/>
          <w:divBdr>
            <w:top w:val="none" w:sz="0" w:space="0" w:color="auto"/>
            <w:left w:val="none" w:sz="0" w:space="0" w:color="auto"/>
            <w:bottom w:val="none" w:sz="0" w:space="0" w:color="auto"/>
            <w:right w:val="none" w:sz="0" w:space="0" w:color="auto"/>
          </w:divBdr>
          <w:divsChild>
            <w:div w:id="1197234666">
              <w:marLeft w:val="0"/>
              <w:marRight w:val="0"/>
              <w:marTop w:val="0"/>
              <w:marBottom w:val="0"/>
              <w:divBdr>
                <w:top w:val="none" w:sz="0" w:space="0" w:color="auto"/>
                <w:left w:val="none" w:sz="0" w:space="0" w:color="auto"/>
                <w:bottom w:val="none" w:sz="0" w:space="0" w:color="auto"/>
                <w:right w:val="none" w:sz="0" w:space="0" w:color="auto"/>
              </w:divBdr>
            </w:div>
          </w:divsChild>
        </w:div>
        <w:div w:id="538788599">
          <w:marLeft w:val="0"/>
          <w:marRight w:val="0"/>
          <w:marTop w:val="0"/>
          <w:marBottom w:val="0"/>
          <w:divBdr>
            <w:top w:val="none" w:sz="0" w:space="0" w:color="auto"/>
            <w:left w:val="none" w:sz="0" w:space="0" w:color="auto"/>
            <w:bottom w:val="none" w:sz="0" w:space="0" w:color="auto"/>
            <w:right w:val="none" w:sz="0" w:space="0" w:color="auto"/>
          </w:divBdr>
          <w:divsChild>
            <w:div w:id="47262242">
              <w:marLeft w:val="0"/>
              <w:marRight w:val="0"/>
              <w:marTop w:val="0"/>
              <w:marBottom w:val="0"/>
              <w:divBdr>
                <w:top w:val="none" w:sz="0" w:space="0" w:color="auto"/>
                <w:left w:val="none" w:sz="0" w:space="0" w:color="auto"/>
                <w:bottom w:val="none" w:sz="0" w:space="0" w:color="auto"/>
                <w:right w:val="none" w:sz="0" w:space="0" w:color="auto"/>
              </w:divBdr>
            </w:div>
            <w:div w:id="1028407511">
              <w:marLeft w:val="0"/>
              <w:marRight w:val="0"/>
              <w:marTop w:val="0"/>
              <w:marBottom w:val="0"/>
              <w:divBdr>
                <w:top w:val="none" w:sz="0" w:space="0" w:color="auto"/>
                <w:left w:val="none" w:sz="0" w:space="0" w:color="auto"/>
                <w:bottom w:val="none" w:sz="0" w:space="0" w:color="auto"/>
                <w:right w:val="none" w:sz="0" w:space="0" w:color="auto"/>
              </w:divBdr>
            </w:div>
            <w:div w:id="1605574772">
              <w:marLeft w:val="0"/>
              <w:marRight w:val="0"/>
              <w:marTop w:val="0"/>
              <w:marBottom w:val="0"/>
              <w:divBdr>
                <w:top w:val="none" w:sz="0" w:space="0" w:color="auto"/>
                <w:left w:val="none" w:sz="0" w:space="0" w:color="auto"/>
                <w:bottom w:val="none" w:sz="0" w:space="0" w:color="auto"/>
                <w:right w:val="none" w:sz="0" w:space="0" w:color="auto"/>
              </w:divBdr>
            </w:div>
          </w:divsChild>
        </w:div>
        <w:div w:id="554318490">
          <w:marLeft w:val="0"/>
          <w:marRight w:val="0"/>
          <w:marTop w:val="0"/>
          <w:marBottom w:val="0"/>
          <w:divBdr>
            <w:top w:val="none" w:sz="0" w:space="0" w:color="auto"/>
            <w:left w:val="none" w:sz="0" w:space="0" w:color="auto"/>
            <w:bottom w:val="none" w:sz="0" w:space="0" w:color="auto"/>
            <w:right w:val="none" w:sz="0" w:space="0" w:color="auto"/>
          </w:divBdr>
          <w:divsChild>
            <w:div w:id="1006834233">
              <w:marLeft w:val="0"/>
              <w:marRight w:val="0"/>
              <w:marTop w:val="0"/>
              <w:marBottom w:val="0"/>
              <w:divBdr>
                <w:top w:val="none" w:sz="0" w:space="0" w:color="auto"/>
                <w:left w:val="none" w:sz="0" w:space="0" w:color="auto"/>
                <w:bottom w:val="none" w:sz="0" w:space="0" w:color="auto"/>
                <w:right w:val="none" w:sz="0" w:space="0" w:color="auto"/>
              </w:divBdr>
            </w:div>
          </w:divsChild>
        </w:div>
        <w:div w:id="598224713">
          <w:marLeft w:val="0"/>
          <w:marRight w:val="0"/>
          <w:marTop w:val="0"/>
          <w:marBottom w:val="0"/>
          <w:divBdr>
            <w:top w:val="none" w:sz="0" w:space="0" w:color="auto"/>
            <w:left w:val="none" w:sz="0" w:space="0" w:color="auto"/>
            <w:bottom w:val="none" w:sz="0" w:space="0" w:color="auto"/>
            <w:right w:val="none" w:sz="0" w:space="0" w:color="auto"/>
          </w:divBdr>
          <w:divsChild>
            <w:div w:id="1195115431">
              <w:marLeft w:val="0"/>
              <w:marRight w:val="0"/>
              <w:marTop w:val="0"/>
              <w:marBottom w:val="0"/>
              <w:divBdr>
                <w:top w:val="none" w:sz="0" w:space="0" w:color="auto"/>
                <w:left w:val="none" w:sz="0" w:space="0" w:color="auto"/>
                <w:bottom w:val="none" w:sz="0" w:space="0" w:color="auto"/>
                <w:right w:val="none" w:sz="0" w:space="0" w:color="auto"/>
              </w:divBdr>
            </w:div>
          </w:divsChild>
        </w:div>
        <w:div w:id="666520963">
          <w:marLeft w:val="0"/>
          <w:marRight w:val="0"/>
          <w:marTop w:val="0"/>
          <w:marBottom w:val="0"/>
          <w:divBdr>
            <w:top w:val="none" w:sz="0" w:space="0" w:color="auto"/>
            <w:left w:val="none" w:sz="0" w:space="0" w:color="auto"/>
            <w:bottom w:val="none" w:sz="0" w:space="0" w:color="auto"/>
            <w:right w:val="none" w:sz="0" w:space="0" w:color="auto"/>
          </w:divBdr>
          <w:divsChild>
            <w:div w:id="705789555">
              <w:marLeft w:val="0"/>
              <w:marRight w:val="0"/>
              <w:marTop w:val="0"/>
              <w:marBottom w:val="0"/>
              <w:divBdr>
                <w:top w:val="none" w:sz="0" w:space="0" w:color="auto"/>
                <w:left w:val="none" w:sz="0" w:space="0" w:color="auto"/>
                <w:bottom w:val="none" w:sz="0" w:space="0" w:color="auto"/>
                <w:right w:val="none" w:sz="0" w:space="0" w:color="auto"/>
              </w:divBdr>
            </w:div>
          </w:divsChild>
        </w:div>
        <w:div w:id="685256078">
          <w:marLeft w:val="0"/>
          <w:marRight w:val="0"/>
          <w:marTop w:val="0"/>
          <w:marBottom w:val="0"/>
          <w:divBdr>
            <w:top w:val="none" w:sz="0" w:space="0" w:color="auto"/>
            <w:left w:val="none" w:sz="0" w:space="0" w:color="auto"/>
            <w:bottom w:val="none" w:sz="0" w:space="0" w:color="auto"/>
            <w:right w:val="none" w:sz="0" w:space="0" w:color="auto"/>
          </w:divBdr>
          <w:divsChild>
            <w:div w:id="2016611847">
              <w:marLeft w:val="0"/>
              <w:marRight w:val="0"/>
              <w:marTop w:val="0"/>
              <w:marBottom w:val="0"/>
              <w:divBdr>
                <w:top w:val="none" w:sz="0" w:space="0" w:color="auto"/>
                <w:left w:val="none" w:sz="0" w:space="0" w:color="auto"/>
                <w:bottom w:val="none" w:sz="0" w:space="0" w:color="auto"/>
                <w:right w:val="none" w:sz="0" w:space="0" w:color="auto"/>
              </w:divBdr>
            </w:div>
          </w:divsChild>
        </w:div>
        <w:div w:id="721364754">
          <w:marLeft w:val="0"/>
          <w:marRight w:val="0"/>
          <w:marTop w:val="0"/>
          <w:marBottom w:val="0"/>
          <w:divBdr>
            <w:top w:val="none" w:sz="0" w:space="0" w:color="auto"/>
            <w:left w:val="none" w:sz="0" w:space="0" w:color="auto"/>
            <w:bottom w:val="none" w:sz="0" w:space="0" w:color="auto"/>
            <w:right w:val="none" w:sz="0" w:space="0" w:color="auto"/>
          </w:divBdr>
          <w:divsChild>
            <w:div w:id="59910521">
              <w:marLeft w:val="0"/>
              <w:marRight w:val="0"/>
              <w:marTop w:val="0"/>
              <w:marBottom w:val="0"/>
              <w:divBdr>
                <w:top w:val="none" w:sz="0" w:space="0" w:color="auto"/>
                <w:left w:val="none" w:sz="0" w:space="0" w:color="auto"/>
                <w:bottom w:val="none" w:sz="0" w:space="0" w:color="auto"/>
                <w:right w:val="none" w:sz="0" w:space="0" w:color="auto"/>
              </w:divBdr>
            </w:div>
            <w:div w:id="284123757">
              <w:marLeft w:val="0"/>
              <w:marRight w:val="0"/>
              <w:marTop w:val="0"/>
              <w:marBottom w:val="0"/>
              <w:divBdr>
                <w:top w:val="none" w:sz="0" w:space="0" w:color="auto"/>
                <w:left w:val="none" w:sz="0" w:space="0" w:color="auto"/>
                <w:bottom w:val="none" w:sz="0" w:space="0" w:color="auto"/>
                <w:right w:val="none" w:sz="0" w:space="0" w:color="auto"/>
              </w:divBdr>
            </w:div>
          </w:divsChild>
        </w:div>
        <w:div w:id="722093983">
          <w:marLeft w:val="0"/>
          <w:marRight w:val="0"/>
          <w:marTop w:val="0"/>
          <w:marBottom w:val="0"/>
          <w:divBdr>
            <w:top w:val="none" w:sz="0" w:space="0" w:color="auto"/>
            <w:left w:val="none" w:sz="0" w:space="0" w:color="auto"/>
            <w:bottom w:val="none" w:sz="0" w:space="0" w:color="auto"/>
            <w:right w:val="none" w:sz="0" w:space="0" w:color="auto"/>
          </w:divBdr>
          <w:divsChild>
            <w:div w:id="2047634190">
              <w:marLeft w:val="0"/>
              <w:marRight w:val="0"/>
              <w:marTop w:val="0"/>
              <w:marBottom w:val="0"/>
              <w:divBdr>
                <w:top w:val="none" w:sz="0" w:space="0" w:color="auto"/>
                <w:left w:val="none" w:sz="0" w:space="0" w:color="auto"/>
                <w:bottom w:val="none" w:sz="0" w:space="0" w:color="auto"/>
                <w:right w:val="none" w:sz="0" w:space="0" w:color="auto"/>
              </w:divBdr>
            </w:div>
          </w:divsChild>
        </w:div>
        <w:div w:id="731853558">
          <w:marLeft w:val="0"/>
          <w:marRight w:val="0"/>
          <w:marTop w:val="0"/>
          <w:marBottom w:val="0"/>
          <w:divBdr>
            <w:top w:val="none" w:sz="0" w:space="0" w:color="auto"/>
            <w:left w:val="none" w:sz="0" w:space="0" w:color="auto"/>
            <w:bottom w:val="none" w:sz="0" w:space="0" w:color="auto"/>
            <w:right w:val="none" w:sz="0" w:space="0" w:color="auto"/>
          </w:divBdr>
          <w:divsChild>
            <w:div w:id="156925778">
              <w:marLeft w:val="0"/>
              <w:marRight w:val="0"/>
              <w:marTop w:val="0"/>
              <w:marBottom w:val="0"/>
              <w:divBdr>
                <w:top w:val="none" w:sz="0" w:space="0" w:color="auto"/>
                <w:left w:val="none" w:sz="0" w:space="0" w:color="auto"/>
                <w:bottom w:val="none" w:sz="0" w:space="0" w:color="auto"/>
                <w:right w:val="none" w:sz="0" w:space="0" w:color="auto"/>
              </w:divBdr>
            </w:div>
          </w:divsChild>
        </w:div>
        <w:div w:id="754088481">
          <w:marLeft w:val="0"/>
          <w:marRight w:val="0"/>
          <w:marTop w:val="0"/>
          <w:marBottom w:val="0"/>
          <w:divBdr>
            <w:top w:val="none" w:sz="0" w:space="0" w:color="auto"/>
            <w:left w:val="none" w:sz="0" w:space="0" w:color="auto"/>
            <w:bottom w:val="none" w:sz="0" w:space="0" w:color="auto"/>
            <w:right w:val="none" w:sz="0" w:space="0" w:color="auto"/>
          </w:divBdr>
          <w:divsChild>
            <w:div w:id="520166615">
              <w:marLeft w:val="0"/>
              <w:marRight w:val="0"/>
              <w:marTop w:val="0"/>
              <w:marBottom w:val="0"/>
              <w:divBdr>
                <w:top w:val="none" w:sz="0" w:space="0" w:color="auto"/>
                <w:left w:val="none" w:sz="0" w:space="0" w:color="auto"/>
                <w:bottom w:val="none" w:sz="0" w:space="0" w:color="auto"/>
                <w:right w:val="none" w:sz="0" w:space="0" w:color="auto"/>
              </w:divBdr>
            </w:div>
            <w:div w:id="856501077">
              <w:marLeft w:val="0"/>
              <w:marRight w:val="0"/>
              <w:marTop w:val="0"/>
              <w:marBottom w:val="0"/>
              <w:divBdr>
                <w:top w:val="none" w:sz="0" w:space="0" w:color="auto"/>
                <w:left w:val="none" w:sz="0" w:space="0" w:color="auto"/>
                <w:bottom w:val="none" w:sz="0" w:space="0" w:color="auto"/>
                <w:right w:val="none" w:sz="0" w:space="0" w:color="auto"/>
              </w:divBdr>
            </w:div>
            <w:div w:id="1622344305">
              <w:marLeft w:val="0"/>
              <w:marRight w:val="0"/>
              <w:marTop w:val="0"/>
              <w:marBottom w:val="0"/>
              <w:divBdr>
                <w:top w:val="none" w:sz="0" w:space="0" w:color="auto"/>
                <w:left w:val="none" w:sz="0" w:space="0" w:color="auto"/>
                <w:bottom w:val="none" w:sz="0" w:space="0" w:color="auto"/>
                <w:right w:val="none" w:sz="0" w:space="0" w:color="auto"/>
              </w:divBdr>
            </w:div>
            <w:div w:id="1639261301">
              <w:marLeft w:val="0"/>
              <w:marRight w:val="0"/>
              <w:marTop w:val="0"/>
              <w:marBottom w:val="0"/>
              <w:divBdr>
                <w:top w:val="none" w:sz="0" w:space="0" w:color="auto"/>
                <w:left w:val="none" w:sz="0" w:space="0" w:color="auto"/>
                <w:bottom w:val="none" w:sz="0" w:space="0" w:color="auto"/>
                <w:right w:val="none" w:sz="0" w:space="0" w:color="auto"/>
              </w:divBdr>
            </w:div>
          </w:divsChild>
        </w:div>
        <w:div w:id="838543798">
          <w:marLeft w:val="0"/>
          <w:marRight w:val="0"/>
          <w:marTop w:val="0"/>
          <w:marBottom w:val="0"/>
          <w:divBdr>
            <w:top w:val="none" w:sz="0" w:space="0" w:color="auto"/>
            <w:left w:val="none" w:sz="0" w:space="0" w:color="auto"/>
            <w:bottom w:val="none" w:sz="0" w:space="0" w:color="auto"/>
            <w:right w:val="none" w:sz="0" w:space="0" w:color="auto"/>
          </w:divBdr>
          <w:divsChild>
            <w:div w:id="1284382283">
              <w:marLeft w:val="0"/>
              <w:marRight w:val="0"/>
              <w:marTop w:val="0"/>
              <w:marBottom w:val="0"/>
              <w:divBdr>
                <w:top w:val="none" w:sz="0" w:space="0" w:color="auto"/>
                <w:left w:val="none" w:sz="0" w:space="0" w:color="auto"/>
                <w:bottom w:val="none" w:sz="0" w:space="0" w:color="auto"/>
                <w:right w:val="none" w:sz="0" w:space="0" w:color="auto"/>
              </w:divBdr>
            </w:div>
          </w:divsChild>
        </w:div>
        <w:div w:id="867059774">
          <w:marLeft w:val="0"/>
          <w:marRight w:val="0"/>
          <w:marTop w:val="0"/>
          <w:marBottom w:val="0"/>
          <w:divBdr>
            <w:top w:val="none" w:sz="0" w:space="0" w:color="auto"/>
            <w:left w:val="none" w:sz="0" w:space="0" w:color="auto"/>
            <w:bottom w:val="none" w:sz="0" w:space="0" w:color="auto"/>
            <w:right w:val="none" w:sz="0" w:space="0" w:color="auto"/>
          </w:divBdr>
          <w:divsChild>
            <w:div w:id="1284920107">
              <w:marLeft w:val="0"/>
              <w:marRight w:val="0"/>
              <w:marTop w:val="0"/>
              <w:marBottom w:val="0"/>
              <w:divBdr>
                <w:top w:val="none" w:sz="0" w:space="0" w:color="auto"/>
                <w:left w:val="none" w:sz="0" w:space="0" w:color="auto"/>
                <w:bottom w:val="none" w:sz="0" w:space="0" w:color="auto"/>
                <w:right w:val="none" w:sz="0" w:space="0" w:color="auto"/>
              </w:divBdr>
            </w:div>
            <w:div w:id="1505777215">
              <w:marLeft w:val="0"/>
              <w:marRight w:val="0"/>
              <w:marTop w:val="0"/>
              <w:marBottom w:val="0"/>
              <w:divBdr>
                <w:top w:val="none" w:sz="0" w:space="0" w:color="auto"/>
                <w:left w:val="none" w:sz="0" w:space="0" w:color="auto"/>
                <w:bottom w:val="none" w:sz="0" w:space="0" w:color="auto"/>
                <w:right w:val="none" w:sz="0" w:space="0" w:color="auto"/>
              </w:divBdr>
            </w:div>
          </w:divsChild>
        </w:div>
        <w:div w:id="873736927">
          <w:marLeft w:val="0"/>
          <w:marRight w:val="0"/>
          <w:marTop w:val="0"/>
          <w:marBottom w:val="0"/>
          <w:divBdr>
            <w:top w:val="none" w:sz="0" w:space="0" w:color="auto"/>
            <w:left w:val="none" w:sz="0" w:space="0" w:color="auto"/>
            <w:bottom w:val="none" w:sz="0" w:space="0" w:color="auto"/>
            <w:right w:val="none" w:sz="0" w:space="0" w:color="auto"/>
          </w:divBdr>
          <w:divsChild>
            <w:div w:id="2085374829">
              <w:marLeft w:val="0"/>
              <w:marRight w:val="0"/>
              <w:marTop w:val="0"/>
              <w:marBottom w:val="0"/>
              <w:divBdr>
                <w:top w:val="none" w:sz="0" w:space="0" w:color="auto"/>
                <w:left w:val="none" w:sz="0" w:space="0" w:color="auto"/>
                <w:bottom w:val="none" w:sz="0" w:space="0" w:color="auto"/>
                <w:right w:val="none" w:sz="0" w:space="0" w:color="auto"/>
              </w:divBdr>
            </w:div>
          </w:divsChild>
        </w:div>
        <w:div w:id="1031297648">
          <w:marLeft w:val="0"/>
          <w:marRight w:val="0"/>
          <w:marTop w:val="0"/>
          <w:marBottom w:val="0"/>
          <w:divBdr>
            <w:top w:val="none" w:sz="0" w:space="0" w:color="auto"/>
            <w:left w:val="none" w:sz="0" w:space="0" w:color="auto"/>
            <w:bottom w:val="none" w:sz="0" w:space="0" w:color="auto"/>
            <w:right w:val="none" w:sz="0" w:space="0" w:color="auto"/>
          </w:divBdr>
          <w:divsChild>
            <w:div w:id="535897239">
              <w:marLeft w:val="0"/>
              <w:marRight w:val="0"/>
              <w:marTop w:val="0"/>
              <w:marBottom w:val="0"/>
              <w:divBdr>
                <w:top w:val="none" w:sz="0" w:space="0" w:color="auto"/>
                <w:left w:val="none" w:sz="0" w:space="0" w:color="auto"/>
                <w:bottom w:val="none" w:sz="0" w:space="0" w:color="auto"/>
                <w:right w:val="none" w:sz="0" w:space="0" w:color="auto"/>
              </w:divBdr>
            </w:div>
          </w:divsChild>
        </w:div>
        <w:div w:id="1033505084">
          <w:marLeft w:val="0"/>
          <w:marRight w:val="0"/>
          <w:marTop w:val="0"/>
          <w:marBottom w:val="0"/>
          <w:divBdr>
            <w:top w:val="none" w:sz="0" w:space="0" w:color="auto"/>
            <w:left w:val="none" w:sz="0" w:space="0" w:color="auto"/>
            <w:bottom w:val="none" w:sz="0" w:space="0" w:color="auto"/>
            <w:right w:val="none" w:sz="0" w:space="0" w:color="auto"/>
          </w:divBdr>
          <w:divsChild>
            <w:div w:id="1413164774">
              <w:marLeft w:val="0"/>
              <w:marRight w:val="0"/>
              <w:marTop w:val="0"/>
              <w:marBottom w:val="0"/>
              <w:divBdr>
                <w:top w:val="none" w:sz="0" w:space="0" w:color="auto"/>
                <w:left w:val="none" w:sz="0" w:space="0" w:color="auto"/>
                <w:bottom w:val="none" w:sz="0" w:space="0" w:color="auto"/>
                <w:right w:val="none" w:sz="0" w:space="0" w:color="auto"/>
              </w:divBdr>
            </w:div>
          </w:divsChild>
        </w:div>
        <w:div w:id="1035617142">
          <w:marLeft w:val="0"/>
          <w:marRight w:val="0"/>
          <w:marTop w:val="0"/>
          <w:marBottom w:val="0"/>
          <w:divBdr>
            <w:top w:val="none" w:sz="0" w:space="0" w:color="auto"/>
            <w:left w:val="none" w:sz="0" w:space="0" w:color="auto"/>
            <w:bottom w:val="none" w:sz="0" w:space="0" w:color="auto"/>
            <w:right w:val="none" w:sz="0" w:space="0" w:color="auto"/>
          </w:divBdr>
          <w:divsChild>
            <w:div w:id="55665886">
              <w:marLeft w:val="0"/>
              <w:marRight w:val="0"/>
              <w:marTop w:val="0"/>
              <w:marBottom w:val="0"/>
              <w:divBdr>
                <w:top w:val="none" w:sz="0" w:space="0" w:color="auto"/>
                <w:left w:val="none" w:sz="0" w:space="0" w:color="auto"/>
                <w:bottom w:val="none" w:sz="0" w:space="0" w:color="auto"/>
                <w:right w:val="none" w:sz="0" w:space="0" w:color="auto"/>
              </w:divBdr>
            </w:div>
          </w:divsChild>
        </w:div>
        <w:div w:id="1053113278">
          <w:marLeft w:val="0"/>
          <w:marRight w:val="0"/>
          <w:marTop w:val="0"/>
          <w:marBottom w:val="0"/>
          <w:divBdr>
            <w:top w:val="none" w:sz="0" w:space="0" w:color="auto"/>
            <w:left w:val="none" w:sz="0" w:space="0" w:color="auto"/>
            <w:bottom w:val="none" w:sz="0" w:space="0" w:color="auto"/>
            <w:right w:val="none" w:sz="0" w:space="0" w:color="auto"/>
          </w:divBdr>
          <w:divsChild>
            <w:div w:id="1119228364">
              <w:marLeft w:val="0"/>
              <w:marRight w:val="0"/>
              <w:marTop w:val="0"/>
              <w:marBottom w:val="0"/>
              <w:divBdr>
                <w:top w:val="none" w:sz="0" w:space="0" w:color="auto"/>
                <w:left w:val="none" w:sz="0" w:space="0" w:color="auto"/>
                <w:bottom w:val="none" w:sz="0" w:space="0" w:color="auto"/>
                <w:right w:val="none" w:sz="0" w:space="0" w:color="auto"/>
              </w:divBdr>
            </w:div>
          </w:divsChild>
        </w:div>
        <w:div w:id="1076052318">
          <w:marLeft w:val="0"/>
          <w:marRight w:val="0"/>
          <w:marTop w:val="0"/>
          <w:marBottom w:val="0"/>
          <w:divBdr>
            <w:top w:val="none" w:sz="0" w:space="0" w:color="auto"/>
            <w:left w:val="none" w:sz="0" w:space="0" w:color="auto"/>
            <w:bottom w:val="none" w:sz="0" w:space="0" w:color="auto"/>
            <w:right w:val="none" w:sz="0" w:space="0" w:color="auto"/>
          </w:divBdr>
          <w:divsChild>
            <w:div w:id="1252198045">
              <w:marLeft w:val="0"/>
              <w:marRight w:val="0"/>
              <w:marTop w:val="0"/>
              <w:marBottom w:val="0"/>
              <w:divBdr>
                <w:top w:val="none" w:sz="0" w:space="0" w:color="auto"/>
                <w:left w:val="none" w:sz="0" w:space="0" w:color="auto"/>
                <w:bottom w:val="none" w:sz="0" w:space="0" w:color="auto"/>
                <w:right w:val="none" w:sz="0" w:space="0" w:color="auto"/>
              </w:divBdr>
            </w:div>
          </w:divsChild>
        </w:div>
        <w:div w:id="1080131532">
          <w:marLeft w:val="0"/>
          <w:marRight w:val="0"/>
          <w:marTop w:val="0"/>
          <w:marBottom w:val="0"/>
          <w:divBdr>
            <w:top w:val="none" w:sz="0" w:space="0" w:color="auto"/>
            <w:left w:val="none" w:sz="0" w:space="0" w:color="auto"/>
            <w:bottom w:val="none" w:sz="0" w:space="0" w:color="auto"/>
            <w:right w:val="none" w:sz="0" w:space="0" w:color="auto"/>
          </w:divBdr>
          <w:divsChild>
            <w:div w:id="1973055324">
              <w:marLeft w:val="0"/>
              <w:marRight w:val="0"/>
              <w:marTop w:val="0"/>
              <w:marBottom w:val="0"/>
              <w:divBdr>
                <w:top w:val="none" w:sz="0" w:space="0" w:color="auto"/>
                <w:left w:val="none" w:sz="0" w:space="0" w:color="auto"/>
                <w:bottom w:val="none" w:sz="0" w:space="0" w:color="auto"/>
                <w:right w:val="none" w:sz="0" w:space="0" w:color="auto"/>
              </w:divBdr>
            </w:div>
          </w:divsChild>
        </w:div>
        <w:div w:id="1196044217">
          <w:marLeft w:val="0"/>
          <w:marRight w:val="0"/>
          <w:marTop w:val="0"/>
          <w:marBottom w:val="0"/>
          <w:divBdr>
            <w:top w:val="none" w:sz="0" w:space="0" w:color="auto"/>
            <w:left w:val="none" w:sz="0" w:space="0" w:color="auto"/>
            <w:bottom w:val="none" w:sz="0" w:space="0" w:color="auto"/>
            <w:right w:val="none" w:sz="0" w:space="0" w:color="auto"/>
          </w:divBdr>
          <w:divsChild>
            <w:div w:id="45154336">
              <w:marLeft w:val="0"/>
              <w:marRight w:val="0"/>
              <w:marTop w:val="0"/>
              <w:marBottom w:val="0"/>
              <w:divBdr>
                <w:top w:val="none" w:sz="0" w:space="0" w:color="auto"/>
                <w:left w:val="none" w:sz="0" w:space="0" w:color="auto"/>
                <w:bottom w:val="none" w:sz="0" w:space="0" w:color="auto"/>
                <w:right w:val="none" w:sz="0" w:space="0" w:color="auto"/>
              </w:divBdr>
            </w:div>
            <w:div w:id="1574048859">
              <w:marLeft w:val="0"/>
              <w:marRight w:val="0"/>
              <w:marTop w:val="0"/>
              <w:marBottom w:val="0"/>
              <w:divBdr>
                <w:top w:val="none" w:sz="0" w:space="0" w:color="auto"/>
                <w:left w:val="none" w:sz="0" w:space="0" w:color="auto"/>
                <w:bottom w:val="none" w:sz="0" w:space="0" w:color="auto"/>
                <w:right w:val="none" w:sz="0" w:space="0" w:color="auto"/>
              </w:divBdr>
            </w:div>
            <w:div w:id="1675066637">
              <w:marLeft w:val="0"/>
              <w:marRight w:val="0"/>
              <w:marTop w:val="0"/>
              <w:marBottom w:val="0"/>
              <w:divBdr>
                <w:top w:val="none" w:sz="0" w:space="0" w:color="auto"/>
                <w:left w:val="none" w:sz="0" w:space="0" w:color="auto"/>
                <w:bottom w:val="none" w:sz="0" w:space="0" w:color="auto"/>
                <w:right w:val="none" w:sz="0" w:space="0" w:color="auto"/>
              </w:divBdr>
            </w:div>
            <w:div w:id="1688411363">
              <w:marLeft w:val="0"/>
              <w:marRight w:val="0"/>
              <w:marTop w:val="0"/>
              <w:marBottom w:val="0"/>
              <w:divBdr>
                <w:top w:val="none" w:sz="0" w:space="0" w:color="auto"/>
                <w:left w:val="none" w:sz="0" w:space="0" w:color="auto"/>
                <w:bottom w:val="none" w:sz="0" w:space="0" w:color="auto"/>
                <w:right w:val="none" w:sz="0" w:space="0" w:color="auto"/>
              </w:divBdr>
            </w:div>
          </w:divsChild>
        </w:div>
        <w:div w:id="1227456109">
          <w:marLeft w:val="0"/>
          <w:marRight w:val="0"/>
          <w:marTop w:val="0"/>
          <w:marBottom w:val="0"/>
          <w:divBdr>
            <w:top w:val="none" w:sz="0" w:space="0" w:color="auto"/>
            <w:left w:val="none" w:sz="0" w:space="0" w:color="auto"/>
            <w:bottom w:val="none" w:sz="0" w:space="0" w:color="auto"/>
            <w:right w:val="none" w:sz="0" w:space="0" w:color="auto"/>
          </w:divBdr>
          <w:divsChild>
            <w:div w:id="2087871684">
              <w:marLeft w:val="0"/>
              <w:marRight w:val="0"/>
              <w:marTop w:val="0"/>
              <w:marBottom w:val="0"/>
              <w:divBdr>
                <w:top w:val="none" w:sz="0" w:space="0" w:color="auto"/>
                <w:left w:val="none" w:sz="0" w:space="0" w:color="auto"/>
                <w:bottom w:val="none" w:sz="0" w:space="0" w:color="auto"/>
                <w:right w:val="none" w:sz="0" w:space="0" w:color="auto"/>
              </w:divBdr>
            </w:div>
          </w:divsChild>
        </w:div>
        <w:div w:id="1233389704">
          <w:marLeft w:val="0"/>
          <w:marRight w:val="0"/>
          <w:marTop w:val="0"/>
          <w:marBottom w:val="0"/>
          <w:divBdr>
            <w:top w:val="none" w:sz="0" w:space="0" w:color="auto"/>
            <w:left w:val="none" w:sz="0" w:space="0" w:color="auto"/>
            <w:bottom w:val="none" w:sz="0" w:space="0" w:color="auto"/>
            <w:right w:val="none" w:sz="0" w:space="0" w:color="auto"/>
          </w:divBdr>
          <w:divsChild>
            <w:div w:id="992640027">
              <w:marLeft w:val="0"/>
              <w:marRight w:val="0"/>
              <w:marTop w:val="0"/>
              <w:marBottom w:val="0"/>
              <w:divBdr>
                <w:top w:val="none" w:sz="0" w:space="0" w:color="auto"/>
                <w:left w:val="none" w:sz="0" w:space="0" w:color="auto"/>
                <w:bottom w:val="none" w:sz="0" w:space="0" w:color="auto"/>
                <w:right w:val="none" w:sz="0" w:space="0" w:color="auto"/>
              </w:divBdr>
            </w:div>
          </w:divsChild>
        </w:div>
        <w:div w:id="1241670873">
          <w:marLeft w:val="0"/>
          <w:marRight w:val="0"/>
          <w:marTop w:val="0"/>
          <w:marBottom w:val="0"/>
          <w:divBdr>
            <w:top w:val="none" w:sz="0" w:space="0" w:color="auto"/>
            <w:left w:val="none" w:sz="0" w:space="0" w:color="auto"/>
            <w:bottom w:val="none" w:sz="0" w:space="0" w:color="auto"/>
            <w:right w:val="none" w:sz="0" w:space="0" w:color="auto"/>
          </w:divBdr>
          <w:divsChild>
            <w:div w:id="1069310921">
              <w:marLeft w:val="0"/>
              <w:marRight w:val="0"/>
              <w:marTop w:val="0"/>
              <w:marBottom w:val="0"/>
              <w:divBdr>
                <w:top w:val="none" w:sz="0" w:space="0" w:color="auto"/>
                <w:left w:val="none" w:sz="0" w:space="0" w:color="auto"/>
                <w:bottom w:val="none" w:sz="0" w:space="0" w:color="auto"/>
                <w:right w:val="none" w:sz="0" w:space="0" w:color="auto"/>
              </w:divBdr>
            </w:div>
          </w:divsChild>
        </w:div>
        <w:div w:id="1261568528">
          <w:marLeft w:val="0"/>
          <w:marRight w:val="0"/>
          <w:marTop w:val="0"/>
          <w:marBottom w:val="0"/>
          <w:divBdr>
            <w:top w:val="none" w:sz="0" w:space="0" w:color="auto"/>
            <w:left w:val="none" w:sz="0" w:space="0" w:color="auto"/>
            <w:bottom w:val="none" w:sz="0" w:space="0" w:color="auto"/>
            <w:right w:val="none" w:sz="0" w:space="0" w:color="auto"/>
          </w:divBdr>
          <w:divsChild>
            <w:div w:id="725908150">
              <w:marLeft w:val="0"/>
              <w:marRight w:val="0"/>
              <w:marTop w:val="0"/>
              <w:marBottom w:val="0"/>
              <w:divBdr>
                <w:top w:val="none" w:sz="0" w:space="0" w:color="auto"/>
                <w:left w:val="none" w:sz="0" w:space="0" w:color="auto"/>
                <w:bottom w:val="none" w:sz="0" w:space="0" w:color="auto"/>
                <w:right w:val="none" w:sz="0" w:space="0" w:color="auto"/>
              </w:divBdr>
            </w:div>
          </w:divsChild>
        </w:div>
        <w:div w:id="1326980195">
          <w:marLeft w:val="0"/>
          <w:marRight w:val="0"/>
          <w:marTop w:val="0"/>
          <w:marBottom w:val="0"/>
          <w:divBdr>
            <w:top w:val="none" w:sz="0" w:space="0" w:color="auto"/>
            <w:left w:val="none" w:sz="0" w:space="0" w:color="auto"/>
            <w:bottom w:val="none" w:sz="0" w:space="0" w:color="auto"/>
            <w:right w:val="none" w:sz="0" w:space="0" w:color="auto"/>
          </w:divBdr>
          <w:divsChild>
            <w:div w:id="2102483399">
              <w:marLeft w:val="0"/>
              <w:marRight w:val="0"/>
              <w:marTop w:val="0"/>
              <w:marBottom w:val="0"/>
              <w:divBdr>
                <w:top w:val="none" w:sz="0" w:space="0" w:color="auto"/>
                <w:left w:val="none" w:sz="0" w:space="0" w:color="auto"/>
                <w:bottom w:val="none" w:sz="0" w:space="0" w:color="auto"/>
                <w:right w:val="none" w:sz="0" w:space="0" w:color="auto"/>
              </w:divBdr>
            </w:div>
          </w:divsChild>
        </w:div>
        <w:div w:id="1420637303">
          <w:marLeft w:val="0"/>
          <w:marRight w:val="0"/>
          <w:marTop w:val="0"/>
          <w:marBottom w:val="0"/>
          <w:divBdr>
            <w:top w:val="none" w:sz="0" w:space="0" w:color="auto"/>
            <w:left w:val="none" w:sz="0" w:space="0" w:color="auto"/>
            <w:bottom w:val="none" w:sz="0" w:space="0" w:color="auto"/>
            <w:right w:val="none" w:sz="0" w:space="0" w:color="auto"/>
          </w:divBdr>
          <w:divsChild>
            <w:div w:id="1276526378">
              <w:marLeft w:val="0"/>
              <w:marRight w:val="0"/>
              <w:marTop w:val="0"/>
              <w:marBottom w:val="0"/>
              <w:divBdr>
                <w:top w:val="none" w:sz="0" w:space="0" w:color="auto"/>
                <w:left w:val="none" w:sz="0" w:space="0" w:color="auto"/>
                <w:bottom w:val="none" w:sz="0" w:space="0" w:color="auto"/>
                <w:right w:val="none" w:sz="0" w:space="0" w:color="auto"/>
              </w:divBdr>
            </w:div>
          </w:divsChild>
        </w:div>
        <w:div w:id="1431926101">
          <w:marLeft w:val="0"/>
          <w:marRight w:val="0"/>
          <w:marTop w:val="0"/>
          <w:marBottom w:val="0"/>
          <w:divBdr>
            <w:top w:val="none" w:sz="0" w:space="0" w:color="auto"/>
            <w:left w:val="none" w:sz="0" w:space="0" w:color="auto"/>
            <w:bottom w:val="none" w:sz="0" w:space="0" w:color="auto"/>
            <w:right w:val="none" w:sz="0" w:space="0" w:color="auto"/>
          </w:divBdr>
          <w:divsChild>
            <w:div w:id="1719282476">
              <w:marLeft w:val="0"/>
              <w:marRight w:val="0"/>
              <w:marTop w:val="0"/>
              <w:marBottom w:val="0"/>
              <w:divBdr>
                <w:top w:val="none" w:sz="0" w:space="0" w:color="auto"/>
                <w:left w:val="none" w:sz="0" w:space="0" w:color="auto"/>
                <w:bottom w:val="none" w:sz="0" w:space="0" w:color="auto"/>
                <w:right w:val="none" w:sz="0" w:space="0" w:color="auto"/>
              </w:divBdr>
            </w:div>
          </w:divsChild>
        </w:div>
        <w:div w:id="1462112763">
          <w:marLeft w:val="0"/>
          <w:marRight w:val="0"/>
          <w:marTop w:val="0"/>
          <w:marBottom w:val="0"/>
          <w:divBdr>
            <w:top w:val="none" w:sz="0" w:space="0" w:color="auto"/>
            <w:left w:val="none" w:sz="0" w:space="0" w:color="auto"/>
            <w:bottom w:val="none" w:sz="0" w:space="0" w:color="auto"/>
            <w:right w:val="none" w:sz="0" w:space="0" w:color="auto"/>
          </w:divBdr>
          <w:divsChild>
            <w:div w:id="1702439781">
              <w:marLeft w:val="0"/>
              <w:marRight w:val="0"/>
              <w:marTop w:val="0"/>
              <w:marBottom w:val="0"/>
              <w:divBdr>
                <w:top w:val="none" w:sz="0" w:space="0" w:color="auto"/>
                <w:left w:val="none" w:sz="0" w:space="0" w:color="auto"/>
                <w:bottom w:val="none" w:sz="0" w:space="0" w:color="auto"/>
                <w:right w:val="none" w:sz="0" w:space="0" w:color="auto"/>
              </w:divBdr>
            </w:div>
          </w:divsChild>
        </w:div>
        <w:div w:id="1469207934">
          <w:marLeft w:val="0"/>
          <w:marRight w:val="0"/>
          <w:marTop w:val="0"/>
          <w:marBottom w:val="0"/>
          <w:divBdr>
            <w:top w:val="none" w:sz="0" w:space="0" w:color="auto"/>
            <w:left w:val="none" w:sz="0" w:space="0" w:color="auto"/>
            <w:bottom w:val="none" w:sz="0" w:space="0" w:color="auto"/>
            <w:right w:val="none" w:sz="0" w:space="0" w:color="auto"/>
          </w:divBdr>
          <w:divsChild>
            <w:div w:id="344791720">
              <w:marLeft w:val="0"/>
              <w:marRight w:val="0"/>
              <w:marTop w:val="0"/>
              <w:marBottom w:val="0"/>
              <w:divBdr>
                <w:top w:val="none" w:sz="0" w:space="0" w:color="auto"/>
                <w:left w:val="none" w:sz="0" w:space="0" w:color="auto"/>
                <w:bottom w:val="none" w:sz="0" w:space="0" w:color="auto"/>
                <w:right w:val="none" w:sz="0" w:space="0" w:color="auto"/>
              </w:divBdr>
            </w:div>
            <w:div w:id="603270879">
              <w:marLeft w:val="0"/>
              <w:marRight w:val="0"/>
              <w:marTop w:val="0"/>
              <w:marBottom w:val="0"/>
              <w:divBdr>
                <w:top w:val="none" w:sz="0" w:space="0" w:color="auto"/>
                <w:left w:val="none" w:sz="0" w:space="0" w:color="auto"/>
                <w:bottom w:val="none" w:sz="0" w:space="0" w:color="auto"/>
                <w:right w:val="none" w:sz="0" w:space="0" w:color="auto"/>
              </w:divBdr>
            </w:div>
            <w:div w:id="1216087519">
              <w:marLeft w:val="0"/>
              <w:marRight w:val="0"/>
              <w:marTop w:val="0"/>
              <w:marBottom w:val="0"/>
              <w:divBdr>
                <w:top w:val="none" w:sz="0" w:space="0" w:color="auto"/>
                <w:left w:val="none" w:sz="0" w:space="0" w:color="auto"/>
                <w:bottom w:val="none" w:sz="0" w:space="0" w:color="auto"/>
                <w:right w:val="none" w:sz="0" w:space="0" w:color="auto"/>
              </w:divBdr>
            </w:div>
          </w:divsChild>
        </w:div>
        <w:div w:id="1603755244">
          <w:marLeft w:val="0"/>
          <w:marRight w:val="0"/>
          <w:marTop w:val="0"/>
          <w:marBottom w:val="0"/>
          <w:divBdr>
            <w:top w:val="none" w:sz="0" w:space="0" w:color="auto"/>
            <w:left w:val="none" w:sz="0" w:space="0" w:color="auto"/>
            <w:bottom w:val="none" w:sz="0" w:space="0" w:color="auto"/>
            <w:right w:val="none" w:sz="0" w:space="0" w:color="auto"/>
          </w:divBdr>
          <w:divsChild>
            <w:div w:id="273053677">
              <w:marLeft w:val="0"/>
              <w:marRight w:val="0"/>
              <w:marTop w:val="0"/>
              <w:marBottom w:val="0"/>
              <w:divBdr>
                <w:top w:val="none" w:sz="0" w:space="0" w:color="auto"/>
                <w:left w:val="none" w:sz="0" w:space="0" w:color="auto"/>
                <w:bottom w:val="none" w:sz="0" w:space="0" w:color="auto"/>
                <w:right w:val="none" w:sz="0" w:space="0" w:color="auto"/>
              </w:divBdr>
            </w:div>
          </w:divsChild>
        </w:div>
        <w:div w:id="1604531558">
          <w:marLeft w:val="0"/>
          <w:marRight w:val="0"/>
          <w:marTop w:val="0"/>
          <w:marBottom w:val="0"/>
          <w:divBdr>
            <w:top w:val="none" w:sz="0" w:space="0" w:color="auto"/>
            <w:left w:val="none" w:sz="0" w:space="0" w:color="auto"/>
            <w:bottom w:val="none" w:sz="0" w:space="0" w:color="auto"/>
            <w:right w:val="none" w:sz="0" w:space="0" w:color="auto"/>
          </w:divBdr>
          <w:divsChild>
            <w:div w:id="1454400615">
              <w:marLeft w:val="0"/>
              <w:marRight w:val="0"/>
              <w:marTop w:val="0"/>
              <w:marBottom w:val="0"/>
              <w:divBdr>
                <w:top w:val="none" w:sz="0" w:space="0" w:color="auto"/>
                <w:left w:val="none" w:sz="0" w:space="0" w:color="auto"/>
                <w:bottom w:val="none" w:sz="0" w:space="0" w:color="auto"/>
                <w:right w:val="none" w:sz="0" w:space="0" w:color="auto"/>
              </w:divBdr>
            </w:div>
          </w:divsChild>
        </w:div>
        <w:div w:id="1657958247">
          <w:marLeft w:val="0"/>
          <w:marRight w:val="0"/>
          <w:marTop w:val="0"/>
          <w:marBottom w:val="0"/>
          <w:divBdr>
            <w:top w:val="none" w:sz="0" w:space="0" w:color="auto"/>
            <w:left w:val="none" w:sz="0" w:space="0" w:color="auto"/>
            <w:bottom w:val="none" w:sz="0" w:space="0" w:color="auto"/>
            <w:right w:val="none" w:sz="0" w:space="0" w:color="auto"/>
          </w:divBdr>
          <w:divsChild>
            <w:div w:id="770273530">
              <w:marLeft w:val="0"/>
              <w:marRight w:val="0"/>
              <w:marTop w:val="0"/>
              <w:marBottom w:val="0"/>
              <w:divBdr>
                <w:top w:val="none" w:sz="0" w:space="0" w:color="auto"/>
                <w:left w:val="none" w:sz="0" w:space="0" w:color="auto"/>
                <w:bottom w:val="none" w:sz="0" w:space="0" w:color="auto"/>
                <w:right w:val="none" w:sz="0" w:space="0" w:color="auto"/>
              </w:divBdr>
            </w:div>
          </w:divsChild>
        </w:div>
        <w:div w:id="1665664117">
          <w:marLeft w:val="0"/>
          <w:marRight w:val="0"/>
          <w:marTop w:val="0"/>
          <w:marBottom w:val="0"/>
          <w:divBdr>
            <w:top w:val="none" w:sz="0" w:space="0" w:color="auto"/>
            <w:left w:val="none" w:sz="0" w:space="0" w:color="auto"/>
            <w:bottom w:val="none" w:sz="0" w:space="0" w:color="auto"/>
            <w:right w:val="none" w:sz="0" w:space="0" w:color="auto"/>
          </w:divBdr>
          <w:divsChild>
            <w:div w:id="551695566">
              <w:marLeft w:val="0"/>
              <w:marRight w:val="0"/>
              <w:marTop w:val="0"/>
              <w:marBottom w:val="0"/>
              <w:divBdr>
                <w:top w:val="none" w:sz="0" w:space="0" w:color="auto"/>
                <w:left w:val="none" w:sz="0" w:space="0" w:color="auto"/>
                <w:bottom w:val="none" w:sz="0" w:space="0" w:color="auto"/>
                <w:right w:val="none" w:sz="0" w:space="0" w:color="auto"/>
              </w:divBdr>
            </w:div>
            <w:div w:id="1893035490">
              <w:marLeft w:val="0"/>
              <w:marRight w:val="0"/>
              <w:marTop w:val="0"/>
              <w:marBottom w:val="0"/>
              <w:divBdr>
                <w:top w:val="none" w:sz="0" w:space="0" w:color="auto"/>
                <w:left w:val="none" w:sz="0" w:space="0" w:color="auto"/>
                <w:bottom w:val="none" w:sz="0" w:space="0" w:color="auto"/>
                <w:right w:val="none" w:sz="0" w:space="0" w:color="auto"/>
              </w:divBdr>
            </w:div>
          </w:divsChild>
        </w:div>
        <w:div w:id="1686057778">
          <w:marLeft w:val="0"/>
          <w:marRight w:val="0"/>
          <w:marTop w:val="0"/>
          <w:marBottom w:val="0"/>
          <w:divBdr>
            <w:top w:val="none" w:sz="0" w:space="0" w:color="auto"/>
            <w:left w:val="none" w:sz="0" w:space="0" w:color="auto"/>
            <w:bottom w:val="none" w:sz="0" w:space="0" w:color="auto"/>
            <w:right w:val="none" w:sz="0" w:space="0" w:color="auto"/>
          </w:divBdr>
          <w:divsChild>
            <w:div w:id="1102729378">
              <w:marLeft w:val="0"/>
              <w:marRight w:val="0"/>
              <w:marTop w:val="0"/>
              <w:marBottom w:val="0"/>
              <w:divBdr>
                <w:top w:val="none" w:sz="0" w:space="0" w:color="auto"/>
                <w:left w:val="none" w:sz="0" w:space="0" w:color="auto"/>
                <w:bottom w:val="none" w:sz="0" w:space="0" w:color="auto"/>
                <w:right w:val="none" w:sz="0" w:space="0" w:color="auto"/>
              </w:divBdr>
            </w:div>
          </w:divsChild>
        </w:div>
        <w:div w:id="1733504976">
          <w:marLeft w:val="0"/>
          <w:marRight w:val="0"/>
          <w:marTop w:val="0"/>
          <w:marBottom w:val="0"/>
          <w:divBdr>
            <w:top w:val="none" w:sz="0" w:space="0" w:color="auto"/>
            <w:left w:val="none" w:sz="0" w:space="0" w:color="auto"/>
            <w:bottom w:val="none" w:sz="0" w:space="0" w:color="auto"/>
            <w:right w:val="none" w:sz="0" w:space="0" w:color="auto"/>
          </w:divBdr>
          <w:divsChild>
            <w:div w:id="604462308">
              <w:marLeft w:val="0"/>
              <w:marRight w:val="0"/>
              <w:marTop w:val="0"/>
              <w:marBottom w:val="0"/>
              <w:divBdr>
                <w:top w:val="none" w:sz="0" w:space="0" w:color="auto"/>
                <w:left w:val="none" w:sz="0" w:space="0" w:color="auto"/>
                <w:bottom w:val="none" w:sz="0" w:space="0" w:color="auto"/>
                <w:right w:val="none" w:sz="0" w:space="0" w:color="auto"/>
              </w:divBdr>
            </w:div>
            <w:div w:id="1105687306">
              <w:marLeft w:val="0"/>
              <w:marRight w:val="0"/>
              <w:marTop w:val="0"/>
              <w:marBottom w:val="0"/>
              <w:divBdr>
                <w:top w:val="none" w:sz="0" w:space="0" w:color="auto"/>
                <w:left w:val="none" w:sz="0" w:space="0" w:color="auto"/>
                <w:bottom w:val="none" w:sz="0" w:space="0" w:color="auto"/>
                <w:right w:val="none" w:sz="0" w:space="0" w:color="auto"/>
              </w:divBdr>
            </w:div>
          </w:divsChild>
        </w:div>
        <w:div w:id="1888450858">
          <w:marLeft w:val="0"/>
          <w:marRight w:val="0"/>
          <w:marTop w:val="0"/>
          <w:marBottom w:val="0"/>
          <w:divBdr>
            <w:top w:val="none" w:sz="0" w:space="0" w:color="auto"/>
            <w:left w:val="none" w:sz="0" w:space="0" w:color="auto"/>
            <w:bottom w:val="none" w:sz="0" w:space="0" w:color="auto"/>
            <w:right w:val="none" w:sz="0" w:space="0" w:color="auto"/>
          </w:divBdr>
          <w:divsChild>
            <w:div w:id="313415964">
              <w:marLeft w:val="0"/>
              <w:marRight w:val="0"/>
              <w:marTop w:val="0"/>
              <w:marBottom w:val="0"/>
              <w:divBdr>
                <w:top w:val="none" w:sz="0" w:space="0" w:color="auto"/>
                <w:left w:val="none" w:sz="0" w:space="0" w:color="auto"/>
                <w:bottom w:val="none" w:sz="0" w:space="0" w:color="auto"/>
                <w:right w:val="none" w:sz="0" w:space="0" w:color="auto"/>
              </w:divBdr>
            </w:div>
            <w:div w:id="754283481">
              <w:marLeft w:val="0"/>
              <w:marRight w:val="0"/>
              <w:marTop w:val="0"/>
              <w:marBottom w:val="0"/>
              <w:divBdr>
                <w:top w:val="none" w:sz="0" w:space="0" w:color="auto"/>
                <w:left w:val="none" w:sz="0" w:space="0" w:color="auto"/>
                <w:bottom w:val="none" w:sz="0" w:space="0" w:color="auto"/>
                <w:right w:val="none" w:sz="0" w:space="0" w:color="auto"/>
              </w:divBdr>
            </w:div>
          </w:divsChild>
        </w:div>
        <w:div w:id="1980304380">
          <w:marLeft w:val="0"/>
          <w:marRight w:val="0"/>
          <w:marTop w:val="0"/>
          <w:marBottom w:val="0"/>
          <w:divBdr>
            <w:top w:val="none" w:sz="0" w:space="0" w:color="auto"/>
            <w:left w:val="none" w:sz="0" w:space="0" w:color="auto"/>
            <w:bottom w:val="none" w:sz="0" w:space="0" w:color="auto"/>
            <w:right w:val="none" w:sz="0" w:space="0" w:color="auto"/>
          </w:divBdr>
          <w:divsChild>
            <w:div w:id="1687831106">
              <w:marLeft w:val="0"/>
              <w:marRight w:val="0"/>
              <w:marTop w:val="0"/>
              <w:marBottom w:val="0"/>
              <w:divBdr>
                <w:top w:val="none" w:sz="0" w:space="0" w:color="auto"/>
                <w:left w:val="none" w:sz="0" w:space="0" w:color="auto"/>
                <w:bottom w:val="none" w:sz="0" w:space="0" w:color="auto"/>
                <w:right w:val="none" w:sz="0" w:space="0" w:color="auto"/>
              </w:divBdr>
            </w:div>
            <w:div w:id="20618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7831">
      <w:bodyDiv w:val="1"/>
      <w:marLeft w:val="0"/>
      <w:marRight w:val="0"/>
      <w:marTop w:val="0"/>
      <w:marBottom w:val="0"/>
      <w:divBdr>
        <w:top w:val="none" w:sz="0" w:space="0" w:color="auto"/>
        <w:left w:val="none" w:sz="0" w:space="0" w:color="auto"/>
        <w:bottom w:val="none" w:sz="0" w:space="0" w:color="auto"/>
        <w:right w:val="none" w:sz="0" w:space="0" w:color="auto"/>
      </w:divBdr>
    </w:div>
    <w:div w:id="456685898">
      <w:bodyDiv w:val="1"/>
      <w:marLeft w:val="0"/>
      <w:marRight w:val="0"/>
      <w:marTop w:val="0"/>
      <w:marBottom w:val="0"/>
      <w:divBdr>
        <w:top w:val="none" w:sz="0" w:space="0" w:color="auto"/>
        <w:left w:val="none" w:sz="0" w:space="0" w:color="auto"/>
        <w:bottom w:val="none" w:sz="0" w:space="0" w:color="auto"/>
        <w:right w:val="none" w:sz="0" w:space="0" w:color="auto"/>
      </w:divBdr>
    </w:div>
    <w:div w:id="488905303">
      <w:bodyDiv w:val="1"/>
      <w:marLeft w:val="0"/>
      <w:marRight w:val="0"/>
      <w:marTop w:val="0"/>
      <w:marBottom w:val="0"/>
      <w:divBdr>
        <w:top w:val="none" w:sz="0" w:space="0" w:color="auto"/>
        <w:left w:val="none" w:sz="0" w:space="0" w:color="auto"/>
        <w:bottom w:val="none" w:sz="0" w:space="0" w:color="auto"/>
        <w:right w:val="none" w:sz="0" w:space="0" w:color="auto"/>
      </w:divBdr>
      <w:divsChild>
        <w:div w:id="188419884">
          <w:marLeft w:val="0"/>
          <w:marRight w:val="0"/>
          <w:marTop w:val="0"/>
          <w:marBottom w:val="0"/>
          <w:divBdr>
            <w:top w:val="none" w:sz="0" w:space="0" w:color="auto"/>
            <w:left w:val="none" w:sz="0" w:space="0" w:color="auto"/>
            <w:bottom w:val="none" w:sz="0" w:space="0" w:color="auto"/>
            <w:right w:val="none" w:sz="0" w:space="0" w:color="auto"/>
          </w:divBdr>
        </w:div>
        <w:div w:id="280845984">
          <w:marLeft w:val="0"/>
          <w:marRight w:val="0"/>
          <w:marTop w:val="0"/>
          <w:marBottom w:val="0"/>
          <w:divBdr>
            <w:top w:val="none" w:sz="0" w:space="0" w:color="auto"/>
            <w:left w:val="none" w:sz="0" w:space="0" w:color="auto"/>
            <w:bottom w:val="none" w:sz="0" w:space="0" w:color="auto"/>
            <w:right w:val="none" w:sz="0" w:space="0" w:color="auto"/>
          </w:divBdr>
        </w:div>
        <w:div w:id="1030229906">
          <w:marLeft w:val="0"/>
          <w:marRight w:val="0"/>
          <w:marTop w:val="0"/>
          <w:marBottom w:val="0"/>
          <w:divBdr>
            <w:top w:val="none" w:sz="0" w:space="0" w:color="auto"/>
            <w:left w:val="none" w:sz="0" w:space="0" w:color="auto"/>
            <w:bottom w:val="none" w:sz="0" w:space="0" w:color="auto"/>
            <w:right w:val="none" w:sz="0" w:space="0" w:color="auto"/>
          </w:divBdr>
        </w:div>
        <w:div w:id="1800564624">
          <w:marLeft w:val="0"/>
          <w:marRight w:val="0"/>
          <w:marTop w:val="0"/>
          <w:marBottom w:val="0"/>
          <w:divBdr>
            <w:top w:val="none" w:sz="0" w:space="0" w:color="auto"/>
            <w:left w:val="none" w:sz="0" w:space="0" w:color="auto"/>
            <w:bottom w:val="none" w:sz="0" w:space="0" w:color="auto"/>
            <w:right w:val="none" w:sz="0" w:space="0" w:color="auto"/>
          </w:divBdr>
        </w:div>
      </w:divsChild>
    </w:div>
    <w:div w:id="517161357">
      <w:bodyDiv w:val="1"/>
      <w:marLeft w:val="0"/>
      <w:marRight w:val="0"/>
      <w:marTop w:val="0"/>
      <w:marBottom w:val="0"/>
      <w:divBdr>
        <w:top w:val="none" w:sz="0" w:space="0" w:color="auto"/>
        <w:left w:val="none" w:sz="0" w:space="0" w:color="auto"/>
        <w:bottom w:val="none" w:sz="0" w:space="0" w:color="auto"/>
        <w:right w:val="none" w:sz="0" w:space="0" w:color="auto"/>
      </w:divBdr>
    </w:div>
    <w:div w:id="528026758">
      <w:bodyDiv w:val="1"/>
      <w:marLeft w:val="0"/>
      <w:marRight w:val="0"/>
      <w:marTop w:val="0"/>
      <w:marBottom w:val="0"/>
      <w:divBdr>
        <w:top w:val="none" w:sz="0" w:space="0" w:color="auto"/>
        <w:left w:val="none" w:sz="0" w:space="0" w:color="auto"/>
        <w:bottom w:val="none" w:sz="0" w:space="0" w:color="auto"/>
        <w:right w:val="none" w:sz="0" w:space="0" w:color="auto"/>
      </w:divBdr>
    </w:div>
    <w:div w:id="529949422">
      <w:bodyDiv w:val="1"/>
      <w:marLeft w:val="0"/>
      <w:marRight w:val="0"/>
      <w:marTop w:val="0"/>
      <w:marBottom w:val="0"/>
      <w:divBdr>
        <w:top w:val="none" w:sz="0" w:space="0" w:color="auto"/>
        <w:left w:val="none" w:sz="0" w:space="0" w:color="auto"/>
        <w:bottom w:val="none" w:sz="0" w:space="0" w:color="auto"/>
        <w:right w:val="none" w:sz="0" w:space="0" w:color="auto"/>
      </w:divBdr>
    </w:div>
    <w:div w:id="590889303">
      <w:bodyDiv w:val="1"/>
      <w:marLeft w:val="0"/>
      <w:marRight w:val="0"/>
      <w:marTop w:val="0"/>
      <w:marBottom w:val="0"/>
      <w:divBdr>
        <w:top w:val="none" w:sz="0" w:space="0" w:color="auto"/>
        <w:left w:val="none" w:sz="0" w:space="0" w:color="auto"/>
        <w:bottom w:val="none" w:sz="0" w:space="0" w:color="auto"/>
        <w:right w:val="none" w:sz="0" w:space="0" w:color="auto"/>
      </w:divBdr>
    </w:div>
    <w:div w:id="690491792">
      <w:bodyDiv w:val="1"/>
      <w:marLeft w:val="0"/>
      <w:marRight w:val="0"/>
      <w:marTop w:val="0"/>
      <w:marBottom w:val="0"/>
      <w:divBdr>
        <w:top w:val="none" w:sz="0" w:space="0" w:color="auto"/>
        <w:left w:val="none" w:sz="0" w:space="0" w:color="auto"/>
        <w:bottom w:val="none" w:sz="0" w:space="0" w:color="auto"/>
        <w:right w:val="none" w:sz="0" w:space="0" w:color="auto"/>
      </w:divBdr>
    </w:div>
    <w:div w:id="747773824">
      <w:bodyDiv w:val="1"/>
      <w:marLeft w:val="0"/>
      <w:marRight w:val="0"/>
      <w:marTop w:val="0"/>
      <w:marBottom w:val="0"/>
      <w:divBdr>
        <w:top w:val="none" w:sz="0" w:space="0" w:color="auto"/>
        <w:left w:val="none" w:sz="0" w:space="0" w:color="auto"/>
        <w:bottom w:val="none" w:sz="0" w:space="0" w:color="auto"/>
        <w:right w:val="none" w:sz="0" w:space="0" w:color="auto"/>
      </w:divBdr>
    </w:div>
    <w:div w:id="778645338">
      <w:bodyDiv w:val="1"/>
      <w:marLeft w:val="0"/>
      <w:marRight w:val="0"/>
      <w:marTop w:val="0"/>
      <w:marBottom w:val="0"/>
      <w:divBdr>
        <w:top w:val="none" w:sz="0" w:space="0" w:color="auto"/>
        <w:left w:val="none" w:sz="0" w:space="0" w:color="auto"/>
        <w:bottom w:val="none" w:sz="0" w:space="0" w:color="auto"/>
        <w:right w:val="none" w:sz="0" w:space="0" w:color="auto"/>
      </w:divBdr>
    </w:div>
    <w:div w:id="781270324">
      <w:bodyDiv w:val="1"/>
      <w:marLeft w:val="0"/>
      <w:marRight w:val="0"/>
      <w:marTop w:val="0"/>
      <w:marBottom w:val="0"/>
      <w:divBdr>
        <w:top w:val="none" w:sz="0" w:space="0" w:color="auto"/>
        <w:left w:val="none" w:sz="0" w:space="0" w:color="auto"/>
        <w:bottom w:val="none" w:sz="0" w:space="0" w:color="auto"/>
        <w:right w:val="none" w:sz="0" w:space="0" w:color="auto"/>
      </w:divBdr>
    </w:div>
    <w:div w:id="894584581">
      <w:bodyDiv w:val="1"/>
      <w:marLeft w:val="0"/>
      <w:marRight w:val="0"/>
      <w:marTop w:val="0"/>
      <w:marBottom w:val="0"/>
      <w:divBdr>
        <w:top w:val="none" w:sz="0" w:space="0" w:color="auto"/>
        <w:left w:val="none" w:sz="0" w:space="0" w:color="auto"/>
        <w:bottom w:val="none" w:sz="0" w:space="0" w:color="auto"/>
        <w:right w:val="none" w:sz="0" w:space="0" w:color="auto"/>
      </w:divBdr>
    </w:div>
    <w:div w:id="942959107">
      <w:bodyDiv w:val="1"/>
      <w:marLeft w:val="0"/>
      <w:marRight w:val="0"/>
      <w:marTop w:val="0"/>
      <w:marBottom w:val="0"/>
      <w:divBdr>
        <w:top w:val="none" w:sz="0" w:space="0" w:color="auto"/>
        <w:left w:val="none" w:sz="0" w:space="0" w:color="auto"/>
        <w:bottom w:val="none" w:sz="0" w:space="0" w:color="auto"/>
        <w:right w:val="none" w:sz="0" w:space="0" w:color="auto"/>
      </w:divBdr>
    </w:div>
    <w:div w:id="1046417011">
      <w:bodyDiv w:val="1"/>
      <w:marLeft w:val="0"/>
      <w:marRight w:val="0"/>
      <w:marTop w:val="0"/>
      <w:marBottom w:val="0"/>
      <w:divBdr>
        <w:top w:val="none" w:sz="0" w:space="0" w:color="auto"/>
        <w:left w:val="none" w:sz="0" w:space="0" w:color="auto"/>
        <w:bottom w:val="none" w:sz="0" w:space="0" w:color="auto"/>
        <w:right w:val="none" w:sz="0" w:space="0" w:color="auto"/>
      </w:divBdr>
    </w:div>
    <w:div w:id="1075980312">
      <w:bodyDiv w:val="1"/>
      <w:marLeft w:val="0"/>
      <w:marRight w:val="0"/>
      <w:marTop w:val="0"/>
      <w:marBottom w:val="0"/>
      <w:divBdr>
        <w:top w:val="none" w:sz="0" w:space="0" w:color="auto"/>
        <w:left w:val="none" w:sz="0" w:space="0" w:color="auto"/>
        <w:bottom w:val="none" w:sz="0" w:space="0" w:color="auto"/>
        <w:right w:val="none" w:sz="0" w:space="0" w:color="auto"/>
      </w:divBdr>
    </w:div>
    <w:div w:id="1111322200">
      <w:bodyDiv w:val="1"/>
      <w:marLeft w:val="0"/>
      <w:marRight w:val="0"/>
      <w:marTop w:val="0"/>
      <w:marBottom w:val="0"/>
      <w:divBdr>
        <w:top w:val="none" w:sz="0" w:space="0" w:color="auto"/>
        <w:left w:val="none" w:sz="0" w:space="0" w:color="auto"/>
        <w:bottom w:val="none" w:sz="0" w:space="0" w:color="auto"/>
        <w:right w:val="none" w:sz="0" w:space="0" w:color="auto"/>
      </w:divBdr>
    </w:div>
    <w:div w:id="1151556573">
      <w:bodyDiv w:val="1"/>
      <w:marLeft w:val="0"/>
      <w:marRight w:val="0"/>
      <w:marTop w:val="0"/>
      <w:marBottom w:val="0"/>
      <w:divBdr>
        <w:top w:val="none" w:sz="0" w:space="0" w:color="auto"/>
        <w:left w:val="none" w:sz="0" w:space="0" w:color="auto"/>
        <w:bottom w:val="none" w:sz="0" w:space="0" w:color="auto"/>
        <w:right w:val="none" w:sz="0" w:space="0" w:color="auto"/>
      </w:divBdr>
    </w:div>
    <w:div w:id="1153182382">
      <w:bodyDiv w:val="1"/>
      <w:marLeft w:val="0"/>
      <w:marRight w:val="0"/>
      <w:marTop w:val="0"/>
      <w:marBottom w:val="0"/>
      <w:divBdr>
        <w:top w:val="none" w:sz="0" w:space="0" w:color="auto"/>
        <w:left w:val="none" w:sz="0" w:space="0" w:color="auto"/>
        <w:bottom w:val="none" w:sz="0" w:space="0" w:color="auto"/>
        <w:right w:val="none" w:sz="0" w:space="0" w:color="auto"/>
      </w:divBdr>
    </w:div>
    <w:div w:id="1173955975">
      <w:bodyDiv w:val="1"/>
      <w:marLeft w:val="0"/>
      <w:marRight w:val="0"/>
      <w:marTop w:val="0"/>
      <w:marBottom w:val="0"/>
      <w:divBdr>
        <w:top w:val="none" w:sz="0" w:space="0" w:color="auto"/>
        <w:left w:val="none" w:sz="0" w:space="0" w:color="auto"/>
        <w:bottom w:val="none" w:sz="0" w:space="0" w:color="auto"/>
        <w:right w:val="none" w:sz="0" w:space="0" w:color="auto"/>
      </w:divBdr>
    </w:div>
    <w:div w:id="1206213027">
      <w:bodyDiv w:val="1"/>
      <w:marLeft w:val="0"/>
      <w:marRight w:val="0"/>
      <w:marTop w:val="0"/>
      <w:marBottom w:val="0"/>
      <w:divBdr>
        <w:top w:val="none" w:sz="0" w:space="0" w:color="auto"/>
        <w:left w:val="none" w:sz="0" w:space="0" w:color="auto"/>
        <w:bottom w:val="none" w:sz="0" w:space="0" w:color="auto"/>
        <w:right w:val="none" w:sz="0" w:space="0" w:color="auto"/>
      </w:divBdr>
    </w:div>
    <w:div w:id="1219315695">
      <w:bodyDiv w:val="1"/>
      <w:marLeft w:val="0"/>
      <w:marRight w:val="0"/>
      <w:marTop w:val="0"/>
      <w:marBottom w:val="0"/>
      <w:divBdr>
        <w:top w:val="none" w:sz="0" w:space="0" w:color="auto"/>
        <w:left w:val="none" w:sz="0" w:space="0" w:color="auto"/>
        <w:bottom w:val="none" w:sz="0" w:space="0" w:color="auto"/>
        <w:right w:val="none" w:sz="0" w:space="0" w:color="auto"/>
      </w:divBdr>
      <w:divsChild>
        <w:div w:id="1229147790">
          <w:marLeft w:val="0"/>
          <w:marRight w:val="0"/>
          <w:marTop w:val="0"/>
          <w:marBottom w:val="0"/>
          <w:divBdr>
            <w:top w:val="none" w:sz="0" w:space="0" w:color="auto"/>
            <w:left w:val="none" w:sz="0" w:space="0" w:color="auto"/>
            <w:bottom w:val="none" w:sz="0" w:space="0" w:color="auto"/>
            <w:right w:val="none" w:sz="0" w:space="0" w:color="auto"/>
          </w:divBdr>
          <w:divsChild>
            <w:div w:id="1570768531">
              <w:marLeft w:val="0"/>
              <w:marRight w:val="0"/>
              <w:marTop w:val="0"/>
              <w:marBottom w:val="0"/>
              <w:divBdr>
                <w:top w:val="none" w:sz="0" w:space="0" w:color="auto"/>
                <w:left w:val="none" w:sz="0" w:space="0" w:color="auto"/>
                <w:bottom w:val="none" w:sz="0" w:space="0" w:color="auto"/>
                <w:right w:val="none" w:sz="0" w:space="0" w:color="auto"/>
              </w:divBdr>
              <w:divsChild>
                <w:div w:id="4189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98535">
      <w:bodyDiv w:val="1"/>
      <w:marLeft w:val="0"/>
      <w:marRight w:val="0"/>
      <w:marTop w:val="0"/>
      <w:marBottom w:val="0"/>
      <w:divBdr>
        <w:top w:val="none" w:sz="0" w:space="0" w:color="auto"/>
        <w:left w:val="none" w:sz="0" w:space="0" w:color="auto"/>
        <w:bottom w:val="none" w:sz="0" w:space="0" w:color="auto"/>
        <w:right w:val="none" w:sz="0" w:space="0" w:color="auto"/>
      </w:divBdr>
    </w:div>
    <w:div w:id="1238439741">
      <w:bodyDiv w:val="1"/>
      <w:marLeft w:val="0"/>
      <w:marRight w:val="0"/>
      <w:marTop w:val="0"/>
      <w:marBottom w:val="0"/>
      <w:divBdr>
        <w:top w:val="none" w:sz="0" w:space="0" w:color="auto"/>
        <w:left w:val="none" w:sz="0" w:space="0" w:color="auto"/>
        <w:bottom w:val="none" w:sz="0" w:space="0" w:color="auto"/>
        <w:right w:val="none" w:sz="0" w:space="0" w:color="auto"/>
      </w:divBdr>
    </w:div>
    <w:div w:id="1242563543">
      <w:bodyDiv w:val="1"/>
      <w:marLeft w:val="0"/>
      <w:marRight w:val="0"/>
      <w:marTop w:val="0"/>
      <w:marBottom w:val="0"/>
      <w:divBdr>
        <w:top w:val="none" w:sz="0" w:space="0" w:color="auto"/>
        <w:left w:val="none" w:sz="0" w:space="0" w:color="auto"/>
        <w:bottom w:val="none" w:sz="0" w:space="0" w:color="auto"/>
        <w:right w:val="none" w:sz="0" w:space="0" w:color="auto"/>
      </w:divBdr>
    </w:div>
    <w:div w:id="1312756561">
      <w:bodyDiv w:val="1"/>
      <w:marLeft w:val="0"/>
      <w:marRight w:val="0"/>
      <w:marTop w:val="0"/>
      <w:marBottom w:val="0"/>
      <w:divBdr>
        <w:top w:val="none" w:sz="0" w:space="0" w:color="auto"/>
        <w:left w:val="none" w:sz="0" w:space="0" w:color="auto"/>
        <w:bottom w:val="none" w:sz="0" w:space="0" w:color="auto"/>
        <w:right w:val="none" w:sz="0" w:space="0" w:color="auto"/>
      </w:divBdr>
      <w:divsChild>
        <w:div w:id="1439374864">
          <w:marLeft w:val="0"/>
          <w:marRight w:val="0"/>
          <w:marTop w:val="0"/>
          <w:marBottom w:val="0"/>
          <w:divBdr>
            <w:top w:val="none" w:sz="0" w:space="0" w:color="auto"/>
            <w:left w:val="none" w:sz="0" w:space="0" w:color="auto"/>
            <w:bottom w:val="none" w:sz="0" w:space="0" w:color="auto"/>
            <w:right w:val="none" w:sz="0" w:space="0" w:color="auto"/>
          </w:divBdr>
        </w:div>
        <w:div w:id="1480534028">
          <w:marLeft w:val="0"/>
          <w:marRight w:val="0"/>
          <w:marTop w:val="0"/>
          <w:marBottom w:val="0"/>
          <w:divBdr>
            <w:top w:val="none" w:sz="0" w:space="0" w:color="auto"/>
            <w:left w:val="none" w:sz="0" w:space="0" w:color="auto"/>
            <w:bottom w:val="none" w:sz="0" w:space="0" w:color="auto"/>
            <w:right w:val="none" w:sz="0" w:space="0" w:color="auto"/>
          </w:divBdr>
        </w:div>
        <w:div w:id="1483544586">
          <w:marLeft w:val="0"/>
          <w:marRight w:val="0"/>
          <w:marTop w:val="0"/>
          <w:marBottom w:val="0"/>
          <w:divBdr>
            <w:top w:val="none" w:sz="0" w:space="0" w:color="auto"/>
            <w:left w:val="none" w:sz="0" w:space="0" w:color="auto"/>
            <w:bottom w:val="none" w:sz="0" w:space="0" w:color="auto"/>
            <w:right w:val="none" w:sz="0" w:space="0" w:color="auto"/>
          </w:divBdr>
        </w:div>
        <w:div w:id="1513838387">
          <w:marLeft w:val="0"/>
          <w:marRight w:val="0"/>
          <w:marTop w:val="0"/>
          <w:marBottom w:val="0"/>
          <w:divBdr>
            <w:top w:val="none" w:sz="0" w:space="0" w:color="auto"/>
            <w:left w:val="none" w:sz="0" w:space="0" w:color="auto"/>
            <w:bottom w:val="none" w:sz="0" w:space="0" w:color="auto"/>
            <w:right w:val="none" w:sz="0" w:space="0" w:color="auto"/>
          </w:divBdr>
        </w:div>
        <w:div w:id="1731734396">
          <w:marLeft w:val="0"/>
          <w:marRight w:val="0"/>
          <w:marTop w:val="0"/>
          <w:marBottom w:val="0"/>
          <w:divBdr>
            <w:top w:val="none" w:sz="0" w:space="0" w:color="auto"/>
            <w:left w:val="none" w:sz="0" w:space="0" w:color="auto"/>
            <w:bottom w:val="none" w:sz="0" w:space="0" w:color="auto"/>
            <w:right w:val="none" w:sz="0" w:space="0" w:color="auto"/>
          </w:divBdr>
        </w:div>
      </w:divsChild>
    </w:div>
    <w:div w:id="1318191137">
      <w:bodyDiv w:val="1"/>
      <w:marLeft w:val="0"/>
      <w:marRight w:val="0"/>
      <w:marTop w:val="0"/>
      <w:marBottom w:val="0"/>
      <w:divBdr>
        <w:top w:val="none" w:sz="0" w:space="0" w:color="auto"/>
        <w:left w:val="none" w:sz="0" w:space="0" w:color="auto"/>
        <w:bottom w:val="none" w:sz="0" w:space="0" w:color="auto"/>
        <w:right w:val="none" w:sz="0" w:space="0" w:color="auto"/>
      </w:divBdr>
      <w:divsChild>
        <w:div w:id="1005091377">
          <w:marLeft w:val="0"/>
          <w:marRight w:val="0"/>
          <w:marTop w:val="0"/>
          <w:marBottom w:val="0"/>
          <w:divBdr>
            <w:top w:val="none" w:sz="0" w:space="0" w:color="auto"/>
            <w:left w:val="none" w:sz="0" w:space="0" w:color="auto"/>
            <w:bottom w:val="none" w:sz="0" w:space="0" w:color="auto"/>
            <w:right w:val="none" w:sz="0" w:space="0" w:color="auto"/>
          </w:divBdr>
          <w:divsChild>
            <w:div w:id="942808024">
              <w:marLeft w:val="0"/>
              <w:marRight w:val="0"/>
              <w:marTop w:val="0"/>
              <w:marBottom w:val="0"/>
              <w:divBdr>
                <w:top w:val="none" w:sz="0" w:space="0" w:color="auto"/>
                <w:left w:val="none" w:sz="0" w:space="0" w:color="auto"/>
                <w:bottom w:val="none" w:sz="0" w:space="0" w:color="auto"/>
                <w:right w:val="none" w:sz="0" w:space="0" w:color="auto"/>
              </w:divBdr>
              <w:divsChild>
                <w:div w:id="16220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412">
      <w:bodyDiv w:val="1"/>
      <w:marLeft w:val="0"/>
      <w:marRight w:val="0"/>
      <w:marTop w:val="0"/>
      <w:marBottom w:val="0"/>
      <w:divBdr>
        <w:top w:val="none" w:sz="0" w:space="0" w:color="auto"/>
        <w:left w:val="none" w:sz="0" w:space="0" w:color="auto"/>
        <w:bottom w:val="none" w:sz="0" w:space="0" w:color="auto"/>
        <w:right w:val="none" w:sz="0" w:space="0" w:color="auto"/>
      </w:divBdr>
    </w:div>
    <w:div w:id="1369254265">
      <w:bodyDiv w:val="1"/>
      <w:marLeft w:val="0"/>
      <w:marRight w:val="0"/>
      <w:marTop w:val="0"/>
      <w:marBottom w:val="0"/>
      <w:divBdr>
        <w:top w:val="none" w:sz="0" w:space="0" w:color="auto"/>
        <w:left w:val="none" w:sz="0" w:space="0" w:color="auto"/>
        <w:bottom w:val="none" w:sz="0" w:space="0" w:color="auto"/>
        <w:right w:val="none" w:sz="0" w:space="0" w:color="auto"/>
      </w:divBdr>
    </w:div>
    <w:div w:id="1377850602">
      <w:bodyDiv w:val="1"/>
      <w:marLeft w:val="0"/>
      <w:marRight w:val="0"/>
      <w:marTop w:val="0"/>
      <w:marBottom w:val="0"/>
      <w:divBdr>
        <w:top w:val="none" w:sz="0" w:space="0" w:color="auto"/>
        <w:left w:val="none" w:sz="0" w:space="0" w:color="auto"/>
        <w:bottom w:val="none" w:sz="0" w:space="0" w:color="auto"/>
        <w:right w:val="none" w:sz="0" w:space="0" w:color="auto"/>
      </w:divBdr>
    </w:div>
    <w:div w:id="1384334284">
      <w:bodyDiv w:val="1"/>
      <w:marLeft w:val="0"/>
      <w:marRight w:val="0"/>
      <w:marTop w:val="0"/>
      <w:marBottom w:val="0"/>
      <w:divBdr>
        <w:top w:val="none" w:sz="0" w:space="0" w:color="auto"/>
        <w:left w:val="none" w:sz="0" w:space="0" w:color="auto"/>
        <w:bottom w:val="none" w:sz="0" w:space="0" w:color="auto"/>
        <w:right w:val="none" w:sz="0" w:space="0" w:color="auto"/>
      </w:divBdr>
    </w:div>
    <w:div w:id="1412891044">
      <w:bodyDiv w:val="1"/>
      <w:marLeft w:val="0"/>
      <w:marRight w:val="0"/>
      <w:marTop w:val="0"/>
      <w:marBottom w:val="0"/>
      <w:divBdr>
        <w:top w:val="none" w:sz="0" w:space="0" w:color="auto"/>
        <w:left w:val="none" w:sz="0" w:space="0" w:color="auto"/>
        <w:bottom w:val="none" w:sz="0" w:space="0" w:color="auto"/>
        <w:right w:val="none" w:sz="0" w:space="0" w:color="auto"/>
      </w:divBdr>
      <w:divsChild>
        <w:div w:id="89158078">
          <w:marLeft w:val="0"/>
          <w:marRight w:val="0"/>
          <w:marTop w:val="0"/>
          <w:marBottom w:val="0"/>
          <w:divBdr>
            <w:top w:val="none" w:sz="0" w:space="0" w:color="auto"/>
            <w:left w:val="none" w:sz="0" w:space="0" w:color="auto"/>
            <w:bottom w:val="none" w:sz="0" w:space="0" w:color="auto"/>
            <w:right w:val="none" w:sz="0" w:space="0" w:color="auto"/>
          </w:divBdr>
        </w:div>
        <w:div w:id="580214553">
          <w:marLeft w:val="0"/>
          <w:marRight w:val="0"/>
          <w:marTop w:val="0"/>
          <w:marBottom w:val="0"/>
          <w:divBdr>
            <w:top w:val="none" w:sz="0" w:space="0" w:color="auto"/>
            <w:left w:val="none" w:sz="0" w:space="0" w:color="auto"/>
            <w:bottom w:val="none" w:sz="0" w:space="0" w:color="auto"/>
            <w:right w:val="none" w:sz="0" w:space="0" w:color="auto"/>
          </w:divBdr>
        </w:div>
        <w:div w:id="827476096">
          <w:marLeft w:val="0"/>
          <w:marRight w:val="0"/>
          <w:marTop w:val="0"/>
          <w:marBottom w:val="0"/>
          <w:divBdr>
            <w:top w:val="none" w:sz="0" w:space="0" w:color="auto"/>
            <w:left w:val="none" w:sz="0" w:space="0" w:color="auto"/>
            <w:bottom w:val="none" w:sz="0" w:space="0" w:color="auto"/>
            <w:right w:val="none" w:sz="0" w:space="0" w:color="auto"/>
          </w:divBdr>
        </w:div>
        <w:div w:id="1393851555">
          <w:marLeft w:val="0"/>
          <w:marRight w:val="0"/>
          <w:marTop w:val="0"/>
          <w:marBottom w:val="0"/>
          <w:divBdr>
            <w:top w:val="none" w:sz="0" w:space="0" w:color="auto"/>
            <w:left w:val="none" w:sz="0" w:space="0" w:color="auto"/>
            <w:bottom w:val="none" w:sz="0" w:space="0" w:color="auto"/>
            <w:right w:val="none" w:sz="0" w:space="0" w:color="auto"/>
          </w:divBdr>
        </w:div>
        <w:div w:id="1552882085">
          <w:marLeft w:val="0"/>
          <w:marRight w:val="0"/>
          <w:marTop w:val="0"/>
          <w:marBottom w:val="0"/>
          <w:divBdr>
            <w:top w:val="none" w:sz="0" w:space="0" w:color="auto"/>
            <w:left w:val="none" w:sz="0" w:space="0" w:color="auto"/>
            <w:bottom w:val="none" w:sz="0" w:space="0" w:color="auto"/>
            <w:right w:val="none" w:sz="0" w:space="0" w:color="auto"/>
          </w:divBdr>
        </w:div>
      </w:divsChild>
    </w:div>
    <w:div w:id="1434206231">
      <w:bodyDiv w:val="1"/>
      <w:marLeft w:val="0"/>
      <w:marRight w:val="0"/>
      <w:marTop w:val="0"/>
      <w:marBottom w:val="0"/>
      <w:divBdr>
        <w:top w:val="none" w:sz="0" w:space="0" w:color="auto"/>
        <w:left w:val="none" w:sz="0" w:space="0" w:color="auto"/>
        <w:bottom w:val="none" w:sz="0" w:space="0" w:color="auto"/>
        <w:right w:val="none" w:sz="0" w:space="0" w:color="auto"/>
      </w:divBdr>
    </w:div>
    <w:div w:id="1449548296">
      <w:bodyDiv w:val="1"/>
      <w:marLeft w:val="0"/>
      <w:marRight w:val="0"/>
      <w:marTop w:val="0"/>
      <w:marBottom w:val="0"/>
      <w:divBdr>
        <w:top w:val="none" w:sz="0" w:space="0" w:color="auto"/>
        <w:left w:val="none" w:sz="0" w:space="0" w:color="auto"/>
        <w:bottom w:val="none" w:sz="0" w:space="0" w:color="auto"/>
        <w:right w:val="none" w:sz="0" w:space="0" w:color="auto"/>
      </w:divBdr>
      <w:divsChild>
        <w:div w:id="313947826">
          <w:marLeft w:val="0"/>
          <w:marRight w:val="0"/>
          <w:marTop w:val="0"/>
          <w:marBottom w:val="0"/>
          <w:divBdr>
            <w:top w:val="none" w:sz="0" w:space="0" w:color="auto"/>
            <w:left w:val="none" w:sz="0" w:space="0" w:color="auto"/>
            <w:bottom w:val="none" w:sz="0" w:space="0" w:color="auto"/>
            <w:right w:val="none" w:sz="0" w:space="0" w:color="auto"/>
          </w:divBdr>
        </w:div>
        <w:div w:id="966736155">
          <w:marLeft w:val="0"/>
          <w:marRight w:val="0"/>
          <w:marTop w:val="0"/>
          <w:marBottom w:val="0"/>
          <w:divBdr>
            <w:top w:val="none" w:sz="0" w:space="0" w:color="auto"/>
            <w:left w:val="none" w:sz="0" w:space="0" w:color="auto"/>
            <w:bottom w:val="none" w:sz="0" w:space="0" w:color="auto"/>
            <w:right w:val="none" w:sz="0" w:space="0" w:color="auto"/>
          </w:divBdr>
        </w:div>
        <w:div w:id="1699887222">
          <w:marLeft w:val="0"/>
          <w:marRight w:val="0"/>
          <w:marTop w:val="0"/>
          <w:marBottom w:val="0"/>
          <w:divBdr>
            <w:top w:val="none" w:sz="0" w:space="0" w:color="auto"/>
            <w:left w:val="none" w:sz="0" w:space="0" w:color="auto"/>
            <w:bottom w:val="none" w:sz="0" w:space="0" w:color="auto"/>
            <w:right w:val="none" w:sz="0" w:space="0" w:color="auto"/>
          </w:divBdr>
        </w:div>
      </w:divsChild>
    </w:div>
    <w:div w:id="1461262670">
      <w:bodyDiv w:val="1"/>
      <w:marLeft w:val="0"/>
      <w:marRight w:val="0"/>
      <w:marTop w:val="0"/>
      <w:marBottom w:val="0"/>
      <w:divBdr>
        <w:top w:val="none" w:sz="0" w:space="0" w:color="auto"/>
        <w:left w:val="none" w:sz="0" w:space="0" w:color="auto"/>
        <w:bottom w:val="none" w:sz="0" w:space="0" w:color="auto"/>
        <w:right w:val="none" w:sz="0" w:space="0" w:color="auto"/>
      </w:divBdr>
    </w:div>
    <w:div w:id="1538005679">
      <w:bodyDiv w:val="1"/>
      <w:marLeft w:val="0"/>
      <w:marRight w:val="0"/>
      <w:marTop w:val="0"/>
      <w:marBottom w:val="0"/>
      <w:divBdr>
        <w:top w:val="none" w:sz="0" w:space="0" w:color="auto"/>
        <w:left w:val="none" w:sz="0" w:space="0" w:color="auto"/>
        <w:bottom w:val="none" w:sz="0" w:space="0" w:color="auto"/>
        <w:right w:val="none" w:sz="0" w:space="0" w:color="auto"/>
      </w:divBdr>
      <w:divsChild>
        <w:div w:id="23751228">
          <w:marLeft w:val="0"/>
          <w:marRight w:val="0"/>
          <w:marTop w:val="0"/>
          <w:marBottom w:val="0"/>
          <w:divBdr>
            <w:top w:val="none" w:sz="0" w:space="0" w:color="auto"/>
            <w:left w:val="none" w:sz="0" w:space="0" w:color="auto"/>
            <w:bottom w:val="none" w:sz="0" w:space="0" w:color="auto"/>
            <w:right w:val="none" w:sz="0" w:space="0" w:color="auto"/>
          </w:divBdr>
          <w:divsChild>
            <w:div w:id="2087609815">
              <w:marLeft w:val="0"/>
              <w:marRight w:val="0"/>
              <w:marTop w:val="0"/>
              <w:marBottom w:val="0"/>
              <w:divBdr>
                <w:top w:val="none" w:sz="0" w:space="0" w:color="auto"/>
                <w:left w:val="none" w:sz="0" w:space="0" w:color="auto"/>
                <w:bottom w:val="none" w:sz="0" w:space="0" w:color="auto"/>
                <w:right w:val="none" w:sz="0" w:space="0" w:color="auto"/>
              </w:divBdr>
            </w:div>
          </w:divsChild>
        </w:div>
        <w:div w:id="84498502">
          <w:marLeft w:val="0"/>
          <w:marRight w:val="0"/>
          <w:marTop w:val="0"/>
          <w:marBottom w:val="0"/>
          <w:divBdr>
            <w:top w:val="none" w:sz="0" w:space="0" w:color="auto"/>
            <w:left w:val="none" w:sz="0" w:space="0" w:color="auto"/>
            <w:bottom w:val="none" w:sz="0" w:space="0" w:color="auto"/>
            <w:right w:val="none" w:sz="0" w:space="0" w:color="auto"/>
          </w:divBdr>
          <w:divsChild>
            <w:div w:id="993070364">
              <w:marLeft w:val="0"/>
              <w:marRight w:val="0"/>
              <w:marTop w:val="0"/>
              <w:marBottom w:val="0"/>
              <w:divBdr>
                <w:top w:val="none" w:sz="0" w:space="0" w:color="auto"/>
                <w:left w:val="none" w:sz="0" w:space="0" w:color="auto"/>
                <w:bottom w:val="none" w:sz="0" w:space="0" w:color="auto"/>
                <w:right w:val="none" w:sz="0" w:space="0" w:color="auto"/>
              </w:divBdr>
            </w:div>
          </w:divsChild>
        </w:div>
        <w:div w:id="154537368">
          <w:marLeft w:val="0"/>
          <w:marRight w:val="0"/>
          <w:marTop w:val="0"/>
          <w:marBottom w:val="0"/>
          <w:divBdr>
            <w:top w:val="none" w:sz="0" w:space="0" w:color="auto"/>
            <w:left w:val="none" w:sz="0" w:space="0" w:color="auto"/>
            <w:bottom w:val="none" w:sz="0" w:space="0" w:color="auto"/>
            <w:right w:val="none" w:sz="0" w:space="0" w:color="auto"/>
          </w:divBdr>
          <w:divsChild>
            <w:div w:id="322241593">
              <w:marLeft w:val="0"/>
              <w:marRight w:val="0"/>
              <w:marTop w:val="0"/>
              <w:marBottom w:val="0"/>
              <w:divBdr>
                <w:top w:val="none" w:sz="0" w:space="0" w:color="auto"/>
                <w:left w:val="none" w:sz="0" w:space="0" w:color="auto"/>
                <w:bottom w:val="none" w:sz="0" w:space="0" w:color="auto"/>
                <w:right w:val="none" w:sz="0" w:space="0" w:color="auto"/>
              </w:divBdr>
            </w:div>
            <w:div w:id="1202598619">
              <w:marLeft w:val="0"/>
              <w:marRight w:val="0"/>
              <w:marTop w:val="0"/>
              <w:marBottom w:val="0"/>
              <w:divBdr>
                <w:top w:val="none" w:sz="0" w:space="0" w:color="auto"/>
                <w:left w:val="none" w:sz="0" w:space="0" w:color="auto"/>
                <w:bottom w:val="none" w:sz="0" w:space="0" w:color="auto"/>
                <w:right w:val="none" w:sz="0" w:space="0" w:color="auto"/>
              </w:divBdr>
            </w:div>
          </w:divsChild>
        </w:div>
        <w:div w:id="258367536">
          <w:marLeft w:val="0"/>
          <w:marRight w:val="0"/>
          <w:marTop w:val="0"/>
          <w:marBottom w:val="0"/>
          <w:divBdr>
            <w:top w:val="none" w:sz="0" w:space="0" w:color="auto"/>
            <w:left w:val="none" w:sz="0" w:space="0" w:color="auto"/>
            <w:bottom w:val="none" w:sz="0" w:space="0" w:color="auto"/>
            <w:right w:val="none" w:sz="0" w:space="0" w:color="auto"/>
          </w:divBdr>
          <w:divsChild>
            <w:div w:id="486635846">
              <w:marLeft w:val="0"/>
              <w:marRight w:val="0"/>
              <w:marTop w:val="0"/>
              <w:marBottom w:val="0"/>
              <w:divBdr>
                <w:top w:val="none" w:sz="0" w:space="0" w:color="auto"/>
                <w:left w:val="none" w:sz="0" w:space="0" w:color="auto"/>
                <w:bottom w:val="none" w:sz="0" w:space="0" w:color="auto"/>
                <w:right w:val="none" w:sz="0" w:space="0" w:color="auto"/>
              </w:divBdr>
            </w:div>
          </w:divsChild>
        </w:div>
        <w:div w:id="274295066">
          <w:marLeft w:val="0"/>
          <w:marRight w:val="0"/>
          <w:marTop w:val="0"/>
          <w:marBottom w:val="0"/>
          <w:divBdr>
            <w:top w:val="none" w:sz="0" w:space="0" w:color="auto"/>
            <w:left w:val="none" w:sz="0" w:space="0" w:color="auto"/>
            <w:bottom w:val="none" w:sz="0" w:space="0" w:color="auto"/>
            <w:right w:val="none" w:sz="0" w:space="0" w:color="auto"/>
          </w:divBdr>
          <w:divsChild>
            <w:div w:id="1044331154">
              <w:marLeft w:val="0"/>
              <w:marRight w:val="0"/>
              <w:marTop w:val="0"/>
              <w:marBottom w:val="0"/>
              <w:divBdr>
                <w:top w:val="none" w:sz="0" w:space="0" w:color="auto"/>
                <w:left w:val="none" w:sz="0" w:space="0" w:color="auto"/>
                <w:bottom w:val="none" w:sz="0" w:space="0" w:color="auto"/>
                <w:right w:val="none" w:sz="0" w:space="0" w:color="auto"/>
              </w:divBdr>
            </w:div>
            <w:div w:id="2064669843">
              <w:marLeft w:val="0"/>
              <w:marRight w:val="0"/>
              <w:marTop w:val="0"/>
              <w:marBottom w:val="0"/>
              <w:divBdr>
                <w:top w:val="none" w:sz="0" w:space="0" w:color="auto"/>
                <w:left w:val="none" w:sz="0" w:space="0" w:color="auto"/>
                <w:bottom w:val="none" w:sz="0" w:space="0" w:color="auto"/>
                <w:right w:val="none" w:sz="0" w:space="0" w:color="auto"/>
              </w:divBdr>
            </w:div>
          </w:divsChild>
        </w:div>
        <w:div w:id="277954313">
          <w:marLeft w:val="0"/>
          <w:marRight w:val="0"/>
          <w:marTop w:val="0"/>
          <w:marBottom w:val="0"/>
          <w:divBdr>
            <w:top w:val="none" w:sz="0" w:space="0" w:color="auto"/>
            <w:left w:val="none" w:sz="0" w:space="0" w:color="auto"/>
            <w:bottom w:val="none" w:sz="0" w:space="0" w:color="auto"/>
            <w:right w:val="none" w:sz="0" w:space="0" w:color="auto"/>
          </w:divBdr>
          <w:divsChild>
            <w:div w:id="1998536382">
              <w:marLeft w:val="0"/>
              <w:marRight w:val="0"/>
              <w:marTop w:val="0"/>
              <w:marBottom w:val="0"/>
              <w:divBdr>
                <w:top w:val="none" w:sz="0" w:space="0" w:color="auto"/>
                <w:left w:val="none" w:sz="0" w:space="0" w:color="auto"/>
                <w:bottom w:val="none" w:sz="0" w:space="0" w:color="auto"/>
                <w:right w:val="none" w:sz="0" w:space="0" w:color="auto"/>
              </w:divBdr>
            </w:div>
          </w:divsChild>
        </w:div>
        <w:div w:id="285162826">
          <w:marLeft w:val="0"/>
          <w:marRight w:val="0"/>
          <w:marTop w:val="0"/>
          <w:marBottom w:val="0"/>
          <w:divBdr>
            <w:top w:val="none" w:sz="0" w:space="0" w:color="auto"/>
            <w:left w:val="none" w:sz="0" w:space="0" w:color="auto"/>
            <w:bottom w:val="none" w:sz="0" w:space="0" w:color="auto"/>
            <w:right w:val="none" w:sz="0" w:space="0" w:color="auto"/>
          </w:divBdr>
          <w:divsChild>
            <w:div w:id="930284071">
              <w:marLeft w:val="0"/>
              <w:marRight w:val="0"/>
              <w:marTop w:val="0"/>
              <w:marBottom w:val="0"/>
              <w:divBdr>
                <w:top w:val="none" w:sz="0" w:space="0" w:color="auto"/>
                <w:left w:val="none" w:sz="0" w:space="0" w:color="auto"/>
                <w:bottom w:val="none" w:sz="0" w:space="0" w:color="auto"/>
                <w:right w:val="none" w:sz="0" w:space="0" w:color="auto"/>
              </w:divBdr>
            </w:div>
          </w:divsChild>
        </w:div>
        <w:div w:id="306277804">
          <w:marLeft w:val="0"/>
          <w:marRight w:val="0"/>
          <w:marTop w:val="0"/>
          <w:marBottom w:val="0"/>
          <w:divBdr>
            <w:top w:val="none" w:sz="0" w:space="0" w:color="auto"/>
            <w:left w:val="none" w:sz="0" w:space="0" w:color="auto"/>
            <w:bottom w:val="none" w:sz="0" w:space="0" w:color="auto"/>
            <w:right w:val="none" w:sz="0" w:space="0" w:color="auto"/>
          </w:divBdr>
          <w:divsChild>
            <w:div w:id="1309626743">
              <w:marLeft w:val="0"/>
              <w:marRight w:val="0"/>
              <w:marTop w:val="0"/>
              <w:marBottom w:val="0"/>
              <w:divBdr>
                <w:top w:val="none" w:sz="0" w:space="0" w:color="auto"/>
                <w:left w:val="none" w:sz="0" w:space="0" w:color="auto"/>
                <w:bottom w:val="none" w:sz="0" w:space="0" w:color="auto"/>
                <w:right w:val="none" w:sz="0" w:space="0" w:color="auto"/>
              </w:divBdr>
            </w:div>
            <w:div w:id="1966233616">
              <w:marLeft w:val="0"/>
              <w:marRight w:val="0"/>
              <w:marTop w:val="0"/>
              <w:marBottom w:val="0"/>
              <w:divBdr>
                <w:top w:val="none" w:sz="0" w:space="0" w:color="auto"/>
                <w:left w:val="none" w:sz="0" w:space="0" w:color="auto"/>
                <w:bottom w:val="none" w:sz="0" w:space="0" w:color="auto"/>
                <w:right w:val="none" w:sz="0" w:space="0" w:color="auto"/>
              </w:divBdr>
            </w:div>
          </w:divsChild>
        </w:div>
        <w:div w:id="367337772">
          <w:marLeft w:val="0"/>
          <w:marRight w:val="0"/>
          <w:marTop w:val="0"/>
          <w:marBottom w:val="0"/>
          <w:divBdr>
            <w:top w:val="none" w:sz="0" w:space="0" w:color="auto"/>
            <w:left w:val="none" w:sz="0" w:space="0" w:color="auto"/>
            <w:bottom w:val="none" w:sz="0" w:space="0" w:color="auto"/>
            <w:right w:val="none" w:sz="0" w:space="0" w:color="auto"/>
          </w:divBdr>
          <w:divsChild>
            <w:div w:id="1570266683">
              <w:marLeft w:val="0"/>
              <w:marRight w:val="0"/>
              <w:marTop w:val="0"/>
              <w:marBottom w:val="0"/>
              <w:divBdr>
                <w:top w:val="none" w:sz="0" w:space="0" w:color="auto"/>
                <w:left w:val="none" w:sz="0" w:space="0" w:color="auto"/>
                <w:bottom w:val="none" w:sz="0" w:space="0" w:color="auto"/>
                <w:right w:val="none" w:sz="0" w:space="0" w:color="auto"/>
              </w:divBdr>
            </w:div>
          </w:divsChild>
        </w:div>
        <w:div w:id="369651319">
          <w:marLeft w:val="0"/>
          <w:marRight w:val="0"/>
          <w:marTop w:val="0"/>
          <w:marBottom w:val="0"/>
          <w:divBdr>
            <w:top w:val="none" w:sz="0" w:space="0" w:color="auto"/>
            <w:left w:val="none" w:sz="0" w:space="0" w:color="auto"/>
            <w:bottom w:val="none" w:sz="0" w:space="0" w:color="auto"/>
            <w:right w:val="none" w:sz="0" w:space="0" w:color="auto"/>
          </w:divBdr>
          <w:divsChild>
            <w:div w:id="1101148197">
              <w:marLeft w:val="0"/>
              <w:marRight w:val="0"/>
              <w:marTop w:val="0"/>
              <w:marBottom w:val="0"/>
              <w:divBdr>
                <w:top w:val="none" w:sz="0" w:space="0" w:color="auto"/>
                <w:left w:val="none" w:sz="0" w:space="0" w:color="auto"/>
                <w:bottom w:val="none" w:sz="0" w:space="0" w:color="auto"/>
                <w:right w:val="none" w:sz="0" w:space="0" w:color="auto"/>
              </w:divBdr>
            </w:div>
            <w:div w:id="1466004328">
              <w:marLeft w:val="0"/>
              <w:marRight w:val="0"/>
              <w:marTop w:val="0"/>
              <w:marBottom w:val="0"/>
              <w:divBdr>
                <w:top w:val="none" w:sz="0" w:space="0" w:color="auto"/>
                <w:left w:val="none" w:sz="0" w:space="0" w:color="auto"/>
                <w:bottom w:val="none" w:sz="0" w:space="0" w:color="auto"/>
                <w:right w:val="none" w:sz="0" w:space="0" w:color="auto"/>
              </w:divBdr>
            </w:div>
            <w:div w:id="2143962643">
              <w:marLeft w:val="0"/>
              <w:marRight w:val="0"/>
              <w:marTop w:val="0"/>
              <w:marBottom w:val="0"/>
              <w:divBdr>
                <w:top w:val="none" w:sz="0" w:space="0" w:color="auto"/>
                <w:left w:val="none" w:sz="0" w:space="0" w:color="auto"/>
                <w:bottom w:val="none" w:sz="0" w:space="0" w:color="auto"/>
                <w:right w:val="none" w:sz="0" w:space="0" w:color="auto"/>
              </w:divBdr>
            </w:div>
          </w:divsChild>
        </w:div>
        <w:div w:id="386732611">
          <w:marLeft w:val="0"/>
          <w:marRight w:val="0"/>
          <w:marTop w:val="0"/>
          <w:marBottom w:val="0"/>
          <w:divBdr>
            <w:top w:val="none" w:sz="0" w:space="0" w:color="auto"/>
            <w:left w:val="none" w:sz="0" w:space="0" w:color="auto"/>
            <w:bottom w:val="none" w:sz="0" w:space="0" w:color="auto"/>
            <w:right w:val="none" w:sz="0" w:space="0" w:color="auto"/>
          </w:divBdr>
          <w:divsChild>
            <w:div w:id="1028875341">
              <w:marLeft w:val="0"/>
              <w:marRight w:val="0"/>
              <w:marTop w:val="0"/>
              <w:marBottom w:val="0"/>
              <w:divBdr>
                <w:top w:val="none" w:sz="0" w:space="0" w:color="auto"/>
                <w:left w:val="none" w:sz="0" w:space="0" w:color="auto"/>
                <w:bottom w:val="none" w:sz="0" w:space="0" w:color="auto"/>
                <w:right w:val="none" w:sz="0" w:space="0" w:color="auto"/>
              </w:divBdr>
            </w:div>
          </w:divsChild>
        </w:div>
        <w:div w:id="387533849">
          <w:marLeft w:val="0"/>
          <w:marRight w:val="0"/>
          <w:marTop w:val="0"/>
          <w:marBottom w:val="0"/>
          <w:divBdr>
            <w:top w:val="none" w:sz="0" w:space="0" w:color="auto"/>
            <w:left w:val="none" w:sz="0" w:space="0" w:color="auto"/>
            <w:bottom w:val="none" w:sz="0" w:space="0" w:color="auto"/>
            <w:right w:val="none" w:sz="0" w:space="0" w:color="auto"/>
          </w:divBdr>
          <w:divsChild>
            <w:div w:id="2094619074">
              <w:marLeft w:val="0"/>
              <w:marRight w:val="0"/>
              <w:marTop w:val="0"/>
              <w:marBottom w:val="0"/>
              <w:divBdr>
                <w:top w:val="none" w:sz="0" w:space="0" w:color="auto"/>
                <w:left w:val="none" w:sz="0" w:space="0" w:color="auto"/>
                <w:bottom w:val="none" w:sz="0" w:space="0" w:color="auto"/>
                <w:right w:val="none" w:sz="0" w:space="0" w:color="auto"/>
              </w:divBdr>
            </w:div>
          </w:divsChild>
        </w:div>
        <w:div w:id="405538582">
          <w:marLeft w:val="0"/>
          <w:marRight w:val="0"/>
          <w:marTop w:val="0"/>
          <w:marBottom w:val="0"/>
          <w:divBdr>
            <w:top w:val="none" w:sz="0" w:space="0" w:color="auto"/>
            <w:left w:val="none" w:sz="0" w:space="0" w:color="auto"/>
            <w:bottom w:val="none" w:sz="0" w:space="0" w:color="auto"/>
            <w:right w:val="none" w:sz="0" w:space="0" w:color="auto"/>
          </w:divBdr>
          <w:divsChild>
            <w:div w:id="1314750377">
              <w:marLeft w:val="0"/>
              <w:marRight w:val="0"/>
              <w:marTop w:val="0"/>
              <w:marBottom w:val="0"/>
              <w:divBdr>
                <w:top w:val="none" w:sz="0" w:space="0" w:color="auto"/>
                <w:left w:val="none" w:sz="0" w:space="0" w:color="auto"/>
                <w:bottom w:val="none" w:sz="0" w:space="0" w:color="auto"/>
                <w:right w:val="none" w:sz="0" w:space="0" w:color="auto"/>
              </w:divBdr>
            </w:div>
            <w:div w:id="1407453597">
              <w:marLeft w:val="0"/>
              <w:marRight w:val="0"/>
              <w:marTop w:val="0"/>
              <w:marBottom w:val="0"/>
              <w:divBdr>
                <w:top w:val="none" w:sz="0" w:space="0" w:color="auto"/>
                <w:left w:val="none" w:sz="0" w:space="0" w:color="auto"/>
                <w:bottom w:val="none" w:sz="0" w:space="0" w:color="auto"/>
                <w:right w:val="none" w:sz="0" w:space="0" w:color="auto"/>
              </w:divBdr>
            </w:div>
          </w:divsChild>
        </w:div>
        <w:div w:id="409735226">
          <w:marLeft w:val="0"/>
          <w:marRight w:val="0"/>
          <w:marTop w:val="0"/>
          <w:marBottom w:val="0"/>
          <w:divBdr>
            <w:top w:val="none" w:sz="0" w:space="0" w:color="auto"/>
            <w:left w:val="none" w:sz="0" w:space="0" w:color="auto"/>
            <w:bottom w:val="none" w:sz="0" w:space="0" w:color="auto"/>
            <w:right w:val="none" w:sz="0" w:space="0" w:color="auto"/>
          </w:divBdr>
          <w:divsChild>
            <w:div w:id="307395500">
              <w:marLeft w:val="0"/>
              <w:marRight w:val="0"/>
              <w:marTop w:val="0"/>
              <w:marBottom w:val="0"/>
              <w:divBdr>
                <w:top w:val="none" w:sz="0" w:space="0" w:color="auto"/>
                <w:left w:val="none" w:sz="0" w:space="0" w:color="auto"/>
                <w:bottom w:val="none" w:sz="0" w:space="0" w:color="auto"/>
                <w:right w:val="none" w:sz="0" w:space="0" w:color="auto"/>
              </w:divBdr>
            </w:div>
            <w:div w:id="1257250829">
              <w:marLeft w:val="0"/>
              <w:marRight w:val="0"/>
              <w:marTop w:val="0"/>
              <w:marBottom w:val="0"/>
              <w:divBdr>
                <w:top w:val="none" w:sz="0" w:space="0" w:color="auto"/>
                <w:left w:val="none" w:sz="0" w:space="0" w:color="auto"/>
                <w:bottom w:val="none" w:sz="0" w:space="0" w:color="auto"/>
                <w:right w:val="none" w:sz="0" w:space="0" w:color="auto"/>
              </w:divBdr>
            </w:div>
          </w:divsChild>
        </w:div>
        <w:div w:id="417871192">
          <w:marLeft w:val="0"/>
          <w:marRight w:val="0"/>
          <w:marTop w:val="0"/>
          <w:marBottom w:val="0"/>
          <w:divBdr>
            <w:top w:val="none" w:sz="0" w:space="0" w:color="auto"/>
            <w:left w:val="none" w:sz="0" w:space="0" w:color="auto"/>
            <w:bottom w:val="none" w:sz="0" w:space="0" w:color="auto"/>
            <w:right w:val="none" w:sz="0" w:space="0" w:color="auto"/>
          </w:divBdr>
          <w:divsChild>
            <w:div w:id="296839886">
              <w:marLeft w:val="0"/>
              <w:marRight w:val="0"/>
              <w:marTop w:val="0"/>
              <w:marBottom w:val="0"/>
              <w:divBdr>
                <w:top w:val="none" w:sz="0" w:space="0" w:color="auto"/>
                <w:left w:val="none" w:sz="0" w:space="0" w:color="auto"/>
                <w:bottom w:val="none" w:sz="0" w:space="0" w:color="auto"/>
                <w:right w:val="none" w:sz="0" w:space="0" w:color="auto"/>
              </w:divBdr>
            </w:div>
            <w:div w:id="1418206180">
              <w:marLeft w:val="0"/>
              <w:marRight w:val="0"/>
              <w:marTop w:val="0"/>
              <w:marBottom w:val="0"/>
              <w:divBdr>
                <w:top w:val="none" w:sz="0" w:space="0" w:color="auto"/>
                <w:left w:val="none" w:sz="0" w:space="0" w:color="auto"/>
                <w:bottom w:val="none" w:sz="0" w:space="0" w:color="auto"/>
                <w:right w:val="none" w:sz="0" w:space="0" w:color="auto"/>
              </w:divBdr>
            </w:div>
            <w:div w:id="2134782132">
              <w:marLeft w:val="0"/>
              <w:marRight w:val="0"/>
              <w:marTop w:val="0"/>
              <w:marBottom w:val="0"/>
              <w:divBdr>
                <w:top w:val="none" w:sz="0" w:space="0" w:color="auto"/>
                <w:left w:val="none" w:sz="0" w:space="0" w:color="auto"/>
                <w:bottom w:val="none" w:sz="0" w:space="0" w:color="auto"/>
                <w:right w:val="none" w:sz="0" w:space="0" w:color="auto"/>
              </w:divBdr>
            </w:div>
          </w:divsChild>
        </w:div>
        <w:div w:id="439881377">
          <w:marLeft w:val="0"/>
          <w:marRight w:val="0"/>
          <w:marTop w:val="0"/>
          <w:marBottom w:val="0"/>
          <w:divBdr>
            <w:top w:val="none" w:sz="0" w:space="0" w:color="auto"/>
            <w:left w:val="none" w:sz="0" w:space="0" w:color="auto"/>
            <w:bottom w:val="none" w:sz="0" w:space="0" w:color="auto"/>
            <w:right w:val="none" w:sz="0" w:space="0" w:color="auto"/>
          </w:divBdr>
          <w:divsChild>
            <w:div w:id="1597252878">
              <w:marLeft w:val="0"/>
              <w:marRight w:val="0"/>
              <w:marTop w:val="0"/>
              <w:marBottom w:val="0"/>
              <w:divBdr>
                <w:top w:val="none" w:sz="0" w:space="0" w:color="auto"/>
                <w:left w:val="none" w:sz="0" w:space="0" w:color="auto"/>
                <w:bottom w:val="none" w:sz="0" w:space="0" w:color="auto"/>
                <w:right w:val="none" w:sz="0" w:space="0" w:color="auto"/>
              </w:divBdr>
            </w:div>
          </w:divsChild>
        </w:div>
        <w:div w:id="442460756">
          <w:marLeft w:val="0"/>
          <w:marRight w:val="0"/>
          <w:marTop w:val="0"/>
          <w:marBottom w:val="0"/>
          <w:divBdr>
            <w:top w:val="none" w:sz="0" w:space="0" w:color="auto"/>
            <w:left w:val="none" w:sz="0" w:space="0" w:color="auto"/>
            <w:bottom w:val="none" w:sz="0" w:space="0" w:color="auto"/>
            <w:right w:val="none" w:sz="0" w:space="0" w:color="auto"/>
          </w:divBdr>
          <w:divsChild>
            <w:div w:id="360278744">
              <w:marLeft w:val="0"/>
              <w:marRight w:val="0"/>
              <w:marTop w:val="0"/>
              <w:marBottom w:val="0"/>
              <w:divBdr>
                <w:top w:val="none" w:sz="0" w:space="0" w:color="auto"/>
                <w:left w:val="none" w:sz="0" w:space="0" w:color="auto"/>
                <w:bottom w:val="none" w:sz="0" w:space="0" w:color="auto"/>
                <w:right w:val="none" w:sz="0" w:space="0" w:color="auto"/>
              </w:divBdr>
            </w:div>
          </w:divsChild>
        </w:div>
        <w:div w:id="514151891">
          <w:marLeft w:val="0"/>
          <w:marRight w:val="0"/>
          <w:marTop w:val="0"/>
          <w:marBottom w:val="0"/>
          <w:divBdr>
            <w:top w:val="none" w:sz="0" w:space="0" w:color="auto"/>
            <w:left w:val="none" w:sz="0" w:space="0" w:color="auto"/>
            <w:bottom w:val="none" w:sz="0" w:space="0" w:color="auto"/>
            <w:right w:val="none" w:sz="0" w:space="0" w:color="auto"/>
          </w:divBdr>
          <w:divsChild>
            <w:div w:id="316306164">
              <w:marLeft w:val="0"/>
              <w:marRight w:val="0"/>
              <w:marTop w:val="0"/>
              <w:marBottom w:val="0"/>
              <w:divBdr>
                <w:top w:val="none" w:sz="0" w:space="0" w:color="auto"/>
                <w:left w:val="none" w:sz="0" w:space="0" w:color="auto"/>
                <w:bottom w:val="none" w:sz="0" w:space="0" w:color="auto"/>
                <w:right w:val="none" w:sz="0" w:space="0" w:color="auto"/>
              </w:divBdr>
            </w:div>
            <w:div w:id="447117498">
              <w:marLeft w:val="0"/>
              <w:marRight w:val="0"/>
              <w:marTop w:val="0"/>
              <w:marBottom w:val="0"/>
              <w:divBdr>
                <w:top w:val="none" w:sz="0" w:space="0" w:color="auto"/>
                <w:left w:val="none" w:sz="0" w:space="0" w:color="auto"/>
                <w:bottom w:val="none" w:sz="0" w:space="0" w:color="auto"/>
                <w:right w:val="none" w:sz="0" w:space="0" w:color="auto"/>
              </w:divBdr>
            </w:div>
            <w:div w:id="488597573">
              <w:marLeft w:val="0"/>
              <w:marRight w:val="0"/>
              <w:marTop w:val="0"/>
              <w:marBottom w:val="0"/>
              <w:divBdr>
                <w:top w:val="none" w:sz="0" w:space="0" w:color="auto"/>
                <w:left w:val="none" w:sz="0" w:space="0" w:color="auto"/>
                <w:bottom w:val="none" w:sz="0" w:space="0" w:color="auto"/>
                <w:right w:val="none" w:sz="0" w:space="0" w:color="auto"/>
              </w:divBdr>
            </w:div>
            <w:div w:id="873619820">
              <w:marLeft w:val="0"/>
              <w:marRight w:val="0"/>
              <w:marTop w:val="0"/>
              <w:marBottom w:val="0"/>
              <w:divBdr>
                <w:top w:val="none" w:sz="0" w:space="0" w:color="auto"/>
                <w:left w:val="none" w:sz="0" w:space="0" w:color="auto"/>
                <w:bottom w:val="none" w:sz="0" w:space="0" w:color="auto"/>
                <w:right w:val="none" w:sz="0" w:space="0" w:color="auto"/>
              </w:divBdr>
            </w:div>
          </w:divsChild>
        </w:div>
        <w:div w:id="598220354">
          <w:marLeft w:val="0"/>
          <w:marRight w:val="0"/>
          <w:marTop w:val="0"/>
          <w:marBottom w:val="0"/>
          <w:divBdr>
            <w:top w:val="none" w:sz="0" w:space="0" w:color="auto"/>
            <w:left w:val="none" w:sz="0" w:space="0" w:color="auto"/>
            <w:bottom w:val="none" w:sz="0" w:space="0" w:color="auto"/>
            <w:right w:val="none" w:sz="0" w:space="0" w:color="auto"/>
          </w:divBdr>
          <w:divsChild>
            <w:div w:id="561674503">
              <w:marLeft w:val="0"/>
              <w:marRight w:val="0"/>
              <w:marTop w:val="0"/>
              <w:marBottom w:val="0"/>
              <w:divBdr>
                <w:top w:val="none" w:sz="0" w:space="0" w:color="auto"/>
                <w:left w:val="none" w:sz="0" w:space="0" w:color="auto"/>
                <w:bottom w:val="none" w:sz="0" w:space="0" w:color="auto"/>
                <w:right w:val="none" w:sz="0" w:space="0" w:color="auto"/>
              </w:divBdr>
            </w:div>
          </w:divsChild>
        </w:div>
        <w:div w:id="711151901">
          <w:marLeft w:val="0"/>
          <w:marRight w:val="0"/>
          <w:marTop w:val="0"/>
          <w:marBottom w:val="0"/>
          <w:divBdr>
            <w:top w:val="none" w:sz="0" w:space="0" w:color="auto"/>
            <w:left w:val="none" w:sz="0" w:space="0" w:color="auto"/>
            <w:bottom w:val="none" w:sz="0" w:space="0" w:color="auto"/>
            <w:right w:val="none" w:sz="0" w:space="0" w:color="auto"/>
          </w:divBdr>
          <w:divsChild>
            <w:div w:id="461383420">
              <w:marLeft w:val="0"/>
              <w:marRight w:val="0"/>
              <w:marTop w:val="0"/>
              <w:marBottom w:val="0"/>
              <w:divBdr>
                <w:top w:val="none" w:sz="0" w:space="0" w:color="auto"/>
                <w:left w:val="none" w:sz="0" w:space="0" w:color="auto"/>
                <w:bottom w:val="none" w:sz="0" w:space="0" w:color="auto"/>
                <w:right w:val="none" w:sz="0" w:space="0" w:color="auto"/>
              </w:divBdr>
            </w:div>
          </w:divsChild>
        </w:div>
        <w:div w:id="728461843">
          <w:marLeft w:val="0"/>
          <w:marRight w:val="0"/>
          <w:marTop w:val="0"/>
          <w:marBottom w:val="0"/>
          <w:divBdr>
            <w:top w:val="none" w:sz="0" w:space="0" w:color="auto"/>
            <w:left w:val="none" w:sz="0" w:space="0" w:color="auto"/>
            <w:bottom w:val="none" w:sz="0" w:space="0" w:color="auto"/>
            <w:right w:val="none" w:sz="0" w:space="0" w:color="auto"/>
          </w:divBdr>
          <w:divsChild>
            <w:div w:id="495614515">
              <w:marLeft w:val="0"/>
              <w:marRight w:val="0"/>
              <w:marTop w:val="0"/>
              <w:marBottom w:val="0"/>
              <w:divBdr>
                <w:top w:val="none" w:sz="0" w:space="0" w:color="auto"/>
                <w:left w:val="none" w:sz="0" w:space="0" w:color="auto"/>
                <w:bottom w:val="none" w:sz="0" w:space="0" w:color="auto"/>
                <w:right w:val="none" w:sz="0" w:space="0" w:color="auto"/>
              </w:divBdr>
            </w:div>
            <w:div w:id="671681941">
              <w:marLeft w:val="0"/>
              <w:marRight w:val="0"/>
              <w:marTop w:val="0"/>
              <w:marBottom w:val="0"/>
              <w:divBdr>
                <w:top w:val="none" w:sz="0" w:space="0" w:color="auto"/>
                <w:left w:val="none" w:sz="0" w:space="0" w:color="auto"/>
                <w:bottom w:val="none" w:sz="0" w:space="0" w:color="auto"/>
                <w:right w:val="none" w:sz="0" w:space="0" w:color="auto"/>
              </w:divBdr>
            </w:div>
            <w:div w:id="1554730751">
              <w:marLeft w:val="0"/>
              <w:marRight w:val="0"/>
              <w:marTop w:val="0"/>
              <w:marBottom w:val="0"/>
              <w:divBdr>
                <w:top w:val="none" w:sz="0" w:space="0" w:color="auto"/>
                <w:left w:val="none" w:sz="0" w:space="0" w:color="auto"/>
                <w:bottom w:val="none" w:sz="0" w:space="0" w:color="auto"/>
                <w:right w:val="none" w:sz="0" w:space="0" w:color="auto"/>
              </w:divBdr>
            </w:div>
          </w:divsChild>
        </w:div>
        <w:div w:id="832065780">
          <w:marLeft w:val="0"/>
          <w:marRight w:val="0"/>
          <w:marTop w:val="0"/>
          <w:marBottom w:val="0"/>
          <w:divBdr>
            <w:top w:val="none" w:sz="0" w:space="0" w:color="auto"/>
            <w:left w:val="none" w:sz="0" w:space="0" w:color="auto"/>
            <w:bottom w:val="none" w:sz="0" w:space="0" w:color="auto"/>
            <w:right w:val="none" w:sz="0" w:space="0" w:color="auto"/>
          </w:divBdr>
          <w:divsChild>
            <w:div w:id="398789644">
              <w:marLeft w:val="0"/>
              <w:marRight w:val="0"/>
              <w:marTop w:val="0"/>
              <w:marBottom w:val="0"/>
              <w:divBdr>
                <w:top w:val="none" w:sz="0" w:space="0" w:color="auto"/>
                <w:left w:val="none" w:sz="0" w:space="0" w:color="auto"/>
                <w:bottom w:val="none" w:sz="0" w:space="0" w:color="auto"/>
                <w:right w:val="none" w:sz="0" w:space="0" w:color="auto"/>
              </w:divBdr>
            </w:div>
          </w:divsChild>
        </w:div>
        <w:div w:id="836387853">
          <w:marLeft w:val="0"/>
          <w:marRight w:val="0"/>
          <w:marTop w:val="0"/>
          <w:marBottom w:val="0"/>
          <w:divBdr>
            <w:top w:val="none" w:sz="0" w:space="0" w:color="auto"/>
            <w:left w:val="none" w:sz="0" w:space="0" w:color="auto"/>
            <w:bottom w:val="none" w:sz="0" w:space="0" w:color="auto"/>
            <w:right w:val="none" w:sz="0" w:space="0" w:color="auto"/>
          </w:divBdr>
          <w:divsChild>
            <w:div w:id="500971559">
              <w:marLeft w:val="0"/>
              <w:marRight w:val="0"/>
              <w:marTop w:val="0"/>
              <w:marBottom w:val="0"/>
              <w:divBdr>
                <w:top w:val="none" w:sz="0" w:space="0" w:color="auto"/>
                <w:left w:val="none" w:sz="0" w:space="0" w:color="auto"/>
                <w:bottom w:val="none" w:sz="0" w:space="0" w:color="auto"/>
                <w:right w:val="none" w:sz="0" w:space="0" w:color="auto"/>
              </w:divBdr>
            </w:div>
            <w:div w:id="841967811">
              <w:marLeft w:val="0"/>
              <w:marRight w:val="0"/>
              <w:marTop w:val="0"/>
              <w:marBottom w:val="0"/>
              <w:divBdr>
                <w:top w:val="none" w:sz="0" w:space="0" w:color="auto"/>
                <w:left w:val="none" w:sz="0" w:space="0" w:color="auto"/>
                <w:bottom w:val="none" w:sz="0" w:space="0" w:color="auto"/>
                <w:right w:val="none" w:sz="0" w:space="0" w:color="auto"/>
              </w:divBdr>
            </w:div>
            <w:div w:id="1187989263">
              <w:marLeft w:val="0"/>
              <w:marRight w:val="0"/>
              <w:marTop w:val="0"/>
              <w:marBottom w:val="0"/>
              <w:divBdr>
                <w:top w:val="none" w:sz="0" w:space="0" w:color="auto"/>
                <w:left w:val="none" w:sz="0" w:space="0" w:color="auto"/>
                <w:bottom w:val="none" w:sz="0" w:space="0" w:color="auto"/>
                <w:right w:val="none" w:sz="0" w:space="0" w:color="auto"/>
              </w:divBdr>
            </w:div>
          </w:divsChild>
        </w:div>
        <w:div w:id="881401533">
          <w:marLeft w:val="0"/>
          <w:marRight w:val="0"/>
          <w:marTop w:val="0"/>
          <w:marBottom w:val="0"/>
          <w:divBdr>
            <w:top w:val="none" w:sz="0" w:space="0" w:color="auto"/>
            <w:left w:val="none" w:sz="0" w:space="0" w:color="auto"/>
            <w:bottom w:val="none" w:sz="0" w:space="0" w:color="auto"/>
            <w:right w:val="none" w:sz="0" w:space="0" w:color="auto"/>
          </w:divBdr>
          <w:divsChild>
            <w:div w:id="179245835">
              <w:marLeft w:val="0"/>
              <w:marRight w:val="0"/>
              <w:marTop w:val="0"/>
              <w:marBottom w:val="0"/>
              <w:divBdr>
                <w:top w:val="none" w:sz="0" w:space="0" w:color="auto"/>
                <w:left w:val="none" w:sz="0" w:space="0" w:color="auto"/>
                <w:bottom w:val="none" w:sz="0" w:space="0" w:color="auto"/>
                <w:right w:val="none" w:sz="0" w:space="0" w:color="auto"/>
              </w:divBdr>
            </w:div>
            <w:div w:id="367611767">
              <w:marLeft w:val="0"/>
              <w:marRight w:val="0"/>
              <w:marTop w:val="0"/>
              <w:marBottom w:val="0"/>
              <w:divBdr>
                <w:top w:val="none" w:sz="0" w:space="0" w:color="auto"/>
                <w:left w:val="none" w:sz="0" w:space="0" w:color="auto"/>
                <w:bottom w:val="none" w:sz="0" w:space="0" w:color="auto"/>
                <w:right w:val="none" w:sz="0" w:space="0" w:color="auto"/>
              </w:divBdr>
            </w:div>
          </w:divsChild>
        </w:div>
        <w:div w:id="905727371">
          <w:marLeft w:val="0"/>
          <w:marRight w:val="0"/>
          <w:marTop w:val="0"/>
          <w:marBottom w:val="0"/>
          <w:divBdr>
            <w:top w:val="none" w:sz="0" w:space="0" w:color="auto"/>
            <w:left w:val="none" w:sz="0" w:space="0" w:color="auto"/>
            <w:bottom w:val="none" w:sz="0" w:space="0" w:color="auto"/>
            <w:right w:val="none" w:sz="0" w:space="0" w:color="auto"/>
          </w:divBdr>
          <w:divsChild>
            <w:div w:id="820733900">
              <w:marLeft w:val="0"/>
              <w:marRight w:val="0"/>
              <w:marTop w:val="0"/>
              <w:marBottom w:val="0"/>
              <w:divBdr>
                <w:top w:val="none" w:sz="0" w:space="0" w:color="auto"/>
                <w:left w:val="none" w:sz="0" w:space="0" w:color="auto"/>
                <w:bottom w:val="none" w:sz="0" w:space="0" w:color="auto"/>
                <w:right w:val="none" w:sz="0" w:space="0" w:color="auto"/>
              </w:divBdr>
            </w:div>
          </w:divsChild>
        </w:div>
        <w:div w:id="926040335">
          <w:marLeft w:val="0"/>
          <w:marRight w:val="0"/>
          <w:marTop w:val="0"/>
          <w:marBottom w:val="0"/>
          <w:divBdr>
            <w:top w:val="none" w:sz="0" w:space="0" w:color="auto"/>
            <w:left w:val="none" w:sz="0" w:space="0" w:color="auto"/>
            <w:bottom w:val="none" w:sz="0" w:space="0" w:color="auto"/>
            <w:right w:val="none" w:sz="0" w:space="0" w:color="auto"/>
          </w:divBdr>
          <w:divsChild>
            <w:div w:id="285934759">
              <w:marLeft w:val="0"/>
              <w:marRight w:val="0"/>
              <w:marTop w:val="0"/>
              <w:marBottom w:val="0"/>
              <w:divBdr>
                <w:top w:val="none" w:sz="0" w:space="0" w:color="auto"/>
                <w:left w:val="none" w:sz="0" w:space="0" w:color="auto"/>
                <w:bottom w:val="none" w:sz="0" w:space="0" w:color="auto"/>
                <w:right w:val="none" w:sz="0" w:space="0" w:color="auto"/>
              </w:divBdr>
            </w:div>
            <w:div w:id="457073167">
              <w:marLeft w:val="0"/>
              <w:marRight w:val="0"/>
              <w:marTop w:val="0"/>
              <w:marBottom w:val="0"/>
              <w:divBdr>
                <w:top w:val="none" w:sz="0" w:space="0" w:color="auto"/>
                <w:left w:val="none" w:sz="0" w:space="0" w:color="auto"/>
                <w:bottom w:val="none" w:sz="0" w:space="0" w:color="auto"/>
                <w:right w:val="none" w:sz="0" w:space="0" w:color="auto"/>
              </w:divBdr>
            </w:div>
            <w:div w:id="1947496410">
              <w:marLeft w:val="0"/>
              <w:marRight w:val="0"/>
              <w:marTop w:val="0"/>
              <w:marBottom w:val="0"/>
              <w:divBdr>
                <w:top w:val="none" w:sz="0" w:space="0" w:color="auto"/>
                <w:left w:val="none" w:sz="0" w:space="0" w:color="auto"/>
                <w:bottom w:val="none" w:sz="0" w:space="0" w:color="auto"/>
                <w:right w:val="none" w:sz="0" w:space="0" w:color="auto"/>
              </w:divBdr>
            </w:div>
            <w:div w:id="2041278676">
              <w:marLeft w:val="0"/>
              <w:marRight w:val="0"/>
              <w:marTop w:val="0"/>
              <w:marBottom w:val="0"/>
              <w:divBdr>
                <w:top w:val="none" w:sz="0" w:space="0" w:color="auto"/>
                <w:left w:val="none" w:sz="0" w:space="0" w:color="auto"/>
                <w:bottom w:val="none" w:sz="0" w:space="0" w:color="auto"/>
                <w:right w:val="none" w:sz="0" w:space="0" w:color="auto"/>
              </w:divBdr>
            </w:div>
          </w:divsChild>
        </w:div>
        <w:div w:id="1060205225">
          <w:marLeft w:val="0"/>
          <w:marRight w:val="0"/>
          <w:marTop w:val="0"/>
          <w:marBottom w:val="0"/>
          <w:divBdr>
            <w:top w:val="none" w:sz="0" w:space="0" w:color="auto"/>
            <w:left w:val="none" w:sz="0" w:space="0" w:color="auto"/>
            <w:bottom w:val="none" w:sz="0" w:space="0" w:color="auto"/>
            <w:right w:val="none" w:sz="0" w:space="0" w:color="auto"/>
          </w:divBdr>
          <w:divsChild>
            <w:div w:id="1681198700">
              <w:marLeft w:val="0"/>
              <w:marRight w:val="0"/>
              <w:marTop w:val="0"/>
              <w:marBottom w:val="0"/>
              <w:divBdr>
                <w:top w:val="none" w:sz="0" w:space="0" w:color="auto"/>
                <w:left w:val="none" w:sz="0" w:space="0" w:color="auto"/>
                <w:bottom w:val="none" w:sz="0" w:space="0" w:color="auto"/>
                <w:right w:val="none" w:sz="0" w:space="0" w:color="auto"/>
              </w:divBdr>
            </w:div>
          </w:divsChild>
        </w:div>
        <w:div w:id="1101220838">
          <w:marLeft w:val="0"/>
          <w:marRight w:val="0"/>
          <w:marTop w:val="0"/>
          <w:marBottom w:val="0"/>
          <w:divBdr>
            <w:top w:val="none" w:sz="0" w:space="0" w:color="auto"/>
            <w:left w:val="none" w:sz="0" w:space="0" w:color="auto"/>
            <w:bottom w:val="none" w:sz="0" w:space="0" w:color="auto"/>
            <w:right w:val="none" w:sz="0" w:space="0" w:color="auto"/>
          </w:divBdr>
          <w:divsChild>
            <w:div w:id="356124330">
              <w:marLeft w:val="0"/>
              <w:marRight w:val="0"/>
              <w:marTop w:val="0"/>
              <w:marBottom w:val="0"/>
              <w:divBdr>
                <w:top w:val="none" w:sz="0" w:space="0" w:color="auto"/>
                <w:left w:val="none" w:sz="0" w:space="0" w:color="auto"/>
                <w:bottom w:val="none" w:sz="0" w:space="0" w:color="auto"/>
                <w:right w:val="none" w:sz="0" w:space="0" w:color="auto"/>
              </w:divBdr>
            </w:div>
          </w:divsChild>
        </w:div>
        <w:div w:id="1135558999">
          <w:marLeft w:val="0"/>
          <w:marRight w:val="0"/>
          <w:marTop w:val="0"/>
          <w:marBottom w:val="0"/>
          <w:divBdr>
            <w:top w:val="none" w:sz="0" w:space="0" w:color="auto"/>
            <w:left w:val="none" w:sz="0" w:space="0" w:color="auto"/>
            <w:bottom w:val="none" w:sz="0" w:space="0" w:color="auto"/>
            <w:right w:val="none" w:sz="0" w:space="0" w:color="auto"/>
          </w:divBdr>
          <w:divsChild>
            <w:div w:id="251593887">
              <w:marLeft w:val="0"/>
              <w:marRight w:val="0"/>
              <w:marTop w:val="0"/>
              <w:marBottom w:val="0"/>
              <w:divBdr>
                <w:top w:val="none" w:sz="0" w:space="0" w:color="auto"/>
                <w:left w:val="none" w:sz="0" w:space="0" w:color="auto"/>
                <w:bottom w:val="none" w:sz="0" w:space="0" w:color="auto"/>
                <w:right w:val="none" w:sz="0" w:space="0" w:color="auto"/>
              </w:divBdr>
            </w:div>
          </w:divsChild>
        </w:div>
        <w:div w:id="1214275940">
          <w:marLeft w:val="0"/>
          <w:marRight w:val="0"/>
          <w:marTop w:val="0"/>
          <w:marBottom w:val="0"/>
          <w:divBdr>
            <w:top w:val="none" w:sz="0" w:space="0" w:color="auto"/>
            <w:left w:val="none" w:sz="0" w:space="0" w:color="auto"/>
            <w:bottom w:val="none" w:sz="0" w:space="0" w:color="auto"/>
            <w:right w:val="none" w:sz="0" w:space="0" w:color="auto"/>
          </w:divBdr>
          <w:divsChild>
            <w:div w:id="1928465968">
              <w:marLeft w:val="0"/>
              <w:marRight w:val="0"/>
              <w:marTop w:val="0"/>
              <w:marBottom w:val="0"/>
              <w:divBdr>
                <w:top w:val="none" w:sz="0" w:space="0" w:color="auto"/>
                <w:left w:val="none" w:sz="0" w:space="0" w:color="auto"/>
                <w:bottom w:val="none" w:sz="0" w:space="0" w:color="auto"/>
                <w:right w:val="none" w:sz="0" w:space="0" w:color="auto"/>
              </w:divBdr>
            </w:div>
          </w:divsChild>
        </w:div>
        <w:div w:id="1215116545">
          <w:marLeft w:val="0"/>
          <w:marRight w:val="0"/>
          <w:marTop w:val="0"/>
          <w:marBottom w:val="0"/>
          <w:divBdr>
            <w:top w:val="none" w:sz="0" w:space="0" w:color="auto"/>
            <w:left w:val="none" w:sz="0" w:space="0" w:color="auto"/>
            <w:bottom w:val="none" w:sz="0" w:space="0" w:color="auto"/>
            <w:right w:val="none" w:sz="0" w:space="0" w:color="auto"/>
          </w:divBdr>
          <w:divsChild>
            <w:div w:id="931203355">
              <w:marLeft w:val="0"/>
              <w:marRight w:val="0"/>
              <w:marTop w:val="0"/>
              <w:marBottom w:val="0"/>
              <w:divBdr>
                <w:top w:val="none" w:sz="0" w:space="0" w:color="auto"/>
                <w:left w:val="none" w:sz="0" w:space="0" w:color="auto"/>
                <w:bottom w:val="none" w:sz="0" w:space="0" w:color="auto"/>
                <w:right w:val="none" w:sz="0" w:space="0" w:color="auto"/>
              </w:divBdr>
            </w:div>
          </w:divsChild>
        </w:div>
        <w:div w:id="1251236510">
          <w:marLeft w:val="0"/>
          <w:marRight w:val="0"/>
          <w:marTop w:val="0"/>
          <w:marBottom w:val="0"/>
          <w:divBdr>
            <w:top w:val="none" w:sz="0" w:space="0" w:color="auto"/>
            <w:left w:val="none" w:sz="0" w:space="0" w:color="auto"/>
            <w:bottom w:val="none" w:sz="0" w:space="0" w:color="auto"/>
            <w:right w:val="none" w:sz="0" w:space="0" w:color="auto"/>
          </w:divBdr>
          <w:divsChild>
            <w:div w:id="1203444840">
              <w:marLeft w:val="0"/>
              <w:marRight w:val="0"/>
              <w:marTop w:val="0"/>
              <w:marBottom w:val="0"/>
              <w:divBdr>
                <w:top w:val="none" w:sz="0" w:space="0" w:color="auto"/>
                <w:left w:val="none" w:sz="0" w:space="0" w:color="auto"/>
                <w:bottom w:val="none" w:sz="0" w:space="0" w:color="auto"/>
                <w:right w:val="none" w:sz="0" w:space="0" w:color="auto"/>
              </w:divBdr>
            </w:div>
          </w:divsChild>
        </w:div>
        <w:div w:id="1346205496">
          <w:marLeft w:val="0"/>
          <w:marRight w:val="0"/>
          <w:marTop w:val="0"/>
          <w:marBottom w:val="0"/>
          <w:divBdr>
            <w:top w:val="none" w:sz="0" w:space="0" w:color="auto"/>
            <w:left w:val="none" w:sz="0" w:space="0" w:color="auto"/>
            <w:bottom w:val="none" w:sz="0" w:space="0" w:color="auto"/>
            <w:right w:val="none" w:sz="0" w:space="0" w:color="auto"/>
          </w:divBdr>
          <w:divsChild>
            <w:div w:id="1922248479">
              <w:marLeft w:val="0"/>
              <w:marRight w:val="0"/>
              <w:marTop w:val="0"/>
              <w:marBottom w:val="0"/>
              <w:divBdr>
                <w:top w:val="none" w:sz="0" w:space="0" w:color="auto"/>
                <w:left w:val="none" w:sz="0" w:space="0" w:color="auto"/>
                <w:bottom w:val="none" w:sz="0" w:space="0" w:color="auto"/>
                <w:right w:val="none" w:sz="0" w:space="0" w:color="auto"/>
              </w:divBdr>
            </w:div>
          </w:divsChild>
        </w:div>
        <w:div w:id="1406339348">
          <w:marLeft w:val="0"/>
          <w:marRight w:val="0"/>
          <w:marTop w:val="0"/>
          <w:marBottom w:val="0"/>
          <w:divBdr>
            <w:top w:val="none" w:sz="0" w:space="0" w:color="auto"/>
            <w:left w:val="none" w:sz="0" w:space="0" w:color="auto"/>
            <w:bottom w:val="none" w:sz="0" w:space="0" w:color="auto"/>
            <w:right w:val="none" w:sz="0" w:space="0" w:color="auto"/>
          </w:divBdr>
          <w:divsChild>
            <w:div w:id="512570911">
              <w:marLeft w:val="0"/>
              <w:marRight w:val="0"/>
              <w:marTop w:val="0"/>
              <w:marBottom w:val="0"/>
              <w:divBdr>
                <w:top w:val="none" w:sz="0" w:space="0" w:color="auto"/>
                <w:left w:val="none" w:sz="0" w:space="0" w:color="auto"/>
                <w:bottom w:val="none" w:sz="0" w:space="0" w:color="auto"/>
                <w:right w:val="none" w:sz="0" w:space="0" w:color="auto"/>
              </w:divBdr>
            </w:div>
            <w:div w:id="1692339558">
              <w:marLeft w:val="0"/>
              <w:marRight w:val="0"/>
              <w:marTop w:val="0"/>
              <w:marBottom w:val="0"/>
              <w:divBdr>
                <w:top w:val="none" w:sz="0" w:space="0" w:color="auto"/>
                <w:left w:val="none" w:sz="0" w:space="0" w:color="auto"/>
                <w:bottom w:val="none" w:sz="0" w:space="0" w:color="auto"/>
                <w:right w:val="none" w:sz="0" w:space="0" w:color="auto"/>
              </w:divBdr>
            </w:div>
          </w:divsChild>
        </w:div>
        <w:div w:id="1417020683">
          <w:marLeft w:val="0"/>
          <w:marRight w:val="0"/>
          <w:marTop w:val="0"/>
          <w:marBottom w:val="0"/>
          <w:divBdr>
            <w:top w:val="none" w:sz="0" w:space="0" w:color="auto"/>
            <w:left w:val="none" w:sz="0" w:space="0" w:color="auto"/>
            <w:bottom w:val="none" w:sz="0" w:space="0" w:color="auto"/>
            <w:right w:val="none" w:sz="0" w:space="0" w:color="auto"/>
          </w:divBdr>
          <w:divsChild>
            <w:div w:id="566771181">
              <w:marLeft w:val="0"/>
              <w:marRight w:val="0"/>
              <w:marTop w:val="0"/>
              <w:marBottom w:val="0"/>
              <w:divBdr>
                <w:top w:val="none" w:sz="0" w:space="0" w:color="auto"/>
                <w:left w:val="none" w:sz="0" w:space="0" w:color="auto"/>
                <w:bottom w:val="none" w:sz="0" w:space="0" w:color="auto"/>
                <w:right w:val="none" w:sz="0" w:space="0" w:color="auto"/>
              </w:divBdr>
            </w:div>
          </w:divsChild>
        </w:div>
        <w:div w:id="1434742058">
          <w:marLeft w:val="0"/>
          <w:marRight w:val="0"/>
          <w:marTop w:val="0"/>
          <w:marBottom w:val="0"/>
          <w:divBdr>
            <w:top w:val="none" w:sz="0" w:space="0" w:color="auto"/>
            <w:left w:val="none" w:sz="0" w:space="0" w:color="auto"/>
            <w:bottom w:val="none" w:sz="0" w:space="0" w:color="auto"/>
            <w:right w:val="none" w:sz="0" w:space="0" w:color="auto"/>
          </w:divBdr>
          <w:divsChild>
            <w:div w:id="1485194891">
              <w:marLeft w:val="0"/>
              <w:marRight w:val="0"/>
              <w:marTop w:val="0"/>
              <w:marBottom w:val="0"/>
              <w:divBdr>
                <w:top w:val="none" w:sz="0" w:space="0" w:color="auto"/>
                <w:left w:val="none" w:sz="0" w:space="0" w:color="auto"/>
                <w:bottom w:val="none" w:sz="0" w:space="0" w:color="auto"/>
                <w:right w:val="none" w:sz="0" w:space="0" w:color="auto"/>
              </w:divBdr>
            </w:div>
          </w:divsChild>
        </w:div>
        <w:div w:id="1454978982">
          <w:marLeft w:val="0"/>
          <w:marRight w:val="0"/>
          <w:marTop w:val="0"/>
          <w:marBottom w:val="0"/>
          <w:divBdr>
            <w:top w:val="none" w:sz="0" w:space="0" w:color="auto"/>
            <w:left w:val="none" w:sz="0" w:space="0" w:color="auto"/>
            <w:bottom w:val="none" w:sz="0" w:space="0" w:color="auto"/>
            <w:right w:val="none" w:sz="0" w:space="0" w:color="auto"/>
          </w:divBdr>
          <w:divsChild>
            <w:div w:id="3628524">
              <w:marLeft w:val="0"/>
              <w:marRight w:val="0"/>
              <w:marTop w:val="0"/>
              <w:marBottom w:val="0"/>
              <w:divBdr>
                <w:top w:val="none" w:sz="0" w:space="0" w:color="auto"/>
                <w:left w:val="none" w:sz="0" w:space="0" w:color="auto"/>
                <w:bottom w:val="none" w:sz="0" w:space="0" w:color="auto"/>
                <w:right w:val="none" w:sz="0" w:space="0" w:color="auto"/>
              </w:divBdr>
            </w:div>
          </w:divsChild>
        </w:div>
        <w:div w:id="1474519970">
          <w:marLeft w:val="0"/>
          <w:marRight w:val="0"/>
          <w:marTop w:val="0"/>
          <w:marBottom w:val="0"/>
          <w:divBdr>
            <w:top w:val="none" w:sz="0" w:space="0" w:color="auto"/>
            <w:left w:val="none" w:sz="0" w:space="0" w:color="auto"/>
            <w:bottom w:val="none" w:sz="0" w:space="0" w:color="auto"/>
            <w:right w:val="none" w:sz="0" w:space="0" w:color="auto"/>
          </w:divBdr>
          <w:divsChild>
            <w:div w:id="491875308">
              <w:marLeft w:val="0"/>
              <w:marRight w:val="0"/>
              <w:marTop w:val="0"/>
              <w:marBottom w:val="0"/>
              <w:divBdr>
                <w:top w:val="none" w:sz="0" w:space="0" w:color="auto"/>
                <w:left w:val="none" w:sz="0" w:space="0" w:color="auto"/>
                <w:bottom w:val="none" w:sz="0" w:space="0" w:color="auto"/>
                <w:right w:val="none" w:sz="0" w:space="0" w:color="auto"/>
              </w:divBdr>
            </w:div>
          </w:divsChild>
        </w:div>
        <w:div w:id="1505169019">
          <w:marLeft w:val="0"/>
          <w:marRight w:val="0"/>
          <w:marTop w:val="0"/>
          <w:marBottom w:val="0"/>
          <w:divBdr>
            <w:top w:val="none" w:sz="0" w:space="0" w:color="auto"/>
            <w:left w:val="none" w:sz="0" w:space="0" w:color="auto"/>
            <w:bottom w:val="none" w:sz="0" w:space="0" w:color="auto"/>
            <w:right w:val="none" w:sz="0" w:space="0" w:color="auto"/>
          </w:divBdr>
          <w:divsChild>
            <w:div w:id="1790973028">
              <w:marLeft w:val="0"/>
              <w:marRight w:val="0"/>
              <w:marTop w:val="0"/>
              <w:marBottom w:val="0"/>
              <w:divBdr>
                <w:top w:val="none" w:sz="0" w:space="0" w:color="auto"/>
                <w:left w:val="none" w:sz="0" w:space="0" w:color="auto"/>
                <w:bottom w:val="none" w:sz="0" w:space="0" w:color="auto"/>
                <w:right w:val="none" w:sz="0" w:space="0" w:color="auto"/>
              </w:divBdr>
            </w:div>
          </w:divsChild>
        </w:div>
        <w:div w:id="1564833045">
          <w:marLeft w:val="0"/>
          <w:marRight w:val="0"/>
          <w:marTop w:val="0"/>
          <w:marBottom w:val="0"/>
          <w:divBdr>
            <w:top w:val="none" w:sz="0" w:space="0" w:color="auto"/>
            <w:left w:val="none" w:sz="0" w:space="0" w:color="auto"/>
            <w:bottom w:val="none" w:sz="0" w:space="0" w:color="auto"/>
            <w:right w:val="none" w:sz="0" w:space="0" w:color="auto"/>
          </w:divBdr>
          <w:divsChild>
            <w:div w:id="1342272996">
              <w:marLeft w:val="0"/>
              <w:marRight w:val="0"/>
              <w:marTop w:val="0"/>
              <w:marBottom w:val="0"/>
              <w:divBdr>
                <w:top w:val="none" w:sz="0" w:space="0" w:color="auto"/>
                <w:left w:val="none" w:sz="0" w:space="0" w:color="auto"/>
                <w:bottom w:val="none" w:sz="0" w:space="0" w:color="auto"/>
                <w:right w:val="none" w:sz="0" w:space="0" w:color="auto"/>
              </w:divBdr>
            </w:div>
            <w:div w:id="1419131693">
              <w:marLeft w:val="0"/>
              <w:marRight w:val="0"/>
              <w:marTop w:val="0"/>
              <w:marBottom w:val="0"/>
              <w:divBdr>
                <w:top w:val="none" w:sz="0" w:space="0" w:color="auto"/>
                <w:left w:val="none" w:sz="0" w:space="0" w:color="auto"/>
                <w:bottom w:val="none" w:sz="0" w:space="0" w:color="auto"/>
                <w:right w:val="none" w:sz="0" w:space="0" w:color="auto"/>
              </w:divBdr>
            </w:div>
          </w:divsChild>
        </w:div>
        <w:div w:id="1574462477">
          <w:marLeft w:val="0"/>
          <w:marRight w:val="0"/>
          <w:marTop w:val="0"/>
          <w:marBottom w:val="0"/>
          <w:divBdr>
            <w:top w:val="none" w:sz="0" w:space="0" w:color="auto"/>
            <w:left w:val="none" w:sz="0" w:space="0" w:color="auto"/>
            <w:bottom w:val="none" w:sz="0" w:space="0" w:color="auto"/>
            <w:right w:val="none" w:sz="0" w:space="0" w:color="auto"/>
          </w:divBdr>
          <w:divsChild>
            <w:div w:id="2013948561">
              <w:marLeft w:val="0"/>
              <w:marRight w:val="0"/>
              <w:marTop w:val="0"/>
              <w:marBottom w:val="0"/>
              <w:divBdr>
                <w:top w:val="none" w:sz="0" w:space="0" w:color="auto"/>
                <w:left w:val="none" w:sz="0" w:space="0" w:color="auto"/>
                <w:bottom w:val="none" w:sz="0" w:space="0" w:color="auto"/>
                <w:right w:val="none" w:sz="0" w:space="0" w:color="auto"/>
              </w:divBdr>
            </w:div>
          </w:divsChild>
        </w:div>
        <w:div w:id="1584073654">
          <w:marLeft w:val="0"/>
          <w:marRight w:val="0"/>
          <w:marTop w:val="0"/>
          <w:marBottom w:val="0"/>
          <w:divBdr>
            <w:top w:val="none" w:sz="0" w:space="0" w:color="auto"/>
            <w:left w:val="none" w:sz="0" w:space="0" w:color="auto"/>
            <w:bottom w:val="none" w:sz="0" w:space="0" w:color="auto"/>
            <w:right w:val="none" w:sz="0" w:space="0" w:color="auto"/>
          </w:divBdr>
          <w:divsChild>
            <w:div w:id="716778138">
              <w:marLeft w:val="0"/>
              <w:marRight w:val="0"/>
              <w:marTop w:val="0"/>
              <w:marBottom w:val="0"/>
              <w:divBdr>
                <w:top w:val="none" w:sz="0" w:space="0" w:color="auto"/>
                <w:left w:val="none" w:sz="0" w:space="0" w:color="auto"/>
                <w:bottom w:val="none" w:sz="0" w:space="0" w:color="auto"/>
                <w:right w:val="none" w:sz="0" w:space="0" w:color="auto"/>
              </w:divBdr>
            </w:div>
          </w:divsChild>
        </w:div>
        <w:div w:id="1642271844">
          <w:marLeft w:val="0"/>
          <w:marRight w:val="0"/>
          <w:marTop w:val="0"/>
          <w:marBottom w:val="0"/>
          <w:divBdr>
            <w:top w:val="none" w:sz="0" w:space="0" w:color="auto"/>
            <w:left w:val="none" w:sz="0" w:space="0" w:color="auto"/>
            <w:bottom w:val="none" w:sz="0" w:space="0" w:color="auto"/>
            <w:right w:val="none" w:sz="0" w:space="0" w:color="auto"/>
          </w:divBdr>
          <w:divsChild>
            <w:div w:id="1967462738">
              <w:marLeft w:val="0"/>
              <w:marRight w:val="0"/>
              <w:marTop w:val="0"/>
              <w:marBottom w:val="0"/>
              <w:divBdr>
                <w:top w:val="none" w:sz="0" w:space="0" w:color="auto"/>
                <w:left w:val="none" w:sz="0" w:space="0" w:color="auto"/>
                <w:bottom w:val="none" w:sz="0" w:space="0" w:color="auto"/>
                <w:right w:val="none" w:sz="0" w:space="0" w:color="auto"/>
              </w:divBdr>
            </w:div>
          </w:divsChild>
        </w:div>
        <w:div w:id="1678270808">
          <w:marLeft w:val="0"/>
          <w:marRight w:val="0"/>
          <w:marTop w:val="0"/>
          <w:marBottom w:val="0"/>
          <w:divBdr>
            <w:top w:val="none" w:sz="0" w:space="0" w:color="auto"/>
            <w:left w:val="none" w:sz="0" w:space="0" w:color="auto"/>
            <w:bottom w:val="none" w:sz="0" w:space="0" w:color="auto"/>
            <w:right w:val="none" w:sz="0" w:space="0" w:color="auto"/>
          </w:divBdr>
          <w:divsChild>
            <w:div w:id="919755091">
              <w:marLeft w:val="0"/>
              <w:marRight w:val="0"/>
              <w:marTop w:val="0"/>
              <w:marBottom w:val="0"/>
              <w:divBdr>
                <w:top w:val="none" w:sz="0" w:space="0" w:color="auto"/>
                <w:left w:val="none" w:sz="0" w:space="0" w:color="auto"/>
                <w:bottom w:val="none" w:sz="0" w:space="0" w:color="auto"/>
                <w:right w:val="none" w:sz="0" w:space="0" w:color="auto"/>
              </w:divBdr>
            </w:div>
          </w:divsChild>
        </w:div>
        <w:div w:id="1761171826">
          <w:marLeft w:val="0"/>
          <w:marRight w:val="0"/>
          <w:marTop w:val="0"/>
          <w:marBottom w:val="0"/>
          <w:divBdr>
            <w:top w:val="none" w:sz="0" w:space="0" w:color="auto"/>
            <w:left w:val="none" w:sz="0" w:space="0" w:color="auto"/>
            <w:bottom w:val="none" w:sz="0" w:space="0" w:color="auto"/>
            <w:right w:val="none" w:sz="0" w:space="0" w:color="auto"/>
          </w:divBdr>
          <w:divsChild>
            <w:div w:id="339890341">
              <w:marLeft w:val="0"/>
              <w:marRight w:val="0"/>
              <w:marTop w:val="0"/>
              <w:marBottom w:val="0"/>
              <w:divBdr>
                <w:top w:val="none" w:sz="0" w:space="0" w:color="auto"/>
                <w:left w:val="none" w:sz="0" w:space="0" w:color="auto"/>
                <w:bottom w:val="none" w:sz="0" w:space="0" w:color="auto"/>
                <w:right w:val="none" w:sz="0" w:space="0" w:color="auto"/>
              </w:divBdr>
            </w:div>
            <w:div w:id="1934438050">
              <w:marLeft w:val="0"/>
              <w:marRight w:val="0"/>
              <w:marTop w:val="0"/>
              <w:marBottom w:val="0"/>
              <w:divBdr>
                <w:top w:val="none" w:sz="0" w:space="0" w:color="auto"/>
                <w:left w:val="none" w:sz="0" w:space="0" w:color="auto"/>
                <w:bottom w:val="none" w:sz="0" w:space="0" w:color="auto"/>
                <w:right w:val="none" w:sz="0" w:space="0" w:color="auto"/>
              </w:divBdr>
            </w:div>
          </w:divsChild>
        </w:div>
        <w:div w:id="1766729360">
          <w:marLeft w:val="0"/>
          <w:marRight w:val="0"/>
          <w:marTop w:val="0"/>
          <w:marBottom w:val="0"/>
          <w:divBdr>
            <w:top w:val="none" w:sz="0" w:space="0" w:color="auto"/>
            <w:left w:val="none" w:sz="0" w:space="0" w:color="auto"/>
            <w:bottom w:val="none" w:sz="0" w:space="0" w:color="auto"/>
            <w:right w:val="none" w:sz="0" w:space="0" w:color="auto"/>
          </w:divBdr>
          <w:divsChild>
            <w:div w:id="1974365658">
              <w:marLeft w:val="0"/>
              <w:marRight w:val="0"/>
              <w:marTop w:val="0"/>
              <w:marBottom w:val="0"/>
              <w:divBdr>
                <w:top w:val="none" w:sz="0" w:space="0" w:color="auto"/>
                <w:left w:val="none" w:sz="0" w:space="0" w:color="auto"/>
                <w:bottom w:val="none" w:sz="0" w:space="0" w:color="auto"/>
                <w:right w:val="none" w:sz="0" w:space="0" w:color="auto"/>
              </w:divBdr>
            </w:div>
          </w:divsChild>
        </w:div>
        <w:div w:id="1779793108">
          <w:marLeft w:val="0"/>
          <w:marRight w:val="0"/>
          <w:marTop w:val="0"/>
          <w:marBottom w:val="0"/>
          <w:divBdr>
            <w:top w:val="none" w:sz="0" w:space="0" w:color="auto"/>
            <w:left w:val="none" w:sz="0" w:space="0" w:color="auto"/>
            <w:bottom w:val="none" w:sz="0" w:space="0" w:color="auto"/>
            <w:right w:val="none" w:sz="0" w:space="0" w:color="auto"/>
          </w:divBdr>
          <w:divsChild>
            <w:div w:id="654719099">
              <w:marLeft w:val="0"/>
              <w:marRight w:val="0"/>
              <w:marTop w:val="0"/>
              <w:marBottom w:val="0"/>
              <w:divBdr>
                <w:top w:val="none" w:sz="0" w:space="0" w:color="auto"/>
                <w:left w:val="none" w:sz="0" w:space="0" w:color="auto"/>
                <w:bottom w:val="none" w:sz="0" w:space="0" w:color="auto"/>
                <w:right w:val="none" w:sz="0" w:space="0" w:color="auto"/>
              </w:divBdr>
            </w:div>
          </w:divsChild>
        </w:div>
        <w:div w:id="1827240119">
          <w:marLeft w:val="0"/>
          <w:marRight w:val="0"/>
          <w:marTop w:val="0"/>
          <w:marBottom w:val="0"/>
          <w:divBdr>
            <w:top w:val="none" w:sz="0" w:space="0" w:color="auto"/>
            <w:left w:val="none" w:sz="0" w:space="0" w:color="auto"/>
            <w:bottom w:val="none" w:sz="0" w:space="0" w:color="auto"/>
            <w:right w:val="none" w:sz="0" w:space="0" w:color="auto"/>
          </w:divBdr>
          <w:divsChild>
            <w:div w:id="2087919608">
              <w:marLeft w:val="0"/>
              <w:marRight w:val="0"/>
              <w:marTop w:val="0"/>
              <w:marBottom w:val="0"/>
              <w:divBdr>
                <w:top w:val="none" w:sz="0" w:space="0" w:color="auto"/>
                <w:left w:val="none" w:sz="0" w:space="0" w:color="auto"/>
                <w:bottom w:val="none" w:sz="0" w:space="0" w:color="auto"/>
                <w:right w:val="none" w:sz="0" w:space="0" w:color="auto"/>
              </w:divBdr>
            </w:div>
          </w:divsChild>
        </w:div>
        <w:div w:id="1919749507">
          <w:marLeft w:val="0"/>
          <w:marRight w:val="0"/>
          <w:marTop w:val="0"/>
          <w:marBottom w:val="0"/>
          <w:divBdr>
            <w:top w:val="none" w:sz="0" w:space="0" w:color="auto"/>
            <w:left w:val="none" w:sz="0" w:space="0" w:color="auto"/>
            <w:bottom w:val="none" w:sz="0" w:space="0" w:color="auto"/>
            <w:right w:val="none" w:sz="0" w:space="0" w:color="auto"/>
          </w:divBdr>
          <w:divsChild>
            <w:div w:id="1821384993">
              <w:marLeft w:val="0"/>
              <w:marRight w:val="0"/>
              <w:marTop w:val="0"/>
              <w:marBottom w:val="0"/>
              <w:divBdr>
                <w:top w:val="none" w:sz="0" w:space="0" w:color="auto"/>
                <w:left w:val="none" w:sz="0" w:space="0" w:color="auto"/>
                <w:bottom w:val="none" w:sz="0" w:space="0" w:color="auto"/>
                <w:right w:val="none" w:sz="0" w:space="0" w:color="auto"/>
              </w:divBdr>
            </w:div>
          </w:divsChild>
        </w:div>
        <w:div w:id="1947689714">
          <w:marLeft w:val="0"/>
          <w:marRight w:val="0"/>
          <w:marTop w:val="0"/>
          <w:marBottom w:val="0"/>
          <w:divBdr>
            <w:top w:val="none" w:sz="0" w:space="0" w:color="auto"/>
            <w:left w:val="none" w:sz="0" w:space="0" w:color="auto"/>
            <w:bottom w:val="none" w:sz="0" w:space="0" w:color="auto"/>
            <w:right w:val="none" w:sz="0" w:space="0" w:color="auto"/>
          </w:divBdr>
          <w:divsChild>
            <w:div w:id="1641495756">
              <w:marLeft w:val="0"/>
              <w:marRight w:val="0"/>
              <w:marTop w:val="0"/>
              <w:marBottom w:val="0"/>
              <w:divBdr>
                <w:top w:val="none" w:sz="0" w:space="0" w:color="auto"/>
                <w:left w:val="none" w:sz="0" w:space="0" w:color="auto"/>
                <w:bottom w:val="none" w:sz="0" w:space="0" w:color="auto"/>
                <w:right w:val="none" w:sz="0" w:space="0" w:color="auto"/>
              </w:divBdr>
            </w:div>
          </w:divsChild>
        </w:div>
        <w:div w:id="2045597050">
          <w:marLeft w:val="0"/>
          <w:marRight w:val="0"/>
          <w:marTop w:val="0"/>
          <w:marBottom w:val="0"/>
          <w:divBdr>
            <w:top w:val="none" w:sz="0" w:space="0" w:color="auto"/>
            <w:left w:val="none" w:sz="0" w:space="0" w:color="auto"/>
            <w:bottom w:val="none" w:sz="0" w:space="0" w:color="auto"/>
            <w:right w:val="none" w:sz="0" w:space="0" w:color="auto"/>
          </w:divBdr>
          <w:divsChild>
            <w:div w:id="1334185344">
              <w:marLeft w:val="0"/>
              <w:marRight w:val="0"/>
              <w:marTop w:val="0"/>
              <w:marBottom w:val="0"/>
              <w:divBdr>
                <w:top w:val="none" w:sz="0" w:space="0" w:color="auto"/>
                <w:left w:val="none" w:sz="0" w:space="0" w:color="auto"/>
                <w:bottom w:val="none" w:sz="0" w:space="0" w:color="auto"/>
                <w:right w:val="none" w:sz="0" w:space="0" w:color="auto"/>
              </w:divBdr>
            </w:div>
          </w:divsChild>
        </w:div>
        <w:div w:id="2096630991">
          <w:marLeft w:val="0"/>
          <w:marRight w:val="0"/>
          <w:marTop w:val="0"/>
          <w:marBottom w:val="0"/>
          <w:divBdr>
            <w:top w:val="none" w:sz="0" w:space="0" w:color="auto"/>
            <w:left w:val="none" w:sz="0" w:space="0" w:color="auto"/>
            <w:bottom w:val="none" w:sz="0" w:space="0" w:color="auto"/>
            <w:right w:val="none" w:sz="0" w:space="0" w:color="auto"/>
          </w:divBdr>
          <w:divsChild>
            <w:div w:id="11484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48862">
      <w:bodyDiv w:val="1"/>
      <w:marLeft w:val="0"/>
      <w:marRight w:val="0"/>
      <w:marTop w:val="0"/>
      <w:marBottom w:val="0"/>
      <w:divBdr>
        <w:top w:val="none" w:sz="0" w:space="0" w:color="auto"/>
        <w:left w:val="none" w:sz="0" w:space="0" w:color="auto"/>
        <w:bottom w:val="none" w:sz="0" w:space="0" w:color="auto"/>
        <w:right w:val="none" w:sz="0" w:space="0" w:color="auto"/>
      </w:divBdr>
    </w:div>
    <w:div w:id="1594973923">
      <w:bodyDiv w:val="1"/>
      <w:marLeft w:val="0"/>
      <w:marRight w:val="0"/>
      <w:marTop w:val="0"/>
      <w:marBottom w:val="0"/>
      <w:divBdr>
        <w:top w:val="none" w:sz="0" w:space="0" w:color="auto"/>
        <w:left w:val="none" w:sz="0" w:space="0" w:color="auto"/>
        <w:bottom w:val="none" w:sz="0" w:space="0" w:color="auto"/>
        <w:right w:val="none" w:sz="0" w:space="0" w:color="auto"/>
      </w:divBdr>
      <w:divsChild>
        <w:div w:id="46145075">
          <w:marLeft w:val="0"/>
          <w:marRight w:val="0"/>
          <w:marTop w:val="0"/>
          <w:marBottom w:val="0"/>
          <w:divBdr>
            <w:top w:val="none" w:sz="0" w:space="0" w:color="auto"/>
            <w:left w:val="none" w:sz="0" w:space="0" w:color="auto"/>
            <w:bottom w:val="none" w:sz="0" w:space="0" w:color="auto"/>
            <w:right w:val="none" w:sz="0" w:space="0" w:color="auto"/>
          </w:divBdr>
          <w:divsChild>
            <w:div w:id="146677662">
              <w:marLeft w:val="0"/>
              <w:marRight w:val="0"/>
              <w:marTop w:val="0"/>
              <w:marBottom w:val="0"/>
              <w:divBdr>
                <w:top w:val="none" w:sz="0" w:space="0" w:color="auto"/>
                <w:left w:val="none" w:sz="0" w:space="0" w:color="auto"/>
                <w:bottom w:val="none" w:sz="0" w:space="0" w:color="auto"/>
                <w:right w:val="none" w:sz="0" w:space="0" w:color="auto"/>
              </w:divBdr>
            </w:div>
            <w:div w:id="1922987643">
              <w:marLeft w:val="0"/>
              <w:marRight w:val="0"/>
              <w:marTop w:val="0"/>
              <w:marBottom w:val="0"/>
              <w:divBdr>
                <w:top w:val="none" w:sz="0" w:space="0" w:color="auto"/>
                <w:left w:val="none" w:sz="0" w:space="0" w:color="auto"/>
                <w:bottom w:val="none" w:sz="0" w:space="0" w:color="auto"/>
                <w:right w:val="none" w:sz="0" w:space="0" w:color="auto"/>
              </w:divBdr>
            </w:div>
            <w:div w:id="2059820205">
              <w:marLeft w:val="0"/>
              <w:marRight w:val="0"/>
              <w:marTop w:val="0"/>
              <w:marBottom w:val="0"/>
              <w:divBdr>
                <w:top w:val="none" w:sz="0" w:space="0" w:color="auto"/>
                <w:left w:val="none" w:sz="0" w:space="0" w:color="auto"/>
                <w:bottom w:val="none" w:sz="0" w:space="0" w:color="auto"/>
                <w:right w:val="none" w:sz="0" w:space="0" w:color="auto"/>
              </w:divBdr>
            </w:div>
          </w:divsChild>
        </w:div>
        <w:div w:id="48577443">
          <w:marLeft w:val="0"/>
          <w:marRight w:val="0"/>
          <w:marTop w:val="0"/>
          <w:marBottom w:val="0"/>
          <w:divBdr>
            <w:top w:val="none" w:sz="0" w:space="0" w:color="auto"/>
            <w:left w:val="none" w:sz="0" w:space="0" w:color="auto"/>
            <w:bottom w:val="none" w:sz="0" w:space="0" w:color="auto"/>
            <w:right w:val="none" w:sz="0" w:space="0" w:color="auto"/>
          </w:divBdr>
          <w:divsChild>
            <w:div w:id="668681411">
              <w:marLeft w:val="0"/>
              <w:marRight w:val="0"/>
              <w:marTop w:val="0"/>
              <w:marBottom w:val="0"/>
              <w:divBdr>
                <w:top w:val="none" w:sz="0" w:space="0" w:color="auto"/>
                <w:left w:val="none" w:sz="0" w:space="0" w:color="auto"/>
                <w:bottom w:val="none" w:sz="0" w:space="0" w:color="auto"/>
                <w:right w:val="none" w:sz="0" w:space="0" w:color="auto"/>
              </w:divBdr>
            </w:div>
          </w:divsChild>
        </w:div>
        <w:div w:id="191580141">
          <w:marLeft w:val="0"/>
          <w:marRight w:val="0"/>
          <w:marTop w:val="0"/>
          <w:marBottom w:val="0"/>
          <w:divBdr>
            <w:top w:val="none" w:sz="0" w:space="0" w:color="auto"/>
            <w:left w:val="none" w:sz="0" w:space="0" w:color="auto"/>
            <w:bottom w:val="none" w:sz="0" w:space="0" w:color="auto"/>
            <w:right w:val="none" w:sz="0" w:space="0" w:color="auto"/>
          </w:divBdr>
          <w:divsChild>
            <w:div w:id="2065328482">
              <w:marLeft w:val="0"/>
              <w:marRight w:val="0"/>
              <w:marTop w:val="0"/>
              <w:marBottom w:val="0"/>
              <w:divBdr>
                <w:top w:val="none" w:sz="0" w:space="0" w:color="auto"/>
                <w:left w:val="none" w:sz="0" w:space="0" w:color="auto"/>
                <w:bottom w:val="none" w:sz="0" w:space="0" w:color="auto"/>
                <w:right w:val="none" w:sz="0" w:space="0" w:color="auto"/>
              </w:divBdr>
            </w:div>
          </w:divsChild>
        </w:div>
        <w:div w:id="217515464">
          <w:marLeft w:val="0"/>
          <w:marRight w:val="0"/>
          <w:marTop w:val="0"/>
          <w:marBottom w:val="0"/>
          <w:divBdr>
            <w:top w:val="none" w:sz="0" w:space="0" w:color="auto"/>
            <w:left w:val="none" w:sz="0" w:space="0" w:color="auto"/>
            <w:bottom w:val="none" w:sz="0" w:space="0" w:color="auto"/>
            <w:right w:val="none" w:sz="0" w:space="0" w:color="auto"/>
          </w:divBdr>
          <w:divsChild>
            <w:div w:id="61494084">
              <w:marLeft w:val="0"/>
              <w:marRight w:val="0"/>
              <w:marTop w:val="0"/>
              <w:marBottom w:val="0"/>
              <w:divBdr>
                <w:top w:val="none" w:sz="0" w:space="0" w:color="auto"/>
                <w:left w:val="none" w:sz="0" w:space="0" w:color="auto"/>
                <w:bottom w:val="none" w:sz="0" w:space="0" w:color="auto"/>
                <w:right w:val="none" w:sz="0" w:space="0" w:color="auto"/>
              </w:divBdr>
            </w:div>
            <w:div w:id="95290213">
              <w:marLeft w:val="0"/>
              <w:marRight w:val="0"/>
              <w:marTop w:val="0"/>
              <w:marBottom w:val="0"/>
              <w:divBdr>
                <w:top w:val="none" w:sz="0" w:space="0" w:color="auto"/>
                <w:left w:val="none" w:sz="0" w:space="0" w:color="auto"/>
                <w:bottom w:val="none" w:sz="0" w:space="0" w:color="auto"/>
                <w:right w:val="none" w:sz="0" w:space="0" w:color="auto"/>
              </w:divBdr>
            </w:div>
            <w:div w:id="1247692555">
              <w:marLeft w:val="0"/>
              <w:marRight w:val="0"/>
              <w:marTop w:val="0"/>
              <w:marBottom w:val="0"/>
              <w:divBdr>
                <w:top w:val="none" w:sz="0" w:space="0" w:color="auto"/>
                <w:left w:val="none" w:sz="0" w:space="0" w:color="auto"/>
                <w:bottom w:val="none" w:sz="0" w:space="0" w:color="auto"/>
                <w:right w:val="none" w:sz="0" w:space="0" w:color="auto"/>
              </w:divBdr>
            </w:div>
          </w:divsChild>
        </w:div>
        <w:div w:id="272447488">
          <w:marLeft w:val="0"/>
          <w:marRight w:val="0"/>
          <w:marTop w:val="0"/>
          <w:marBottom w:val="0"/>
          <w:divBdr>
            <w:top w:val="none" w:sz="0" w:space="0" w:color="auto"/>
            <w:left w:val="none" w:sz="0" w:space="0" w:color="auto"/>
            <w:bottom w:val="none" w:sz="0" w:space="0" w:color="auto"/>
            <w:right w:val="none" w:sz="0" w:space="0" w:color="auto"/>
          </w:divBdr>
          <w:divsChild>
            <w:div w:id="1847943762">
              <w:marLeft w:val="0"/>
              <w:marRight w:val="0"/>
              <w:marTop w:val="0"/>
              <w:marBottom w:val="0"/>
              <w:divBdr>
                <w:top w:val="none" w:sz="0" w:space="0" w:color="auto"/>
                <w:left w:val="none" w:sz="0" w:space="0" w:color="auto"/>
                <w:bottom w:val="none" w:sz="0" w:space="0" w:color="auto"/>
                <w:right w:val="none" w:sz="0" w:space="0" w:color="auto"/>
              </w:divBdr>
            </w:div>
          </w:divsChild>
        </w:div>
        <w:div w:id="340670023">
          <w:marLeft w:val="0"/>
          <w:marRight w:val="0"/>
          <w:marTop w:val="0"/>
          <w:marBottom w:val="0"/>
          <w:divBdr>
            <w:top w:val="none" w:sz="0" w:space="0" w:color="auto"/>
            <w:left w:val="none" w:sz="0" w:space="0" w:color="auto"/>
            <w:bottom w:val="none" w:sz="0" w:space="0" w:color="auto"/>
            <w:right w:val="none" w:sz="0" w:space="0" w:color="auto"/>
          </w:divBdr>
          <w:divsChild>
            <w:div w:id="936669826">
              <w:marLeft w:val="0"/>
              <w:marRight w:val="0"/>
              <w:marTop w:val="0"/>
              <w:marBottom w:val="0"/>
              <w:divBdr>
                <w:top w:val="none" w:sz="0" w:space="0" w:color="auto"/>
                <w:left w:val="none" w:sz="0" w:space="0" w:color="auto"/>
                <w:bottom w:val="none" w:sz="0" w:space="0" w:color="auto"/>
                <w:right w:val="none" w:sz="0" w:space="0" w:color="auto"/>
              </w:divBdr>
            </w:div>
            <w:div w:id="1199321877">
              <w:marLeft w:val="0"/>
              <w:marRight w:val="0"/>
              <w:marTop w:val="0"/>
              <w:marBottom w:val="0"/>
              <w:divBdr>
                <w:top w:val="none" w:sz="0" w:space="0" w:color="auto"/>
                <w:left w:val="none" w:sz="0" w:space="0" w:color="auto"/>
                <w:bottom w:val="none" w:sz="0" w:space="0" w:color="auto"/>
                <w:right w:val="none" w:sz="0" w:space="0" w:color="auto"/>
              </w:divBdr>
            </w:div>
          </w:divsChild>
        </w:div>
        <w:div w:id="364791247">
          <w:marLeft w:val="0"/>
          <w:marRight w:val="0"/>
          <w:marTop w:val="0"/>
          <w:marBottom w:val="0"/>
          <w:divBdr>
            <w:top w:val="none" w:sz="0" w:space="0" w:color="auto"/>
            <w:left w:val="none" w:sz="0" w:space="0" w:color="auto"/>
            <w:bottom w:val="none" w:sz="0" w:space="0" w:color="auto"/>
            <w:right w:val="none" w:sz="0" w:space="0" w:color="auto"/>
          </w:divBdr>
          <w:divsChild>
            <w:div w:id="2000302848">
              <w:marLeft w:val="0"/>
              <w:marRight w:val="0"/>
              <w:marTop w:val="0"/>
              <w:marBottom w:val="0"/>
              <w:divBdr>
                <w:top w:val="none" w:sz="0" w:space="0" w:color="auto"/>
                <w:left w:val="none" w:sz="0" w:space="0" w:color="auto"/>
                <w:bottom w:val="none" w:sz="0" w:space="0" w:color="auto"/>
                <w:right w:val="none" w:sz="0" w:space="0" w:color="auto"/>
              </w:divBdr>
            </w:div>
          </w:divsChild>
        </w:div>
        <w:div w:id="406271947">
          <w:marLeft w:val="0"/>
          <w:marRight w:val="0"/>
          <w:marTop w:val="0"/>
          <w:marBottom w:val="0"/>
          <w:divBdr>
            <w:top w:val="none" w:sz="0" w:space="0" w:color="auto"/>
            <w:left w:val="none" w:sz="0" w:space="0" w:color="auto"/>
            <w:bottom w:val="none" w:sz="0" w:space="0" w:color="auto"/>
            <w:right w:val="none" w:sz="0" w:space="0" w:color="auto"/>
          </w:divBdr>
          <w:divsChild>
            <w:div w:id="1534464639">
              <w:marLeft w:val="0"/>
              <w:marRight w:val="0"/>
              <w:marTop w:val="0"/>
              <w:marBottom w:val="0"/>
              <w:divBdr>
                <w:top w:val="none" w:sz="0" w:space="0" w:color="auto"/>
                <w:left w:val="none" w:sz="0" w:space="0" w:color="auto"/>
                <w:bottom w:val="none" w:sz="0" w:space="0" w:color="auto"/>
                <w:right w:val="none" w:sz="0" w:space="0" w:color="auto"/>
              </w:divBdr>
            </w:div>
          </w:divsChild>
        </w:div>
        <w:div w:id="414211841">
          <w:marLeft w:val="0"/>
          <w:marRight w:val="0"/>
          <w:marTop w:val="0"/>
          <w:marBottom w:val="0"/>
          <w:divBdr>
            <w:top w:val="none" w:sz="0" w:space="0" w:color="auto"/>
            <w:left w:val="none" w:sz="0" w:space="0" w:color="auto"/>
            <w:bottom w:val="none" w:sz="0" w:space="0" w:color="auto"/>
            <w:right w:val="none" w:sz="0" w:space="0" w:color="auto"/>
          </w:divBdr>
          <w:divsChild>
            <w:div w:id="893548019">
              <w:marLeft w:val="0"/>
              <w:marRight w:val="0"/>
              <w:marTop w:val="0"/>
              <w:marBottom w:val="0"/>
              <w:divBdr>
                <w:top w:val="none" w:sz="0" w:space="0" w:color="auto"/>
                <w:left w:val="none" w:sz="0" w:space="0" w:color="auto"/>
                <w:bottom w:val="none" w:sz="0" w:space="0" w:color="auto"/>
                <w:right w:val="none" w:sz="0" w:space="0" w:color="auto"/>
              </w:divBdr>
            </w:div>
          </w:divsChild>
        </w:div>
        <w:div w:id="477233983">
          <w:marLeft w:val="0"/>
          <w:marRight w:val="0"/>
          <w:marTop w:val="0"/>
          <w:marBottom w:val="0"/>
          <w:divBdr>
            <w:top w:val="none" w:sz="0" w:space="0" w:color="auto"/>
            <w:left w:val="none" w:sz="0" w:space="0" w:color="auto"/>
            <w:bottom w:val="none" w:sz="0" w:space="0" w:color="auto"/>
            <w:right w:val="none" w:sz="0" w:space="0" w:color="auto"/>
          </w:divBdr>
          <w:divsChild>
            <w:div w:id="76562212">
              <w:marLeft w:val="0"/>
              <w:marRight w:val="0"/>
              <w:marTop w:val="0"/>
              <w:marBottom w:val="0"/>
              <w:divBdr>
                <w:top w:val="none" w:sz="0" w:space="0" w:color="auto"/>
                <w:left w:val="none" w:sz="0" w:space="0" w:color="auto"/>
                <w:bottom w:val="none" w:sz="0" w:space="0" w:color="auto"/>
                <w:right w:val="none" w:sz="0" w:space="0" w:color="auto"/>
              </w:divBdr>
            </w:div>
            <w:div w:id="1100221791">
              <w:marLeft w:val="0"/>
              <w:marRight w:val="0"/>
              <w:marTop w:val="0"/>
              <w:marBottom w:val="0"/>
              <w:divBdr>
                <w:top w:val="none" w:sz="0" w:space="0" w:color="auto"/>
                <w:left w:val="none" w:sz="0" w:space="0" w:color="auto"/>
                <w:bottom w:val="none" w:sz="0" w:space="0" w:color="auto"/>
                <w:right w:val="none" w:sz="0" w:space="0" w:color="auto"/>
              </w:divBdr>
            </w:div>
            <w:div w:id="1188913010">
              <w:marLeft w:val="0"/>
              <w:marRight w:val="0"/>
              <w:marTop w:val="0"/>
              <w:marBottom w:val="0"/>
              <w:divBdr>
                <w:top w:val="none" w:sz="0" w:space="0" w:color="auto"/>
                <w:left w:val="none" w:sz="0" w:space="0" w:color="auto"/>
                <w:bottom w:val="none" w:sz="0" w:space="0" w:color="auto"/>
                <w:right w:val="none" w:sz="0" w:space="0" w:color="auto"/>
              </w:divBdr>
            </w:div>
            <w:div w:id="1821191539">
              <w:marLeft w:val="0"/>
              <w:marRight w:val="0"/>
              <w:marTop w:val="0"/>
              <w:marBottom w:val="0"/>
              <w:divBdr>
                <w:top w:val="none" w:sz="0" w:space="0" w:color="auto"/>
                <w:left w:val="none" w:sz="0" w:space="0" w:color="auto"/>
                <w:bottom w:val="none" w:sz="0" w:space="0" w:color="auto"/>
                <w:right w:val="none" w:sz="0" w:space="0" w:color="auto"/>
              </w:divBdr>
            </w:div>
          </w:divsChild>
        </w:div>
        <w:div w:id="487018334">
          <w:marLeft w:val="0"/>
          <w:marRight w:val="0"/>
          <w:marTop w:val="0"/>
          <w:marBottom w:val="0"/>
          <w:divBdr>
            <w:top w:val="none" w:sz="0" w:space="0" w:color="auto"/>
            <w:left w:val="none" w:sz="0" w:space="0" w:color="auto"/>
            <w:bottom w:val="none" w:sz="0" w:space="0" w:color="auto"/>
            <w:right w:val="none" w:sz="0" w:space="0" w:color="auto"/>
          </w:divBdr>
          <w:divsChild>
            <w:div w:id="596988082">
              <w:marLeft w:val="0"/>
              <w:marRight w:val="0"/>
              <w:marTop w:val="0"/>
              <w:marBottom w:val="0"/>
              <w:divBdr>
                <w:top w:val="none" w:sz="0" w:space="0" w:color="auto"/>
                <w:left w:val="none" w:sz="0" w:space="0" w:color="auto"/>
                <w:bottom w:val="none" w:sz="0" w:space="0" w:color="auto"/>
                <w:right w:val="none" w:sz="0" w:space="0" w:color="auto"/>
              </w:divBdr>
            </w:div>
            <w:div w:id="615410189">
              <w:marLeft w:val="0"/>
              <w:marRight w:val="0"/>
              <w:marTop w:val="0"/>
              <w:marBottom w:val="0"/>
              <w:divBdr>
                <w:top w:val="none" w:sz="0" w:space="0" w:color="auto"/>
                <w:left w:val="none" w:sz="0" w:space="0" w:color="auto"/>
                <w:bottom w:val="none" w:sz="0" w:space="0" w:color="auto"/>
                <w:right w:val="none" w:sz="0" w:space="0" w:color="auto"/>
              </w:divBdr>
            </w:div>
            <w:div w:id="1264194208">
              <w:marLeft w:val="0"/>
              <w:marRight w:val="0"/>
              <w:marTop w:val="0"/>
              <w:marBottom w:val="0"/>
              <w:divBdr>
                <w:top w:val="none" w:sz="0" w:space="0" w:color="auto"/>
                <w:left w:val="none" w:sz="0" w:space="0" w:color="auto"/>
                <w:bottom w:val="none" w:sz="0" w:space="0" w:color="auto"/>
                <w:right w:val="none" w:sz="0" w:space="0" w:color="auto"/>
              </w:divBdr>
            </w:div>
          </w:divsChild>
        </w:div>
        <w:div w:id="542210290">
          <w:marLeft w:val="0"/>
          <w:marRight w:val="0"/>
          <w:marTop w:val="0"/>
          <w:marBottom w:val="0"/>
          <w:divBdr>
            <w:top w:val="none" w:sz="0" w:space="0" w:color="auto"/>
            <w:left w:val="none" w:sz="0" w:space="0" w:color="auto"/>
            <w:bottom w:val="none" w:sz="0" w:space="0" w:color="auto"/>
            <w:right w:val="none" w:sz="0" w:space="0" w:color="auto"/>
          </w:divBdr>
          <w:divsChild>
            <w:div w:id="2019313376">
              <w:marLeft w:val="0"/>
              <w:marRight w:val="0"/>
              <w:marTop w:val="0"/>
              <w:marBottom w:val="0"/>
              <w:divBdr>
                <w:top w:val="none" w:sz="0" w:space="0" w:color="auto"/>
                <w:left w:val="none" w:sz="0" w:space="0" w:color="auto"/>
                <w:bottom w:val="none" w:sz="0" w:space="0" w:color="auto"/>
                <w:right w:val="none" w:sz="0" w:space="0" w:color="auto"/>
              </w:divBdr>
            </w:div>
          </w:divsChild>
        </w:div>
        <w:div w:id="552959467">
          <w:marLeft w:val="0"/>
          <w:marRight w:val="0"/>
          <w:marTop w:val="0"/>
          <w:marBottom w:val="0"/>
          <w:divBdr>
            <w:top w:val="none" w:sz="0" w:space="0" w:color="auto"/>
            <w:left w:val="none" w:sz="0" w:space="0" w:color="auto"/>
            <w:bottom w:val="none" w:sz="0" w:space="0" w:color="auto"/>
            <w:right w:val="none" w:sz="0" w:space="0" w:color="auto"/>
          </w:divBdr>
          <w:divsChild>
            <w:div w:id="780808733">
              <w:marLeft w:val="0"/>
              <w:marRight w:val="0"/>
              <w:marTop w:val="0"/>
              <w:marBottom w:val="0"/>
              <w:divBdr>
                <w:top w:val="none" w:sz="0" w:space="0" w:color="auto"/>
                <w:left w:val="none" w:sz="0" w:space="0" w:color="auto"/>
                <w:bottom w:val="none" w:sz="0" w:space="0" w:color="auto"/>
                <w:right w:val="none" w:sz="0" w:space="0" w:color="auto"/>
              </w:divBdr>
            </w:div>
          </w:divsChild>
        </w:div>
        <w:div w:id="561449647">
          <w:marLeft w:val="0"/>
          <w:marRight w:val="0"/>
          <w:marTop w:val="0"/>
          <w:marBottom w:val="0"/>
          <w:divBdr>
            <w:top w:val="none" w:sz="0" w:space="0" w:color="auto"/>
            <w:left w:val="none" w:sz="0" w:space="0" w:color="auto"/>
            <w:bottom w:val="none" w:sz="0" w:space="0" w:color="auto"/>
            <w:right w:val="none" w:sz="0" w:space="0" w:color="auto"/>
          </w:divBdr>
          <w:divsChild>
            <w:div w:id="1180198863">
              <w:marLeft w:val="0"/>
              <w:marRight w:val="0"/>
              <w:marTop w:val="0"/>
              <w:marBottom w:val="0"/>
              <w:divBdr>
                <w:top w:val="none" w:sz="0" w:space="0" w:color="auto"/>
                <w:left w:val="none" w:sz="0" w:space="0" w:color="auto"/>
                <w:bottom w:val="none" w:sz="0" w:space="0" w:color="auto"/>
                <w:right w:val="none" w:sz="0" w:space="0" w:color="auto"/>
              </w:divBdr>
            </w:div>
          </w:divsChild>
        </w:div>
        <w:div w:id="634456147">
          <w:marLeft w:val="0"/>
          <w:marRight w:val="0"/>
          <w:marTop w:val="0"/>
          <w:marBottom w:val="0"/>
          <w:divBdr>
            <w:top w:val="none" w:sz="0" w:space="0" w:color="auto"/>
            <w:left w:val="none" w:sz="0" w:space="0" w:color="auto"/>
            <w:bottom w:val="none" w:sz="0" w:space="0" w:color="auto"/>
            <w:right w:val="none" w:sz="0" w:space="0" w:color="auto"/>
          </w:divBdr>
          <w:divsChild>
            <w:div w:id="928808076">
              <w:marLeft w:val="0"/>
              <w:marRight w:val="0"/>
              <w:marTop w:val="0"/>
              <w:marBottom w:val="0"/>
              <w:divBdr>
                <w:top w:val="none" w:sz="0" w:space="0" w:color="auto"/>
                <w:left w:val="none" w:sz="0" w:space="0" w:color="auto"/>
                <w:bottom w:val="none" w:sz="0" w:space="0" w:color="auto"/>
                <w:right w:val="none" w:sz="0" w:space="0" w:color="auto"/>
              </w:divBdr>
            </w:div>
          </w:divsChild>
        </w:div>
        <w:div w:id="664627478">
          <w:marLeft w:val="0"/>
          <w:marRight w:val="0"/>
          <w:marTop w:val="0"/>
          <w:marBottom w:val="0"/>
          <w:divBdr>
            <w:top w:val="none" w:sz="0" w:space="0" w:color="auto"/>
            <w:left w:val="none" w:sz="0" w:space="0" w:color="auto"/>
            <w:bottom w:val="none" w:sz="0" w:space="0" w:color="auto"/>
            <w:right w:val="none" w:sz="0" w:space="0" w:color="auto"/>
          </w:divBdr>
          <w:divsChild>
            <w:div w:id="536895466">
              <w:marLeft w:val="0"/>
              <w:marRight w:val="0"/>
              <w:marTop w:val="0"/>
              <w:marBottom w:val="0"/>
              <w:divBdr>
                <w:top w:val="none" w:sz="0" w:space="0" w:color="auto"/>
                <w:left w:val="none" w:sz="0" w:space="0" w:color="auto"/>
                <w:bottom w:val="none" w:sz="0" w:space="0" w:color="auto"/>
                <w:right w:val="none" w:sz="0" w:space="0" w:color="auto"/>
              </w:divBdr>
            </w:div>
          </w:divsChild>
        </w:div>
        <w:div w:id="671570589">
          <w:marLeft w:val="0"/>
          <w:marRight w:val="0"/>
          <w:marTop w:val="0"/>
          <w:marBottom w:val="0"/>
          <w:divBdr>
            <w:top w:val="none" w:sz="0" w:space="0" w:color="auto"/>
            <w:left w:val="none" w:sz="0" w:space="0" w:color="auto"/>
            <w:bottom w:val="none" w:sz="0" w:space="0" w:color="auto"/>
            <w:right w:val="none" w:sz="0" w:space="0" w:color="auto"/>
          </w:divBdr>
          <w:divsChild>
            <w:div w:id="582373528">
              <w:marLeft w:val="0"/>
              <w:marRight w:val="0"/>
              <w:marTop w:val="0"/>
              <w:marBottom w:val="0"/>
              <w:divBdr>
                <w:top w:val="none" w:sz="0" w:space="0" w:color="auto"/>
                <w:left w:val="none" w:sz="0" w:space="0" w:color="auto"/>
                <w:bottom w:val="none" w:sz="0" w:space="0" w:color="auto"/>
                <w:right w:val="none" w:sz="0" w:space="0" w:color="auto"/>
              </w:divBdr>
            </w:div>
            <w:div w:id="889999800">
              <w:marLeft w:val="0"/>
              <w:marRight w:val="0"/>
              <w:marTop w:val="0"/>
              <w:marBottom w:val="0"/>
              <w:divBdr>
                <w:top w:val="none" w:sz="0" w:space="0" w:color="auto"/>
                <w:left w:val="none" w:sz="0" w:space="0" w:color="auto"/>
                <w:bottom w:val="none" w:sz="0" w:space="0" w:color="auto"/>
                <w:right w:val="none" w:sz="0" w:space="0" w:color="auto"/>
              </w:divBdr>
            </w:div>
            <w:div w:id="2000842968">
              <w:marLeft w:val="0"/>
              <w:marRight w:val="0"/>
              <w:marTop w:val="0"/>
              <w:marBottom w:val="0"/>
              <w:divBdr>
                <w:top w:val="none" w:sz="0" w:space="0" w:color="auto"/>
                <w:left w:val="none" w:sz="0" w:space="0" w:color="auto"/>
                <w:bottom w:val="none" w:sz="0" w:space="0" w:color="auto"/>
                <w:right w:val="none" w:sz="0" w:space="0" w:color="auto"/>
              </w:divBdr>
            </w:div>
          </w:divsChild>
        </w:div>
        <w:div w:id="717778239">
          <w:marLeft w:val="0"/>
          <w:marRight w:val="0"/>
          <w:marTop w:val="0"/>
          <w:marBottom w:val="0"/>
          <w:divBdr>
            <w:top w:val="none" w:sz="0" w:space="0" w:color="auto"/>
            <w:left w:val="none" w:sz="0" w:space="0" w:color="auto"/>
            <w:bottom w:val="none" w:sz="0" w:space="0" w:color="auto"/>
            <w:right w:val="none" w:sz="0" w:space="0" w:color="auto"/>
          </w:divBdr>
          <w:divsChild>
            <w:div w:id="74515787">
              <w:marLeft w:val="0"/>
              <w:marRight w:val="0"/>
              <w:marTop w:val="0"/>
              <w:marBottom w:val="0"/>
              <w:divBdr>
                <w:top w:val="none" w:sz="0" w:space="0" w:color="auto"/>
                <w:left w:val="none" w:sz="0" w:space="0" w:color="auto"/>
                <w:bottom w:val="none" w:sz="0" w:space="0" w:color="auto"/>
                <w:right w:val="none" w:sz="0" w:space="0" w:color="auto"/>
              </w:divBdr>
            </w:div>
          </w:divsChild>
        </w:div>
        <w:div w:id="748772183">
          <w:marLeft w:val="0"/>
          <w:marRight w:val="0"/>
          <w:marTop w:val="0"/>
          <w:marBottom w:val="0"/>
          <w:divBdr>
            <w:top w:val="none" w:sz="0" w:space="0" w:color="auto"/>
            <w:left w:val="none" w:sz="0" w:space="0" w:color="auto"/>
            <w:bottom w:val="none" w:sz="0" w:space="0" w:color="auto"/>
            <w:right w:val="none" w:sz="0" w:space="0" w:color="auto"/>
          </w:divBdr>
          <w:divsChild>
            <w:div w:id="107898161">
              <w:marLeft w:val="0"/>
              <w:marRight w:val="0"/>
              <w:marTop w:val="0"/>
              <w:marBottom w:val="0"/>
              <w:divBdr>
                <w:top w:val="none" w:sz="0" w:space="0" w:color="auto"/>
                <w:left w:val="none" w:sz="0" w:space="0" w:color="auto"/>
                <w:bottom w:val="none" w:sz="0" w:space="0" w:color="auto"/>
                <w:right w:val="none" w:sz="0" w:space="0" w:color="auto"/>
              </w:divBdr>
            </w:div>
          </w:divsChild>
        </w:div>
        <w:div w:id="769857318">
          <w:marLeft w:val="0"/>
          <w:marRight w:val="0"/>
          <w:marTop w:val="0"/>
          <w:marBottom w:val="0"/>
          <w:divBdr>
            <w:top w:val="none" w:sz="0" w:space="0" w:color="auto"/>
            <w:left w:val="none" w:sz="0" w:space="0" w:color="auto"/>
            <w:bottom w:val="none" w:sz="0" w:space="0" w:color="auto"/>
            <w:right w:val="none" w:sz="0" w:space="0" w:color="auto"/>
          </w:divBdr>
          <w:divsChild>
            <w:div w:id="1636986665">
              <w:marLeft w:val="0"/>
              <w:marRight w:val="0"/>
              <w:marTop w:val="0"/>
              <w:marBottom w:val="0"/>
              <w:divBdr>
                <w:top w:val="none" w:sz="0" w:space="0" w:color="auto"/>
                <w:left w:val="none" w:sz="0" w:space="0" w:color="auto"/>
                <w:bottom w:val="none" w:sz="0" w:space="0" w:color="auto"/>
                <w:right w:val="none" w:sz="0" w:space="0" w:color="auto"/>
              </w:divBdr>
            </w:div>
          </w:divsChild>
        </w:div>
        <w:div w:id="862550867">
          <w:marLeft w:val="0"/>
          <w:marRight w:val="0"/>
          <w:marTop w:val="0"/>
          <w:marBottom w:val="0"/>
          <w:divBdr>
            <w:top w:val="none" w:sz="0" w:space="0" w:color="auto"/>
            <w:left w:val="none" w:sz="0" w:space="0" w:color="auto"/>
            <w:bottom w:val="none" w:sz="0" w:space="0" w:color="auto"/>
            <w:right w:val="none" w:sz="0" w:space="0" w:color="auto"/>
          </w:divBdr>
          <w:divsChild>
            <w:div w:id="1864437839">
              <w:marLeft w:val="0"/>
              <w:marRight w:val="0"/>
              <w:marTop w:val="0"/>
              <w:marBottom w:val="0"/>
              <w:divBdr>
                <w:top w:val="none" w:sz="0" w:space="0" w:color="auto"/>
                <w:left w:val="none" w:sz="0" w:space="0" w:color="auto"/>
                <w:bottom w:val="none" w:sz="0" w:space="0" w:color="auto"/>
                <w:right w:val="none" w:sz="0" w:space="0" w:color="auto"/>
              </w:divBdr>
            </w:div>
          </w:divsChild>
        </w:div>
        <w:div w:id="876435392">
          <w:marLeft w:val="0"/>
          <w:marRight w:val="0"/>
          <w:marTop w:val="0"/>
          <w:marBottom w:val="0"/>
          <w:divBdr>
            <w:top w:val="none" w:sz="0" w:space="0" w:color="auto"/>
            <w:left w:val="none" w:sz="0" w:space="0" w:color="auto"/>
            <w:bottom w:val="none" w:sz="0" w:space="0" w:color="auto"/>
            <w:right w:val="none" w:sz="0" w:space="0" w:color="auto"/>
          </w:divBdr>
          <w:divsChild>
            <w:div w:id="1052921686">
              <w:marLeft w:val="0"/>
              <w:marRight w:val="0"/>
              <w:marTop w:val="0"/>
              <w:marBottom w:val="0"/>
              <w:divBdr>
                <w:top w:val="none" w:sz="0" w:space="0" w:color="auto"/>
                <w:left w:val="none" w:sz="0" w:space="0" w:color="auto"/>
                <w:bottom w:val="none" w:sz="0" w:space="0" w:color="auto"/>
                <w:right w:val="none" w:sz="0" w:space="0" w:color="auto"/>
              </w:divBdr>
            </w:div>
          </w:divsChild>
        </w:div>
        <w:div w:id="892930926">
          <w:marLeft w:val="0"/>
          <w:marRight w:val="0"/>
          <w:marTop w:val="0"/>
          <w:marBottom w:val="0"/>
          <w:divBdr>
            <w:top w:val="none" w:sz="0" w:space="0" w:color="auto"/>
            <w:left w:val="none" w:sz="0" w:space="0" w:color="auto"/>
            <w:bottom w:val="none" w:sz="0" w:space="0" w:color="auto"/>
            <w:right w:val="none" w:sz="0" w:space="0" w:color="auto"/>
          </w:divBdr>
          <w:divsChild>
            <w:div w:id="1694696296">
              <w:marLeft w:val="0"/>
              <w:marRight w:val="0"/>
              <w:marTop w:val="0"/>
              <w:marBottom w:val="0"/>
              <w:divBdr>
                <w:top w:val="none" w:sz="0" w:space="0" w:color="auto"/>
                <w:left w:val="none" w:sz="0" w:space="0" w:color="auto"/>
                <w:bottom w:val="none" w:sz="0" w:space="0" w:color="auto"/>
                <w:right w:val="none" w:sz="0" w:space="0" w:color="auto"/>
              </w:divBdr>
            </w:div>
            <w:div w:id="1757557159">
              <w:marLeft w:val="0"/>
              <w:marRight w:val="0"/>
              <w:marTop w:val="0"/>
              <w:marBottom w:val="0"/>
              <w:divBdr>
                <w:top w:val="none" w:sz="0" w:space="0" w:color="auto"/>
                <w:left w:val="none" w:sz="0" w:space="0" w:color="auto"/>
                <w:bottom w:val="none" w:sz="0" w:space="0" w:color="auto"/>
                <w:right w:val="none" w:sz="0" w:space="0" w:color="auto"/>
              </w:divBdr>
            </w:div>
          </w:divsChild>
        </w:div>
        <w:div w:id="920213790">
          <w:marLeft w:val="0"/>
          <w:marRight w:val="0"/>
          <w:marTop w:val="0"/>
          <w:marBottom w:val="0"/>
          <w:divBdr>
            <w:top w:val="none" w:sz="0" w:space="0" w:color="auto"/>
            <w:left w:val="none" w:sz="0" w:space="0" w:color="auto"/>
            <w:bottom w:val="none" w:sz="0" w:space="0" w:color="auto"/>
            <w:right w:val="none" w:sz="0" w:space="0" w:color="auto"/>
          </w:divBdr>
          <w:divsChild>
            <w:div w:id="40522652">
              <w:marLeft w:val="0"/>
              <w:marRight w:val="0"/>
              <w:marTop w:val="0"/>
              <w:marBottom w:val="0"/>
              <w:divBdr>
                <w:top w:val="none" w:sz="0" w:space="0" w:color="auto"/>
                <w:left w:val="none" w:sz="0" w:space="0" w:color="auto"/>
                <w:bottom w:val="none" w:sz="0" w:space="0" w:color="auto"/>
                <w:right w:val="none" w:sz="0" w:space="0" w:color="auto"/>
              </w:divBdr>
            </w:div>
          </w:divsChild>
        </w:div>
        <w:div w:id="938295133">
          <w:marLeft w:val="0"/>
          <w:marRight w:val="0"/>
          <w:marTop w:val="0"/>
          <w:marBottom w:val="0"/>
          <w:divBdr>
            <w:top w:val="none" w:sz="0" w:space="0" w:color="auto"/>
            <w:left w:val="none" w:sz="0" w:space="0" w:color="auto"/>
            <w:bottom w:val="none" w:sz="0" w:space="0" w:color="auto"/>
            <w:right w:val="none" w:sz="0" w:space="0" w:color="auto"/>
          </w:divBdr>
          <w:divsChild>
            <w:div w:id="1414625974">
              <w:marLeft w:val="0"/>
              <w:marRight w:val="0"/>
              <w:marTop w:val="0"/>
              <w:marBottom w:val="0"/>
              <w:divBdr>
                <w:top w:val="none" w:sz="0" w:space="0" w:color="auto"/>
                <w:left w:val="none" w:sz="0" w:space="0" w:color="auto"/>
                <w:bottom w:val="none" w:sz="0" w:space="0" w:color="auto"/>
                <w:right w:val="none" w:sz="0" w:space="0" w:color="auto"/>
              </w:divBdr>
            </w:div>
          </w:divsChild>
        </w:div>
        <w:div w:id="1003630120">
          <w:marLeft w:val="0"/>
          <w:marRight w:val="0"/>
          <w:marTop w:val="0"/>
          <w:marBottom w:val="0"/>
          <w:divBdr>
            <w:top w:val="none" w:sz="0" w:space="0" w:color="auto"/>
            <w:left w:val="none" w:sz="0" w:space="0" w:color="auto"/>
            <w:bottom w:val="none" w:sz="0" w:space="0" w:color="auto"/>
            <w:right w:val="none" w:sz="0" w:space="0" w:color="auto"/>
          </w:divBdr>
          <w:divsChild>
            <w:div w:id="2021001762">
              <w:marLeft w:val="0"/>
              <w:marRight w:val="0"/>
              <w:marTop w:val="0"/>
              <w:marBottom w:val="0"/>
              <w:divBdr>
                <w:top w:val="none" w:sz="0" w:space="0" w:color="auto"/>
                <w:left w:val="none" w:sz="0" w:space="0" w:color="auto"/>
                <w:bottom w:val="none" w:sz="0" w:space="0" w:color="auto"/>
                <w:right w:val="none" w:sz="0" w:space="0" w:color="auto"/>
              </w:divBdr>
            </w:div>
          </w:divsChild>
        </w:div>
        <w:div w:id="1021514923">
          <w:marLeft w:val="0"/>
          <w:marRight w:val="0"/>
          <w:marTop w:val="0"/>
          <w:marBottom w:val="0"/>
          <w:divBdr>
            <w:top w:val="none" w:sz="0" w:space="0" w:color="auto"/>
            <w:left w:val="none" w:sz="0" w:space="0" w:color="auto"/>
            <w:bottom w:val="none" w:sz="0" w:space="0" w:color="auto"/>
            <w:right w:val="none" w:sz="0" w:space="0" w:color="auto"/>
          </w:divBdr>
          <w:divsChild>
            <w:div w:id="807743082">
              <w:marLeft w:val="0"/>
              <w:marRight w:val="0"/>
              <w:marTop w:val="0"/>
              <w:marBottom w:val="0"/>
              <w:divBdr>
                <w:top w:val="none" w:sz="0" w:space="0" w:color="auto"/>
                <w:left w:val="none" w:sz="0" w:space="0" w:color="auto"/>
                <w:bottom w:val="none" w:sz="0" w:space="0" w:color="auto"/>
                <w:right w:val="none" w:sz="0" w:space="0" w:color="auto"/>
              </w:divBdr>
            </w:div>
          </w:divsChild>
        </w:div>
        <w:div w:id="1022895805">
          <w:marLeft w:val="0"/>
          <w:marRight w:val="0"/>
          <w:marTop w:val="0"/>
          <w:marBottom w:val="0"/>
          <w:divBdr>
            <w:top w:val="none" w:sz="0" w:space="0" w:color="auto"/>
            <w:left w:val="none" w:sz="0" w:space="0" w:color="auto"/>
            <w:bottom w:val="none" w:sz="0" w:space="0" w:color="auto"/>
            <w:right w:val="none" w:sz="0" w:space="0" w:color="auto"/>
          </w:divBdr>
          <w:divsChild>
            <w:div w:id="1879931510">
              <w:marLeft w:val="0"/>
              <w:marRight w:val="0"/>
              <w:marTop w:val="0"/>
              <w:marBottom w:val="0"/>
              <w:divBdr>
                <w:top w:val="none" w:sz="0" w:space="0" w:color="auto"/>
                <w:left w:val="none" w:sz="0" w:space="0" w:color="auto"/>
                <w:bottom w:val="none" w:sz="0" w:space="0" w:color="auto"/>
                <w:right w:val="none" w:sz="0" w:space="0" w:color="auto"/>
              </w:divBdr>
            </w:div>
          </w:divsChild>
        </w:div>
        <w:div w:id="1059010137">
          <w:marLeft w:val="0"/>
          <w:marRight w:val="0"/>
          <w:marTop w:val="0"/>
          <w:marBottom w:val="0"/>
          <w:divBdr>
            <w:top w:val="none" w:sz="0" w:space="0" w:color="auto"/>
            <w:left w:val="none" w:sz="0" w:space="0" w:color="auto"/>
            <w:bottom w:val="none" w:sz="0" w:space="0" w:color="auto"/>
            <w:right w:val="none" w:sz="0" w:space="0" w:color="auto"/>
          </w:divBdr>
          <w:divsChild>
            <w:div w:id="1160193025">
              <w:marLeft w:val="0"/>
              <w:marRight w:val="0"/>
              <w:marTop w:val="0"/>
              <w:marBottom w:val="0"/>
              <w:divBdr>
                <w:top w:val="none" w:sz="0" w:space="0" w:color="auto"/>
                <w:left w:val="none" w:sz="0" w:space="0" w:color="auto"/>
                <w:bottom w:val="none" w:sz="0" w:space="0" w:color="auto"/>
                <w:right w:val="none" w:sz="0" w:space="0" w:color="auto"/>
              </w:divBdr>
            </w:div>
            <w:div w:id="1320230242">
              <w:marLeft w:val="0"/>
              <w:marRight w:val="0"/>
              <w:marTop w:val="0"/>
              <w:marBottom w:val="0"/>
              <w:divBdr>
                <w:top w:val="none" w:sz="0" w:space="0" w:color="auto"/>
                <w:left w:val="none" w:sz="0" w:space="0" w:color="auto"/>
                <w:bottom w:val="none" w:sz="0" w:space="0" w:color="auto"/>
                <w:right w:val="none" w:sz="0" w:space="0" w:color="auto"/>
              </w:divBdr>
            </w:div>
          </w:divsChild>
        </w:div>
        <w:div w:id="1092625613">
          <w:marLeft w:val="0"/>
          <w:marRight w:val="0"/>
          <w:marTop w:val="0"/>
          <w:marBottom w:val="0"/>
          <w:divBdr>
            <w:top w:val="none" w:sz="0" w:space="0" w:color="auto"/>
            <w:left w:val="none" w:sz="0" w:space="0" w:color="auto"/>
            <w:bottom w:val="none" w:sz="0" w:space="0" w:color="auto"/>
            <w:right w:val="none" w:sz="0" w:space="0" w:color="auto"/>
          </w:divBdr>
          <w:divsChild>
            <w:div w:id="504630261">
              <w:marLeft w:val="0"/>
              <w:marRight w:val="0"/>
              <w:marTop w:val="0"/>
              <w:marBottom w:val="0"/>
              <w:divBdr>
                <w:top w:val="none" w:sz="0" w:space="0" w:color="auto"/>
                <w:left w:val="none" w:sz="0" w:space="0" w:color="auto"/>
                <w:bottom w:val="none" w:sz="0" w:space="0" w:color="auto"/>
                <w:right w:val="none" w:sz="0" w:space="0" w:color="auto"/>
              </w:divBdr>
            </w:div>
          </w:divsChild>
        </w:div>
        <w:div w:id="1112434043">
          <w:marLeft w:val="0"/>
          <w:marRight w:val="0"/>
          <w:marTop w:val="0"/>
          <w:marBottom w:val="0"/>
          <w:divBdr>
            <w:top w:val="none" w:sz="0" w:space="0" w:color="auto"/>
            <w:left w:val="none" w:sz="0" w:space="0" w:color="auto"/>
            <w:bottom w:val="none" w:sz="0" w:space="0" w:color="auto"/>
            <w:right w:val="none" w:sz="0" w:space="0" w:color="auto"/>
          </w:divBdr>
          <w:divsChild>
            <w:div w:id="2055419716">
              <w:marLeft w:val="0"/>
              <w:marRight w:val="0"/>
              <w:marTop w:val="0"/>
              <w:marBottom w:val="0"/>
              <w:divBdr>
                <w:top w:val="none" w:sz="0" w:space="0" w:color="auto"/>
                <w:left w:val="none" w:sz="0" w:space="0" w:color="auto"/>
                <w:bottom w:val="none" w:sz="0" w:space="0" w:color="auto"/>
                <w:right w:val="none" w:sz="0" w:space="0" w:color="auto"/>
              </w:divBdr>
            </w:div>
          </w:divsChild>
        </w:div>
        <w:div w:id="1153914697">
          <w:marLeft w:val="0"/>
          <w:marRight w:val="0"/>
          <w:marTop w:val="0"/>
          <w:marBottom w:val="0"/>
          <w:divBdr>
            <w:top w:val="none" w:sz="0" w:space="0" w:color="auto"/>
            <w:left w:val="none" w:sz="0" w:space="0" w:color="auto"/>
            <w:bottom w:val="none" w:sz="0" w:space="0" w:color="auto"/>
            <w:right w:val="none" w:sz="0" w:space="0" w:color="auto"/>
          </w:divBdr>
          <w:divsChild>
            <w:div w:id="1506214020">
              <w:marLeft w:val="0"/>
              <w:marRight w:val="0"/>
              <w:marTop w:val="0"/>
              <w:marBottom w:val="0"/>
              <w:divBdr>
                <w:top w:val="none" w:sz="0" w:space="0" w:color="auto"/>
                <w:left w:val="none" w:sz="0" w:space="0" w:color="auto"/>
                <w:bottom w:val="none" w:sz="0" w:space="0" w:color="auto"/>
                <w:right w:val="none" w:sz="0" w:space="0" w:color="auto"/>
              </w:divBdr>
            </w:div>
          </w:divsChild>
        </w:div>
        <w:div w:id="1168329604">
          <w:marLeft w:val="0"/>
          <w:marRight w:val="0"/>
          <w:marTop w:val="0"/>
          <w:marBottom w:val="0"/>
          <w:divBdr>
            <w:top w:val="none" w:sz="0" w:space="0" w:color="auto"/>
            <w:left w:val="none" w:sz="0" w:space="0" w:color="auto"/>
            <w:bottom w:val="none" w:sz="0" w:space="0" w:color="auto"/>
            <w:right w:val="none" w:sz="0" w:space="0" w:color="auto"/>
          </w:divBdr>
          <w:divsChild>
            <w:div w:id="1322658414">
              <w:marLeft w:val="0"/>
              <w:marRight w:val="0"/>
              <w:marTop w:val="0"/>
              <w:marBottom w:val="0"/>
              <w:divBdr>
                <w:top w:val="none" w:sz="0" w:space="0" w:color="auto"/>
                <w:left w:val="none" w:sz="0" w:space="0" w:color="auto"/>
                <w:bottom w:val="none" w:sz="0" w:space="0" w:color="auto"/>
                <w:right w:val="none" w:sz="0" w:space="0" w:color="auto"/>
              </w:divBdr>
            </w:div>
          </w:divsChild>
        </w:div>
        <w:div w:id="1177621332">
          <w:marLeft w:val="0"/>
          <w:marRight w:val="0"/>
          <w:marTop w:val="0"/>
          <w:marBottom w:val="0"/>
          <w:divBdr>
            <w:top w:val="none" w:sz="0" w:space="0" w:color="auto"/>
            <w:left w:val="none" w:sz="0" w:space="0" w:color="auto"/>
            <w:bottom w:val="none" w:sz="0" w:space="0" w:color="auto"/>
            <w:right w:val="none" w:sz="0" w:space="0" w:color="auto"/>
          </w:divBdr>
          <w:divsChild>
            <w:div w:id="282150599">
              <w:marLeft w:val="0"/>
              <w:marRight w:val="0"/>
              <w:marTop w:val="0"/>
              <w:marBottom w:val="0"/>
              <w:divBdr>
                <w:top w:val="none" w:sz="0" w:space="0" w:color="auto"/>
                <w:left w:val="none" w:sz="0" w:space="0" w:color="auto"/>
                <w:bottom w:val="none" w:sz="0" w:space="0" w:color="auto"/>
                <w:right w:val="none" w:sz="0" w:space="0" w:color="auto"/>
              </w:divBdr>
            </w:div>
            <w:div w:id="1357075579">
              <w:marLeft w:val="0"/>
              <w:marRight w:val="0"/>
              <w:marTop w:val="0"/>
              <w:marBottom w:val="0"/>
              <w:divBdr>
                <w:top w:val="none" w:sz="0" w:space="0" w:color="auto"/>
                <w:left w:val="none" w:sz="0" w:space="0" w:color="auto"/>
                <w:bottom w:val="none" w:sz="0" w:space="0" w:color="auto"/>
                <w:right w:val="none" w:sz="0" w:space="0" w:color="auto"/>
              </w:divBdr>
            </w:div>
            <w:div w:id="1410034347">
              <w:marLeft w:val="0"/>
              <w:marRight w:val="0"/>
              <w:marTop w:val="0"/>
              <w:marBottom w:val="0"/>
              <w:divBdr>
                <w:top w:val="none" w:sz="0" w:space="0" w:color="auto"/>
                <w:left w:val="none" w:sz="0" w:space="0" w:color="auto"/>
                <w:bottom w:val="none" w:sz="0" w:space="0" w:color="auto"/>
                <w:right w:val="none" w:sz="0" w:space="0" w:color="auto"/>
              </w:divBdr>
            </w:div>
            <w:div w:id="1765147020">
              <w:marLeft w:val="0"/>
              <w:marRight w:val="0"/>
              <w:marTop w:val="0"/>
              <w:marBottom w:val="0"/>
              <w:divBdr>
                <w:top w:val="none" w:sz="0" w:space="0" w:color="auto"/>
                <w:left w:val="none" w:sz="0" w:space="0" w:color="auto"/>
                <w:bottom w:val="none" w:sz="0" w:space="0" w:color="auto"/>
                <w:right w:val="none" w:sz="0" w:space="0" w:color="auto"/>
              </w:divBdr>
            </w:div>
          </w:divsChild>
        </w:div>
        <w:div w:id="1190296260">
          <w:marLeft w:val="0"/>
          <w:marRight w:val="0"/>
          <w:marTop w:val="0"/>
          <w:marBottom w:val="0"/>
          <w:divBdr>
            <w:top w:val="none" w:sz="0" w:space="0" w:color="auto"/>
            <w:left w:val="none" w:sz="0" w:space="0" w:color="auto"/>
            <w:bottom w:val="none" w:sz="0" w:space="0" w:color="auto"/>
            <w:right w:val="none" w:sz="0" w:space="0" w:color="auto"/>
          </w:divBdr>
          <w:divsChild>
            <w:div w:id="1899126259">
              <w:marLeft w:val="0"/>
              <w:marRight w:val="0"/>
              <w:marTop w:val="0"/>
              <w:marBottom w:val="0"/>
              <w:divBdr>
                <w:top w:val="none" w:sz="0" w:space="0" w:color="auto"/>
                <w:left w:val="none" w:sz="0" w:space="0" w:color="auto"/>
                <w:bottom w:val="none" w:sz="0" w:space="0" w:color="auto"/>
                <w:right w:val="none" w:sz="0" w:space="0" w:color="auto"/>
              </w:divBdr>
            </w:div>
          </w:divsChild>
        </w:div>
        <w:div w:id="1405495701">
          <w:marLeft w:val="0"/>
          <w:marRight w:val="0"/>
          <w:marTop w:val="0"/>
          <w:marBottom w:val="0"/>
          <w:divBdr>
            <w:top w:val="none" w:sz="0" w:space="0" w:color="auto"/>
            <w:left w:val="none" w:sz="0" w:space="0" w:color="auto"/>
            <w:bottom w:val="none" w:sz="0" w:space="0" w:color="auto"/>
            <w:right w:val="none" w:sz="0" w:space="0" w:color="auto"/>
          </w:divBdr>
          <w:divsChild>
            <w:div w:id="2073768398">
              <w:marLeft w:val="0"/>
              <w:marRight w:val="0"/>
              <w:marTop w:val="0"/>
              <w:marBottom w:val="0"/>
              <w:divBdr>
                <w:top w:val="none" w:sz="0" w:space="0" w:color="auto"/>
                <w:left w:val="none" w:sz="0" w:space="0" w:color="auto"/>
                <w:bottom w:val="none" w:sz="0" w:space="0" w:color="auto"/>
                <w:right w:val="none" w:sz="0" w:space="0" w:color="auto"/>
              </w:divBdr>
            </w:div>
          </w:divsChild>
        </w:div>
        <w:div w:id="1434134250">
          <w:marLeft w:val="0"/>
          <w:marRight w:val="0"/>
          <w:marTop w:val="0"/>
          <w:marBottom w:val="0"/>
          <w:divBdr>
            <w:top w:val="none" w:sz="0" w:space="0" w:color="auto"/>
            <w:left w:val="none" w:sz="0" w:space="0" w:color="auto"/>
            <w:bottom w:val="none" w:sz="0" w:space="0" w:color="auto"/>
            <w:right w:val="none" w:sz="0" w:space="0" w:color="auto"/>
          </w:divBdr>
          <w:divsChild>
            <w:div w:id="1454059522">
              <w:marLeft w:val="0"/>
              <w:marRight w:val="0"/>
              <w:marTop w:val="0"/>
              <w:marBottom w:val="0"/>
              <w:divBdr>
                <w:top w:val="none" w:sz="0" w:space="0" w:color="auto"/>
                <w:left w:val="none" w:sz="0" w:space="0" w:color="auto"/>
                <w:bottom w:val="none" w:sz="0" w:space="0" w:color="auto"/>
                <w:right w:val="none" w:sz="0" w:space="0" w:color="auto"/>
              </w:divBdr>
            </w:div>
          </w:divsChild>
        </w:div>
        <w:div w:id="1481001170">
          <w:marLeft w:val="0"/>
          <w:marRight w:val="0"/>
          <w:marTop w:val="0"/>
          <w:marBottom w:val="0"/>
          <w:divBdr>
            <w:top w:val="none" w:sz="0" w:space="0" w:color="auto"/>
            <w:left w:val="none" w:sz="0" w:space="0" w:color="auto"/>
            <w:bottom w:val="none" w:sz="0" w:space="0" w:color="auto"/>
            <w:right w:val="none" w:sz="0" w:space="0" w:color="auto"/>
          </w:divBdr>
          <w:divsChild>
            <w:div w:id="749816809">
              <w:marLeft w:val="0"/>
              <w:marRight w:val="0"/>
              <w:marTop w:val="0"/>
              <w:marBottom w:val="0"/>
              <w:divBdr>
                <w:top w:val="none" w:sz="0" w:space="0" w:color="auto"/>
                <w:left w:val="none" w:sz="0" w:space="0" w:color="auto"/>
                <w:bottom w:val="none" w:sz="0" w:space="0" w:color="auto"/>
                <w:right w:val="none" w:sz="0" w:space="0" w:color="auto"/>
              </w:divBdr>
            </w:div>
            <w:div w:id="1774085041">
              <w:marLeft w:val="0"/>
              <w:marRight w:val="0"/>
              <w:marTop w:val="0"/>
              <w:marBottom w:val="0"/>
              <w:divBdr>
                <w:top w:val="none" w:sz="0" w:space="0" w:color="auto"/>
                <w:left w:val="none" w:sz="0" w:space="0" w:color="auto"/>
                <w:bottom w:val="none" w:sz="0" w:space="0" w:color="auto"/>
                <w:right w:val="none" w:sz="0" w:space="0" w:color="auto"/>
              </w:divBdr>
            </w:div>
          </w:divsChild>
        </w:div>
        <w:div w:id="1539977495">
          <w:marLeft w:val="0"/>
          <w:marRight w:val="0"/>
          <w:marTop w:val="0"/>
          <w:marBottom w:val="0"/>
          <w:divBdr>
            <w:top w:val="none" w:sz="0" w:space="0" w:color="auto"/>
            <w:left w:val="none" w:sz="0" w:space="0" w:color="auto"/>
            <w:bottom w:val="none" w:sz="0" w:space="0" w:color="auto"/>
            <w:right w:val="none" w:sz="0" w:space="0" w:color="auto"/>
          </w:divBdr>
          <w:divsChild>
            <w:div w:id="372274727">
              <w:marLeft w:val="0"/>
              <w:marRight w:val="0"/>
              <w:marTop w:val="0"/>
              <w:marBottom w:val="0"/>
              <w:divBdr>
                <w:top w:val="none" w:sz="0" w:space="0" w:color="auto"/>
                <w:left w:val="none" w:sz="0" w:space="0" w:color="auto"/>
                <w:bottom w:val="none" w:sz="0" w:space="0" w:color="auto"/>
                <w:right w:val="none" w:sz="0" w:space="0" w:color="auto"/>
              </w:divBdr>
            </w:div>
            <w:div w:id="836771245">
              <w:marLeft w:val="0"/>
              <w:marRight w:val="0"/>
              <w:marTop w:val="0"/>
              <w:marBottom w:val="0"/>
              <w:divBdr>
                <w:top w:val="none" w:sz="0" w:space="0" w:color="auto"/>
                <w:left w:val="none" w:sz="0" w:space="0" w:color="auto"/>
                <w:bottom w:val="none" w:sz="0" w:space="0" w:color="auto"/>
                <w:right w:val="none" w:sz="0" w:space="0" w:color="auto"/>
              </w:divBdr>
            </w:div>
          </w:divsChild>
        </w:div>
        <w:div w:id="1610814650">
          <w:marLeft w:val="0"/>
          <w:marRight w:val="0"/>
          <w:marTop w:val="0"/>
          <w:marBottom w:val="0"/>
          <w:divBdr>
            <w:top w:val="none" w:sz="0" w:space="0" w:color="auto"/>
            <w:left w:val="none" w:sz="0" w:space="0" w:color="auto"/>
            <w:bottom w:val="none" w:sz="0" w:space="0" w:color="auto"/>
            <w:right w:val="none" w:sz="0" w:space="0" w:color="auto"/>
          </w:divBdr>
          <w:divsChild>
            <w:div w:id="1667198369">
              <w:marLeft w:val="0"/>
              <w:marRight w:val="0"/>
              <w:marTop w:val="0"/>
              <w:marBottom w:val="0"/>
              <w:divBdr>
                <w:top w:val="none" w:sz="0" w:space="0" w:color="auto"/>
                <w:left w:val="none" w:sz="0" w:space="0" w:color="auto"/>
                <w:bottom w:val="none" w:sz="0" w:space="0" w:color="auto"/>
                <w:right w:val="none" w:sz="0" w:space="0" w:color="auto"/>
              </w:divBdr>
            </w:div>
          </w:divsChild>
        </w:div>
        <w:div w:id="1614433933">
          <w:marLeft w:val="0"/>
          <w:marRight w:val="0"/>
          <w:marTop w:val="0"/>
          <w:marBottom w:val="0"/>
          <w:divBdr>
            <w:top w:val="none" w:sz="0" w:space="0" w:color="auto"/>
            <w:left w:val="none" w:sz="0" w:space="0" w:color="auto"/>
            <w:bottom w:val="none" w:sz="0" w:space="0" w:color="auto"/>
            <w:right w:val="none" w:sz="0" w:space="0" w:color="auto"/>
          </w:divBdr>
          <w:divsChild>
            <w:div w:id="223680810">
              <w:marLeft w:val="0"/>
              <w:marRight w:val="0"/>
              <w:marTop w:val="0"/>
              <w:marBottom w:val="0"/>
              <w:divBdr>
                <w:top w:val="none" w:sz="0" w:space="0" w:color="auto"/>
                <w:left w:val="none" w:sz="0" w:space="0" w:color="auto"/>
                <w:bottom w:val="none" w:sz="0" w:space="0" w:color="auto"/>
                <w:right w:val="none" w:sz="0" w:space="0" w:color="auto"/>
              </w:divBdr>
            </w:div>
            <w:div w:id="2067409372">
              <w:marLeft w:val="0"/>
              <w:marRight w:val="0"/>
              <w:marTop w:val="0"/>
              <w:marBottom w:val="0"/>
              <w:divBdr>
                <w:top w:val="none" w:sz="0" w:space="0" w:color="auto"/>
                <w:left w:val="none" w:sz="0" w:space="0" w:color="auto"/>
                <w:bottom w:val="none" w:sz="0" w:space="0" w:color="auto"/>
                <w:right w:val="none" w:sz="0" w:space="0" w:color="auto"/>
              </w:divBdr>
            </w:div>
          </w:divsChild>
        </w:div>
        <w:div w:id="1727990154">
          <w:marLeft w:val="0"/>
          <w:marRight w:val="0"/>
          <w:marTop w:val="0"/>
          <w:marBottom w:val="0"/>
          <w:divBdr>
            <w:top w:val="none" w:sz="0" w:space="0" w:color="auto"/>
            <w:left w:val="none" w:sz="0" w:space="0" w:color="auto"/>
            <w:bottom w:val="none" w:sz="0" w:space="0" w:color="auto"/>
            <w:right w:val="none" w:sz="0" w:space="0" w:color="auto"/>
          </w:divBdr>
          <w:divsChild>
            <w:div w:id="1025981280">
              <w:marLeft w:val="0"/>
              <w:marRight w:val="0"/>
              <w:marTop w:val="0"/>
              <w:marBottom w:val="0"/>
              <w:divBdr>
                <w:top w:val="none" w:sz="0" w:space="0" w:color="auto"/>
                <w:left w:val="none" w:sz="0" w:space="0" w:color="auto"/>
                <w:bottom w:val="none" w:sz="0" w:space="0" w:color="auto"/>
                <w:right w:val="none" w:sz="0" w:space="0" w:color="auto"/>
              </w:divBdr>
            </w:div>
          </w:divsChild>
        </w:div>
        <w:div w:id="1742368552">
          <w:marLeft w:val="0"/>
          <w:marRight w:val="0"/>
          <w:marTop w:val="0"/>
          <w:marBottom w:val="0"/>
          <w:divBdr>
            <w:top w:val="none" w:sz="0" w:space="0" w:color="auto"/>
            <w:left w:val="none" w:sz="0" w:space="0" w:color="auto"/>
            <w:bottom w:val="none" w:sz="0" w:space="0" w:color="auto"/>
            <w:right w:val="none" w:sz="0" w:space="0" w:color="auto"/>
          </w:divBdr>
          <w:divsChild>
            <w:div w:id="1082877601">
              <w:marLeft w:val="0"/>
              <w:marRight w:val="0"/>
              <w:marTop w:val="0"/>
              <w:marBottom w:val="0"/>
              <w:divBdr>
                <w:top w:val="none" w:sz="0" w:space="0" w:color="auto"/>
                <w:left w:val="none" w:sz="0" w:space="0" w:color="auto"/>
                <w:bottom w:val="none" w:sz="0" w:space="0" w:color="auto"/>
                <w:right w:val="none" w:sz="0" w:space="0" w:color="auto"/>
              </w:divBdr>
            </w:div>
            <w:div w:id="1911697309">
              <w:marLeft w:val="0"/>
              <w:marRight w:val="0"/>
              <w:marTop w:val="0"/>
              <w:marBottom w:val="0"/>
              <w:divBdr>
                <w:top w:val="none" w:sz="0" w:space="0" w:color="auto"/>
                <w:left w:val="none" w:sz="0" w:space="0" w:color="auto"/>
                <w:bottom w:val="none" w:sz="0" w:space="0" w:color="auto"/>
                <w:right w:val="none" w:sz="0" w:space="0" w:color="auto"/>
              </w:divBdr>
            </w:div>
          </w:divsChild>
        </w:div>
        <w:div w:id="1775050537">
          <w:marLeft w:val="0"/>
          <w:marRight w:val="0"/>
          <w:marTop w:val="0"/>
          <w:marBottom w:val="0"/>
          <w:divBdr>
            <w:top w:val="none" w:sz="0" w:space="0" w:color="auto"/>
            <w:left w:val="none" w:sz="0" w:space="0" w:color="auto"/>
            <w:bottom w:val="none" w:sz="0" w:space="0" w:color="auto"/>
            <w:right w:val="none" w:sz="0" w:space="0" w:color="auto"/>
          </w:divBdr>
          <w:divsChild>
            <w:div w:id="1246190524">
              <w:marLeft w:val="0"/>
              <w:marRight w:val="0"/>
              <w:marTop w:val="0"/>
              <w:marBottom w:val="0"/>
              <w:divBdr>
                <w:top w:val="none" w:sz="0" w:space="0" w:color="auto"/>
                <w:left w:val="none" w:sz="0" w:space="0" w:color="auto"/>
                <w:bottom w:val="none" w:sz="0" w:space="0" w:color="auto"/>
                <w:right w:val="none" w:sz="0" w:space="0" w:color="auto"/>
              </w:divBdr>
            </w:div>
          </w:divsChild>
        </w:div>
        <w:div w:id="1781148578">
          <w:marLeft w:val="0"/>
          <w:marRight w:val="0"/>
          <w:marTop w:val="0"/>
          <w:marBottom w:val="0"/>
          <w:divBdr>
            <w:top w:val="none" w:sz="0" w:space="0" w:color="auto"/>
            <w:left w:val="none" w:sz="0" w:space="0" w:color="auto"/>
            <w:bottom w:val="none" w:sz="0" w:space="0" w:color="auto"/>
            <w:right w:val="none" w:sz="0" w:space="0" w:color="auto"/>
          </w:divBdr>
          <w:divsChild>
            <w:div w:id="2144031349">
              <w:marLeft w:val="0"/>
              <w:marRight w:val="0"/>
              <w:marTop w:val="0"/>
              <w:marBottom w:val="0"/>
              <w:divBdr>
                <w:top w:val="none" w:sz="0" w:space="0" w:color="auto"/>
                <w:left w:val="none" w:sz="0" w:space="0" w:color="auto"/>
                <w:bottom w:val="none" w:sz="0" w:space="0" w:color="auto"/>
                <w:right w:val="none" w:sz="0" w:space="0" w:color="auto"/>
              </w:divBdr>
            </w:div>
          </w:divsChild>
        </w:div>
        <w:div w:id="1796364420">
          <w:marLeft w:val="0"/>
          <w:marRight w:val="0"/>
          <w:marTop w:val="0"/>
          <w:marBottom w:val="0"/>
          <w:divBdr>
            <w:top w:val="none" w:sz="0" w:space="0" w:color="auto"/>
            <w:left w:val="none" w:sz="0" w:space="0" w:color="auto"/>
            <w:bottom w:val="none" w:sz="0" w:space="0" w:color="auto"/>
            <w:right w:val="none" w:sz="0" w:space="0" w:color="auto"/>
          </w:divBdr>
          <w:divsChild>
            <w:div w:id="1609195970">
              <w:marLeft w:val="0"/>
              <w:marRight w:val="0"/>
              <w:marTop w:val="0"/>
              <w:marBottom w:val="0"/>
              <w:divBdr>
                <w:top w:val="none" w:sz="0" w:space="0" w:color="auto"/>
                <w:left w:val="none" w:sz="0" w:space="0" w:color="auto"/>
                <w:bottom w:val="none" w:sz="0" w:space="0" w:color="auto"/>
                <w:right w:val="none" w:sz="0" w:space="0" w:color="auto"/>
              </w:divBdr>
            </w:div>
            <w:div w:id="2036954082">
              <w:marLeft w:val="0"/>
              <w:marRight w:val="0"/>
              <w:marTop w:val="0"/>
              <w:marBottom w:val="0"/>
              <w:divBdr>
                <w:top w:val="none" w:sz="0" w:space="0" w:color="auto"/>
                <w:left w:val="none" w:sz="0" w:space="0" w:color="auto"/>
                <w:bottom w:val="none" w:sz="0" w:space="0" w:color="auto"/>
                <w:right w:val="none" w:sz="0" w:space="0" w:color="auto"/>
              </w:divBdr>
            </w:div>
          </w:divsChild>
        </w:div>
        <w:div w:id="1809467687">
          <w:marLeft w:val="0"/>
          <w:marRight w:val="0"/>
          <w:marTop w:val="0"/>
          <w:marBottom w:val="0"/>
          <w:divBdr>
            <w:top w:val="none" w:sz="0" w:space="0" w:color="auto"/>
            <w:left w:val="none" w:sz="0" w:space="0" w:color="auto"/>
            <w:bottom w:val="none" w:sz="0" w:space="0" w:color="auto"/>
            <w:right w:val="none" w:sz="0" w:space="0" w:color="auto"/>
          </w:divBdr>
          <w:divsChild>
            <w:div w:id="1848593316">
              <w:marLeft w:val="0"/>
              <w:marRight w:val="0"/>
              <w:marTop w:val="0"/>
              <w:marBottom w:val="0"/>
              <w:divBdr>
                <w:top w:val="none" w:sz="0" w:space="0" w:color="auto"/>
                <w:left w:val="none" w:sz="0" w:space="0" w:color="auto"/>
                <w:bottom w:val="none" w:sz="0" w:space="0" w:color="auto"/>
                <w:right w:val="none" w:sz="0" w:space="0" w:color="auto"/>
              </w:divBdr>
            </w:div>
          </w:divsChild>
        </w:div>
        <w:div w:id="2000112371">
          <w:marLeft w:val="0"/>
          <w:marRight w:val="0"/>
          <w:marTop w:val="0"/>
          <w:marBottom w:val="0"/>
          <w:divBdr>
            <w:top w:val="none" w:sz="0" w:space="0" w:color="auto"/>
            <w:left w:val="none" w:sz="0" w:space="0" w:color="auto"/>
            <w:bottom w:val="none" w:sz="0" w:space="0" w:color="auto"/>
            <w:right w:val="none" w:sz="0" w:space="0" w:color="auto"/>
          </w:divBdr>
          <w:divsChild>
            <w:div w:id="87313444">
              <w:marLeft w:val="0"/>
              <w:marRight w:val="0"/>
              <w:marTop w:val="0"/>
              <w:marBottom w:val="0"/>
              <w:divBdr>
                <w:top w:val="none" w:sz="0" w:space="0" w:color="auto"/>
                <w:left w:val="none" w:sz="0" w:space="0" w:color="auto"/>
                <w:bottom w:val="none" w:sz="0" w:space="0" w:color="auto"/>
                <w:right w:val="none" w:sz="0" w:space="0" w:color="auto"/>
              </w:divBdr>
            </w:div>
            <w:div w:id="243144605">
              <w:marLeft w:val="0"/>
              <w:marRight w:val="0"/>
              <w:marTop w:val="0"/>
              <w:marBottom w:val="0"/>
              <w:divBdr>
                <w:top w:val="none" w:sz="0" w:space="0" w:color="auto"/>
                <w:left w:val="none" w:sz="0" w:space="0" w:color="auto"/>
                <w:bottom w:val="none" w:sz="0" w:space="0" w:color="auto"/>
                <w:right w:val="none" w:sz="0" w:space="0" w:color="auto"/>
              </w:divBdr>
            </w:div>
          </w:divsChild>
        </w:div>
        <w:div w:id="2049599920">
          <w:marLeft w:val="0"/>
          <w:marRight w:val="0"/>
          <w:marTop w:val="0"/>
          <w:marBottom w:val="0"/>
          <w:divBdr>
            <w:top w:val="none" w:sz="0" w:space="0" w:color="auto"/>
            <w:left w:val="none" w:sz="0" w:space="0" w:color="auto"/>
            <w:bottom w:val="none" w:sz="0" w:space="0" w:color="auto"/>
            <w:right w:val="none" w:sz="0" w:space="0" w:color="auto"/>
          </w:divBdr>
          <w:divsChild>
            <w:div w:id="1491287908">
              <w:marLeft w:val="0"/>
              <w:marRight w:val="0"/>
              <w:marTop w:val="0"/>
              <w:marBottom w:val="0"/>
              <w:divBdr>
                <w:top w:val="none" w:sz="0" w:space="0" w:color="auto"/>
                <w:left w:val="none" w:sz="0" w:space="0" w:color="auto"/>
                <w:bottom w:val="none" w:sz="0" w:space="0" w:color="auto"/>
                <w:right w:val="none" w:sz="0" w:space="0" w:color="auto"/>
              </w:divBdr>
            </w:div>
          </w:divsChild>
        </w:div>
        <w:div w:id="2062169516">
          <w:marLeft w:val="0"/>
          <w:marRight w:val="0"/>
          <w:marTop w:val="0"/>
          <w:marBottom w:val="0"/>
          <w:divBdr>
            <w:top w:val="none" w:sz="0" w:space="0" w:color="auto"/>
            <w:left w:val="none" w:sz="0" w:space="0" w:color="auto"/>
            <w:bottom w:val="none" w:sz="0" w:space="0" w:color="auto"/>
            <w:right w:val="none" w:sz="0" w:space="0" w:color="auto"/>
          </w:divBdr>
          <w:divsChild>
            <w:div w:id="131947379">
              <w:marLeft w:val="0"/>
              <w:marRight w:val="0"/>
              <w:marTop w:val="0"/>
              <w:marBottom w:val="0"/>
              <w:divBdr>
                <w:top w:val="none" w:sz="0" w:space="0" w:color="auto"/>
                <w:left w:val="none" w:sz="0" w:space="0" w:color="auto"/>
                <w:bottom w:val="none" w:sz="0" w:space="0" w:color="auto"/>
                <w:right w:val="none" w:sz="0" w:space="0" w:color="auto"/>
              </w:divBdr>
            </w:div>
          </w:divsChild>
        </w:div>
        <w:div w:id="2067752369">
          <w:marLeft w:val="0"/>
          <w:marRight w:val="0"/>
          <w:marTop w:val="0"/>
          <w:marBottom w:val="0"/>
          <w:divBdr>
            <w:top w:val="none" w:sz="0" w:space="0" w:color="auto"/>
            <w:left w:val="none" w:sz="0" w:space="0" w:color="auto"/>
            <w:bottom w:val="none" w:sz="0" w:space="0" w:color="auto"/>
            <w:right w:val="none" w:sz="0" w:space="0" w:color="auto"/>
          </w:divBdr>
          <w:divsChild>
            <w:div w:id="372392951">
              <w:marLeft w:val="0"/>
              <w:marRight w:val="0"/>
              <w:marTop w:val="0"/>
              <w:marBottom w:val="0"/>
              <w:divBdr>
                <w:top w:val="none" w:sz="0" w:space="0" w:color="auto"/>
                <w:left w:val="none" w:sz="0" w:space="0" w:color="auto"/>
                <w:bottom w:val="none" w:sz="0" w:space="0" w:color="auto"/>
                <w:right w:val="none" w:sz="0" w:space="0" w:color="auto"/>
              </w:divBdr>
            </w:div>
          </w:divsChild>
        </w:div>
        <w:div w:id="2070152508">
          <w:marLeft w:val="0"/>
          <w:marRight w:val="0"/>
          <w:marTop w:val="0"/>
          <w:marBottom w:val="0"/>
          <w:divBdr>
            <w:top w:val="none" w:sz="0" w:space="0" w:color="auto"/>
            <w:left w:val="none" w:sz="0" w:space="0" w:color="auto"/>
            <w:bottom w:val="none" w:sz="0" w:space="0" w:color="auto"/>
            <w:right w:val="none" w:sz="0" w:space="0" w:color="auto"/>
          </w:divBdr>
          <w:divsChild>
            <w:div w:id="9987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3640">
      <w:bodyDiv w:val="1"/>
      <w:marLeft w:val="0"/>
      <w:marRight w:val="0"/>
      <w:marTop w:val="0"/>
      <w:marBottom w:val="0"/>
      <w:divBdr>
        <w:top w:val="none" w:sz="0" w:space="0" w:color="auto"/>
        <w:left w:val="none" w:sz="0" w:space="0" w:color="auto"/>
        <w:bottom w:val="none" w:sz="0" w:space="0" w:color="auto"/>
        <w:right w:val="none" w:sz="0" w:space="0" w:color="auto"/>
      </w:divBdr>
      <w:divsChild>
        <w:div w:id="154882990">
          <w:marLeft w:val="0"/>
          <w:marRight w:val="0"/>
          <w:marTop w:val="0"/>
          <w:marBottom w:val="0"/>
          <w:divBdr>
            <w:top w:val="none" w:sz="0" w:space="0" w:color="auto"/>
            <w:left w:val="none" w:sz="0" w:space="0" w:color="auto"/>
            <w:bottom w:val="none" w:sz="0" w:space="0" w:color="auto"/>
            <w:right w:val="none" w:sz="0" w:space="0" w:color="auto"/>
          </w:divBdr>
        </w:div>
        <w:div w:id="365914594">
          <w:marLeft w:val="0"/>
          <w:marRight w:val="0"/>
          <w:marTop w:val="0"/>
          <w:marBottom w:val="0"/>
          <w:divBdr>
            <w:top w:val="none" w:sz="0" w:space="0" w:color="auto"/>
            <w:left w:val="none" w:sz="0" w:space="0" w:color="auto"/>
            <w:bottom w:val="none" w:sz="0" w:space="0" w:color="auto"/>
            <w:right w:val="none" w:sz="0" w:space="0" w:color="auto"/>
          </w:divBdr>
        </w:div>
        <w:div w:id="372848143">
          <w:marLeft w:val="0"/>
          <w:marRight w:val="0"/>
          <w:marTop w:val="0"/>
          <w:marBottom w:val="0"/>
          <w:divBdr>
            <w:top w:val="none" w:sz="0" w:space="0" w:color="auto"/>
            <w:left w:val="none" w:sz="0" w:space="0" w:color="auto"/>
            <w:bottom w:val="none" w:sz="0" w:space="0" w:color="auto"/>
            <w:right w:val="none" w:sz="0" w:space="0" w:color="auto"/>
          </w:divBdr>
        </w:div>
        <w:div w:id="726609982">
          <w:marLeft w:val="0"/>
          <w:marRight w:val="0"/>
          <w:marTop w:val="0"/>
          <w:marBottom w:val="0"/>
          <w:divBdr>
            <w:top w:val="none" w:sz="0" w:space="0" w:color="auto"/>
            <w:left w:val="none" w:sz="0" w:space="0" w:color="auto"/>
            <w:bottom w:val="none" w:sz="0" w:space="0" w:color="auto"/>
            <w:right w:val="none" w:sz="0" w:space="0" w:color="auto"/>
          </w:divBdr>
        </w:div>
        <w:div w:id="880214975">
          <w:marLeft w:val="0"/>
          <w:marRight w:val="0"/>
          <w:marTop w:val="0"/>
          <w:marBottom w:val="0"/>
          <w:divBdr>
            <w:top w:val="none" w:sz="0" w:space="0" w:color="auto"/>
            <w:left w:val="none" w:sz="0" w:space="0" w:color="auto"/>
            <w:bottom w:val="none" w:sz="0" w:space="0" w:color="auto"/>
            <w:right w:val="none" w:sz="0" w:space="0" w:color="auto"/>
          </w:divBdr>
        </w:div>
        <w:div w:id="947739034">
          <w:marLeft w:val="0"/>
          <w:marRight w:val="0"/>
          <w:marTop w:val="0"/>
          <w:marBottom w:val="0"/>
          <w:divBdr>
            <w:top w:val="none" w:sz="0" w:space="0" w:color="auto"/>
            <w:left w:val="none" w:sz="0" w:space="0" w:color="auto"/>
            <w:bottom w:val="none" w:sz="0" w:space="0" w:color="auto"/>
            <w:right w:val="none" w:sz="0" w:space="0" w:color="auto"/>
          </w:divBdr>
        </w:div>
        <w:div w:id="984164719">
          <w:marLeft w:val="0"/>
          <w:marRight w:val="0"/>
          <w:marTop w:val="0"/>
          <w:marBottom w:val="0"/>
          <w:divBdr>
            <w:top w:val="none" w:sz="0" w:space="0" w:color="auto"/>
            <w:left w:val="none" w:sz="0" w:space="0" w:color="auto"/>
            <w:bottom w:val="none" w:sz="0" w:space="0" w:color="auto"/>
            <w:right w:val="none" w:sz="0" w:space="0" w:color="auto"/>
          </w:divBdr>
        </w:div>
        <w:div w:id="1306743090">
          <w:marLeft w:val="0"/>
          <w:marRight w:val="0"/>
          <w:marTop w:val="0"/>
          <w:marBottom w:val="0"/>
          <w:divBdr>
            <w:top w:val="none" w:sz="0" w:space="0" w:color="auto"/>
            <w:left w:val="none" w:sz="0" w:space="0" w:color="auto"/>
            <w:bottom w:val="none" w:sz="0" w:space="0" w:color="auto"/>
            <w:right w:val="none" w:sz="0" w:space="0" w:color="auto"/>
          </w:divBdr>
        </w:div>
        <w:div w:id="1314676298">
          <w:marLeft w:val="0"/>
          <w:marRight w:val="0"/>
          <w:marTop w:val="0"/>
          <w:marBottom w:val="0"/>
          <w:divBdr>
            <w:top w:val="none" w:sz="0" w:space="0" w:color="auto"/>
            <w:left w:val="none" w:sz="0" w:space="0" w:color="auto"/>
            <w:bottom w:val="none" w:sz="0" w:space="0" w:color="auto"/>
            <w:right w:val="none" w:sz="0" w:space="0" w:color="auto"/>
          </w:divBdr>
        </w:div>
        <w:div w:id="1539901807">
          <w:marLeft w:val="0"/>
          <w:marRight w:val="0"/>
          <w:marTop w:val="0"/>
          <w:marBottom w:val="0"/>
          <w:divBdr>
            <w:top w:val="none" w:sz="0" w:space="0" w:color="auto"/>
            <w:left w:val="none" w:sz="0" w:space="0" w:color="auto"/>
            <w:bottom w:val="none" w:sz="0" w:space="0" w:color="auto"/>
            <w:right w:val="none" w:sz="0" w:space="0" w:color="auto"/>
          </w:divBdr>
        </w:div>
        <w:div w:id="1546940973">
          <w:marLeft w:val="0"/>
          <w:marRight w:val="0"/>
          <w:marTop w:val="0"/>
          <w:marBottom w:val="0"/>
          <w:divBdr>
            <w:top w:val="none" w:sz="0" w:space="0" w:color="auto"/>
            <w:left w:val="none" w:sz="0" w:space="0" w:color="auto"/>
            <w:bottom w:val="none" w:sz="0" w:space="0" w:color="auto"/>
            <w:right w:val="none" w:sz="0" w:space="0" w:color="auto"/>
          </w:divBdr>
        </w:div>
        <w:div w:id="1601448777">
          <w:marLeft w:val="0"/>
          <w:marRight w:val="0"/>
          <w:marTop w:val="0"/>
          <w:marBottom w:val="0"/>
          <w:divBdr>
            <w:top w:val="none" w:sz="0" w:space="0" w:color="auto"/>
            <w:left w:val="none" w:sz="0" w:space="0" w:color="auto"/>
            <w:bottom w:val="none" w:sz="0" w:space="0" w:color="auto"/>
            <w:right w:val="none" w:sz="0" w:space="0" w:color="auto"/>
          </w:divBdr>
        </w:div>
        <w:div w:id="1678540066">
          <w:marLeft w:val="0"/>
          <w:marRight w:val="0"/>
          <w:marTop w:val="0"/>
          <w:marBottom w:val="0"/>
          <w:divBdr>
            <w:top w:val="none" w:sz="0" w:space="0" w:color="auto"/>
            <w:left w:val="none" w:sz="0" w:space="0" w:color="auto"/>
            <w:bottom w:val="none" w:sz="0" w:space="0" w:color="auto"/>
            <w:right w:val="none" w:sz="0" w:space="0" w:color="auto"/>
          </w:divBdr>
        </w:div>
        <w:div w:id="1959603182">
          <w:marLeft w:val="0"/>
          <w:marRight w:val="0"/>
          <w:marTop w:val="0"/>
          <w:marBottom w:val="0"/>
          <w:divBdr>
            <w:top w:val="none" w:sz="0" w:space="0" w:color="auto"/>
            <w:left w:val="none" w:sz="0" w:space="0" w:color="auto"/>
            <w:bottom w:val="none" w:sz="0" w:space="0" w:color="auto"/>
            <w:right w:val="none" w:sz="0" w:space="0" w:color="auto"/>
          </w:divBdr>
        </w:div>
        <w:div w:id="2020303839">
          <w:marLeft w:val="0"/>
          <w:marRight w:val="0"/>
          <w:marTop w:val="0"/>
          <w:marBottom w:val="0"/>
          <w:divBdr>
            <w:top w:val="none" w:sz="0" w:space="0" w:color="auto"/>
            <w:left w:val="none" w:sz="0" w:space="0" w:color="auto"/>
            <w:bottom w:val="none" w:sz="0" w:space="0" w:color="auto"/>
            <w:right w:val="none" w:sz="0" w:space="0" w:color="auto"/>
          </w:divBdr>
        </w:div>
      </w:divsChild>
    </w:div>
    <w:div w:id="1617979938">
      <w:bodyDiv w:val="1"/>
      <w:marLeft w:val="0"/>
      <w:marRight w:val="0"/>
      <w:marTop w:val="0"/>
      <w:marBottom w:val="0"/>
      <w:divBdr>
        <w:top w:val="none" w:sz="0" w:space="0" w:color="auto"/>
        <w:left w:val="none" w:sz="0" w:space="0" w:color="auto"/>
        <w:bottom w:val="none" w:sz="0" w:space="0" w:color="auto"/>
        <w:right w:val="none" w:sz="0" w:space="0" w:color="auto"/>
      </w:divBdr>
    </w:div>
    <w:div w:id="1622876080">
      <w:bodyDiv w:val="1"/>
      <w:marLeft w:val="0"/>
      <w:marRight w:val="0"/>
      <w:marTop w:val="0"/>
      <w:marBottom w:val="0"/>
      <w:divBdr>
        <w:top w:val="none" w:sz="0" w:space="0" w:color="auto"/>
        <w:left w:val="none" w:sz="0" w:space="0" w:color="auto"/>
        <w:bottom w:val="none" w:sz="0" w:space="0" w:color="auto"/>
        <w:right w:val="none" w:sz="0" w:space="0" w:color="auto"/>
      </w:divBdr>
    </w:div>
    <w:div w:id="1787428963">
      <w:bodyDiv w:val="1"/>
      <w:marLeft w:val="0"/>
      <w:marRight w:val="0"/>
      <w:marTop w:val="0"/>
      <w:marBottom w:val="0"/>
      <w:divBdr>
        <w:top w:val="none" w:sz="0" w:space="0" w:color="auto"/>
        <w:left w:val="none" w:sz="0" w:space="0" w:color="auto"/>
        <w:bottom w:val="none" w:sz="0" w:space="0" w:color="auto"/>
        <w:right w:val="none" w:sz="0" w:space="0" w:color="auto"/>
      </w:divBdr>
    </w:div>
    <w:div w:id="1860239922">
      <w:bodyDiv w:val="1"/>
      <w:marLeft w:val="0"/>
      <w:marRight w:val="0"/>
      <w:marTop w:val="0"/>
      <w:marBottom w:val="0"/>
      <w:divBdr>
        <w:top w:val="none" w:sz="0" w:space="0" w:color="auto"/>
        <w:left w:val="none" w:sz="0" w:space="0" w:color="auto"/>
        <w:bottom w:val="none" w:sz="0" w:space="0" w:color="auto"/>
        <w:right w:val="none" w:sz="0" w:space="0" w:color="auto"/>
      </w:divBdr>
    </w:div>
    <w:div w:id="1894150062">
      <w:bodyDiv w:val="1"/>
      <w:marLeft w:val="0"/>
      <w:marRight w:val="0"/>
      <w:marTop w:val="0"/>
      <w:marBottom w:val="0"/>
      <w:divBdr>
        <w:top w:val="none" w:sz="0" w:space="0" w:color="auto"/>
        <w:left w:val="none" w:sz="0" w:space="0" w:color="auto"/>
        <w:bottom w:val="none" w:sz="0" w:space="0" w:color="auto"/>
        <w:right w:val="none" w:sz="0" w:space="0" w:color="auto"/>
      </w:divBdr>
    </w:div>
    <w:div w:id="1920556647">
      <w:bodyDiv w:val="1"/>
      <w:marLeft w:val="0"/>
      <w:marRight w:val="0"/>
      <w:marTop w:val="0"/>
      <w:marBottom w:val="0"/>
      <w:divBdr>
        <w:top w:val="none" w:sz="0" w:space="0" w:color="auto"/>
        <w:left w:val="none" w:sz="0" w:space="0" w:color="auto"/>
        <w:bottom w:val="none" w:sz="0" w:space="0" w:color="auto"/>
        <w:right w:val="none" w:sz="0" w:space="0" w:color="auto"/>
      </w:divBdr>
    </w:div>
    <w:div w:id="1937205290">
      <w:bodyDiv w:val="1"/>
      <w:marLeft w:val="0"/>
      <w:marRight w:val="0"/>
      <w:marTop w:val="0"/>
      <w:marBottom w:val="0"/>
      <w:divBdr>
        <w:top w:val="none" w:sz="0" w:space="0" w:color="auto"/>
        <w:left w:val="none" w:sz="0" w:space="0" w:color="auto"/>
        <w:bottom w:val="none" w:sz="0" w:space="0" w:color="auto"/>
        <w:right w:val="none" w:sz="0" w:space="0" w:color="auto"/>
      </w:divBdr>
    </w:div>
    <w:div w:id="1973169639">
      <w:bodyDiv w:val="1"/>
      <w:marLeft w:val="0"/>
      <w:marRight w:val="0"/>
      <w:marTop w:val="0"/>
      <w:marBottom w:val="0"/>
      <w:divBdr>
        <w:top w:val="none" w:sz="0" w:space="0" w:color="auto"/>
        <w:left w:val="none" w:sz="0" w:space="0" w:color="auto"/>
        <w:bottom w:val="none" w:sz="0" w:space="0" w:color="auto"/>
        <w:right w:val="none" w:sz="0" w:space="0" w:color="auto"/>
      </w:divBdr>
    </w:div>
    <w:div w:id="2004430524">
      <w:bodyDiv w:val="1"/>
      <w:marLeft w:val="0"/>
      <w:marRight w:val="0"/>
      <w:marTop w:val="0"/>
      <w:marBottom w:val="0"/>
      <w:divBdr>
        <w:top w:val="none" w:sz="0" w:space="0" w:color="auto"/>
        <w:left w:val="none" w:sz="0" w:space="0" w:color="auto"/>
        <w:bottom w:val="none" w:sz="0" w:space="0" w:color="auto"/>
        <w:right w:val="none" w:sz="0" w:space="0" w:color="auto"/>
      </w:divBdr>
    </w:div>
    <w:div w:id="2011516496">
      <w:bodyDiv w:val="1"/>
      <w:marLeft w:val="0"/>
      <w:marRight w:val="0"/>
      <w:marTop w:val="0"/>
      <w:marBottom w:val="0"/>
      <w:divBdr>
        <w:top w:val="none" w:sz="0" w:space="0" w:color="auto"/>
        <w:left w:val="none" w:sz="0" w:space="0" w:color="auto"/>
        <w:bottom w:val="none" w:sz="0" w:space="0" w:color="auto"/>
        <w:right w:val="none" w:sz="0" w:space="0" w:color="auto"/>
      </w:divBdr>
      <w:divsChild>
        <w:div w:id="34238033">
          <w:marLeft w:val="0"/>
          <w:marRight w:val="0"/>
          <w:marTop w:val="0"/>
          <w:marBottom w:val="0"/>
          <w:divBdr>
            <w:top w:val="none" w:sz="0" w:space="0" w:color="auto"/>
            <w:left w:val="none" w:sz="0" w:space="0" w:color="auto"/>
            <w:bottom w:val="none" w:sz="0" w:space="0" w:color="auto"/>
            <w:right w:val="none" w:sz="0" w:space="0" w:color="auto"/>
          </w:divBdr>
        </w:div>
        <w:div w:id="610170227">
          <w:marLeft w:val="0"/>
          <w:marRight w:val="0"/>
          <w:marTop w:val="0"/>
          <w:marBottom w:val="0"/>
          <w:divBdr>
            <w:top w:val="none" w:sz="0" w:space="0" w:color="auto"/>
            <w:left w:val="none" w:sz="0" w:space="0" w:color="auto"/>
            <w:bottom w:val="none" w:sz="0" w:space="0" w:color="auto"/>
            <w:right w:val="none" w:sz="0" w:space="0" w:color="auto"/>
          </w:divBdr>
        </w:div>
        <w:div w:id="864444240">
          <w:marLeft w:val="0"/>
          <w:marRight w:val="0"/>
          <w:marTop w:val="0"/>
          <w:marBottom w:val="0"/>
          <w:divBdr>
            <w:top w:val="none" w:sz="0" w:space="0" w:color="auto"/>
            <w:left w:val="none" w:sz="0" w:space="0" w:color="auto"/>
            <w:bottom w:val="none" w:sz="0" w:space="0" w:color="auto"/>
            <w:right w:val="none" w:sz="0" w:space="0" w:color="auto"/>
          </w:divBdr>
        </w:div>
        <w:div w:id="877543211">
          <w:marLeft w:val="0"/>
          <w:marRight w:val="0"/>
          <w:marTop w:val="0"/>
          <w:marBottom w:val="0"/>
          <w:divBdr>
            <w:top w:val="none" w:sz="0" w:space="0" w:color="auto"/>
            <w:left w:val="none" w:sz="0" w:space="0" w:color="auto"/>
            <w:bottom w:val="none" w:sz="0" w:space="0" w:color="auto"/>
            <w:right w:val="none" w:sz="0" w:space="0" w:color="auto"/>
          </w:divBdr>
        </w:div>
        <w:div w:id="1008020055">
          <w:marLeft w:val="0"/>
          <w:marRight w:val="0"/>
          <w:marTop w:val="0"/>
          <w:marBottom w:val="0"/>
          <w:divBdr>
            <w:top w:val="none" w:sz="0" w:space="0" w:color="auto"/>
            <w:left w:val="none" w:sz="0" w:space="0" w:color="auto"/>
            <w:bottom w:val="none" w:sz="0" w:space="0" w:color="auto"/>
            <w:right w:val="none" w:sz="0" w:space="0" w:color="auto"/>
          </w:divBdr>
        </w:div>
        <w:div w:id="1068457589">
          <w:marLeft w:val="0"/>
          <w:marRight w:val="0"/>
          <w:marTop w:val="0"/>
          <w:marBottom w:val="0"/>
          <w:divBdr>
            <w:top w:val="none" w:sz="0" w:space="0" w:color="auto"/>
            <w:left w:val="none" w:sz="0" w:space="0" w:color="auto"/>
            <w:bottom w:val="none" w:sz="0" w:space="0" w:color="auto"/>
            <w:right w:val="none" w:sz="0" w:space="0" w:color="auto"/>
          </w:divBdr>
        </w:div>
        <w:div w:id="1303776828">
          <w:marLeft w:val="0"/>
          <w:marRight w:val="0"/>
          <w:marTop w:val="0"/>
          <w:marBottom w:val="0"/>
          <w:divBdr>
            <w:top w:val="none" w:sz="0" w:space="0" w:color="auto"/>
            <w:left w:val="none" w:sz="0" w:space="0" w:color="auto"/>
            <w:bottom w:val="none" w:sz="0" w:space="0" w:color="auto"/>
            <w:right w:val="none" w:sz="0" w:space="0" w:color="auto"/>
          </w:divBdr>
        </w:div>
        <w:div w:id="1839809882">
          <w:marLeft w:val="0"/>
          <w:marRight w:val="0"/>
          <w:marTop w:val="0"/>
          <w:marBottom w:val="0"/>
          <w:divBdr>
            <w:top w:val="none" w:sz="0" w:space="0" w:color="auto"/>
            <w:left w:val="none" w:sz="0" w:space="0" w:color="auto"/>
            <w:bottom w:val="none" w:sz="0" w:space="0" w:color="auto"/>
            <w:right w:val="none" w:sz="0" w:space="0" w:color="auto"/>
          </w:divBdr>
        </w:div>
        <w:div w:id="2022320400">
          <w:marLeft w:val="0"/>
          <w:marRight w:val="0"/>
          <w:marTop w:val="0"/>
          <w:marBottom w:val="0"/>
          <w:divBdr>
            <w:top w:val="none" w:sz="0" w:space="0" w:color="auto"/>
            <w:left w:val="none" w:sz="0" w:space="0" w:color="auto"/>
            <w:bottom w:val="none" w:sz="0" w:space="0" w:color="auto"/>
            <w:right w:val="none" w:sz="0" w:space="0" w:color="auto"/>
          </w:divBdr>
        </w:div>
      </w:divsChild>
    </w:div>
    <w:div w:id="2021736965">
      <w:bodyDiv w:val="1"/>
      <w:marLeft w:val="0"/>
      <w:marRight w:val="0"/>
      <w:marTop w:val="0"/>
      <w:marBottom w:val="0"/>
      <w:divBdr>
        <w:top w:val="none" w:sz="0" w:space="0" w:color="auto"/>
        <w:left w:val="none" w:sz="0" w:space="0" w:color="auto"/>
        <w:bottom w:val="none" w:sz="0" w:space="0" w:color="auto"/>
        <w:right w:val="none" w:sz="0" w:space="0" w:color="auto"/>
      </w:divBdr>
    </w:div>
    <w:div w:id="2029791325">
      <w:bodyDiv w:val="1"/>
      <w:marLeft w:val="0"/>
      <w:marRight w:val="0"/>
      <w:marTop w:val="0"/>
      <w:marBottom w:val="0"/>
      <w:divBdr>
        <w:top w:val="none" w:sz="0" w:space="0" w:color="auto"/>
        <w:left w:val="none" w:sz="0" w:space="0" w:color="auto"/>
        <w:bottom w:val="none" w:sz="0" w:space="0" w:color="auto"/>
        <w:right w:val="none" w:sz="0" w:space="0" w:color="auto"/>
      </w:divBdr>
    </w:div>
    <w:div w:id="2035184714">
      <w:bodyDiv w:val="1"/>
      <w:marLeft w:val="0"/>
      <w:marRight w:val="0"/>
      <w:marTop w:val="0"/>
      <w:marBottom w:val="0"/>
      <w:divBdr>
        <w:top w:val="none" w:sz="0" w:space="0" w:color="auto"/>
        <w:left w:val="none" w:sz="0" w:space="0" w:color="auto"/>
        <w:bottom w:val="none" w:sz="0" w:space="0" w:color="auto"/>
        <w:right w:val="none" w:sz="0" w:space="0" w:color="auto"/>
      </w:divBdr>
    </w:div>
    <w:div w:id="2054691987">
      <w:bodyDiv w:val="1"/>
      <w:marLeft w:val="0"/>
      <w:marRight w:val="0"/>
      <w:marTop w:val="0"/>
      <w:marBottom w:val="0"/>
      <w:divBdr>
        <w:top w:val="none" w:sz="0" w:space="0" w:color="auto"/>
        <w:left w:val="none" w:sz="0" w:space="0" w:color="auto"/>
        <w:bottom w:val="none" w:sz="0" w:space="0" w:color="auto"/>
        <w:right w:val="none" w:sz="0" w:space="0" w:color="auto"/>
      </w:divBdr>
    </w:div>
    <w:div w:id="2059862571">
      <w:bodyDiv w:val="1"/>
      <w:marLeft w:val="0"/>
      <w:marRight w:val="0"/>
      <w:marTop w:val="0"/>
      <w:marBottom w:val="0"/>
      <w:divBdr>
        <w:top w:val="none" w:sz="0" w:space="0" w:color="auto"/>
        <w:left w:val="none" w:sz="0" w:space="0" w:color="auto"/>
        <w:bottom w:val="none" w:sz="0" w:space="0" w:color="auto"/>
        <w:right w:val="none" w:sz="0" w:space="0" w:color="auto"/>
      </w:divBdr>
      <w:divsChild>
        <w:div w:id="232157378">
          <w:marLeft w:val="-75"/>
          <w:marRight w:val="0"/>
          <w:marTop w:val="30"/>
          <w:marBottom w:val="30"/>
          <w:divBdr>
            <w:top w:val="none" w:sz="0" w:space="0" w:color="auto"/>
            <w:left w:val="none" w:sz="0" w:space="0" w:color="auto"/>
            <w:bottom w:val="none" w:sz="0" w:space="0" w:color="auto"/>
            <w:right w:val="none" w:sz="0" w:space="0" w:color="auto"/>
          </w:divBdr>
          <w:divsChild>
            <w:div w:id="338973991">
              <w:marLeft w:val="0"/>
              <w:marRight w:val="0"/>
              <w:marTop w:val="0"/>
              <w:marBottom w:val="0"/>
              <w:divBdr>
                <w:top w:val="none" w:sz="0" w:space="0" w:color="auto"/>
                <w:left w:val="none" w:sz="0" w:space="0" w:color="auto"/>
                <w:bottom w:val="none" w:sz="0" w:space="0" w:color="auto"/>
                <w:right w:val="none" w:sz="0" w:space="0" w:color="auto"/>
              </w:divBdr>
              <w:divsChild>
                <w:div w:id="561791478">
                  <w:marLeft w:val="0"/>
                  <w:marRight w:val="0"/>
                  <w:marTop w:val="0"/>
                  <w:marBottom w:val="0"/>
                  <w:divBdr>
                    <w:top w:val="none" w:sz="0" w:space="0" w:color="auto"/>
                    <w:left w:val="none" w:sz="0" w:space="0" w:color="auto"/>
                    <w:bottom w:val="none" w:sz="0" w:space="0" w:color="auto"/>
                    <w:right w:val="none" w:sz="0" w:space="0" w:color="auto"/>
                  </w:divBdr>
                </w:div>
              </w:divsChild>
            </w:div>
            <w:div w:id="341709366">
              <w:marLeft w:val="0"/>
              <w:marRight w:val="0"/>
              <w:marTop w:val="0"/>
              <w:marBottom w:val="0"/>
              <w:divBdr>
                <w:top w:val="none" w:sz="0" w:space="0" w:color="auto"/>
                <w:left w:val="none" w:sz="0" w:space="0" w:color="auto"/>
                <w:bottom w:val="none" w:sz="0" w:space="0" w:color="auto"/>
                <w:right w:val="none" w:sz="0" w:space="0" w:color="auto"/>
              </w:divBdr>
              <w:divsChild>
                <w:div w:id="782770943">
                  <w:marLeft w:val="0"/>
                  <w:marRight w:val="0"/>
                  <w:marTop w:val="0"/>
                  <w:marBottom w:val="0"/>
                  <w:divBdr>
                    <w:top w:val="none" w:sz="0" w:space="0" w:color="auto"/>
                    <w:left w:val="none" w:sz="0" w:space="0" w:color="auto"/>
                    <w:bottom w:val="none" w:sz="0" w:space="0" w:color="auto"/>
                    <w:right w:val="none" w:sz="0" w:space="0" w:color="auto"/>
                  </w:divBdr>
                </w:div>
              </w:divsChild>
            </w:div>
            <w:div w:id="636110314">
              <w:marLeft w:val="0"/>
              <w:marRight w:val="0"/>
              <w:marTop w:val="0"/>
              <w:marBottom w:val="0"/>
              <w:divBdr>
                <w:top w:val="none" w:sz="0" w:space="0" w:color="auto"/>
                <w:left w:val="none" w:sz="0" w:space="0" w:color="auto"/>
                <w:bottom w:val="none" w:sz="0" w:space="0" w:color="auto"/>
                <w:right w:val="none" w:sz="0" w:space="0" w:color="auto"/>
              </w:divBdr>
              <w:divsChild>
                <w:div w:id="1151292513">
                  <w:marLeft w:val="0"/>
                  <w:marRight w:val="0"/>
                  <w:marTop w:val="0"/>
                  <w:marBottom w:val="0"/>
                  <w:divBdr>
                    <w:top w:val="none" w:sz="0" w:space="0" w:color="auto"/>
                    <w:left w:val="none" w:sz="0" w:space="0" w:color="auto"/>
                    <w:bottom w:val="none" w:sz="0" w:space="0" w:color="auto"/>
                    <w:right w:val="none" w:sz="0" w:space="0" w:color="auto"/>
                  </w:divBdr>
                </w:div>
              </w:divsChild>
            </w:div>
            <w:div w:id="636421626">
              <w:marLeft w:val="0"/>
              <w:marRight w:val="0"/>
              <w:marTop w:val="0"/>
              <w:marBottom w:val="0"/>
              <w:divBdr>
                <w:top w:val="none" w:sz="0" w:space="0" w:color="auto"/>
                <w:left w:val="none" w:sz="0" w:space="0" w:color="auto"/>
                <w:bottom w:val="none" w:sz="0" w:space="0" w:color="auto"/>
                <w:right w:val="none" w:sz="0" w:space="0" w:color="auto"/>
              </w:divBdr>
              <w:divsChild>
                <w:div w:id="1113205414">
                  <w:marLeft w:val="0"/>
                  <w:marRight w:val="0"/>
                  <w:marTop w:val="0"/>
                  <w:marBottom w:val="0"/>
                  <w:divBdr>
                    <w:top w:val="none" w:sz="0" w:space="0" w:color="auto"/>
                    <w:left w:val="none" w:sz="0" w:space="0" w:color="auto"/>
                    <w:bottom w:val="none" w:sz="0" w:space="0" w:color="auto"/>
                    <w:right w:val="none" w:sz="0" w:space="0" w:color="auto"/>
                  </w:divBdr>
                </w:div>
              </w:divsChild>
            </w:div>
            <w:div w:id="857349538">
              <w:marLeft w:val="0"/>
              <w:marRight w:val="0"/>
              <w:marTop w:val="0"/>
              <w:marBottom w:val="0"/>
              <w:divBdr>
                <w:top w:val="none" w:sz="0" w:space="0" w:color="auto"/>
                <w:left w:val="none" w:sz="0" w:space="0" w:color="auto"/>
                <w:bottom w:val="none" w:sz="0" w:space="0" w:color="auto"/>
                <w:right w:val="none" w:sz="0" w:space="0" w:color="auto"/>
              </w:divBdr>
              <w:divsChild>
                <w:div w:id="1220556028">
                  <w:marLeft w:val="0"/>
                  <w:marRight w:val="0"/>
                  <w:marTop w:val="0"/>
                  <w:marBottom w:val="0"/>
                  <w:divBdr>
                    <w:top w:val="none" w:sz="0" w:space="0" w:color="auto"/>
                    <w:left w:val="none" w:sz="0" w:space="0" w:color="auto"/>
                    <w:bottom w:val="none" w:sz="0" w:space="0" w:color="auto"/>
                    <w:right w:val="none" w:sz="0" w:space="0" w:color="auto"/>
                  </w:divBdr>
                </w:div>
              </w:divsChild>
            </w:div>
            <w:div w:id="932666434">
              <w:marLeft w:val="0"/>
              <w:marRight w:val="0"/>
              <w:marTop w:val="0"/>
              <w:marBottom w:val="0"/>
              <w:divBdr>
                <w:top w:val="none" w:sz="0" w:space="0" w:color="auto"/>
                <w:left w:val="none" w:sz="0" w:space="0" w:color="auto"/>
                <w:bottom w:val="none" w:sz="0" w:space="0" w:color="auto"/>
                <w:right w:val="none" w:sz="0" w:space="0" w:color="auto"/>
              </w:divBdr>
              <w:divsChild>
                <w:div w:id="90854674">
                  <w:marLeft w:val="0"/>
                  <w:marRight w:val="0"/>
                  <w:marTop w:val="0"/>
                  <w:marBottom w:val="0"/>
                  <w:divBdr>
                    <w:top w:val="none" w:sz="0" w:space="0" w:color="auto"/>
                    <w:left w:val="none" w:sz="0" w:space="0" w:color="auto"/>
                    <w:bottom w:val="none" w:sz="0" w:space="0" w:color="auto"/>
                    <w:right w:val="none" w:sz="0" w:space="0" w:color="auto"/>
                  </w:divBdr>
                </w:div>
              </w:divsChild>
            </w:div>
            <w:div w:id="1036736783">
              <w:marLeft w:val="0"/>
              <w:marRight w:val="0"/>
              <w:marTop w:val="0"/>
              <w:marBottom w:val="0"/>
              <w:divBdr>
                <w:top w:val="none" w:sz="0" w:space="0" w:color="auto"/>
                <w:left w:val="none" w:sz="0" w:space="0" w:color="auto"/>
                <w:bottom w:val="none" w:sz="0" w:space="0" w:color="auto"/>
                <w:right w:val="none" w:sz="0" w:space="0" w:color="auto"/>
              </w:divBdr>
              <w:divsChild>
                <w:div w:id="158038663">
                  <w:marLeft w:val="0"/>
                  <w:marRight w:val="0"/>
                  <w:marTop w:val="0"/>
                  <w:marBottom w:val="0"/>
                  <w:divBdr>
                    <w:top w:val="none" w:sz="0" w:space="0" w:color="auto"/>
                    <w:left w:val="none" w:sz="0" w:space="0" w:color="auto"/>
                    <w:bottom w:val="none" w:sz="0" w:space="0" w:color="auto"/>
                    <w:right w:val="none" w:sz="0" w:space="0" w:color="auto"/>
                  </w:divBdr>
                </w:div>
              </w:divsChild>
            </w:div>
            <w:div w:id="1053037841">
              <w:marLeft w:val="0"/>
              <w:marRight w:val="0"/>
              <w:marTop w:val="0"/>
              <w:marBottom w:val="0"/>
              <w:divBdr>
                <w:top w:val="none" w:sz="0" w:space="0" w:color="auto"/>
                <w:left w:val="none" w:sz="0" w:space="0" w:color="auto"/>
                <w:bottom w:val="none" w:sz="0" w:space="0" w:color="auto"/>
                <w:right w:val="none" w:sz="0" w:space="0" w:color="auto"/>
              </w:divBdr>
              <w:divsChild>
                <w:div w:id="138303412">
                  <w:marLeft w:val="0"/>
                  <w:marRight w:val="0"/>
                  <w:marTop w:val="0"/>
                  <w:marBottom w:val="0"/>
                  <w:divBdr>
                    <w:top w:val="none" w:sz="0" w:space="0" w:color="auto"/>
                    <w:left w:val="none" w:sz="0" w:space="0" w:color="auto"/>
                    <w:bottom w:val="none" w:sz="0" w:space="0" w:color="auto"/>
                    <w:right w:val="none" w:sz="0" w:space="0" w:color="auto"/>
                  </w:divBdr>
                </w:div>
              </w:divsChild>
            </w:div>
            <w:div w:id="1198011666">
              <w:marLeft w:val="0"/>
              <w:marRight w:val="0"/>
              <w:marTop w:val="0"/>
              <w:marBottom w:val="0"/>
              <w:divBdr>
                <w:top w:val="none" w:sz="0" w:space="0" w:color="auto"/>
                <w:left w:val="none" w:sz="0" w:space="0" w:color="auto"/>
                <w:bottom w:val="none" w:sz="0" w:space="0" w:color="auto"/>
                <w:right w:val="none" w:sz="0" w:space="0" w:color="auto"/>
              </w:divBdr>
              <w:divsChild>
                <w:div w:id="221841263">
                  <w:marLeft w:val="0"/>
                  <w:marRight w:val="0"/>
                  <w:marTop w:val="0"/>
                  <w:marBottom w:val="0"/>
                  <w:divBdr>
                    <w:top w:val="none" w:sz="0" w:space="0" w:color="auto"/>
                    <w:left w:val="none" w:sz="0" w:space="0" w:color="auto"/>
                    <w:bottom w:val="none" w:sz="0" w:space="0" w:color="auto"/>
                    <w:right w:val="none" w:sz="0" w:space="0" w:color="auto"/>
                  </w:divBdr>
                </w:div>
              </w:divsChild>
            </w:div>
            <w:div w:id="1302540462">
              <w:marLeft w:val="0"/>
              <w:marRight w:val="0"/>
              <w:marTop w:val="0"/>
              <w:marBottom w:val="0"/>
              <w:divBdr>
                <w:top w:val="none" w:sz="0" w:space="0" w:color="auto"/>
                <w:left w:val="none" w:sz="0" w:space="0" w:color="auto"/>
                <w:bottom w:val="none" w:sz="0" w:space="0" w:color="auto"/>
                <w:right w:val="none" w:sz="0" w:space="0" w:color="auto"/>
              </w:divBdr>
              <w:divsChild>
                <w:div w:id="1509707723">
                  <w:marLeft w:val="0"/>
                  <w:marRight w:val="0"/>
                  <w:marTop w:val="0"/>
                  <w:marBottom w:val="0"/>
                  <w:divBdr>
                    <w:top w:val="none" w:sz="0" w:space="0" w:color="auto"/>
                    <w:left w:val="none" w:sz="0" w:space="0" w:color="auto"/>
                    <w:bottom w:val="none" w:sz="0" w:space="0" w:color="auto"/>
                    <w:right w:val="none" w:sz="0" w:space="0" w:color="auto"/>
                  </w:divBdr>
                </w:div>
              </w:divsChild>
            </w:div>
            <w:div w:id="1328708079">
              <w:marLeft w:val="0"/>
              <w:marRight w:val="0"/>
              <w:marTop w:val="0"/>
              <w:marBottom w:val="0"/>
              <w:divBdr>
                <w:top w:val="none" w:sz="0" w:space="0" w:color="auto"/>
                <w:left w:val="none" w:sz="0" w:space="0" w:color="auto"/>
                <w:bottom w:val="none" w:sz="0" w:space="0" w:color="auto"/>
                <w:right w:val="none" w:sz="0" w:space="0" w:color="auto"/>
              </w:divBdr>
              <w:divsChild>
                <w:div w:id="1320696368">
                  <w:marLeft w:val="0"/>
                  <w:marRight w:val="0"/>
                  <w:marTop w:val="0"/>
                  <w:marBottom w:val="0"/>
                  <w:divBdr>
                    <w:top w:val="none" w:sz="0" w:space="0" w:color="auto"/>
                    <w:left w:val="none" w:sz="0" w:space="0" w:color="auto"/>
                    <w:bottom w:val="none" w:sz="0" w:space="0" w:color="auto"/>
                    <w:right w:val="none" w:sz="0" w:space="0" w:color="auto"/>
                  </w:divBdr>
                </w:div>
              </w:divsChild>
            </w:div>
            <w:div w:id="1389263740">
              <w:marLeft w:val="0"/>
              <w:marRight w:val="0"/>
              <w:marTop w:val="0"/>
              <w:marBottom w:val="0"/>
              <w:divBdr>
                <w:top w:val="none" w:sz="0" w:space="0" w:color="auto"/>
                <w:left w:val="none" w:sz="0" w:space="0" w:color="auto"/>
                <w:bottom w:val="none" w:sz="0" w:space="0" w:color="auto"/>
                <w:right w:val="none" w:sz="0" w:space="0" w:color="auto"/>
              </w:divBdr>
              <w:divsChild>
                <w:div w:id="201676198">
                  <w:marLeft w:val="0"/>
                  <w:marRight w:val="0"/>
                  <w:marTop w:val="0"/>
                  <w:marBottom w:val="0"/>
                  <w:divBdr>
                    <w:top w:val="none" w:sz="0" w:space="0" w:color="auto"/>
                    <w:left w:val="none" w:sz="0" w:space="0" w:color="auto"/>
                    <w:bottom w:val="none" w:sz="0" w:space="0" w:color="auto"/>
                    <w:right w:val="none" w:sz="0" w:space="0" w:color="auto"/>
                  </w:divBdr>
                </w:div>
              </w:divsChild>
            </w:div>
            <w:div w:id="1391925140">
              <w:marLeft w:val="0"/>
              <w:marRight w:val="0"/>
              <w:marTop w:val="0"/>
              <w:marBottom w:val="0"/>
              <w:divBdr>
                <w:top w:val="none" w:sz="0" w:space="0" w:color="auto"/>
                <w:left w:val="none" w:sz="0" w:space="0" w:color="auto"/>
                <w:bottom w:val="none" w:sz="0" w:space="0" w:color="auto"/>
                <w:right w:val="none" w:sz="0" w:space="0" w:color="auto"/>
              </w:divBdr>
              <w:divsChild>
                <w:div w:id="1624386235">
                  <w:marLeft w:val="0"/>
                  <w:marRight w:val="0"/>
                  <w:marTop w:val="0"/>
                  <w:marBottom w:val="0"/>
                  <w:divBdr>
                    <w:top w:val="none" w:sz="0" w:space="0" w:color="auto"/>
                    <w:left w:val="none" w:sz="0" w:space="0" w:color="auto"/>
                    <w:bottom w:val="none" w:sz="0" w:space="0" w:color="auto"/>
                    <w:right w:val="none" w:sz="0" w:space="0" w:color="auto"/>
                  </w:divBdr>
                </w:div>
              </w:divsChild>
            </w:div>
            <w:div w:id="1392532977">
              <w:marLeft w:val="0"/>
              <w:marRight w:val="0"/>
              <w:marTop w:val="0"/>
              <w:marBottom w:val="0"/>
              <w:divBdr>
                <w:top w:val="none" w:sz="0" w:space="0" w:color="auto"/>
                <w:left w:val="none" w:sz="0" w:space="0" w:color="auto"/>
                <w:bottom w:val="none" w:sz="0" w:space="0" w:color="auto"/>
                <w:right w:val="none" w:sz="0" w:space="0" w:color="auto"/>
              </w:divBdr>
              <w:divsChild>
                <w:div w:id="1708144165">
                  <w:marLeft w:val="0"/>
                  <w:marRight w:val="0"/>
                  <w:marTop w:val="0"/>
                  <w:marBottom w:val="0"/>
                  <w:divBdr>
                    <w:top w:val="none" w:sz="0" w:space="0" w:color="auto"/>
                    <w:left w:val="none" w:sz="0" w:space="0" w:color="auto"/>
                    <w:bottom w:val="none" w:sz="0" w:space="0" w:color="auto"/>
                    <w:right w:val="none" w:sz="0" w:space="0" w:color="auto"/>
                  </w:divBdr>
                </w:div>
              </w:divsChild>
            </w:div>
            <w:div w:id="1523516169">
              <w:marLeft w:val="0"/>
              <w:marRight w:val="0"/>
              <w:marTop w:val="0"/>
              <w:marBottom w:val="0"/>
              <w:divBdr>
                <w:top w:val="none" w:sz="0" w:space="0" w:color="auto"/>
                <w:left w:val="none" w:sz="0" w:space="0" w:color="auto"/>
                <w:bottom w:val="none" w:sz="0" w:space="0" w:color="auto"/>
                <w:right w:val="none" w:sz="0" w:space="0" w:color="auto"/>
              </w:divBdr>
              <w:divsChild>
                <w:div w:id="937106396">
                  <w:marLeft w:val="0"/>
                  <w:marRight w:val="0"/>
                  <w:marTop w:val="0"/>
                  <w:marBottom w:val="0"/>
                  <w:divBdr>
                    <w:top w:val="none" w:sz="0" w:space="0" w:color="auto"/>
                    <w:left w:val="none" w:sz="0" w:space="0" w:color="auto"/>
                    <w:bottom w:val="none" w:sz="0" w:space="0" w:color="auto"/>
                    <w:right w:val="none" w:sz="0" w:space="0" w:color="auto"/>
                  </w:divBdr>
                </w:div>
              </w:divsChild>
            </w:div>
            <w:div w:id="1654528461">
              <w:marLeft w:val="0"/>
              <w:marRight w:val="0"/>
              <w:marTop w:val="0"/>
              <w:marBottom w:val="0"/>
              <w:divBdr>
                <w:top w:val="none" w:sz="0" w:space="0" w:color="auto"/>
                <w:left w:val="none" w:sz="0" w:space="0" w:color="auto"/>
                <w:bottom w:val="none" w:sz="0" w:space="0" w:color="auto"/>
                <w:right w:val="none" w:sz="0" w:space="0" w:color="auto"/>
              </w:divBdr>
              <w:divsChild>
                <w:div w:id="114645911">
                  <w:marLeft w:val="0"/>
                  <w:marRight w:val="0"/>
                  <w:marTop w:val="0"/>
                  <w:marBottom w:val="0"/>
                  <w:divBdr>
                    <w:top w:val="none" w:sz="0" w:space="0" w:color="auto"/>
                    <w:left w:val="none" w:sz="0" w:space="0" w:color="auto"/>
                    <w:bottom w:val="none" w:sz="0" w:space="0" w:color="auto"/>
                    <w:right w:val="none" w:sz="0" w:space="0" w:color="auto"/>
                  </w:divBdr>
                </w:div>
              </w:divsChild>
            </w:div>
            <w:div w:id="1677028832">
              <w:marLeft w:val="0"/>
              <w:marRight w:val="0"/>
              <w:marTop w:val="0"/>
              <w:marBottom w:val="0"/>
              <w:divBdr>
                <w:top w:val="none" w:sz="0" w:space="0" w:color="auto"/>
                <w:left w:val="none" w:sz="0" w:space="0" w:color="auto"/>
                <w:bottom w:val="none" w:sz="0" w:space="0" w:color="auto"/>
                <w:right w:val="none" w:sz="0" w:space="0" w:color="auto"/>
              </w:divBdr>
              <w:divsChild>
                <w:div w:id="263854154">
                  <w:marLeft w:val="0"/>
                  <w:marRight w:val="0"/>
                  <w:marTop w:val="0"/>
                  <w:marBottom w:val="0"/>
                  <w:divBdr>
                    <w:top w:val="none" w:sz="0" w:space="0" w:color="auto"/>
                    <w:left w:val="none" w:sz="0" w:space="0" w:color="auto"/>
                    <w:bottom w:val="none" w:sz="0" w:space="0" w:color="auto"/>
                    <w:right w:val="none" w:sz="0" w:space="0" w:color="auto"/>
                  </w:divBdr>
                </w:div>
              </w:divsChild>
            </w:div>
            <w:div w:id="1680614883">
              <w:marLeft w:val="0"/>
              <w:marRight w:val="0"/>
              <w:marTop w:val="0"/>
              <w:marBottom w:val="0"/>
              <w:divBdr>
                <w:top w:val="none" w:sz="0" w:space="0" w:color="auto"/>
                <w:left w:val="none" w:sz="0" w:space="0" w:color="auto"/>
                <w:bottom w:val="none" w:sz="0" w:space="0" w:color="auto"/>
                <w:right w:val="none" w:sz="0" w:space="0" w:color="auto"/>
              </w:divBdr>
              <w:divsChild>
                <w:div w:id="40902637">
                  <w:marLeft w:val="0"/>
                  <w:marRight w:val="0"/>
                  <w:marTop w:val="0"/>
                  <w:marBottom w:val="0"/>
                  <w:divBdr>
                    <w:top w:val="none" w:sz="0" w:space="0" w:color="auto"/>
                    <w:left w:val="none" w:sz="0" w:space="0" w:color="auto"/>
                    <w:bottom w:val="none" w:sz="0" w:space="0" w:color="auto"/>
                    <w:right w:val="none" w:sz="0" w:space="0" w:color="auto"/>
                  </w:divBdr>
                </w:div>
              </w:divsChild>
            </w:div>
            <w:div w:id="1792819138">
              <w:marLeft w:val="0"/>
              <w:marRight w:val="0"/>
              <w:marTop w:val="0"/>
              <w:marBottom w:val="0"/>
              <w:divBdr>
                <w:top w:val="none" w:sz="0" w:space="0" w:color="auto"/>
                <w:left w:val="none" w:sz="0" w:space="0" w:color="auto"/>
                <w:bottom w:val="none" w:sz="0" w:space="0" w:color="auto"/>
                <w:right w:val="none" w:sz="0" w:space="0" w:color="auto"/>
              </w:divBdr>
              <w:divsChild>
                <w:div w:id="1592813294">
                  <w:marLeft w:val="0"/>
                  <w:marRight w:val="0"/>
                  <w:marTop w:val="0"/>
                  <w:marBottom w:val="0"/>
                  <w:divBdr>
                    <w:top w:val="none" w:sz="0" w:space="0" w:color="auto"/>
                    <w:left w:val="none" w:sz="0" w:space="0" w:color="auto"/>
                    <w:bottom w:val="none" w:sz="0" w:space="0" w:color="auto"/>
                    <w:right w:val="none" w:sz="0" w:space="0" w:color="auto"/>
                  </w:divBdr>
                </w:div>
              </w:divsChild>
            </w:div>
            <w:div w:id="1836677512">
              <w:marLeft w:val="0"/>
              <w:marRight w:val="0"/>
              <w:marTop w:val="0"/>
              <w:marBottom w:val="0"/>
              <w:divBdr>
                <w:top w:val="none" w:sz="0" w:space="0" w:color="auto"/>
                <w:left w:val="none" w:sz="0" w:space="0" w:color="auto"/>
                <w:bottom w:val="none" w:sz="0" w:space="0" w:color="auto"/>
                <w:right w:val="none" w:sz="0" w:space="0" w:color="auto"/>
              </w:divBdr>
              <w:divsChild>
                <w:div w:id="349111743">
                  <w:marLeft w:val="0"/>
                  <w:marRight w:val="0"/>
                  <w:marTop w:val="0"/>
                  <w:marBottom w:val="0"/>
                  <w:divBdr>
                    <w:top w:val="none" w:sz="0" w:space="0" w:color="auto"/>
                    <w:left w:val="none" w:sz="0" w:space="0" w:color="auto"/>
                    <w:bottom w:val="none" w:sz="0" w:space="0" w:color="auto"/>
                    <w:right w:val="none" w:sz="0" w:space="0" w:color="auto"/>
                  </w:divBdr>
                </w:div>
              </w:divsChild>
            </w:div>
            <w:div w:id="1921984380">
              <w:marLeft w:val="0"/>
              <w:marRight w:val="0"/>
              <w:marTop w:val="0"/>
              <w:marBottom w:val="0"/>
              <w:divBdr>
                <w:top w:val="none" w:sz="0" w:space="0" w:color="auto"/>
                <w:left w:val="none" w:sz="0" w:space="0" w:color="auto"/>
                <w:bottom w:val="none" w:sz="0" w:space="0" w:color="auto"/>
                <w:right w:val="none" w:sz="0" w:space="0" w:color="auto"/>
              </w:divBdr>
              <w:divsChild>
                <w:div w:id="1725251087">
                  <w:marLeft w:val="0"/>
                  <w:marRight w:val="0"/>
                  <w:marTop w:val="0"/>
                  <w:marBottom w:val="0"/>
                  <w:divBdr>
                    <w:top w:val="none" w:sz="0" w:space="0" w:color="auto"/>
                    <w:left w:val="none" w:sz="0" w:space="0" w:color="auto"/>
                    <w:bottom w:val="none" w:sz="0" w:space="0" w:color="auto"/>
                    <w:right w:val="none" w:sz="0" w:space="0" w:color="auto"/>
                  </w:divBdr>
                </w:div>
              </w:divsChild>
            </w:div>
            <w:div w:id="1931963358">
              <w:marLeft w:val="0"/>
              <w:marRight w:val="0"/>
              <w:marTop w:val="0"/>
              <w:marBottom w:val="0"/>
              <w:divBdr>
                <w:top w:val="none" w:sz="0" w:space="0" w:color="auto"/>
                <w:left w:val="none" w:sz="0" w:space="0" w:color="auto"/>
                <w:bottom w:val="none" w:sz="0" w:space="0" w:color="auto"/>
                <w:right w:val="none" w:sz="0" w:space="0" w:color="auto"/>
              </w:divBdr>
              <w:divsChild>
                <w:div w:id="1389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2966">
          <w:marLeft w:val="-75"/>
          <w:marRight w:val="0"/>
          <w:marTop w:val="30"/>
          <w:marBottom w:val="30"/>
          <w:divBdr>
            <w:top w:val="none" w:sz="0" w:space="0" w:color="auto"/>
            <w:left w:val="none" w:sz="0" w:space="0" w:color="auto"/>
            <w:bottom w:val="none" w:sz="0" w:space="0" w:color="auto"/>
            <w:right w:val="none" w:sz="0" w:space="0" w:color="auto"/>
          </w:divBdr>
          <w:divsChild>
            <w:div w:id="5837161">
              <w:marLeft w:val="0"/>
              <w:marRight w:val="0"/>
              <w:marTop w:val="0"/>
              <w:marBottom w:val="0"/>
              <w:divBdr>
                <w:top w:val="none" w:sz="0" w:space="0" w:color="auto"/>
                <w:left w:val="none" w:sz="0" w:space="0" w:color="auto"/>
                <w:bottom w:val="none" w:sz="0" w:space="0" w:color="auto"/>
                <w:right w:val="none" w:sz="0" w:space="0" w:color="auto"/>
              </w:divBdr>
              <w:divsChild>
                <w:div w:id="1150710879">
                  <w:marLeft w:val="0"/>
                  <w:marRight w:val="0"/>
                  <w:marTop w:val="0"/>
                  <w:marBottom w:val="0"/>
                  <w:divBdr>
                    <w:top w:val="none" w:sz="0" w:space="0" w:color="auto"/>
                    <w:left w:val="none" w:sz="0" w:space="0" w:color="auto"/>
                    <w:bottom w:val="none" w:sz="0" w:space="0" w:color="auto"/>
                    <w:right w:val="none" w:sz="0" w:space="0" w:color="auto"/>
                  </w:divBdr>
                </w:div>
              </w:divsChild>
            </w:div>
            <w:div w:id="247814027">
              <w:marLeft w:val="0"/>
              <w:marRight w:val="0"/>
              <w:marTop w:val="0"/>
              <w:marBottom w:val="0"/>
              <w:divBdr>
                <w:top w:val="none" w:sz="0" w:space="0" w:color="auto"/>
                <w:left w:val="none" w:sz="0" w:space="0" w:color="auto"/>
                <w:bottom w:val="none" w:sz="0" w:space="0" w:color="auto"/>
                <w:right w:val="none" w:sz="0" w:space="0" w:color="auto"/>
              </w:divBdr>
              <w:divsChild>
                <w:div w:id="288053028">
                  <w:marLeft w:val="0"/>
                  <w:marRight w:val="0"/>
                  <w:marTop w:val="0"/>
                  <w:marBottom w:val="0"/>
                  <w:divBdr>
                    <w:top w:val="none" w:sz="0" w:space="0" w:color="auto"/>
                    <w:left w:val="none" w:sz="0" w:space="0" w:color="auto"/>
                    <w:bottom w:val="none" w:sz="0" w:space="0" w:color="auto"/>
                    <w:right w:val="none" w:sz="0" w:space="0" w:color="auto"/>
                  </w:divBdr>
                </w:div>
                <w:div w:id="344787006">
                  <w:marLeft w:val="0"/>
                  <w:marRight w:val="0"/>
                  <w:marTop w:val="0"/>
                  <w:marBottom w:val="0"/>
                  <w:divBdr>
                    <w:top w:val="none" w:sz="0" w:space="0" w:color="auto"/>
                    <w:left w:val="none" w:sz="0" w:space="0" w:color="auto"/>
                    <w:bottom w:val="none" w:sz="0" w:space="0" w:color="auto"/>
                    <w:right w:val="none" w:sz="0" w:space="0" w:color="auto"/>
                  </w:divBdr>
                </w:div>
                <w:div w:id="484276367">
                  <w:marLeft w:val="0"/>
                  <w:marRight w:val="0"/>
                  <w:marTop w:val="0"/>
                  <w:marBottom w:val="0"/>
                  <w:divBdr>
                    <w:top w:val="none" w:sz="0" w:space="0" w:color="auto"/>
                    <w:left w:val="none" w:sz="0" w:space="0" w:color="auto"/>
                    <w:bottom w:val="none" w:sz="0" w:space="0" w:color="auto"/>
                    <w:right w:val="none" w:sz="0" w:space="0" w:color="auto"/>
                  </w:divBdr>
                </w:div>
                <w:div w:id="575480468">
                  <w:marLeft w:val="0"/>
                  <w:marRight w:val="0"/>
                  <w:marTop w:val="0"/>
                  <w:marBottom w:val="0"/>
                  <w:divBdr>
                    <w:top w:val="none" w:sz="0" w:space="0" w:color="auto"/>
                    <w:left w:val="none" w:sz="0" w:space="0" w:color="auto"/>
                    <w:bottom w:val="none" w:sz="0" w:space="0" w:color="auto"/>
                    <w:right w:val="none" w:sz="0" w:space="0" w:color="auto"/>
                  </w:divBdr>
                </w:div>
                <w:div w:id="575669591">
                  <w:marLeft w:val="0"/>
                  <w:marRight w:val="0"/>
                  <w:marTop w:val="0"/>
                  <w:marBottom w:val="0"/>
                  <w:divBdr>
                    <w:top w:val="none" w:sz="0" w:space="0" w:color="auto"/>
                    <w:left w:val="none" w:sz="0" w:space="0" w:color="auto"/>
                    <w:bottom w:val="none" w:sz="0" w:space="0" w:color="auto"/>
                    <w:right w:val="none" w:sz="0" w:space="0" w:color="auto"/>
                  </w:divBdr>
                </w:div>
                <w:div w:id="814953861">
                  <w:marLeft w:val="0"/>
                  <w:marRight w:val="0"/>
                  <w:marTop w:val="0"/>
                  <w:marBottom w:val="0"/>
                  <w:divBdr>
                    <w:top w:val="none" w:sz="0" w:space="0" w:color="auto"/>
                    <w:left w:val="none" w:sz="0" w:space="0" w:color="auto"/>
                    <w:bottom w:val="none" w:sz="0" w:space="0" w:color="auto"/>
                    <w:right w:val="none" w:sz="0" w:space="0" w:color="auto"/>
                  </w:divBdr>
                </w:div>
                <w:div w:id="956063610">
                  <w:marLeft w:val="0"/>
                  <w:marRight w:val="0"/>
                  <w:marTop w:val="0"/>
                  <w:marBottom w:val="0"/>
                  <w:divBdr>
                    <w:top w:val="none" w:sz="0" w:space="0" w:color="auto"/>
                    <w:left w:val="none" w:sz="0" w:space="0" w:color="auto"/>
                    <w:bottom w:val="none" w:sz="0" w:space="0" w:color="auto"/>
                    <w:right w:val="none" w:sz="0" w:space="0" w:color="auto"/>
                  </w:divBdr>
                </w:div>
                <w:div w:id="1020931449">
                  <w:marLeft w:val="0"/>
                  <w:marRight w:val="0"/>
                  <w:marTop w:val="0"/>
                  <w:marBottom w:val="0"/>
                  <w:divBdr>
                    <w:top w:val="none" w:sz="0" w:space="0" w:color="auto"/>
                    <w:left w:val="none" w:sz="0" w:space="0" w:color="auto"/>
                    <w:bottom w:val="none" w:sz="0" w:space="0" w:color="auto"/>
                    <w:right w:val="none" w:sz="0" w:space="0" w:color="auto"/>
                  </w:divBdr>
                </w:div>
                <w:div w:id="1120302895">
                  <w:marLeft w:val="0"/>
                  <w:marRight w:val="0"/>
                  <w:marTop w:val="0"/>
                  <w:marBottom w:val="0"/>
                  <w:divBdr>
                    <w:top w:val="none" w:sz="0" w:space="0" w:color="auto"/>
                    <w:left w:val="none" w:sz="0" w:space="0" w:color="auto"/>
                    <w:bottom w:val="none" w:sz="0" w:space="0" w:color="auto"/>
                    <w:right w:val="none" w:sz="0" w:space="0" w:color="auto"/>
                  </w:divBdr>
                </w:div>
                <w:div w:id="1287740552">
                  <w:marLeft w:val="0"/>
                  <w:marRight w:val="0"/>
                  <w:marTop w:val="0"/>
                  <w:marBottom w:val="0"/>
                  <w:divBdr>
                    <w:top w:val="none" w:sz="0" w:space="0" w:color="auto"/>
                    <w:left w:val="none" w:sz="0" w:space="0" w:color="auto"/>
                    <w:bottom w:val="none" w:sz="0" w:space="0" w:color="auto"/>
                    <w:right w:val="none" w:sz="0" w:space="0" w:color="auto"/>
                  </w:divBdr>
                </w:div>
                <w:div w:id="1403483693">
                  <w:marLeft w:val="0"/>
                  <w:marRight w:val="0"/>
                  <w:marTop w:val="0"/>
                  <w:marBottom w:val="0"/>
                  <w:divBdr>
                    <w:top w:val="none" w:sz="0" w:space="0" w:color="auto"/>
                    <w:left w:val="none" w:sz="0" w:space="0" w:color="auto"/>
                    <w:bottom w:val="none" w:sz="0" w:space="0" w:color="auto"/>
                    <w:right w:val="none" w:sz="0" w:space="0" w:color="auto"/>
                  </w:divBdr>
                </w:div>
                <w:div w:id="1413234605">
                  <w:marLeft w:val="0"/>
                  <w:marRight w:val="0"/>
                  <w:marTop w:val="0"/>
                  <w:marBottom w:val="0"/>
                  <w:divBdr>
                    <w:top w:val="none" w:sz="0" w:space="0" w:color="auto"/>
                    <w:left w:val="none" w:sz="0" w:space="0" w:color="auto"/>
                    <w:bottom w:val="none" w:sz="0" w:space="0" w:color="auto"/>
                    <w:right w:val="none" w:sz="0" w:space="0" w:color="auto"/>
                  </w:divBdr>
                </w:div>
                <w:div w:id="1455562065">
                  <w:marLeft w:val="0"/>
                  <w:marRight w:val="0"/>
                  <w:marTop w:val="0"/>
                  <w:marBottom w:val="0"/>
                  <w:divBdr>
                    <w:top w:val="none" w:sz="0" w:space="0" w:color="auto"/>
                    <w:left w:val="none" w:sz="0" w:space="0" w:color="auto"/>
                    <w:bottom w:val="none" w:sz="0" w:space="0" w:color="auto"/>
                    <w:right w:val="none" w:sz="0" w:space="0" w:color="auto"/>
                  </w:divBdr>
                </w:div>
                <w:div w:id="1588610142">
                  <w:marLeft w:val="0"/>
                  <w:marRight w:val="0"/>
                  <w:marTop w:val="0"/>
                  <w:marBottom w:val="0"/>
                  <w:divBdr>
                    <w:top w:val="none" w:sz="0" w:space="0" w:color="auto"/>
                    <w:left w:val="none" w:sz="0" w:space="0" w:color="auto"/>
                    <w:bottom w:val="none" w:sz="0" w:space="0" w:color="auto"/>
                    <w:right w:val="none" w:sz="0" w:space="0" w:color="auto"/>
                  </w:divBdr>
                </w:div>
                <w:div w:id="1658075054">
                  <w:marLeft w:val="0"/>
                  <w:marRight w:val="0"/>
                  <w:marTop w:val="0"/>
                  <w:marBottom w:val="0"/>
                  <w:divBdr>
                    <w:top w:val="none" w:sz="0" w:space="0" w:color="auto"/>
                    <w:left w:val="none" w:sz="0" w:space="0" w:color="auto"/>
                    <w:bottom w:val="none" w:sz="0" w:space="0" w:color="auto"/>
                    <w:right w:val="none" w:sz="0" w:space="0" w:color="auto"/>
                  </w:divBdr>
                </w:div>
                <w:div w:id="1869248309">
                  <w:marLeft w:val="0"/>
                  <w:marRight w:val="0"/>
                  <w:marTop w:val="0"/>
                  <w:marBottom w:val="0"/>
                  <w:divBdr>
                    <w:top w:val="none" w:sz="0" w:space="0" w:color="auto"/>
                    <w:left w:val="none" w:sz="0" w:space="0" w:color="auto"/>
                    <w:bottom w:val="none" w:sz="0" w:space="0" w:color="auto"/>
                    <w:right w:val="none" w:sz="0" w:space="0" w:color="auto"/>
                  </w:divBdr>
                </w:div>
                <w:div w:id="1925339149">
                  <w:marLeft w:val="0"/>
                  <w:marRight w:val="0"/>
                  <w:marTop w:val="0"/>
                  <w:marBottom w:val="0"/>
                  <w:divBdr>
                    <w:top w:val="none" w:sz="0" w:space="0" w:color="auto"/>
                    <w:left w:val="none" w:sz="0" w:space="0" w:color="auto"/>
                    <w:bottom w:val="none" w:sz="0" w:space="0" w:color="auto"/>
                    <w:right w:val="none" w:sz="0" w:space="0" w:color="auto"/>
                  </w:divBdr>
                </w:div>
                <w:div w:id="1965696914">
                  <w:marLeft w:val="0"/>
                  <w:marRight w:val="0"/>
                  <w:marTop w:val="0"/>
                  <w:marBottom w:val="0"/>
                  <w:divBdr>
                    <w:top w:val="none" w:sz="0" w:space="0" w:color="auto"/>
                    <w:left w:val="none" w:sz="0" w:space="0" w:color="auto"/>
                    <w:bottom w:val="none" w:sz="0" w:space="0" w:color="auto"/>
                    <w:right w:val="none" w:sz="0" w:space="0" w:color="auto"/>
                  </w:divBdr>
                </w:div>
                <w:div w:id="2034111451">
                  <w:marLeft w:val="0"/>
                  <w:marRight w:val="0"/>
                  <w:marTop w:val="0"/>
                  <w:marBottom w:val="0"/>
                  <w:divBdr>
                    <w:top w:val="none" w:sz="0" w:space="0" w:color="auto"/>
                    <w:left w:val="none" w:sz="0" w:space="0" w:color="auto"/>
                    <w:bottom w:val="none" w:sz="0" w:space="0" w:color="auto"/>
                    <w:right w:val="none" w:sz="0" w:space="0" w:color="auto"/>
                  </w:divBdr>
                </w:div>
              </w:divsChild>
            </w:div>
            <w:div w:id="315960971">
              <w:marLeft w:val="0"/>
              <w:marRight w:val="0"/>
              <w:marTop w:val="0"/>
              <w:marBottom w:val="0"/>
              <w:divBdr>
                <w:top w:val="none" w:sz="0" w:space="0" w:color="auto"/>
                <w:left w:val="none" w:sz="0" w:space="0" w:color="auto"/>
                <w:bottom w:val="none" w:sz="0" w:space="0" w:color="auto"/>
                <w:right w:val="none" w:sz="0" w:space="0" w:color="auto"/>
              </w:divBdr>
              <w:divsChild>
                <w:div w:id="99691586">
                  <w:marLeft w:val="0"/>
                  <w:marRight w:val="0"/>
                  <w:marTop w:val="0"/>
                  <w:marBottom w:val="0"/>
                  <w:divBdr>
                    <w:top w:val="none" w:sz="0" w:space="0" w:color="auto"/>
                    <w:left w:val="none" w:sz="0" w:space="0" w:color="auto"/>
                    <w:bottom w:val="none" w:sz="0" w:space="0" w:color="auto"/>
                    <w:right w:val="none" w:sz="0" w:space="0" w:color="auto"/>
                  </w:divBdr>
                </w:div>
                <w:div w:id="889801930">
                  <w:marLeft w:val="0"/>
                  <w:marRight w:val="0"/>
                  <w:marTop w:val="0"/>
                  <w:marBottom w:val="0"/>
                  <w:divBdr>
                    <w:top w:val="none" w:sz="0" w:space="0" w:color="auto"/>
                    <w:left w:val="none" w:sz="0" w:space="0" w:color="auto"/>
                    <w:bottom w:val="none" w:sz="0" w:space="0" w:color="auto"/>
                    <w:right w:val="none" w:sz="0" w:space="0" w:color="auto"/>
                  </w:divBdr>
                </w:div>
                <w:div w:id="1059203718">
                  <w:marLeft w:val="0"/>
                  <w:marRight w:val="0"/>
                  <w:marTop w:val="0"/>
                  <w:marBottom w:val="0"/>
                  <w:divBdr>
                    <w:top w:val="none" w:sz="0" w:space="0" w:color="auto"/>
                    <w:left w:val="none" w:sz="0" w:space="0" w:color="auto"/>
                    <w:bottom w:val="none" w:sz="0" w:space="0" w:color="auto"/>
                    <w:right w:val="none" w:sz="0" w:space="0" w:color="auto"/>
                  </w:divBdr>
                </w:div>
                <w:div w:id="1704016284">
                  <w:marLeft w:val="0"/>
                  <w:marRight w:val="0"/>
                  <w:marTop w:val="0"/>
                  <w:marBottom w:val="0"/>
                  <w:divBdr>
                    <w:top w:val="none" w:sz="0" w:space="0" w:color="auto"/>
                    <w:left w:val="none" w:sz="0" w:space="0" w:color="auto"/>
                    <w:bottom w:val="none" w:sz="0" w:space="0" w:color="auto"/>
                    <w:right w:val="none" w:sz="0" w:space="0" w:color="auto"/>
                  </w:divBdr>
                </w:div>
                <w:div w:id="1716662952">
                  <w:marLeft w:val="0"/>
                  <w:marRight w:val="0"/>
                  <w:marTop w:val="0"/>
                  <w:marBottom w:val="0"/>
                  <w:divBdr>
                    <w:top w:val="none" w:sz="0" w:space="0" w:color="auto"/>
                    <w:left w:val="none" w:sz="0" w:space="0" w:color="auto"/>
                    <w:bottom w:val="none" w:sz="0" w:space="0" w:color="auto"/>
                    <w:right w:val="none" w:sz="0" w:space="0" w:color="auto"/>
                  </w:divBdr>
                </w:div>
                <w:div w:id="1812206174">
                  <w:marLeft w:val="0"/>
                  <w:marRight w:val="0"/>
                  <w:marTop w:val="0"/>
                  <w:marBottom w:val="0"/>
                  <w:divBdr>
                    <w:top w:val="none" w:sz="0" w:space="0" w:color="auto"/>
                    <w:left w:val="none" w:sz="0" w:space="0" w:color="auto"/>
                    <w:bottom w:val="none" w:sz="0" w:space="0" w:color="auto"/>
                    <w:right w:val="none" w:sz="0" w:space="0" w:color="auto"/>
                  </w:divBdr>
                </w:div>
                <w:div w:id="1880124149">
                  <w:marLeft w:val="0"/>
                  <w:marRight w:val="0"/>
                  <w:marTop w:val="0"/>
                  <w:marBottom w:val="0"/>
                  <w:divBdr>
                    <w:top w:val="none" w:sz="0" w:space="0" w:color="auto"/>
                    <w:left w:val="none" w:sz="0" w:space="0" w:color="auto"/>
                    <w:bottom w:val="none" w:sz="0" w:space="0" w:color="auto"/>
                    <w:right w:val="none" w:sz="0" w:space="0" w:color="auto"/>
                  </w:divBdr>
                </w:div>
                <w:div w:id="1906141819">
                  <w:marLeft w:val="0"/>
                  <w:marRight w:val="0"/>
                  <w:marTop w:val="0"/>
                  <w:marBottom w:val="0"/>
                  <w:divBdr>
                    <w:top w:val="none" w:sz="0" w:space="0" w:color="auto"/>
                    <w:left w:val="none" w:sz="0" w:space="0" w:color="auto"/>
                    <w:bottom w:val="none" w:sz="0" w:space="0" w:color="auto"/>
                    <w:right w:val="none" w:sz="0" w:space="0" w:color="auto"/>
                  </w:divBdr>
                </w:div>
                <w:div w:id="1915042650">
                  <w:marLeft w:val="0"/>
                  <w:marRight w:val="0"/>
                  <w:marTop w:val="0"/>
                  <w:marBottom w:val="0"/>
                  <w:divBdr>
                    <w:top w:val="none" w:sz="0" w:space="0" w:color="auto"/>
                    <w:left w:val="none" w:sz="0" w:space="0" w:color="auto"/>
                    <w:bottom w:val="none" w:sz="0" w:space="0" w:color="auto"/>
                    <w:right w:val="none" w:sz="0" w:space="0" w:color="auto"/>
                  </w:divBdr>
                </w:div>
              </w:divsChild>
            </w:div>
            <w:div w:id="529073559">
              <w:marLeft w:val="0"/>
              <w:marRight w:val="0"/>
              <w:marTop w:val="0"/>
              <w:marBottom w:val="0"/>
              <w:divBdr>
                <w:top w:val="none" w:sz="0" w:space="0" w:color="auto"/>
                <w:left w:val="none" w:sz="0" w:space="0" w:color="auto"/>
                <w:bottom w:val="none" w:sz="0" w:space="0" w:color="auto"/>
                <w:right w:val="none" w:sz="0" w:space="0" w:color="auto"/>
              </w:divBdr>
              <w:divsChild>
                <w:div w:id="690841918">
                  <w:marLeft w:val="0"/>
                  <w:marRight w:val="0"/>
                  <w:marTop w:val="0"/>
                  <w:marBottom w:val="0"/>
                  <w:divBdr>
                    <w:top w:val="none" w:sz="0" w:space="0" w:color="auto"/>
                    <w:left w:val="none" w:sz="0" w:space="0" w:color="auto"/>
                    <w:bottom w:val="none" w:sz="0" w:space="0" w:color="auto"/>
                    <w:right w:val="none" w:sz="0" w:space="0" w:color="auto"/>
                  </w:divBdr>
                </w:div>
                <w:div w:id="920993218">
                  <w:marLeft w:val="0"/>
                  <w:marRight w:val="0"/>
                  <w:marTop w:val="0"/>
                  <w:marBottom w:val="0"/>
                  <w:divBdr>
                    <w:top w:val="none" w:sz="0" w:space="0" w:color="auto"/>
                    <w:left w:val="none" w:sz="0" w:space="0" w:color="auto"/>
                    <w:bottom w:val="none" w:sz="0" w:space="0" w:color="auto"/>
                    <w:right w:val="none" w:sz="0" w:space="0" w:color="auto"/>
                  </w:divBdr>
                </w:div>
                <w:div w:id="1178885855">
                  <w:marLeft w:val="0"/>
                  <w:marRight w:val="0"/>
                  <w:marTop w:val="0"/>
                  <w:marBottom w:val="0"/>
                  <w:divBdr>
                    <w:top w:val="none" w:sz="0" w:space="0" w:color="auto"/>
                    <w:left w:val="none" w:sz="0" w:space="0" w:color="auto"/>
                    <w:bottom w:val="none" w:sz="0" w:space="0" w:color="auto"/>
                    <w:right w:val="none" w:sz="0" w:space="0" w:color="auto"/>
                  </w:divBdr>
                </w:div>
                <w:div w:id="1318651322">
                  <w:marLeft w:val="0"/>
                  <w:marRight w:val="0"/>
                  <w:marTop w:val="0"/>
                  <w:marBottom w:val="0"/>
                  <w:divBdr>
                    <w:top w:val="none" w:sz="0" w:space="0" w:color="auto"/>
                    <w:left w:val="none" w:sz="0" w:space="0" w:color="auto"/>
                    <w:bottom w:val="none" w:sz="0" w:space="0" w:color="auto"/>
                    <w:right w:val="none" w:sz="0" w:space="0" w:color="auto"/>
                  </w:divBdr>
                </w:div>
                <w:div w:id="1361660864">
                  <w:marLeft w:val="0"/>
                  <w:marRight w:val="0"/>
                  <w:marTop w:val="0"/>
                  <w:marBottom w:val="0"/>
                  <w:divBdr>
                    <w:top w:val="none" w:sz="0" w:space="0" w:color="auto"/>
                    <w:left w:val="none" w:sz="0" w:space="0" w:color="auto"/>
                    <w:bottom w:val="none" w:sz="0" w:space="0" w:color="auto"/>
                    <w:right w:val="none" w:sz="0" w:space="0" w:color="auto"/>
                  </w:divBdr>
                </w:div>
                <w:div w:id="1561399202">
                  <w:marLeft w:val="0"/>
                  <w:marRight w:val="0"/>
                  <w:marTop w:val="0"/>
                  <w:marBottom w:val="0"/>
                  <w:divBdr>
                    <w:top w:val="none" w:sz="0" w:space="0" w:color="auto"/>
                    <w:left w:val="none" w:sz="0" w:space="0" w:color="auto"/>
                    <w:bottom w:val="none" w:sz="0" w:space="0" w:color="auto"/>
                    <w:right w:val="none" w:sz="0" w:space="0" w:color="auto"/>
                  </w:divBdr>
                </w:div>
              </w:divsChild>
            </w:div>
            <w:div w:id="531384865">
              <w:marLeft w:val="0"/>
              <w:marRight w:val="0"/>
              <w:marTop w:val="0"/>
              <w:marBottom w:val="0"/>
              <w:divBdr>
                <w:top w:val="none" w:sz="0" w:space="0" w:color="auto"/>
                <w:left w:val="none" w:sz="0" w:space="0" w:color="auto"/>
                <w:bottom w:val="none" w:sz="0" w:space="0" w:color="auto"/>
                <w:right w:val="none" w:sz="0" w:space="0" w:color="auto"/>
              </w:divBdr>
              <w:divsChild>
                <w:div w:id="1837453432">
                  <w:marLeft w:val="0"/>
                  <w:marRight w:val="0"/>
                  <w:marTop w:val="0"/>
                  <w:marBottom w:val="0"/>
                  <w:divBdr>
                    <w:top w:val="none" w:sz="0" w:space="0" w:color="auto"/>
                    <w:left w:val="none" w:sz="0" w:space="0" w:color="auto"/>
                    <w:bottom w:val="none" w:sz="0" w:space="0" w:color="auto"/>
                    <w:right w:val="none" w:sz="0" w:space="0" w:color="auto"/>
                  </w:divBdr>
                </w:div>
              </w:divsChild>
            </w:div>
            <w:div w:id="598412121">
              <w:marLeft w:val="0"/>
              <w:marRight w:val="0"/>
              <w:marTop w:val="0"/>
              <w:marBottom w:val="0"/>
              <w:divBdr>
                <w:top w:val="none" w:sz="0" w:space="0" w:color="auto"/>
                <w:left w:val="none" w:sz="0" w:space="0" w:color="auto"/>
                <w:bottom w:val="none" w:sz="0" w:space="0" w:color="auto"/>
                <w:right w:val="none" w:sz="0" w:space="0" w:color="auto"/>
              </w:divBdr>
              <w:divsChild>
                <w:div w:id="2120056558">
                  <w:marLeft w:val="0"/>
                  <w:marRight w:val="0"/>
                  <w:marTop w:val="0"/>
                  <w:marBottom w:val="0"/>
                  <w:divBdr>
                    <w:top w:val="none" w:sz="0" w:space="0" w:color="auto"/>
                    <w:left w:val="none" w:sz="0" w:space="0" w:color="auto"/>
                    <w:bottom w:val="none" w:sz="0" w:space="0" w:color="auto"/>
                    <w:right w:val="none" w:sz="0" w:space="0" w:color="auto"/>
                  </w:divBdr>
                </w:div>
              </w:divsChild>
            </w:div>
            <w:div w:id="669912587">
              <w:marLeft w:val="0"/>
              <w:marRight w:val="0"/>
              <w:marTop w:val="0"/>
              <w:marBottom w:val="0"/>
              <w:divBdr>
                <w:top w:val="none" w:sz="0" w:space="0" w:color="auto"/>
                <w:left w:val="none" w:sz="0" w:space="0" w:color="auto"/>
                <w:bottom w:val="none" w:sz="0" w:space="0" w:color="auto"/>
                <w:right w:val="none" w:sz="0" w:space="0" w:color="auto"/>
              </w:divBdr>
              <w:divsChild>
                <w:div w:id="84235006">
                  <w:marLeft w:val="0"/>
                  <w:marRight w:val="0"/>
                  <w:marTop w:val="0"/>
                  <w:marBottom w:val="0"/>
                  <w:divBdr>
                    <w:top w:val="none" w:sz="0" w:space="0" w:color="auto"/>
                    <w:left w:val="none" w:sz="0" w:space="0" w:color="auto"/>
                    <w:bottom w:val="none" w:sz="0" w:space="0" w:color="auto"/>
                    <w:right w:val="none" w:sz="0" w:space="0" w:color="auto"/>
                  </w:divBdr>
                </w:div>
                <w:div w:id="692002782">
                  <w:marLeft w:val="0"/>
                  <w:marRight w:val="0"/>
                  <w:marTop w:val="0"/>
                  <w:marBottom w:val="0"/>
                  <w:divBdr>
                    <w:top w:val="none" w:sz="0" w:space="0" w:color="auto"/>
                    <w:left w:val="none" w:sz="0" w:space="0" w:color="auto"/>
                    <w:bottom w:val="none" w:sz="0" w:space="0" w:color="auto"/>
                    <w:right w:val="none" w:sz="0" w:space="0" w:color="auto"/>
                  </w:divBdr>
                </w:div>
                <w:div w:id="2082175576">
                  <w:marLeft w:val="0"/>
                  <w:marRight w:val="0"/>
                  <w:marTop w:val="0"/>
                  <w:marBottom w:val="0"/>
                  <w:divBdr>
                    <w:top w:val="none" w:sz="0" w:space="0" w:color="auto"/>
                    <w:left w:val="none" w:sz="0" w:space="0" w:color="auto"/>
                    <w:bottom w:val="none" w:sz="0" w:space="0" w:color="auto"/>
                    <w:right w:val="none" w:sz="0" w:space="0" w:color="auto"/>
                  </w:divBdr>
                </w:div>
              </w:divsChild>
            </w:div>
            <w:div w:id="693921989">
              <w:marLeft w:val="0"/>
              <w:marRight w:val="0"/>
              <w:marTop w:val="0"/>
              <w:marBottom w:val="0"/>
              <w:divBdr>
                <w:top w:val="none" w:sz="0" w:space="0" w:color="auto"/>
                <w:left w:val="none" w:sz="0" w:space="0" w:color="auto"/>
                <w:bottom w:val="none" w:sz="0" w:space="0" w:color="auto"/>
                <w:right w:val="none" w:sz="0" w:space="0" w:color="auto"/>
              </w:divBdr>
              <w:divsChild>
                <w:div w:id="11149488">
                  <w:marLeft w:val="0"/>
                  <w:marRight w:val="0"/>
                  <w:marTop w:val="0"/>
                  <w:marBottom w:val="0"/>
                  <w:divBdr>
                    <w:top w:val="none" w:sz="0" w:space="0" w:color="auto"/>
                    <w:left w:val="none" w:sz="0" w:space="0" w:color="auto"/>
                    <w:bottom w:val="none" w:sz="0" w:space="0" w:color="auto"/>
                    <w:right w:val="none" w:sz="0" w:space="0" w:color="auto"/>
                  </w:divBdr>
                </w:div>
                <w:div w:id="226846245">
                  <w:marLeft w:val="0"/>
                  <w:marRight w:val="0"/>
                  <w:marTop w:val="0"/>
                  <w:marBottom w:val="0"/>
                  <w:divBdr>
                    <w:top w:val="none" w:sz="0" w:space="0" w:color="auto"/>
                    <w:left w:val="none" w:sz="0" w:space="0" w:color="auto"/>
                    <w:bottom w:val="none" w:sz="0" w:space="0" w:color="auto"/>
                    <w:right w:val="none" w:sz="0" w:space="0" w:color="auto"/>
                  </w:divBdr>
                </w:div>
                <w:div w:id="304048770">
                  <w:marLeft w:val="0"/>
                  <w:marRight w:val="0"/>
                  <w:marTop w:val="0"/>
                  <w:marBottom w:val="0"/>
                  <w:divBdr>
                    <w:top w:val="none" w:sz="0" w:space="0" w:color="auto"/>
                    <w:left w:val="none" w:sz="0" w:space="0" w:color="auto"/>
                    <w:bottom w:val="none" w:sz="0" w:space="0" w:color="auto"/>
                    <w:right w:val="none" w:sz="0" w:space="0" w:color="auto"/>
                  </w:divBdr>
                </w:div>
                <w:div w:id="423453623">
                  <w:marLeft w:val="0"/>
                  <w:marRight w:val="0"/>
                  <w:marTop w:val="0"/>
                  <w:marBottom w:val="0"/>
                  <w:divBdr>
                    <w:top w:val="none" w:sz="0" w:space="0" w:color="auto"/>
                    <w:left w:val="none" w:sz="0" w:space="0" w:color="auto"/>
                    <w:bottom w:val="none" w:sz="0" w:space="0" w:color="auto"/>
                    <w:right w:val="none" w:sz="0" w:space="0" w:color="auto"/>
                  </w:divBdr>
                </w:div>
                <w:div w:id="466170599">
                  <w:marLeft w:val="0"/>
                  <w:marRight w:val="0"/>
                  <w:marTop w:val="0"/>
                  <w:marBottom w:val="0"/>
                  <w:divBdr>
                    <w:top w:val="none" w:sz="0" w:space="0" w:color="auto"/>
                    <w:left w:val="none" w:sz="0" w:space="0" w:color="auto"/>
                    <w:bottom w:val="none" w:sz="0" w:space="0" w:color="auto"/>
                    <w:right w:val="none" w:sz="0" w:space="0" w:color="auto"/>
                  </w:divBdr>
                </w:div>
                <w:div w:id="578565674">
                  <w:marLeft w:val="0"/>
                  <w:marRight w:val="0"/>
                  <w:marTop w:val="0"/>
                  <w:marBottom w:val="0"/>
                  <w:divBdr>
                    <w:top w:val="none" w:sz="0" w:space="0" w:color="auto"/>
                    <w:left w:val="none" w:sz="0" w:space="0" w:color="auto"/>
                    <w:bottom w:val="none" w:sz="0" w:space="0" w:color="auto"/>
                    <w:right w:val="none" w:sz="0" w:space="0" w:color="auto"/>
                  </w:divBdr>
                </w:div>
                <w:div w:id="701170710">
                  <w:marLeft w:val="0"/>
                  <w:marRight w:val="0"/>
                  <w:marTop w:val="0"/>
                  <w:marBottom w:val="0"/>
                  <w:divBdr>
                    <w:top w:val="none" w:sz="0" w:space="0" w:color="auto"/>
                    <w:left w:val="none" w:sz="0" w:space="0" w:color="auto"/>
                    <w:bottom w:val="none" w:sz="0" w:space="0" w:color="auto"/>
                    <w:right w:val="none" w:sz="0" w:space="0" w:color="auto"/>
                  </w:divBdr>
                </w:div>
                <w:div w:id="711154337">
                  <w:marLeft w:val="0"/>
                  <w:marRight w:val="0"/>
                  <w:marTop w:val="0"/>
                  <w:marBottom w:val="0"/>
                  <w:divBdr>
                    <w:top w:val="none" w:sz="0" w:space="0" w:color="auto"/>
                    <w:left w:val="none" w:sz="0" w:space="0" w:color="auto"/>
                    <w:bottom w:val="none" w:sz="0" w:space="0" w:color="auto"/>
                    <w:right w:val="none" w:sz="0" w:space="0" w:color="auto"/>
                  </w:divBdr>
                </w:div>
                <w:div w:id="769396397">
                  <w:marLeft w:val="0"/>
                  <w:marRight w:val="0"/>
                  <w:marTop w:val="0"/>
                  <w:marBottom w:val="0"/>
                  <w:divBdr>
                    <w:top w:val="none" w:sz="0" w:space="0" w:color="auto"/>
                    <w:left w:val="none" w:sz="0" w:space="0" w:color="auto"/>
                    <w:bottom w:val="none" w:sz="0" w:space="0" w:color="auto"/>
                    <w:right w:val="none" w:sz="0" w:space="0" w:color="auto"/>
                  </w:divBdr>
                </w:div>
                <w:div w:id="812403910">
                  <w:marLeft w:val="0"/>
                  <w:marRight w:val="0"/>
                  <w:marTop w:val="0"/>
                  <w:marBottom w:val="0"/>
                  <w:divBdr>
                    <w:top w:val="none" w:sz="0" w:space="0" w:color="auto"/>
                    <w:left w:val="none" w:sz="0" w:space="0" w:color="auto"/>
                    <w:bottom w:val="none" w:sz="0" w:space="0" w:color="auto"/>
                    <w:right w:val="none" w:sz="0" w:space="0" w:color="auto"/>
                  </w:divBdr>
                </w:div>
                <w:div w:id="828328571">
                  <w:marLeft w:val="0"/>
                  <w:marRight w:val="0"/>
                  <w:marTop w:val="0"/>
                  <w:marBottom w:val="0"/>
                  <w:divBdr>
                    <w:top w:val="none" w:sz="0" w:space="0" w:color="auto"/>
                    <w:left w:val="none" w:sz="0" w:space="0" w:color="auto"/>
                    <w:bottom w:val="none" w:sz="0" w:space="0" w:color="auto"/>
                    <w:right w:val="none" w:sz="0" w:space="0" w:color="auto"/>
                  </w:divBdr>
                </w:div>
                <w:div w:id="851920819">
                  <w:marLeft w:val="0"/>
                  <w:marRight w:val="0"/>
                  <w:marTop w:val="0"/>
                  <w:marBottom w:val="0"/>
                  <w:divBdr>
                    <w:top w:val="none" w:sz="0" w:space="0" w:color="auto"/>
                    <w:left w:val="none" w:sz="0" w:space="0" w:color="auto"/>
                    <w:bottom w:val="none" w:sz="0" w:space="0" w:color="auto"/>
                    <w:right w:val="none" w:sz="0" w:space="0" w:color="auto"/>
                  </w:divBdr>
                </w:div>
                <w:div w:id="1311060948">
                  <w:marLeft w:val="0"/>
                  <w:marRight w:val="0"/>
                  <w:marTop w:val="0"/>
                  <w:marBottom w:val="0"/>
                  <w:divBdr>
                    <w:top w:val="none" w:sz="0" w:space="0" w:color="auto"/>
                    <w:left w:val="none" w:sz="0" w:space="0" w:color="auto"/>
                    <w:bottom w:val="none" w:sz="0" w:space="0" w:color="auto"/>
                    <w:right w:val="none" w:sz="0" w:space="0" w:color="auto"/>
                  </w:divBdr>
                </w:div>
                <w:div w:id="1397514991">
                  <w:marLeft w:val="0"/>
                  <w:marRight w:val="0"/>
                  <w:marTop w:val="0"/>
                  <w:marBottom w:val="0"/>
                  <w:divBdr>
                    <w:top w:val="none" w:sz="0" w:space="0" w:color="auto"/>
                    <w:left w:val="none" w:sz="0" w:space="0" w:color="auto"/>
                    <w:bottom w:val="none" w:sz="0" w:space="0" w:color="auto"/>
                    <w:right w:val="none" w:sz="0" w:space="0" w:color="auto"/>
                  </w:divBdr>
                </w:div>
                <w:div w:id="1454790106">
                  <w:marLeft w:val="0"/>
                  <w:marRight w:val="0"/>
                  <w:marTop w:val="0"/>
                  <w:marBottom w:val="0"/>
                  <w:divBdr>
                    <w:top w:val="none" w:sz="0" w:space="0" w:color="auto"/>
                    <w:left w:val="none" w:sz="0" w:space="0" w:color="auto"/>
                    <w:bottom w:val="none" w:sz="0" w:space="0" w:color="auto"/>
                    <w:right w:val="none" w:sz="0" w:space="0" w:color="auto"/>
                  </w:divBdr>
                </w:div>
                <w:div w:id="1495801435">
                  <w:marLeft w:val="0"/>
                  <w:marRight w:val="0"/>
                  <w:marTop w:val="0"/>
                  <w:marBottom w:val="0"/>
                  <w:divBdr>
                    <w:top w:val="none" w:sz="0" w:space="0" w:color="auto"/>
                    <w:left w:val="none" w:sz="0" w:space="0" w:color="auto"/>
                    <w:bottom w:val="none" w:sz="0" w:space="0" w:color="auto"/>
                    <w:right w:val="none" w:sz="0" w:space="0" w:color="auto"/>
                  </w:divBdr>
                </w:div>
                <w:div w:id="1520317305">
                  <w:marLeft w:val="0"/>
                  <w:marRight w:val="0"/>
                  <w:marTop w:val="0"/>
                  <w:marBottom w:val="0"/>
                  <w:divBdr>
                    <w:top w:val="none" w:sz="0" w:space="0" w:color="auto"/>
                    <w:left w:val="none" w:sz="0" w:space="0" w:color="auto"/>
                    <w:bottom w:val="none" w:sz="0" w:space="0" w:color="auto"/>
                    <w:right w:val="none" w:sz="0" w:space="0" w:color="auto"/>
                  </w:divBdr>
                </w:div>
                <w:div w:id="1526672169">
                  <w:marLeft w:val="0"/>
                  <w:marRight w:val="0"/>
                  <w:marTop w:val="0"/>
                  <w:marBottom w:val="0"/>
                  <w:divBdr>
                    <w:top w:val="none" w:sz="0" w:space="0" w:color="auto"/>
                    <w:left w:val="none" w:sz="0" w:space="0" w:color="auto"/>
                    <w:bottom w:val="none" w:sz="0" w:space="0" w:color="auto"/>
                    <w:right w:val="none" w:sz="0" w:space="0" w:color="auto"/>
                  </w:divBdr>
                </w:div>
                <w:div w:id="1544098350">
                  <w:marLeft w:val="0"/>
                  <w:marRight w:val="0"/>
                  <w:marTop w:val="0"/>
                  <w:marBottom w:val="0"/>
                  <w:divBdr>
                    <w:top w:val="none" w:sz="0" w:space="0" w:color="auto"/>
                    <w:left w:val="none" w:sz="0" w:space="0" w:color="auto"/>
                    <w:bottom w:val="none" w:sz="0" w:space="0" w:color="auto"/>
                    <w:right w:val="none" w:sz="0" w:space="0" w:color="auto"/>
                  </w:divBdr>
                </w:div>
                <w:div w:id="1727101035">
                  <w:marLeft w:val="0"/>
                  <w:marRight w:val="0"/>
                  <w:marTop w:val="0"/>
                  <w:marBottom w:val="0"/>
                  <w:divBdr>
                    <w:top w:val="none" w:sz="0" w:space="0" w:color="auto"/>
                    <w:left w:val="none" w:sz="0" w:space="0" w:color="auto"/>
                    <w:bottom w:val="none" w:sz="0" w:space="0" w:color="auto"/>
                    <w:right w:val="none" w:sz="0" w:space="0" w:color="auto"/>
                  </w:divBdr>
                </w:div>
                <w:div w:id="1736854363">
                  <w:marLeft w:val="0"/>
                  <w:marRight w:val="0"/>
                  <w:marTop w:val="0"/>
                  <w:marBottom w:val="0"/>
                  <w:divBdr>
                    <w:top w:val="none" w:sz="0" w:space="0" w:color="auto"/>
                    <w:left w:val="none" w:sz="0" w:space="0" w:color="auto"/>
                    <w:bottom w:val="none" w:sz="0" w:space="0" w:color="auto"/>
                    <w:right w:val="none" w:sz="0" w:space="0" w:color="auto"/>
                  </w:divBdr>
                </w:div>
                <w:div w:id="1777358625">
                  <w:marLeft w:val="0"/>
                  <w:marRight w:val="0"/>
                  <w:marTop w:val="0"/>
                  <w:marBottom w:val="0"/>
                  <w:divBdr>
                    <w:top w:val="none" w:sz="0" w:space="0" w:color="auto"/>
                    <w:left w:val="none" w:sz="0" w:space="0" w:color="auto"/>
                    <w:bottom w:val="none" w:sz="0" w:space="0" w:color="auto"/>
                    <w:right w:val="none" w:sz="0" w:space="0" w:color="auto"/>
                  </w:divBdr>
                </w:div>
                <w:div w:id="1884637011">
                  <w:marLeft w:val="0"/>
                  <w:marRight w:val="0"/>
                  <w:marTop w:val="0"/>
                  <w:marBottom w:val="0"/>
                  <w:divBdr>
                    <w:top w:val="none" w:sz="0" w:space="0" w:color="auto"/>
                    <w:left w:val="none" w:sz="0" w:space="0" w:color="auto"/>
                    <w:bottom w:val="none" w:sz="0" w:space="0" w:color="auto"/>
                    <w:right w:val="none" w:sz="0" w:space="0" w:color="auto"/>
                  </w:divBdr>
                </w:div>
                <w:div w:id="1927574350">
                  <w:marLeft w:val="0"/>
                  <w:marRight w:val="0"/>
                  <w:marTop w:val="0"/>
                  <w:marBottom w:val="0"/>
                  <w:divBdr>
                    <w:top w:val="none" w:sz="0" w:space="0" w:color="auto"/>
                    <w:left w:val="none" w:sz="0" w:space="0" w:color="auto"/>
                    <w:bottom w:val="none" w:sz="0" w:space="0" w:color="auto"/>
                    <w:right w:val="none" w:sz="0" w:space="0" w:color="auto"/>
                  </w:divBdr>
                </w:div>
                <w:div w:id="2062633679">
                  <w:marLeft w:val="0"/>
                  <w:marRight w:val="0"/>
                  <w:marTop w:val="0"/>
                  <w:marBottom w:val="0"/>
                  <w:divBdr>
                    <w:top w:val="none" w:sz="0" w:space="0" w:color="auto"/>
                    <w:left w:val="none" w:sz="0" w:space="0" w:color="auto"/>
                    <w:bottom w:val="none" w:sz="0" w:space="0" w:color="auto"/>
                    <w:right w:val="none" w:sz="0" w:space="0" w:color="auto"/>
                  </w:divBdr>
                </w:div>
              </w:divsChild>
            </w:div>
            <w:div w:id="831414065">
              <w:marLeft w:val="0"/>
              <w:marRight w:val="0"/>
              <w:marTop w:val="0"/>
              <w:marBottom w:val="0"/>
              <w:divBdr>
                <w:top w:val="none" w:sz="0" w:space="0" w:color="auto"/>
                <w:left w:val="none" w:sz="0" w:space="0" w:color="auto"/>
                <w:bottom w:val="none" w:sz="0" w:space="0" w:color="auto"/>
                <w:right w:val="none" w:sz="0" w:space="0" w:color="auto"/>
              </w:divBdr>
              <w:divsChild>
                <w:div w:id="123039125">
                  <w:marLeft w:val="0"/>
                  <w:marRight w:val="0"/>
                  <w:marTop w:val="0"/>
                  <w:marBottom w:val="0"/>
                  <w:divBdr>
                    <w:top w:val="none" w:sz="0" w:space="0" w:color="auto"/>
                    <w:left w:val="none" w:sz="0" w:space="0" w:color="auto"/>
                    <w:bottom w:val="none" w:sz="0" w:space="0" w:color="auto"/>
                    <w:right w:val="none" w:sz="0" w:space="0" w:color="auto"/>
                  </w:divBdr>
                </w:div>
                <w:div w:id="191770462">
                  <w:marLeft w:val="0"/>
                  <w:marRight w:val="0"/>
                  <w:marTop w:val="0"/>
                  <w:marBottom w:val="0"/>
                  <w:divBdr>
                    <w:top w:val="none" w:sz="0" w:space="0" w:color="auto"/>
                    <w:left w:val="none" w:sz="0" w:space="0" w:color="auto"/>
                    <w:bottom w:val="none" w:sz="0" w:space="0" w:color="auto"/>
                    <w:right w:val="none" w:sz="0" w:space="0" w:color="auto"/>
                  </w:divBdr>
                </w:div>
                <w:div w:id="503322562">
                  <w:marLeft w:val="0"/>
                  <w:marRight w:val="0"/>
                  <w:marTop w:val="0"/>
                  <w:marBottom w:val="0"/>
                  <w:divBdr>
                    <w:top w:val="none" w:sz="0" w:space="0" w:color="auto"/>
                    <w:left w:val="none" w:sz="0" w:space="0" w:color="auto"/>
                    <w:bottom w:val="none" w:sz="0" w:space="0" w:color="auto"/>
                    <w:right w:val="none" w:sz="0" w:space="0" w:color="auto"/>
                  </w:divBdr>
                </w:div>
                <w:div w:id="528688782">
                  <w:marLeft w:val="0"/>
                  <w:marRight w:val="0"/>
                  <w:marTop w:val="0"/>
                  <w:marBottom w:val="0"/>
                  <w:divBdr>
                    <w:top w:val="none" w:sz="0" w:space="0" w:color="auto"/>
                    <w:left w:val="none" w:sz="0" w:space="0" w:color="auto"/>
                    <w:bottom w:val="none" w:sz="0" w:space="0" w:color="auto"/>
                    <w:right w:val="none" w:sz="0" w:space="0" w:color="auto"/>
                  </w:divBdr>
                </w:div>
                <w:div w:id="549223110">
                  <w:marLeft w:val="0"/>
                  <w:marRight w:val="0"/>
                  <w:marTop w:val="0"/>
                  <w:marBottom w:val="0"/>
                  <w:divBdr>
                    <w:top w:val="none" w:sz="0" w:space="0" w:color="auto"/>
                    <w:left w:val="none" w:sz="0" w:space="0" w:color="auto"/>
                    <w:bottom w:val="none" w:sz="0" w:space="0" w:color="auto"/>
                    <w:right w:val="none" w:sz="0" w:space="0" w:color="auto"/>
                  </w:divBdr>
                </w:div>
                <w:div w:id="602298205">
                  <w:marLeft w:val="0"/>
                  <w:marRight w:val="0"/>
                  <w:marTop w:val="0"/>
                  <w:marBottom w:val="0"/>
                  <w:divBdr>
                    <w:top w:val="none" w:sz="0" w:space="0" w:color="auto"/>
                    <w:left w:val="none" w:sz="0" w:space="0" w:color="auto"/>
                    <w:bottom w:val="none" w:sz="0" w:space="0" w:color="auto"/>
                    <w:right w:val="none" w:sz="0" w:space="0" w:color="auto"/>
                  </w:divBdr>
                </w:div>
                <w:div w:id="734746480">
                  <w:marLeft w:val="0"/>
                  <w:marRight w:val="0"/>
                  <w:marTop w:val="0"/>
                  <w:marBottom w:val="0"/>
                  <w:divBdr>
                    <w:top w:val="none" w:sz="0" w:space="0" w:color="auto"/>
                    <w:left w:val="none" w:sz="0" w:space="0" w:color="auto"/>
                    <w:bottom w:val="none" w:sz="0" w:space="0" w:color="auto"/>
                    <w:right w:val="none" w:sz="0" w:space="0" w:color="auto"/>
                  </w:divBdr>
                </w:div>
                <w:div w:id="799571518">
                  <w:marLeft w:val="0"/>
                  <w:marRight w:val="0"/>
                  <w:marTop w:val="0"/>
                  <w:marBottom w:val="0"/>
                  <w:divBdr>
                    <w:top w:val="none" w:sz="0" w:space="0" w:color="auto"/>
                    <w:left w:val="none" w:sz="0" w:space="0" w:color="auto"/>
                    <w:bottom w:val="none" w:sz="0" w:space="0" w:color="auto"/>
                    <w:right w:val="none" w:sz="0" w:space="0" w:color="auto"/>
                  </w:divBdr>
                </w:div>
                <w:div w:id="820273867">
                  <w:marLeft w:val="0"/>
                  <w:marRight w:val="0"/>
                  <w:marTop w:val="0"/>
                  <w:marBottom w:val="0"/>
                  <w:divBdr>
                    <w:top w:val="none" w:sz="0" w:space="0" w:color="auto"/>
                    <w:left w:val="none" w:sz="0" w:space="0" w:color="auto"/>
                    <w:bottom w:val="none" w:sz="0" w:space="0" w:color="auto"/>
                    <w:right w:val="none" w:sz="0" w:space="0" w:color="auto"/>
                  </w:divBdr>
                </w:div>
                <w:div w:id="834298954">
                  <w:marLeft w:val="0"/>
                  <w:marRight w:val="0"/>
                  <w:marTop w:val="0"/>
                  <w:marBottom w:val="0"/>
                  <w:divBdr>
                    <w:top w:val="none" w:sz="0" w:space="0" w:color="auto"/>
                    <w:left w:val="none" w:sz="0" w:space="0" w:color="auto"/>
                    <w:bottom w:val="none" w:sz="0" w:space="0" w:color="auto"/>
                    <w:right w:val="none" w:sz="0" w:space="0" w:color="auto"/>
                  </w:divBdr>
                </w:div>
                <w:div w:id="847064854">
                  <w:marLeft w:val="0"/>
                  <w:marRight w:val="0"/>
                  <w:marTop w:val="0"/>
                  <w:marBottom w:val="0"/>
                  <w:divBdr>
                    <w:top w:val="none" w:sz="0" w:space="0" w:color="auto"/>
                    <w:left w:val="none" w:sz="0" w:space="0" w:color="auto"/>
                    <w:bottom w:val="none" w:sz="0" w:space="0" w:color="auto"/>
                    <w:right w:val="none" w:sz="0" w:space="0" w:color="auto"/>
                  </w:divBdr>
                </w:div>
                <w:div w:id="1612513707">
                  <w:marLeft w:val="0"/>
                  <w:marRight w:val="0"/>
                  <w:marTop w:val="0"/>
                  <w:marBottom w:val="0"/>
                  <w:divBdr>
                    <w:top w:val="none" w:sz="0" w:space="0" w:color="auto"/>
                    <w:left w:val="none" w:sz="0" w:space="0" w:color="auto"/>
                    <w:bottom w:val="none" w:sz="0" w:space="0" w:color="auto"/>
                    <w:right w:val="none" w:sz="0" w:space="0" w:color="auto"/>
                  </w:divBdr>
                </w:div>
                <w:div w:id="2005012800">
                  <w:marLeft w:val="0"/>
                  <w:marRight w:val="0"/>
                  <w:marTop w:val="0"/>
                  <w:marBottom w:val="0"/>
                  <w:divBdr>
                    <w:top w:val="none" w:sz="0" w:space="0" w:color="auto"/>
                    <w:left w:val="none" w:sz="0" w:space="0" w:color="auto"/>
                    <w:bottom w:val="none" w:sz="0" w:space="0" w:color="auto"/>
                    <w:right w:val="none" w:sz="0" w:space="0" w:color="auto"/>
                  </w:divBdr>
                </w:div>
                <w:div w:id="2057779939">
                  <w:marLeft w:val="0"/>
                  <w:marRight w:val="0"/>
                  <w:marTop w:val="0"/>
                  <w:marBottom w:val="0"/>
                  <w:divBdr>
                    <w:top w:val="none" w:sz="0" w:space="0" w:color="auto"/>
                    <w:left w:val="none" w:sz="0" w:space="0" w:color="auto"/>
                    <w:bottom w:val="none" w:sz="0" w:space="0" w:color="auto"/>
                    <w:right w:val="none" w:sz="0" w:space="0" w:color="auto"/>
                  </w:divBdr>
                </w:div>
                <w:div w:id="2091271938">
                  <w:marLeft w:val="0"/>
                  <w:marRight w:val="0"/>
                  <w:marTop w:val="0"/>
                  <w:marBottom w:val="0"/>
                  <w:divBdr>
                    <w:top w:val="none" w:sz="0" w:space="0" w:color="auto"/>
                    <w:left w:val="none" w:sz="0" w:space="0" w:color="auto"/>
                    <w:bottom w:val="none" w:sz="0" w:space="0" w:color="auto"/>
                    <w:right w:val="none" w:sz="0" w:space="0" w:color="auto"/>
                  </w:divBdr>
                </w:div>
              </w:divsChild>
            </w:div>
            <w:div w:id="986202663">
              <w:marLeft w:val="0"/>
              <w:marRight w:val="0"/>
              <w:marTop w:val="0"/>
              <w:marBottom w:val="0"/>
              <w:divBdr>
                <w:top w:val="none" w:sz="0" w:space="0" w:color="auto"/>
                <w:left w:val="none" w:sz="0" w:space="0" w:color="auto"/>
                <w:bottom w:val="none" w:sz="0" w:space="0" w:color="auto"/>
                <w:right w:val="none" w:sz="0" w:space="0" w:color="auto"/>
              </w:divBdr>
              <w:divsChild>
                <w:div w:id="1536504334">
                  <w:marLeft w:val="0"/>
                  <w:marRight w:val="0"/>
                  <w:marTop w:val="0"/>
                  <w:marBottom w:val="0"/>
                  <w:divBdr>
                    <w:top w:val="none" w:sz="0" w:space="0" w:color="auto"/>
                    <w:left w:val="none" w:sz="0" w:space="0" w:color="auto"/>
                    <w:bottom w:val="none" w:sz="0" w:space="0" w:color="auto"/>
                    <w:right w:val="none" w:sz="0" w:space="0" w:color="auto"/>
                  </w:divBdr>
                </w:div>
                <w:div w:id="1675886703">
                  <w:marLeft w:val="0"/>
                  <w:marRight w:val="0"/>
                  <w:marTop w:val="0"/>
                  <w:marBottom w:val="0"/>
                  <w:divBdr>
                    <w:top w:val="none" w:sz="0" w:space="0" w:color="auto"/>
                    <w:left w:val="none" w:sz="0" w:space="0" w:color="auto"/>
                    <w:bottom w:val="none" w:sz="0" w:space="0" w:color="auto"/>
                    <w:right w:val="none" w:sz="0" w:space="0" w:color="auto"/>
                  </w:divBdr>
                </w:div>
                <w:div w:id="1769347246">
                  <w:marLeft w:val="0"/>
                  <w:marRight w:val="0"/>
                  <w:marTop w:val="0"/>
                  <w:marBottom w:val="0"/>
                  <w:divBdr>
                    <w:top w:val="none" w:sz="0" w:space="0" w:color="auto"/>
                    <w:left w:val="none" w:sz="0" w:space="0" w:color="auto"/>
                    <w:bottom w:val="none" w:sz="0" w:space="0" w:color="auto"/>
                    <w:right w:val="none" w:sz="0" w:space="0" w:color="auto"/>
                  </w:divBdr>
                </w:div>
              </w:divsChild>
            </w:div>
            <w:div w:id="1061369057">
              <w:marLeft w:val="0"/>
              <w:marRight w:val="0"/>
              <w:marTop w:val="0"/>
              <w:marBottom w:val="0"/>
              <w:divBdr>
                <w:top w:val="none" w:sz="0" w:space="0" w:color="auto"/>
                <w:left w:val="none" w:sz="0" w:space="0" w:color="auto"/>
                <w:bottom w:val="none" w:sz="0" w:space="0" w:color="auto"/>
                <w:right w:val="none" w:sz="0" w:space="0" w:color="auto"/>
              </w:divBdr>
              <w:divsChild>
                <w:div w:id="9527201">
                  <w:marLeft w:val="0"/>
                  <w:marRight w:val="0"/>
                  <w:marTop w:val="0"/>
                  <w:marBottom w:val="0"/>
                  <w:divBdr>
                    <w:top w:val="none" w:sz="0" w:space="0" w:color="auto"/>
                    <w:left w:val="none" w:sz="0" w:space="0" w:color="auto"/>
                    <w:bottom w:val="none" w:sz="0" w:space="0" w:color="auto"/>
                    <w:right w:val="none" w:sz="0" w:space="0" w:color="auto"/>
                  </w:divBdr>
                </w:div>
                <w:div w:id="298388724">
                  <w:marLeft w:val="0"/>
                  <w:marRight w:val="0"/>
                  <w:marTop w:val="0"/>
                  <w:marBottom w:val="0"/>
                  <w:divBdr>
                    <w:top w:val="none" w:sz="0" w:space="0" w:color="auto"/>
                    <w:left w:val="none" w:sz="0" w:space="0" w:color="auto"/>
                    <w:bottom w:val="none" w:sz="0" w:space="0" w:color="auto"/>
                    <w:right w:val="none" w:sz="0" w:space="0" w:color="auto"/>
                  </w:divBdr>
                </w:div>
                <w:div w:id="1106774065">
                  <w:marLeft w:val="0"/>
                  <w:marRight w:val="0"/>
                  <w:marTop w:val="0"/>
                  <w:marBottom w:val="0"/>
                  <w:divBdr>
                    <w:top w:val="none" w:sz="0" w:space="0" w:color="auto"/>
                    <w:left w:val="none" w:sz="0" w:space="0" w:color="auto"/>
                    <w:bottom w:val="none" w:sz="0" w:space="0" w:color="auto"/>
                    <w:right w:val="none" w:sz="0" w:space="0" w:color="auto"/>
                  </w:divBdr>
                </w:div>
                <w:div w:id="1407460353">
                  <w:marLeft w:val="0"/>
                  <w:marRight w:val="0"/>
                  <w:marTop w:val="0"/>
                  <w:marBottom w:val="0"/>
                  <w:divBdr>
                    <w:top w:val="none" w:sz="0" w:space="0" w:color="auto"/>
                    <w:left w:val="none" w:sz="0" w:space="0" w:color="auto"/>
                    <w:bottom w:val="none" w:sz="0" w:space="0" w:color="auto"/>
                    <w:right w:val="none" w:sz="0" w:space="0" w:color="auto"/>
                  </w:divBdr>
                </w:div>
                <w:div w:id="1483892910">
                  <w:marLeft w:val="0"/>
                  <w:marRight w:val="0"/>
                  <w:marTop w:val="0"/>
                  <w:marBottom w:val="0"/>
                  <w:divBdr>
                    <w:top w:val="none" w:sz="0" w:space="0" w:color="auto"/>
                    <w:left w:val="none" w:sz="0" w:space="0" w:color="auto"/>
                    <w:bottom w:val="none" w:sz="0" w:space="0" w:color="auto"/>
                    <w:right w:val="none" w:sz="0" w:space="0" w:color="auto"/>
                  </w:divBdr>
                </w:div>
                <w:div w:id="1844322416">
                  <w:marLeft w:val="0"/>
                  <w:marRight w:val="0"/>
                  <w:marTop w:val="0"/>
                  <w:marBottom w:val="0"/>
                  <w:divBdr>
                    <w:top w:val="none" w:sz="0" w:space="0" w:color="auto"/>
                    <w:left w:val="none" w:sz="0" w:space="0" w:color="auto"/>
                    <w:bottom w:val="none" w:sz="0" w:space="0" w:color="auto"/>
                    <w:right w:val="none" w:sz="0" w:space="0" w:color="auto"/>
                  </w:divBdr>
                </w:div>
                <w:div w:id="1903589847">
                  <w:marLeft w:val="0"/>
                  <w:marRight w:val="0"/>
                  <w:marTop w:val="0"/>
                  <w:marBottom w:val="0"/>
                  <w:divBdr>
                    <w:top w:val="none" w:sz="0" w:space="0" w:color="auto"/>
                    <w:left w:val="none" w:sz="0" w:space="0" w:color="auto"/>
                    <w:bottom w:val="none" w:sz="0" w:space="0" w:color="auto"/>
                    <w:right w:val="none" w:sz="0" w:space="0" w:color="auto"/>
                  </w:divBdr>
                </w:div>
                <w:div w:id="1947225393">
                  <w:marLeft w:val="0"/>
                  <w:marRight w:val="0"/>
                  <w:marTop w:val="0"/>
                  <w:marBottom w:val="0"/>
                  <w:divBdr>
                    <w:top w:val="none" w:sz="0" w:space="0" w:color="auto"/>
                    <w:left w:val="none" w:sz="0" w:space="0" w:color="auto"/>
                    <w:bottom w:val="none" w:sz="0" w:space="0" w:color="auto"/>
                    <w:right w:val="none" w:sz="0" w:space="0" w:color="auto"/>
                  </w:divBdr>
                </w:div>
              </w:divsChild>
            </w:div>
            <w:div w:id="1126050115">
              <w:marLeft w:val="0"/>
              <w:marRight w:val="0"/>
              <w:marTop w:val="0"/>
              <w:marBottom w:val="0"/>
              <w:divBdr>
                <w:top w:val="none" w:sz="0" w:space="0" w:color="auto"/>
                <w:left w:val="none" w:sz="0" w:space="0" w:color="auto"/>
                <w:bottom w:val="none" w:sz="0" w:space="0" w:color="auto"/>
                <w:right w:val="none" w:sz="0" w:space="0" w:color="auto"/>
              </w:divBdr>
              <w:divsChild>
                <w:div w:id="559631617">
                  <w:marLeft w:val="0"/>
                  <w:marRight w:val="0"/>
                  <w:marTop w:val="0"/>
                  <w:marBottom w:val="0"/>
                  <w:divBdr>
                    <w:top w:val="none" w:sz="0" w:space="0" w:color="auto"/>
                    <w:left w:val="none" w:sz="0" w:space="0" w:color="auto"/>
                    <w:bottom w:val="none" w:sz="0" w:space="0" w:color="auto"/>
                    <w:right w:val="none" w:sz="0" w:space="0" w:color="auto"/>
                  </w:divBdr>
                </w:div>
                <w:div w:id="968895189">
                  <w:marLeft w:val="0"/>
                  <w:marRight w:val="0"/>
                  <w:marTop w:val="0"/>
                  <w:marBottom w:val="0"/>
                  <w:divBdr>
                    <w:top w:val="none" w:sz="0" w:space="0" w:color="auto"/>
                    <w:left w:val="none" w:sz="0" w:space="0" w:color="auto"/>
                    <w:bottom w:val="none" w:sz="0" w:space="0" w:color="auto"/>
                    <w:right w:val="none" w:sz="0" w:space="0" w:color="auto"/>
                  </w:divBdr>
                </w:div>
                <w:div w:id="1120958527">
                  <w:marLeft w:val="0"/>
                  <w:marRight w:val="0"/>
                  <w:marTop w:val="0"/>
                  <w:marBottom w:val="0"/>
                  <w:divBdr>
                    <w:top w:val="none" w:sz="0" w:space="0" w:color="auto"/>
                    <w:left w:val="none" w:sz="0" w:space="0" w:color="auto"/>
                    <w:bottom w:val="none" w:sz="0" w:space="0" w:color="auto"/>
                    <w:right w:val="none" w:sz="0" w:space="0" w:color="auto"/>
                  </w:divBdr>
                </w:div>
                <w:div w:id="1146630170">
                  <w:marLeft w:val="0"/>
                  <w:marRight w:val="0"/>
                  <w:marTop w:val="0"/>
                  <w:marBottom w:val="0"/>
                  <w:divBdr>
                    <w:top w:val="none" w:sz="0" w:space="0" w:color="auto"/>
                    <w:left w:val="none" w:sz="0" w:space="0" w:color="auto"/>
                    <w:bottom w:val="none" w:sz="0" w:space="0" w:color="auto"/>
                    <w:right w:val="none" w:sz="0" w:space="0" w:color="auto"/>
                  </w:divBdr>
                </w:div>
                <w:div w:id="1837452585">
                  <w:marLeft w:val="0"/>
                  <w:marRight w:val="0"/>
                  <w:marTop w:val="0"/>
                  <w:marBottom w:val="0"/>
                  <w:divBdr>
                    <w:top w:val="none" w:sz="0" w:space="0" w:color="auto"/>
                    <w:left w:val="none" w:sz="0" w:space="0" w:color="auto"/>
                    <w:bottom w:val="none" w:sz="0" w:space="0" w:color="auto"/>
                    <w:right w:val="none" w:sz="0" w:space="0" w:color="auto"/>
                  </w:divBdr>
                </w:div>
              </w:divsChild>
            </w:div>
            <w:div w:id="1207378383">
              <w:marLeft w:val="0"/>
              <w:marRight w:val="0"/>
              <w:marTop w:val="0"/>
              <w:marBottom w:val="0"/>
              <w:divBdr>
                <w:top w:val="none" w:sz="0" w:space="0" w:color="auto"/>
                <w:left w:val="none" w:sz="0" w:space="0" w:color="auto"/>
                <w:bottom w:val="none" w:sz="0" w:space="0" w:color="auto"/>
                <w:right w:val="none" w:sz="0" w:space="0" w:color="auto"/>
              </w:divBdr>
              <w:divsChild>
                <w:div w:id="2037464123">
                  <w:marLeft w:val="0"/>
                  <w:marRight w:val="0"/>
                  <w:marTop w:val="0"/>
                  <w:marBottom w:val="0"/>
                  <w:divBdr>
                    <w:top w:val="none" w:sz="0" w:space="0" w:color="auto"/>
                    <w:left w:val="none" w:sz="0" w:space="0" w:color="auto"/>
                    <w:bottom w:val="none" w:sz="0" w:space="0" w:color="auto"/>
                    <w:right w:val="none" w:sz="0" w:space="0" w:color="auto"/>
                  </w:divBdr>
                </w:div>
              </w:divsChild>
            </w:div>
            <w:div w:id="1259560562">
              <w:marLeft w:val="0"/>
              <w:marRight w:val="0"/>
              <w:marTop w:val="0"/>
              <w:marBottom w:val="0"/>
              <w:divBdr>
                <w:top w:val="none" w:sz="0" w:space="0" w:color="auto"/>
                <w:left w:val="none" w:sz="0" w:space="0" w:color="auto"/>
                <w:bottom w:val="none" w:sz="0" w:space="0" w:color="auto"/>
                <w:right w:val="none" w:sz="0" w:space="0" w:color="auto"/>
              </w:divBdr>
              <w:divsChild>
                <w:div w:id="234318334">
                  <w:marLeft w:val="0"/>
                  <w:marRight w:val="0"/>
                  <w:marTop w:val="0"/>
                  <w:marBottom w:val="0"/>
                  <w:divBdr>
                    <w:top w:val="none" w:sz="0" w:space="0" w:color="auto"/>
                    <w:left w:val="none" w:sz="0" w:space="0" w:color="auto"/>
                    <w:bottom w:val="none" w:sz="0" w:space="0" w:color="auto"/>
                    <w:right w:val="none" w:sz="0" w:space="0" w:color="auto"/>
                  </w:divBdr>
                </w:div>
              </w:divsChild>
            </w:div>
            <w:div w:id="1451708862">
              <w:marLeft w:val="0"/>
              <w:marRight w:val="0"/>
              <w:marTop w:val="0"/>
              <w:marBottom w:val="0"/>
              <w:divBdr>
                <w:top w:val="none" w:sz="0" w:space="0" w:color="auto"/>
                <w:left w:val="none" w:sz="0" w:space="0" w:color="auto"/>
                <w:bottom w:val="none" w:sz="0" w:space="0" w:color="auto"/>
                <w:right w:val="none" w:sz="0" w:space="0" w:color="auto"/>
              </w:divBdr>
              <w:divsChild>
                <w:div w:id="21710930">
                  <w:marLeft w:val="0"/>
                  <w:marRight w:val="0"/>
                  <w:marTop w:val="0"/>
                  <w:marBottom w:val="0"/>
                  <w:divBdr>
                    <w:top w:val="none" w:sz="0" w:space="0" w:color="auto"/>
                    <w:left w:val="none" w:sz="0" w:space="0" w:color="auto"/>
                    <w:bottom w:val="none" w:sz="0" w:space="0" w:color="auto"/>
                    <w:right w:val="none" w:sz="0" w:space="0" w:color="auto"/>
                  </w:divBdr>
                </w:div>
                <w:div w:id="98333320">
                  <w:marLeft w:val="0"/>
                  <w:marRight w:val="0"/>
                  <w:marTop w:val="0"/>
                  <w:marBottom w:val="0"/>
                  <w:divBdr>
                    <w:top w:val="none" w:sz="0" w:space="0" w:color="auto"/>
                    <w:left w:val="none" w:sz="0" w:space="0" w:color="auto"/>
                    <w:bottom w:val="none" w:sz="0" w:space="0" w:color="auto"/>
                    <w:right w:val="none" w:sz="0" w:space="0" w:color="auto"/>
                  </w:divBdr>
                </w:div>
                <w:div w:id="291713483">
                  <w:marLeft w:val="0"/>
                  <w:marRight w:val="0"/>
                  <w:marTop w:val="0"/>
                  <w:marBottom w:val="0"/>
                  <w:divBdr>
                    <w:top w:val="none" w:sz="0" w:space="0" w:color="auto"/>
                    <w:left w:val="none" w:sz="0" w:space="0" w:color="auto"/>
                    <w:bottom w:val="none" w:sz="0" w:space="0" w:color="auto"/>
                    <w:right w:val="none" w:sz="0" w:space="0" w:color="auto"/>
                  </w:divBdr>
                </w:div>
                <w:div w:id="324473913">
                  <w:marLeft w:val="0"/>
                  <w:marRight w:val="0"/>
                  <w:marTop w:val="0"/>
                  <w:marBottom w:val="0"/>
                  <w:divBdr>
                    <w:top w:val="none" w:sz="0" w:space="0" w:color="auto"/>
                    <w:left w:val="none" w:sz="0" w:space="0" w:color="auto"/>
                    <w:bottom w:val="none" w:sz="0" w:space="0" w:color="auto"/>
                    <w:right w:val="none" w:sz="0" w:space="0" w:color="auto"/>
                  </w:divBdr>
                </w:div>
                <w:div w:id="421100482">
                  <w:marLeft w:val="0"/>
                  <w:marRight w:val="0"/>
                  <w:marTop w:val="0"/>
                  <w:marBottom w:val="0"/>
                  <w:divBdr>
                    <w:top w:val="none" w:sz="0" w:space="0" w:color="auto"/>
                    <w:left w:val="none" w:sz="0" w:space="0" w:color="auto"/>
                    <w:bottom w:val="none" w:sz="0" w:space="0" w:color="auto"/>
                    <w:right w:val="none" w:sz="0" w:space="0" w:color="auto"/>
                  </w:divBdr>
                </w:div>
                <w:div w:id="473762272">
                  <w:marLeft w:val="0"/>
                  <w:marRight w:val="0"/>
                  <w:marTop w:val="0"/>
                  <w:marBottom w:val="0"/>
                  <w:divBdr>
                    <w:top w:val="none" w:sz="0" w:space="0" w:color="auto"/>
                    <w:left w:val="none" w:sz="0" w:space="0" w:color="auto"/>
                    <w:bottom w:val="none" w:sz="0" w:space="0" w:color="auto"/>
                    <w:right w:val="none" w:sz="0" w:space="0" w:color="auto"/>
                  </w:divBdr>
                </w:div>
                <w:div w:id="1054934089">
                  <w:marLeft w:val="0"/>
                  <w:marRight w:val="0"/>
                  <w:marTop w:val="0"/>
                  <w:marBottom w:val="0"/>
                  <w:divBdr>
                    <w:top w:val="none" w:sz="0" w:space="0" w:color="auto"/>
                    <w:left w:val="none" w:sz="0" w:space="0" w:color="auto"/>
                    <w:bottom w:val="none" w:sz="0" w:space="0" w:color="auto"/>
                    <w:right w:val="none" w:sz="0" w:space="0" w:color="auto"/>
                  </w:divBdr>
                </w:div>
                <w:div w:id="1100099160">
                  <w:marLeft w:val="0"/>
                  <w:marRight w:val="0"/>
                  <w:marTop w:val="0"/>
                  <w:marBottom w:val="0"/>
                  <w:divBdr>
                    <w:top w:val="none" w:sz="0" w:space="0" w:color="auto"/>
                    <w:left w:val="none" w:sz="0" w:space="0" w:color="auto"/>
                    <w:bottom w:val="none" w:sz="0" w:space="0" w:color="auto"/>
                    <w:right w:val="none" w:sz="0" w:space="0" w:color="auto"/>
                  </w:divBdr>
                </w:div>
                <w:div w:id="1350252332">
                  <w:marLeft w:val="0"/>
                  <w:marRight w:val="0"/>
                  <w:marTop w:val="0"/>
                  <w:marBottom w:val="0"/>
                  <w:divBdr>
                    <w:top w:val="none" w:sz="0" w:space="0" w:color="auto"/>
                    <w:left w:val="none" w:sz="0" w:space="0" w:color="auto"/>
                    <w:bottom w:val="none" w:sz="0" w:space="0" w:color="auto"/>
                    <w:right w:val="none" w:sz="0" w:space="0" w:color="auto"/>
                  </w:divBdr>
                </w:div>
                <w:div w:id="1549490679">
                  <w:marLeft w:val="0"/>
                  <w:marRight w:val="0"/>
                  <w:marTop w:val="0"/>
                  <w:marBottom w:val="0"/>
                  <w:divBdr>
                    <w:top w:val="none" w:sz="0" w:space="0" w:color="auto"/>
                    <w:left w:val="none" w:sz="0" w:space="0" w:color="auto"/>
                    <w:bottom w:val="none" w:sz="0" w:space="0" w:color="auto"/>
                    <w:right w:val="none" w:sz="0" w:space="0" w:color="auto"/>
                  </w:divBdr>
                </w:div>
                <w:div w:id="1570143872">
                  <w:marLeft w:val="0"/>
                  <w:marRight w:val="0"/>
                  <w:marTop w:val="0"/>
                  <w:marBottom w:val="0"/>
                  <w:divBdr>
                    <w:top w:val="none" w:sz="0" w:space="0" w:color="auto"/>
                    <w:left w:val="none" w:sz="0" w:space="0" w:color="auto"/>
                    <w:bottom w:val="none" w:sz="0" w:space="0" w:color="auto"/>
                    <w:right w:val="none" w:sz="0" w:space="0" w:color="auto"/>
                  </w:divBdr>
                </w:div>
                <w:div w:id="1796675872">
                  <w:marLeft w:val="0"/>
                  <w:marRight w:val="0"/>
                  <w:marTop w:val="0"/>
                  <w:marBottom w:val="0"/>
                  <w:divBdr>
                    <w:top w:val="none" w:sz="0" w:space="0" w:color="auto"/>
                    <w:left w:val="none" w:sz="0" w:space="0" w:color="auto"/>
                    <w:bottom w:val="none" w:sz="0" w:space="0" w:color="auto"/>
                    <w:right w:val="none" w:sz="0" w:space="0" w:color="auto"/>
                  </w:divBdr>
                </w:div>
                <w:div w:id="1834763368">
                  <w:marLeft w:val="0"/>
                  <w:marRight w:val="0"/>
                  <w:marTop w:val="0"/>
                  <w:marBottom w:val="0"/>
                  <w:divBdr>
                    <w:top w:val="none" w:sz="0" w:space="0" w:color="auto"/>
                    <w:left w:val="none" w:sz="0" w:space="0" w:color="auto"/>
                    <w:bottom w:val="none" w:sz="0" w:space="0" w:color="auto"/>
                    <w:right w:val="none" w:sz="0" w:space="0" w:color="auto"/>
                  </w:divBdr>
                </w:div>
                <w:div w:id="1848206301">
                  <w:marLeft w:val="0"/>
                  <w:marRight w:val="0"/>
                  <w:marTop w:val="0"/>
                  <w:marBottom w:val="0"/>
                  <w:divBdr>
                    <w:top w:val="none" w:sz="0" w:space="0" w:color="auto"/>
                    <w:left w:val="none" w:sz="0" w:space="0" w:color="auto"/>
                    <w:bottom w:val="none" w:sz="0" w:space="0" w:color="auto"/>
                    <w:right w:val="none" w:sz="0" w:space="0" w:color="auto"/>
                  </w:divBdr>
                </w:div>
                <w:div w:id="1972393105">
                  <w:marLeft w:val="0"/>
                  <w:marRight w:val="0"/>
                  <w:marTop w:val="0"/>
                  <w:marBottom w:val="0"/>
                  <w:divBdr>
                    <w:top w:val="none" w:sz="0" w:space="0" w:color="auto"/>
                    <w:left w:val="none" w:sz="0" w:space="0" w:color="auto"/>
                    <w:bottom w:val="none" w:sz="0" w:space="0" w:color="auto"/>
                    <w:right w:val="none" w:sz="0" w:space="0" w:color="auto"/>
                  </w:divBdr>
                </w:div>
                <w:div w:id="2020888316">
                  <w:marLeft w:val="0"/>
                  <w:marRight w:val="0"/>
                  <w:marTop w:val="0"/>
                  <w:marBottom w:val="0"/>
                  <w:divBdr>
                    <w:top w:val="none" w:sz="0" w:space="0" w:color="auto"/>
                    <w:left w:val="none" w:sz="0" w:space="0" w:color="auto"/>
                    <w:bottom w:val="none" w:sz="0" w:space="0" w:color="auto"/>
                    <w:right w:val="none" w:sz="0" w:space="0" w:color="auto"/>
                  </w:divBdr>
                </w:div>
              </w:divsChild>
            </w:div>
            <w:div w:id="1459951673">
              <w:marLeft w:val="0"/>
              <w:marRight w:val="0"/>
              <w:marTop w:val="0"/>
              <w:marBottom w:val="0"/>
              <w:divBdr>
                <w:top w:val="none" w:sz="0" w:space="0" w:color="auto"/>
                <w:left w:val="none" w:sz="0" w:space="0" w:color="auto"/>
                <w:bottom w:val="none" w:sz="0" w:space="0" w:color="auto"/>
                <w:right w:val="none" w:sz="0" w:space="0" w:color="auto"/>
              </w:divBdr>
              <w:divsChild>
                <w:div w:id="542062968">
                  <w:marLeft w:val="0"/>
                  <w:marRight w:val="0"/>
                  <w:marTop w:val="0"/>
                  <w:marBottom w:val="0"/>
                  <w:divBdr>
                    <w:top w:val="none" w:sz="0" w:space="0" w:color="auto"/>
                    <w:left w:val="none" w:sz="0" w:space="0" w:color="auto"/>
                    <w:bottom w:val="none" w:sz="0" w:space="0" w:color="auto"/>
                    <w:right w:val="none" w:sz="0" w:space="0" w:color="auto"/>
                  </w:divBdr>
                </w:div>
              </w:divsChild>
            </w:div>
            <w:div w:id="1555122022">
              <w:marLeft w:val="0"/>
              <w:marRight w:val="0"/>
              <w:marTop w:val="0"/>
              <w:marBottom w:val="0"/>
              <w:divBdr>
                <w:top w:val="none" w:sz="0" w:space="0" w:color="auto"/>
                <w:left w:val="none" w:sz="0" w:space="0" w:color="auto"/>
                <w:bottom w:val="none" w:sz="0" w:space="0" w:color="auto"/>
                <w:right w:val="none" w:sz="0" w:space="0" w:color="auto"/>
              </w:divBdr>
              <w:divsChild>
                <w:div w:id="1492142594">
                  <w:marLeft w:val="0"/>
                  <w:marRight w:val="0"/>
                  <w:marTop w:val="0"/>
                  <w:marBottom w:val="0"/>
                  <w:divBdr>
                    <w:top w:val="none" w:sz="0" w:space="0" w:color="auto"/>
                    <w:left w:val="none" w:sz="0" w:space="0" w:color="auto"/>
                    <w:bottom w:val="none" w:sz="0" w:space="0" w:color="auto"/>
                    <w:right w:val="none" w:sz="0" w:space="0" w:color="auto"/>
                  </w:divBdr>
                </w:div>
              </w:divsChild>
            </w:div>
            <w:div w:id="1556162595">
              <w:marLeft w:val="0"/>
              <w:marRight w:val="0"/>
              <w:marTop w:val="0"/>
              <w:marBottom w:val="0"/>
              <w:divBdr>
                <w:top w:val="none" w:sz="0" w:space="0" w:color="auto"/>
                <w:left w:val="none" w:sz="0" w:space="0" w:color="auto"/>
                <w:bottom w:val="none" w:sz="0" w:space="0" w:color="auto"/>
                <w:right w:val="none" w:sz="0" w:space="0" w:color="auto"/>
              </w:divBdr>
              <w:divsChild>
                <w:div w:id="2026443499">
                  <w:marLeft w:val="0"/>
                  <w:marRight w:val="0"/>
                  <w:marTop w:val="0"/>
                  <w:marBottom w:val="0"/>
                  <w:divBdr>
                    <w:top w:val="none" w:sz="0" w:space="0" w:color="auto"/>
                    <w:left w:val="none" w:sz="0" w:space="0" w:color="auto"/>
                    <w:bottom w:val="none" w:sz="0" w:space="0" w:color="auto"/>
                    <w:right w:val="none" w:sz="0" w:space="0" w:color="auto"/>
                  </w:divBdr>
                </w:div>
              </w:divsChild>
            </w:div>
            <w:div w:id="1945452054">
              <w:marLeft w:val="0"/>
              <w:marRight w:val="0"/>
              <w:marTop w:val="0"/>
              <w:marBottom w:val="0"/>
              <w:divBdr>
                <w:top w:val="none" w:sz="0" w:space="0" w:color="auto"/>
                <w:left w:val="none" w:sz="0" w:space="0" w:color="auto"/>
                <w:bottom w:val="none" w:sz="0" w:space="0" w:color="auto"/>
                <w:right w:val="none" w:sz="0" w:space="0" w:color="auto"/>
              </w:divBdr>
              <w:divsChild>
                <w:div w:id="1100446238">
                  <w:marLeft w:val="0"/>
                  <w:marRight w:val="0"/>
                  <w:marTop w:val="0"/>
                  <w:marBottom w:val="0"/>
                  <w:divBdr>
                    <w:top w:val="none" w:sz="0" w:space="0" w:color="auto"/>
                    <w:left w:val="none" w:sz="0" w:space="0" w:color="auto"/>
                    <w:bottom w:val="none" w:sz="0" w:space="0" w:color="auto"/>
                    <w:right w:val="none" w:sz="0" w:space="0" w:color="auto"/>
                  </w:divBdr>
                </w:div>
              </w:divsChild>
            </w:div>
            <w:div w:id="2007123862">
              <w:marLeft w:val="0"/>
              <w:marRight w:val="0"/>
              <w:marTop w:val="0"/>
              <w:marBottom w:val="0"/>
              <w:divBdr>
                <w:top w:val="none" w:sz="0" w:space="0" w:color="auto"/>
                <w:left w:val="none" w:sz="0" w:space="0" w:color="auto"/>
                <w:bottom w:val="none" w:sz="0" w:space="0" w:color="auto"/>
                <w:right w:val="none" w:sz="0" w:space="0" w:color="auto"/>
              </w:divBdr>
              <w:divsChild>
                <w:div w:id="301081956">
                  <w:marLeft w:val="0"/>
                  <w:marRight w:val="0"/>
                  <w:marTop w:val="0"/>
                  <w:marBottom w:val="0"/>
                  <w:divBdr>
                    <w:top w:val="none" w:sz="0" w:space="0" w:color="auto"/>
                    <w:left w:val="none" w:sz="0" w:space="0" w:color="auto"/>
                    <w:bottom w:val="none" w:sz="0" w:space="0" w:color="auto"/>
                    <w:right w:val="none" w:sz="0" w:space="0" w:color="auto"/>
                  </w:divBdr>
                </w:div>
                <w:div w:id="576213635">
                  <w:marLeft w:val="0"/>
                  <w:marRight w:val="0"/>
                  <w:marTop w:val="0"/>
                  <w:marBottom w:val="0"/>
                  <w:divBdr>
                    <w:top w:val="none" w:sz="0" w:space="0" w:color="auto"/>
                    <w:left w:val="none" w:sz="0" w:space="0" w:color="auto"/>
                    <w:bottom w:val="none" w:sz="0" w:space="0" w:color="auto"/>
                    <w:right w:val="none" w:sz="0" w:space="0" w:color="auto"/>
                  </w:divBdr>
                </w:div>
                <w:div w:id="836773332">
                  <w:marLeft w:val="0"/>
                  <w:marRight w:val="0"/>
                  <w:marTop w:val="0"/>
                  <w:marBottom w:val="0"/>
                  <w:divBdr>
                    <w:top w:val="none" w:sz="0" w:space="0" w:color="auto"/>
                    <w:left w:val="none" w:sz="0" w:space="0" w:color="auto"/>
                    <w:bottom w:val="none" w:sz="0" w:space="0" w:color="auto"/>
                    <w:right w:val="none" w:sz="0" w:space="0" w:color="auto"/>
                  </w:divBdr>
                </w:div>
                <w:div w:id="1154026461">
                  <w:marLeft w:val="0"/>
                  <w:marRight w:val="0"/>
                  <w:marTop w:val="0"/>
                  <w:marBottom w:val="0"/>
                  <w:divBdr>
                    <w:top w:val="none" w:sz="0" w:space="0" w:color="auto"/>
                    <w:left w:val="none" w:sz="0" w:space="0" w:color="auto"/>
                    <w:bottom w:val="none" w:sz="0" w:space="0" w:color="auto"/>
                    <w:right w:val="none" w:sz="0" w:space="0" w:color="auto"/>
                  </w:divBdr>
                </w:div>
                <w:div w:id="1764106877">
                  <w:marLeft w:val="0"/>
                  <w:marRight w:val="0"/>
                  <w:marTop w:val="0"/>
                  <w:marBottom w:val="0"/>
                  <w:divBdr>
                    <w:top w:val="none" w:sz="0" w:space="0" w:color="auto"/>
                    <w:left w:val="none" w:sz="0" w:space="0" w:color="auto"/>
                    <w:bottom w:val="none" w:sz="0" w:space="0" w:color="auto"/>
                    <w:right w:val="none" w:sz="0" w:space="0" w:color="auto"/>
                  </w:divBdr>
                </w:div>
              </w:divsChild>
            </w:div>
            <w:div w:id="2054423296">
              <w:marLeft w:val="0"/>
              <w:marRight w:val="0"/>
              <w:marTop w:val="0"/>
              <w:marBottom w:val="0"/>
              <w:divBdr>
                <w:top w:val="none" w:sz="0" w:space="0" w:color="auto"/>
                <w:left w:val="none" w:sz="0" w:space="0" w:color="auto"/>
                <w:bottom w:val="none" w:sz="0" w:space="0" w:color="auto"/>
                <w:right w:val="none" w:sz="0" w:space="0" w:color="auto"/>
              </w:divBdr>
              <w:divsChild>
                <w:div w:id="1010907525">
                  <w:marLeft w:val="0"/>
                  <w:marRight w:val="0"/>
                  <w:marTop w:val="0"/>
                  <w:marBottom w:val="0"/>
                  <w:divBdr>
                    <w:top w:val="none" w:sz="0" w:space="0" w:color="auto"/>
                    <w:left w:val="none" w:sz="0" w:space="0" w:color="auto"/>
                    <w:bottom w:val="none" w:sz="0" w:space="0" w:color="auto"/>
                    <w:right w:val="none" w:sz="0" w:space="0" w:color="auto"/>
                  </w:divBdr>
                </w:div>
                <w:div w:id="1143740281">
                  <w:marLeft w:val="0"/>
                  <w:marRight w:val="0"/>
                  <w:marTop w:val="0"/>
                  <w:marBottom w:val="0"/>
                  <w:divBdr>
                    <w:top w:val="none" w:sz="0" w:space="0" w:color="auto"/>
                    <w:left w:val="none" w:sz="0" w:space="0" w:color="auto"/>
                    <w:bottom w:val="none" w:sz="0" w:space="0" w:color="auto"/>
                    <w:right w:val="none" w:sz="0" w:space="0" w:color="auto"/>
                  </w:divBdr>
                </w:div>
              </w:divsChild>
            </w:div>
            <w:div w:id="2072577786">
              <w:marLeft w:val="0"/>
              <w:marRight w:val="0"/>
              <w:marTop w:val="0"/>
              <w:marBottom w:val="0"/>
              <w:divBdr>
                <w:top w:val="none" w:sz="0" w:space="0" w:color="auto"/>
                <w:left w:val="none" w:sz="0" w:space="0" w:color="auto"/>
                <w:bottom w:val="none" w:sz="0" w:space="0" w:color="auto"/>
                <w:right w:val="none" w:sz="0" w:space="0" w:color="auto"/>
              </w:divBdr>
              <w:divsChild>
                <w:div w:id="1043596175">
                  <w:marLeft w:val="0"/>
                  <w:marRight w:val="0"/>
                  <w:marTop w:val="0"/>
                  <w:marBottom w:val="0"/>
                  <w:divBdr>
                    <w:top w:val="none" w:sz="0" w:space="0" w:color="auto"/>
                    <w:left w:val="none" w:sz="0" w:space="0" w:color="auto"/>
                    <w:bottom w:val="none" w:sz="0" w:space="0" w:color="auto"/>
                    <w:right w:val="none" w:sz="0" w:space="0" w:color="auto"/>
                  </w:divBdr>
                </w:div>
              </w:divsChild>
            </w:div>
            <w:div w:id="2072731410">
              <w:marLeft w:val="0"/>
              <w:marRight w:val="0"/>
              <w:marTop w:val="0"/>
              <w:marBottom w:val="0"/>
              <w:divBdr>
                <w:top w:val="none" w:sz="0" w:space="0" w:color="auto"/>
                <w:left w:val="none" w:sz="0" w:space="0" w:color="auto"/>
                <w:bottom w:val="none" w:sz="0" w:space="0" w:color="auto"/>
                <w:right w:val="none" w:sz="0" w:space="0" w:color="auto"/>
              </w:divBdr>
              <w:divsChild>
                <w:div w:id="615524693">
                  <w:marLeft w:val="0"/>
                  <w:marRight w:val="0"/>
                  <w:marTop w:val="0"/>
                  <w:marBottom w:val="0"/>
                  <w:divBdr>
                    <w:top w:val="none" w:sz="0" w:space="0" w:color="auto"/>
                    <w:left w:val="none" w:sz="0" w:space="0" w:color="auto"/>
                    <w:bottom w:val="none" w:sz="0" w:space="0" w:color="auto"/>
                    <w:right w:val="none" w:sz="0" w:space="0" w:color="auto"/>
                  </w:divBdr>
                </w:div>
                <w:div w:id="757940277">
                  <w:marLeft w:val="0"/>
                  <w:marRight w:val="0"/>
                  <w:marTop w:val="0"/>
                  <w:marBottom w:val="0"/>
                  <w:divBdr>
                    <w:top w:val="none" w:sz="0" w:space="0" w:color="auto"/>
                    <w:left w:val="none" w:sz="0" w:space="0" w:color="auto"/>
                    <w:bottom w:val="none" w:sz="0" w:space="0" w:color="auto"/>
                    <w:right w:val="none" w:sz="0" w:space="0" w:color="auto"/>
                  </w:divBdr>
                </w:div>
                <w:div w:id="813521706">
                  <w:marLeft w:val="0"/>
                  <w:marRight w:val="0"/>
                  <w:marTop w:val="0"/>
                  <w:marBottom w:val="0"/>
                  <w:divBdr>
                    <w:top w:val="none" w:sz="0" w:space="0" w:color="auto"/>
                    <w:left w:val="none" w:sz="0" w:space="0" w:color="auto"/>
                    <w:bottom w:val="none" w:sz="0" w:space="0" w:color="auto"/>
                    <w:right w:val="none" w:sz="0" w:space="0" w:color="auto"/>
                  </w:divBdr>
                </w:div>
                <w:div w:id="911551612">
                  <w:marLeft w:val="0"/>
                  <w:marRight w:val="0"/>
                  <w:marTop w:val="0"/>
                  <w:marBottom w:val="0"/>
                  <w:divBdr>
                    <w:top w:val="none" w:sz="0" w:space="0" w:color="auto"/>
                    <w:left w:val="none" w:sz="0" w:space="0" w:color="auto"/>
                    <w:bottom w:val="none" w:sz="0" w:space="0" w:color="auto"/>
                    <w:right w:val="none" w:sz="0" w:space="0" w:color="auto"/>
                  </w:divBdr>
                </w:div>
                <w:div w:id="1508710861">
                  <w:marLeft w:val="0"/>
                  <w:marRight w:val="0"/>
                  <w:marTop w:val="0"/>
                  <w:marBottom w:val="0"/>
                  <w:divBdr>
                    <w:top w:val="none" w:sz="0" w:space="0" w:color="auto"/>
                    <w:left w:val="none" w:sz="0" w:space="0" w:color="auto"/>
                    <w:bottom w:val="none" w:sz="0" w:space="0" w:color="auto"/>
                    <w:right w:val="none" w:sz="0" w:space="0" w:color="auto"/>
                  </w:divBdr>
                </w:div>
                <w:div w:id="16719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1307">
      <w:bodyDiv w:val="1"/>
      <w:marLeft w:val="0"/>
      <w:marRight w:val="0"/>
      <w:marTop w:val="0"/>
      <w:marBottom w:val="0"/>
      <w:divBdr>
        <w:top w:val="none" w:sz="0" w:space="0" w:color="auto"/>
        <w:left w:val="none" w:sz="0" w:space="0" w:color="auto"/>
        <w:bottom w:val="none" w:sz="0" w:space="0" w:color="auto"/>
        <w:right w:val="none" w:sz="0" w:space="0" w:color="auto"/>
      </w:divBdr>
    </w:div>
    <w:div w:id="214257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2.png" Id="rId26" /><Relationship Type="http://schemas.openxmlformats.org/officeDocument/2006/relationships/image" Target="media/image7.png" Id="rId21" /><Relationship Type="http://schemas.openxmlformats.org/officeDocument/2006/relationships/hyperlink" Target="https://www.eafit.edu.co/centros/urbam/articulos-publicaciones/Documents/urbam_eafit_rehabitar_la_ladera.pdf" TargetMode="External" Id="rId42" /><Relationship Type="http://schemas.openxmlformats.org/officeDocument/2006/relationships/hyperlink" Target="https://www.gim-international.com/themes/satellite-imagery" TargetMode="External" Id="rId47" /><Relationship Type="http://schemas.openxmlformats.org/officeDocument/2006/relationships/hyperlink" Target="https://www.un.org/es/climatechange/ipcc-wgii-report" TargetMode="External" Id="rId63" /><Relationship Type="http://schemas.openxmlformats.org/officeDocument/2006/relationships/hyperlink" Target="https://portal.gestiondelriesgo.gov.co/Paginas/Noticias/2020/Riesgo-por-movimientos-en-masa-en-Colombia.aspx" TargetMode="External" Id="rId68" /><Relationship Type="http://schemas.openxmlformats.org/officeDocument/2006/relationships/image" Target="media/image2.png" Id="rId16" /><Relationship Type="http://schemas.openxmlformats.org/officeDocument/2006/relationships/header" Target="header1.xml" Id="rId11" /><Relationship Type="http://schemas.openxmlformats.org/officeDocument/2006/relationships/image" Target="media/image10.png" Id="rId24" /><Relationship Type="http://schemas.openxmlformats.org/officeDocument/2006/relationships/image" Target="media/image18.png" Id="rId32" /><Relationship Type="http://schemas.openxmlformats.org/officeDocument/2006/relationships/hyperlink" Target="https://doi.org/10.1016/j.enggeo.2021.106000" TargetMode="External" Id="rId37" /><Relationship Type="http://schemas.openxmlformats.org/officeDocument/2006/relationships/hyperlink" Target="https://deepai.org/publication/landslide4sense-reference-benchmark-data-and-deep-learning-models-for-landslide-detection" TargetMode="External" Id="rId40" /><Relationship Type="http://schemas.openxmlformats.org/officeDocument/2006/relationships/hyperlink" Target="https://doi.org/10.1007/s10346-022-01870-2" TargetMode="External" Id="rId45" /><Relationship Type="http://schemas.openxmlformats.org/officeDocument/2006/relationships/hyperlink" Target="https://www.eltiempo.com/vida/ciencia/por-que-ocurren-frecuentes-deslizamientos-de-tierra-en-colombia-789577" TargetMode="External" Id="rId53" /><Relationship Type="http://schemas.openxmlformats.org/officeDocument/2006/relationships/hyperlink" Target="https://colombiatic.mintic.gov.co/679/articles-63403_metodologia.pdf" TargetMode="External" Id="rId58" /><Relationship Type="http://schemas.openxmlformats.org/officeDocument/2006/relationships/hyperlink" Target="https://github.com/ultralytics/yolov5/releases" TargetMode="External" Id="rId66" /><Relationship Type="http://schemas.openxmlformats.org/officeDocument/2006/relationships/footer" Target="footer3.xml" Id="rId74" /><Relationship Type="http://schemas.openxmlformats.org/officeDocument/2006/relationships/numbering" Target="numbering.xml" Id="rId5" /><Relationship Type="http://schemas.openxmlformats.org/officeDocument/2006/relationships/hyperlink" Target="https://www.earthdata.nasa.gov/eosdis" TargetMode="External" Id="rId61" /><Relationship Type="http://schemas.openxmlformats.org/officeDocument/2006/relationships/image" Target="media/image5.png" Id="rId19" /><Relationship Type="http://schemas.openxmlformats.org/officeDocument/2006/relationships/header" Target="header2.xml" Id="rId14"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image" Target="media/image21.png" Id="rId35" /><Relationship Type="http://schemas.openxmlformats.org/officeDocument/2006/relationships/hyperlink" Target="https://doi.org/10.5194/nhess-20-3413-2020" TargetMode="External" Id="rId43" /><Relationship Type="http://schemas.openxmlformats.org/officeDocument/2006/relationships/hyperlink" Target="https://doi.org/10.1109/TIM.2018.2861999" TargetMode="External" Id="rId48" /><Relationship Type="http://schemas.openxmlformats.org/officeDocument/2006/relationships/hyperlink" Target="https://nhess.copernicus.org/articles/18/3203/2018/nhess-18-3203-2018.pdf" TargetMode="External" Id="rId56" /><Relationship Type="http://schemas.openxmlformats.org/officeDocument/2006/relationships/hyperlink" Target="https://udea.edu.co/wps/portal/udea/web/inicio/udea-noticias/udea-noticia/!ut/p/z0/fYwxD4IwFIT_igsjaQVEHYmDiXFwMAa6mCd90adtH5RCjL9e1MG4uFzuLt-dUKIUysFAZwjEDsyYK5UfF8tVMi0yuZV5lssi32WzebJO9wcpNkL9B8YHuratKoSq2QW8B1E27AOYXiNEErrfdGGLH__SieNANUEXyffakeYX9a0b9MSaagZjwUJAH0mNnaEHWEIXuIsHMAZjjTGceu8hbsDOk1Q0N1U9ARWcqt0!/" TargetMode="External" Id="rId64" /><Relationship Type="http://schemas.openxmlformats.org/officeDocument/2006/relationships/hyperlink" Target="https://link.springer.com/article/10.1007/s10346-024-02225-9" TargetMode="External" Id="rId69" /><Relationship Type="http://schemas.microsoft.com/office/2020/10/relationships/intelligence" Target="intelligence2.xml" Id="rId77" /><Relationship Type="http://schemas.openxmlformats.org/officeDocument/2006/relationships/webSettings" Target="webSettings.xml" Id="rId8" /><Relationship Type="http://schemas.openxmlformats.org/officeDocument/2006/relationships/hyperlink" Target="https://github.com/ultralytics/yolov5" TargetMode="External" Id="rId51" /><Relationship Type="http://schemas.openxmlformats.org/officeDocument/2006/relationships/hyperlink" Target="https://www.sciencedirect.com/science/article/pii/S277323042400043X" TargetMode="External" Id="rId72"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image" Target="media/image19.png" Id="rId33" /><Relationship Type="http://schemas.openxmlformats.org/officeDocument/2006/relationships/hyperlink" Target="https://doi.org/10.5194/hess-25-3267-2021" TargetMode="External" Id="rId38" /><Relationship Type="http://schemas.openxmlformats.org/officeDocument/2006/relationships/hyperlink" Target="https://doi.org/10.1007/s10346-021-01843-x" TargetMode="External" Id="rId46" /><Relationship Type="http://schemas.openxmlformats.org/officeDocument/2006/relationships/hyperlink" Target="https://gpm.nasa.gov/landslides/index.html" TargetMode="External" Id="rId59" /><Relationship Type="http://schemas.openxmlformats.org/officeDocument/2006/relationships/hyperlink" Target="https://www.unep.org/explore-topics/sustainable-development-goals/why-do-sustainable-development-goals-matter/goal-11" TargetMode="External" Id="rId67" /><Relationship Type="http://schemas.openxmlformats.org/officeDocument/2006/relationships/image" Target="media/image6.png" Id="rId20" /><Relationship Type="http://schemas.openxmlformats.org/officeDocument/2006/relationships/hyperlink" Target="https://library.wmo.int/idurl/4/5756" TargetMode="External" Id="rId41" /><Relationship Type="http://schemas.openxmlformats.org/officeDocument/2006/relationships/hyperlink" Target="https://www.nateko.lu.se/sites/nateko.lu.se.sv/files/remote_sensing_and_gis_20111212.pdf" TargetMode="External" Id="rId54" /><Relationship Type="http://schemas.openxmlformats.org/officeDocument/2006/relationships/hyperlink" Target="https://www.eafit.edu.co/social/informate/Paginas/resiliencia-urbana-otra-forma-de-abordar.aspx" TargetMode="External" Id="rId62" /><Relationship Type="http://schemas.openxmlformats.org/officeDocument/2006/relationships/hyperlink" Target="https://documents1.worldbank.org/curated/en/099072023124015474/pdf/P1781040f920a400809a2c09e70149f435b.pdf" TargetMode="External" Id="rId70" /><Relationship Type="http://schemas.openxmlformats.org/officeDocument/2006/relationships/fontTable" Target="fontTable.xml" Id="rId7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2.xml" Id="rId15" /><Relationship Type="http://schemas.openxmlformats.org/officeDocument/2006/relationships/image" Target="media/image9.png" Id="rId23" /><Relationship Type="http://schemas.openxmlformats.org/officeDocument/2006/relationships/image" Target="media/image14.png" Id="rId28" /><Relationship Type="http://schemas.openxmlformats.org/officeDocument/2006/relationships/hyperlink" Target="https://doi.org/10.1007/s00477-022-02215-0" TargetMode="External" Id="rId36" /><Relationship Type="http://schemas.openxmlformats.org/officeDocument/2006/relationships/hyperlink" Target="https://www.elcolombiano.com/antioquia/cada-5-dias-ocurrio-un-derrumbe-en-antioquia-en-los-ultimos-30-anos-KH18799388" TargetMode="External" Id="rId49" /><Relationship Type="http://schemas.openxmlformats.org/officeDocument/2006/relationships/hyperlink" Target="https://www.dnp.gov.co/LaEntidad_/subdireccion-general-prospectiva-desarrollo-nacional/direccion-ambiente-desarrollo-sostenible/Paginas/sobre-estudios-economicos-del-desarrollo-sostenible.aspx" TargetMode="External" Id="rId57" /><Relationship Type="http://schemas.openxmlformats.org/officeDocument/2006/relationships/endnotes" Target="endnotes.xml" Id="rId10" /><Relationship Type="http://schemas.openxmlformats.org/officeDocument/2006/relationships/image" Target="media/image17.png" Id="rId31" /><Relationship Type="http://schemas.openxmlformats.org/officeDocument/2006/relationships/hyperlink" Target="https://doi.org/10.1038/s41467-021-22398-4" TargetMode="External" Id="rId44" /><Relationship Type="http://schemas.openxmlformats.org/officeDocument/2006/relationships/hyperlink" Target="https://doi.org/10.5194/egusphere-egu2020-11012" TargetMode="External" Id="rId52" /><Relationship Type="http://schemas.openxmlformats.org/officeDocument/2006/relationships/hyperlink" Target="https://maps.nccs.nasa.gov/arcgis/apps/MapAndAppGallery/index.html?appid=574f26408683485799d02e857e5d9521" TargetMode="External" Id="rId60" /><Relationship Type="http://schemas.openxmlformats.org/officeDocument/2006/relationships/hyperlink" Target="https://doi.org/10.1007/s11069-022-05423-7" TargetMode="External" Id="rId65" /><Relationship Type="http://schemas.openxmlformats.org/officeDocument/2006/relationships/header" Target="header3.xml" Id="rId73"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jpg" Id="rId13" /><Relationship Type="http://schemas.openxmlformats.org/officeDocument/2006/relationships/image" Target="media/image4.jpeg" Id="rId18" /><Relationship Type="http://schemas.openxmlformats.org/officeDocument/2006/relationships/hyperlink" Target="https://www.annualreviews.org/content/journals/10.1146/annurev-environ-112320-101903" TargetMode="External" Id="rId39" /><Relationship Type="http://schemas.openxmlformats.org/officeDocument/2006/relationships/hyperlink" Target="https://www.researchgate.net/publication/361926331_Data_and_knowledge_integration_for_object-based_landslide_mapping_-_challenges_opportunities_and_applications?enrichId=rgreq-53d7cd86e53eb8a1cd1626abf1a77367-XXX&amp;enrichSource=Y292ZXJQYWdlOzM2MTkyNjMzMTtBUzoxMTc2OTg1NzQ1MjcyODMyQDE2NTc2MjY2NzczNDE%3D&amp;el=1_x_3&amp;_esc=publicationCoverPdf" TargetMode="External" Id="rId50" /><Relationship Type="http://schemas.openxmlformats.org/officeDocument/2006/relationships/hyperlink" Target="https://www.researchgate.net/publication/380521498_Towards_an_understanding_of_landslide_risk_assessment_and_its_economic_losses_a_scientometric_analysis" TargetMode="External" Id="rId55" /><Relationship Type="http://schemas.openxmlformats.org/officeDocument/2006/relationships/theme" Target="theme/theme1.xml" Id="rId76" /><Relationship Type="http://schemas.openxmlformats.org/officeDocument/2006/relationships/settings" Target="settings.xml" Id="rId7" /><Relationship Type="http://schemas.openxmlformats.org/officeDocument/2006/relationships/hyperlink" Target="https://doi.org/10.3390/rs16081344" TargetMode="External" Id="rId71" /><Relationship Type="http://schemas.openxmlformats.org/officeDocument/2006/relationships/customXml" Target="../customXml/item2.xml" Id="rId2" /><Relationship Type="http://schemas.openxmlformats.org/officeDocument/2006/relationships/image" Target="media/image15.png" Id="rId29" /><Relationship Type="http://schemas.openxmlformats.org/officeDocument/2006/relationships/image" Target="/media/image14.png" Id="R2f6e4fcc49d74ff3"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708D55975E77540A32E185AA54345C7" ma:contentTypeVersion="15" ma:contentTypeDescription="Crear nuevo documento." ma:contentTypeScope="" ma:versionID="2cdba3c8c40a2a545fa7306f67a77caf">
  <xsd:schema xmlns:xsd="http://www.w3.org/2001/XMLSchema" xmlns:xs="http://www.w3.org/2001/XMLSchema" xmlns:p="http://schemas.microsoft.com/office/2006/metadata/properties" xmlns:ns3="3fc2752e-1d1c-407d-b249-05ec589f3e6d" xmlns:ns4="4c62d9aa-111b-4dda-8d41-fa0b40b7f845" targetNamespace="http://schemas.microsoft.com/office/2006/metadata/properties" ma:root="true" ma:fieldsID="107f4bfd62a328c57f2aeb1ba1a6cbb8" ns3:_="" ns4:_="">
    <xsd:import namespace="3fc2752e-1d1c-407d-b249-05ec589f3e6d"/>
    <xsd:import namespace="4c62d9aa-111b-4dda-8d41-fa0b40b7f84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2752e-1d1c-407d-b249-05ec589f3e6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2d9aa-111b-4dda-8d41-fa0b40b7f84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c62d9aa-111b-4dda-8d41-fa0b40b7f84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B258E2-5B30-4470-A558-A37DEC531369}">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A81E600E-78B5-4DD4-B265-5422526DC299}">
  <ds:schemaRefs>
    <ds:schemaRef ds:uri="http://schemas.microsoft.com/office/2006/metadata/contentType"/>
    <ds:schemaRef ds:uri="http://schemas.microsoft.com/office/2006/metadata/properties/metaAttributes"/>
    <ds:schemaRef ds:uri="http://www.w3.org/2000/xmlns/"/>
    <ds:schemaRef ds:uri="http://www.w3.org/2001/XMLSchema"/>
    <ds:schemaRef ds:uri="3fc2752e-1d1c-407d-b249-05ec589f3e6d"/>
    <ds:schemaRef ds:uri="4c62d9aa-111b-4dda-8d41-fa0b40b7f845"/>
  </ds:schemaRefs>
</ds:datastoreItem>
</file>

<file path=customXml/itemProps3.xml><?xml version="1.0" encoding="utf-8"?>
<ds:datastoreItem xmlns:ds="http://schemas.openxmlformats.org/officeDocument/2006/customXml" ds:itemID="{E45A56FF-F7F5-4021-84A8-29894BFFBB9C}">
  <ds:schemaRefs>
    <ds:schemaRef ds:uri="http://schemas.microsoft.com/office/2006/metadata/properties"/>
    <ds:schemaRef ds:uri="http://www.w3.org/2000/xmlns/"/>
    <ds:schemaRef ds:uri="4c62d9aa-111b-4dda-8d41-fa0b40b7f845"/>
    <ds:schemaRef ds:uri="http://www.w3.org/2001/XMLSchema-instance"/>
  </ds:schemaRefs>
</ds:datastoreItem>
</file>

<file path=customXml/itemProps4.xml><?xml version="1.0" encoding="utf-8"?>
<ds:datastoreItem xmlns:ds="http://schemas.openxmlformats.org/officeDocument/2006/customXml" ds:itemID="{4C3FACB4-DD91-4C77-BCD9-B35612797C2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Leonel Francisco Castañeda Heredia</dc:creator>
  <keywords/>
  <dc:description/>
  <lastModifiedBy>Santiago Alberto Vélez Casallas</lastModifiedBy>
  <revision>1175</revision>
  <lastPrinted>2024-09-25T07:01:00.0000000Z</lastPrinted>
  <dcterms:created xsi:type="dcterms:W3CDTF">2024-09-18T13:26:00.0000000Z</dcterms:created>
  <dcterms:modified xsi:type="dcterms:W3CDTF">2024-10-21T20:15:15.2897168Z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0x010100F708D55975E77540A32E185AA54345C7</vt:lpwstr>
  </property>
</Properties>
</file>