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45EFF872" w:rsidR="004F2A8B" w:rsidRPr="00931701" w:rsidRDefault="00E32BB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32BB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hemos logrado cumplir con los tiempos definidos para la Fase 1 y el inicio de la Fase 2. Un gran factor facilitador ha sido el uso de metodologías ágiles </w:t>
            </w:r>
            <w:r w:rsidR="00EB05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para </w:t>
            </w:r>
            <w:r w:rsidRPr="00E32BB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los diseños UI/UX del Punto de Venta. El factor más complejo fue estructurar y alinear teóricamente la arquitectura de persistencia dual (SQLite y PostgreSQL) dentro de los plazos del semestre.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058488C7" w:rsidR="004F2A8B" w:rsidRDefault="00D136D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136D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Hemos enfrentado la complejidad técnica acotando estrictamente el alcance del MVP. Para evitar retrasos y bloqueos con integraciones externas complejas (como validaciones del SII), definimos desde el inicio el uso de ambientes de </w:t>
            </w:r>
            <w:proofErr w:type="gramStart"/>
            <w:r w:rsidRPr="00D136D5">
              <w:rPr>
                <w:rFonts w:ascii="Calibri" w:hAnsi="Calibri"/>
                <w:b/>
                <w:bCs/>
                <w:color w:val="1F4E79" w:themeColor="accent1" w:themeShade="80"/>
              </w:rPr>
              <w:t>prueba  y</w:t>
            </w:r>
            <w:proofErr w:type="gramEnd"/>
            <w:r w:rsidRPr="00D136D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nos centramos en asegurar la operatividad de la base de datos local (SQLite) para garantizar el funcionamiento </w:t>
            </w:r>
            <w:r w:rsidRPr="00D136D5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offline</w:t>
            </w:r>
            <w:r w:rsidRPr="00D136D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prometido.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291A852" w:rsidR="004F2A8B" w:rsidRDefault="00D136D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136D5">
              <w:rPr>
                <w:rFonts w:ascii="Calibri" w:hAnsi="Calibri"/>
                <w:b/>
                <w:bCs/>
                <w:color w:val="1F4E79" w:themeColor="accent1" w:themeShade="80"/>
              </w:rPr>
              <w:t>Evalúo nuestro trabajo de manera muy positiva</w:t>
            </w:r>
            <w:r w:rsidR="00DF3CD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logramos alcanzar </w:t>
            </w:r>
            <w:r w:rsidRPr="00D136D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en el diseño de interfaces, logrando vistas limpias y funcionales (como la vista dividida del OCR o el POS minimalista) que reducen la carga cognitiva del usuario. 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78141A69" w14:textId="101D56DD" w:rsidR="00D136D5" w:rsidRPr="00D136D5" w:rsidRDefault="00DF1966" w:rsidP="00D136D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Por ahora no me surgen dudas </w:t>
            </w:r>
            <w:r w:rsidR="00DF3CD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para mi docente normalmente esas dudas se arreglan con las reuniones semanales que se tienen, por lo cual acumulo algunas dudas y cuando estamos en reunión las hago saber para ver </w:t>
            </w:r>
            <w:proofErr w:type="spellStart"/>
            <w:r w:rsidR="00DF3CDE">
              <w:rPr>
                <w:rFonts w:ascii="Calibri" w:hAnsi="Calibri"/>
                <w:b/>
                <w:bCs/>
                <w:color w:val="1F4E79" w:themeColor="accent1" w:themeShade="80"/>
              </w:rPr>
              <w:t>como</w:t>
            </w:r>
            <w:proofErr w:type="spellEnd"/>
            <w:r w:rsidR="00DF3CD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resolverlas.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4F480E8D" w14:textId="53FADE05" w:rsidR="00BC7DD7" w:rsidRPr="00BC7DD7" w:rsidRDefault="00BC7DD7" w:rsidP="00BC7DD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C7D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consideramos necesario redistribuir las actividades. Los roles están definidos y equilibrados estratégicamente: la ingeniería </w:t>
            </w:r>
            <w:proofErr w:type="spellStart"/>
            <w:r w:rsidRPr="00BC7D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BC7D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infraestructura (Docker) y bases de datos relacionales están a cargo de </w:t>
            </w:r>
            <w:r w:rsidR="005B01B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 compañero </w:t>
            </w:r>
            <w:r w:rsidRPr="00BC7D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Marcelo, mientras que el desarrollo del </w:t>
            </w:r>
            <w:proofErr w:type="spellStart"/>
            <w:r w:rsidRPr="00BC7D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BC7D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</w:t>
            </w:r>
            <w:proofErr w:type="spellStart"/>
            <w:r w:rsidRPr="00BC7D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React</w:t>
            </w:r>
            <w:proofErr w:type="spellEnd"/>
            <w:r w:rsidRPr="00BC7D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spellStart"/>
            <w:r w:rsidRPr="00BC7D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Electron</w:t>
            </w:r>
            <w:proofErr w:type="spellEnd"/>
            <w:r w:rsidRPr="00BC7D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), UI/UX e integraciones de API las manejo yo. 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37E04928" w:rsidR="004F2A8B" w:rsidRDefault="00BC7DD7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C7D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trabajo en grupo es excelente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c</w:t>
            </w:r>
            <w:r w:rsidRPr="00BC7D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omo aspecto positivo destaco la gran comunicación y cómo complementamos nuestras fortalezas, permitiendo avanzar en paralelo (</w:t>
            </w:r>
            <w:proofErr w:type="spellStart"/>
            <w:r w:rsidRPr="00BC7D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BC7D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proofErr w:type="spellStart"/>
            <w:r w:rsidRPr="00BC7D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BC7D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 sin bloquearnos. Como aspecto a mejorar, una vez que inicie la programación más pesada, deberíamos establecer reuniones de sincronización más cortas y frecuentes para integrar las ramas de código de ambos lados sin conflictos.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34D7B" w14:textId="77777777" w:rsidR="00F969DE" w:rsidRDefault="00F969DE" w:rsidP="00DF38AE">
      <w:pPr>
        <w:spacing w:after="0" w:line="240" w:lineRule="auto"/>
      </w:pPr>
      <w:r>
        <w:separator/>
      </w:r>
    </w:p>
  </w:endnote>
  <w:endnote w:type="continuationSeparator" w:id="0">
    <w:p w14:paraId="5F3E4D70" w14:textId="77777777" w:rsidR="00F969DE" w:rsidRDefault="00F969D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A3DC0" w14:textId="77777777" w:rsidR="00F969DE" w:rsidRDefault="00F969DE" w:rsidP="00DF38AE">
      <w:pPr>
        <w:spacing w:after="0" w:line="240" w:lineRule="auto"/>
      </w:pPr>
      <w:r>
        <w:separator/>
      </w:r>
    </w:p>
  </w:footnote>
  <w:footnote w:type="continuationSeparator" w:id="0">
    <w:p w14:paraId="64D779D2" w14:textId="77777777" w:rsidR="00F969DE" w:rsidRDefault="00F969D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2937598">
    <w:abstractNumId w:val="3"/>
  </w:num>
  <w:num w:numId="2" w16cid:durableId="887454636">
    <w:abstractNumId w:val="8"/>
  </w:num>
  <w:num w:numId="3" w16cid:durableId="898321975">
    <w:abstractNumId w:val="12"/>
  </w:num>
  <w:num w:numId="4" w16cid:durableId="913010049">
    <w:abstractNumId w:val="28"/>
  </w:num>
  <w:num w:numId="5" w16cid:durableId="1014265768">
    <w:abstractNumId w:val="30"/>
  </w:num>
  <w:num w:numId="6" w16cid:durableId="1144932703">
    <w:abstractNumId w:val="4"/>
  </w:num>
  <w:num w:numId="7" w16cid:durableId="13191912">
    <w:abstractNumId w:val="11"/>
  </w:num>
  <w:num w:numId="8" w16cid:durableId="1088191379">
    <w:abstractNumId w:val="19"/>
  </w:num>
  <w:num w:numId="9" w16cid:durableId="947009752">
    <w:abstractNumId w:val="15"/>
  </w:num>
  <w:num w:numId="10" w16cid:durableId="753937630">
    <w:abstractNumId w:val="9"/>
  </w:num>
  <w:num w:numId="11" w16cid:durableId="1853184452">
    <w:abstractNumId w:val="24"/>
  </w:num>
  <w:num w:numId="12" w16cid:durableId="2108188543">
    <w:abstractNumId w:val="35"/>
  </w:num>
  <w:num w:numId="13" w16cid:durableId="1660500142">
    <w:abstractNumId w:val="29"/>
  </w:num>
  <w:num w:numId="14" w16cid:durableId="995036568">
    <w:abstractNumId w:val="1"/>
  </w:num>
  <w:num w:numId="15" w16cid:durableId="1400136131">
    <w:abstractNumId w:val="36"/>
  </w:num>
  <w:num w:numId="16" w16cid:durableId="1148090170">
    <w:abstractNumId w:val="21"/>
  </w:num>
  <w:num w:numId="17" w16cid:durableId="2090228481">
    <w:abstractNumId w:val="17"/>
  </w:num>
  <w:num w:numId="18" w16cid:durableId="1645313594">
    <w:abstractNumId w:val="31"/>
  </w:num>
  <w:num w:numId="19" w16cid:durableId="25757377">
    <w:abstractNumId w:val="10"/>
  </w:num>
  <w:num w:numId="20" w16cid:durableId="410203338">
    <w:abstractNumId w:val="39"/>
  </w:num>
  <w:num w:numId="21" w16cid:durableId="925727155">
    <w:abstractNumId w:val="34"/>
  </w:num>
  <w:num w:numId="22" w16cid:durableId="1815946015">
    <w:abstractNumId w:val="13"/>
  </w:num>
  <w:num w:numId="23" w16cid:durableId="1573933428">
    <w:abstractNumId w:val="14"/>
  </w:num>
  <w:num w:numId="24" w16cid:durableId="1919552359">
    <w:abstractNumId w:val="5"/>
  </w:num>
  <w:num w:numId="25" w16cid:durableId="412047961">
    <w:abstractNumId w:val="16"/>
  </w:num>
  <w:num w:numId="26" w16cid:durableId="529340725">
    <w:abstractNumId w:val="20"/>
  </w:num>
  <w:num w:numId="27" w16cid:durableId="1058896686">
    <w:abstractNumId w:val="23"/>
  </w:num>
  <w:num w:numId="28" w16cid:durableId="1400640845">
    <w:abstractNumId w:val="0"/>
  </w:num>
  <w:num w:numId="29" w16cid:durableId="819348445">
    <w:abstractNumId w:val="18"/>
  </w:num>
  <w:num w:numId="30" w16cid:durableId="1797404627">
    <w:abstractNumId w:val="22"/>
  </w:num>
  <w:num w:numId="31" w16cid:durableId="93941673">
    <w:abstractNumId w:val="2"/>
  </w:num>
  <w:num w:numId="32" w16cid:durableId="1924071616">
    <w:abstractNumId w:val="7"/>
  </w:num>
  <w:num w:numId="33" w16cid:durableId="76442153">
    <w:abstractNumId w:val="32"/>
  </w:num>
  <w:num w:numId="34" w16cid:durableId="1036353114">
    <w:abstractNumId w:val="38"/>
  </w:num>
  <w:num w:numId="35" w16cid:durableId="2095317721">
    <w:abstractNumId w:val="6"/>
  </w:num>
  <w:num w:numId="36" w16cid:durableId="1749812361">
    <w:abstractNumId w:val="25"/>
  </w:num>
  <w:num w:numId="37" w16cid:durableId="574826363">
    <w:abstractNumId w:val="37"/>
  </w:num>
  <w:num w:numId="38" w16cid:durableId="1796947471">
    <w:abstractNumId w:val="27"/>
  </w:num>
  <w:num w:numId="39" w16cid:durableId="992218588">
    <w:abstractNumId w:val="26"/>
  </w:num>
  <w:num w:numId="40" w16cid:durableId="157458454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1FF2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1B3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080E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C7DD7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36D5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966"/>
    <w:rsid w:val="00DF1AD3"/>
    <w:rsid w:val="00DF1B6D"/>
    <w:rsid w:val="00DF2241"/>
    <w:rsid w:val="00DF34AD"/>
    <w:rsid w:val="00DF38AE"/>
    <w:rsid w:val="00DF3CD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2BB0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59A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9DE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533</Words>
  <Characters>2932</Characters>
  <Application>Microsoft Office Word</Application>
  <DocSecurity>0</DocSecurity>
  <Lines>24</Lines>
  <Paragraphs>6</Paragraphs>
  <ScaleCrop>false</ScaleCrop>
  <Company>Wal-Mart Stores, Inc.</Company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David Miranda</cp:lastModifiedBy>
  <cp:revision>2</cp:revision>
  <cp:lastPrinted>2019-12-16T20:10:00Z</cp:lastPrinted>
  <dcterms:created xsi:type="dcterms:W3CDTF">2026-09-11T05:32:00Z</dcterms:created>
  <dcterms:modified xsi:type="dcterms:W3CDTF">2026-09-11T05:32:00Z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