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4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47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47">
        <w:rPr>
          <w:rFonts w:ascii="Times New Roman" w:hAnsi="Times New Roman" w:cs="Times New Roman"/>
          <w:sz w:val="28"/>
          <w:szCs w:val="28"/>
        </w:rPr>
        <w:t>«НАЦИОНАЛЬНЫЙ ИССЛЕДОВАТЕЛЬСКИЙ МОРДОВСКИЙ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47">
        <w:rPr>
          <w:rFonts w:ascii="Times New Roman" w:hAnsi="Times New Roman" w:cs="Times New Roman"/>
          <w:sz w:val="28"/>
          <w:szCs w:val="28"/>
        </w:rPr>
        <w:t>ГОСУДАРСТВЕННЫЙ УНИВЕРСИТЕТ ИМ. Н. П. ОГАРЁВА»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47">
        <w:rPr>
          <w:rFonts w:ascii="Times New Roman" w:hAnsi="Times New Roman" w:cs="Times New Roman"/>
          <w:sz w:val="28"/>
          <w:szCs w:val="28"/>
        </w:rPr>
        <w:t>Институт электроники и светотехники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47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47">
        <w:rPr>
          <w:rFonts w:ascii="Times New Roman" w:hAnsi="Times New Roman" w:cs="Times New Roman"/>
          <w:sz w:val="28"/>
          <w:szCs w:val="28"/>
        </w:rPr>
        <w:t>Направление подготовки 09.03.01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0247">
        <w:rPr>
          <w:rFonts w:ascii="Times New Roman" w:hAnsi="Times New Roman" w:cs="Times New Roman"/>
          <w:sz w:val="28"/>
          <w:szCs w:val="28"/>
        </w:rPr>
        <w:t>- Информатика и вычислительная техника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</w:t>
      </w:r>
      <w:r w:rsidRPr="002F0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</w:t>
      </w:r>
    </w:p>
    <w:p w:rsidR="00E74CD6" w:rsidRPr="002B57ED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МЕТРИК ПРОГРАММНЫХ ПРОДУКТОВ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2F024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F0247">
        <w:rPr>
          <w:rFonts w:ascii="Times New Roman" w:hAnsi="Times New Roman" w:cs="Times New Roman"/>
          <w:sz w:val="28"/>
          <w:szCs w:val="28"/>
        </w:rPr>
        <w:t xml:space="preserve"> – 02069964 – 090301 –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инженерия</w:t>
      </w:r>
      <w:r w:rsidRPr="002F0247">
        <w:rPr>
          <w:rFonts w:ascii="Times New Roman" w:hAnsi="Times New Roman" w:cs="Times New Roman"/>
          <w:sz w:val="28"/>
          <w:szCs w:val="28"/>
        </w:rPr>
        <w:t xml:space="preserve"> – </w:t>
      </w:r>
      <w:r w:rsidR="0034031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2F0247">
        <w:rPr>
          <w:rFonts w:ascii="Times New Roman" w:hAnsi="Times New Roman" w:cs="Times New Roman"/>
          <w:sz w:val="28"/>
          <w:szCs w:val="28"/>
        </w:rPr>
        <w:t>– 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4360"/>
      </w:tblGrid>
      <w:tr w:rsidR="00E74CD6" w:rsidTr="00A9583D">
        <w:tc>
          <w:tcPr>
            <w:tcW w:w="5070" w:type="dxa"/>
          </w:tcPr>
          <w:p w:rsidR="00E74CD6" w:rsidRDefault="00340319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E74C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74CD6" w:rsidRDefault="00340319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E74CD6">
              <w:rPr>
                <w:rFonts w:ascii="Times New Roman" w:hAnsi="Times New Roman" w:cs="Times New Roman"/>
                <w:sz w:val="28"/>
                <w:szCs w:val="28"/>
              </w:rPr>
              <w:t xml:space="preserve"> 441 группы</w:t>
            </w:r>
          </w:p>
          <w:p w:rsidR="00E74CD6" w:rsidRDefault="00E74CD6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4CD6" w:rsidRDefault="00340319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Муромцев С.В</w:t>
            </w:r>
            <w:r w:rsidR="00E74CD6">
              <w:rPr>
                <w:rFonts w:ascii="Times New Roman" w:hAnsi="Times New Roman" w:cs="Times New Roman"/>
                <w:sz w:val="28"/>
                <w:szCs w:val="28"/>
              </w:rPr>
              <w:t>. _________________</w:t>
            </w:r>
          </w:p>
          <w:p w:rsidR="00E74CD6" w:rsidRDefault="00E74CD6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6" w:type="dxa"/>
          </w:tcPr>
          <w:p w:rsidR="00E74CD6" w:rsidRDefault="00E74CD6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E74CD6" w:rsidRPr="00E013D8" w:rsidRDefault="00E74CD6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кафедры АСОИУ,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.н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профессор</w:t>
            </w:r>
          </w:p>
          <w:p w:rsidR="00E74CD6" w:rsidRDefault="00E74CD6" w:rsidP="00A9583D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Федосин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С.А. _________________</w:t>
            </w:r>
          </w:p>
        </w:tc>
      </w:tr>
    </w:tbl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Pr="002F0247" w:rsidRDefault="00E74CD6" w:rsidP="00E74CD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4CD6" w:rsidRDefault="00E74CD6" w:rsidP="00E74CD6">
      <w:pPr>
        <w:jc w:val="center"/>
        <w:rPr>
          <w:sz w:val="28"/>
          <w:szCs w:val="28"/>
        </w:rPr>
      </w:pPr>
      <w:r w:rsidRPr="002F0247">
        <w:rPr>
          <w:sz w:val="28"/>
          <w:szCs w:val="28"/>
        </w:rPr>
        <w:t>Саранск 201</w:t>
      </w:r>
      <w:r>
        <w:rPr>
          <w:sz w:val="28"/>
          <w:szCs w:val="28"/>
        </w:rPr>
        <w:t>8</w:t>
      </w:r>
    </w:p>
    <w:p w:rsidR="00E74CD6" w:rsidRDefault="00E74CD6">
      <w:pPr>
        <w:widowControl/>
        <w:spacing w:after="200" w:line="276" w:lineRule="auto"/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:rsidR="00E74CD6" w:rsidRDefault="00E74CD6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1: Протестировать программу </w:t>
      </w:r>
      <w:proofErr w:type="spellStart"/>
      <w:r w:rsidR="00340319">
        <w:rPr>
          <w:rFonts w:ascii="Times New Roman" w:hAnsi="Times New Roman" w:cs="Times New Roman"/>
          <w:sz w:val="28"/>
          <w:szCs w:val="28"/>
          <w:lang w:val="en-US"/>
        </w:rPr>
        <w:t>CtrlGrid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«черного ящика»</w:t>
      </w:r>
      <w:r w:rsidR="002B57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способом разбиения по эквивалентности и способом анализа граничных значений.</w:t>
      </w:r>
    </w:p>
    <w:p w:rsidR="00E74CD6" w:rsidRDefault="00E74CD6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 о готовности программного продукта или о требованиях к отладке.</w:t>
      </w:r>
    </w:p>
    <w:p w:rsidR="00231C4B" w:rsidRPr="00B005DB" w:rsidRDefault="00340319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CtrlGrid</w:t>
      </w:r>
      <w:proofErr w:type="spellEnd"/>
      <w:r w:rsidRPr="003C4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4643">
        <w:rPr>
          <w:rFonts w:ascii="Times New Roman" w:hAnsi="Times New Roman" w:cs="Times New Roman"/>
          <w:sz w:val="28"/>
          <w:szCs w:val="28"/>
        </w:rPr>
        <w:t xml:space="preserve"> </w:t>
      </w:r>
      <w:r w:rsidR="003C4643">
        <w:rPr>
          <w:rFonts w:ascii="Times New Roman" w:hAnsi="Times New Roman" w:cs="Times New Roman"/>
          <w:sz w:val="28"/>
          <w:szCs w:val="28"/>
        </w:rPr>
        <w:t xml:space="preserve">программа использует </w:t>
      </w:r>
      <w:proofErr w:type="spellStart"/>
      <w:r w:rsidR="003C4643">
        <w:rPr>
          <w:rFonts w:ascii="Times New Roman" w:hAnsi="Times New Roman" w:cs="Times New Roman"/>
          <w:sz w:val="28"/>
          <w:szCs w:val="28"/>
          <w:lang w:val="en-US"/>
        </w:rPr>
        <w:t>DBCtrlGrid</w:t>
      </w:r>
      <w:proofErr w:type="spellEnd"/>
      <w:r w:rsidR="003C4643">
        <w:rPr>
          <w:rFonts w:ascii="Times New Roman" w:hAnsi="Times New Roman" w:cs="Times New Roman"/>
          <w:sz w:val="28"/>
          <w:szCs w:val="28"/>
        </w:rPr>
        <w:t xml:space="preserve"> для вычисления и отображения итоговых полей, их форматирования с использованием спецификации формата, использования закладок и определения обработчика событий во время выполнения</w:t>
      </w:r>
      <w:r w:rsidR="0054612F" w:rsidRPr="0054612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00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005DB">
        <w:rPr>
          <w:rFonts w:ascii="Times New Roman" w:hAnsi="Times New Roman" w:cs="Times New Roman"/>
          <w:sz w:val="28"/>
          <w:szCs w:val="28"/>
          <w:lang w:val="en-US"/>
        </w:rPr>
        <w:t>CtrlGrid</w:t>
      </w:r>
      <w:proofErr w:type="spellEnd"/>
      <w:r w:rsidR="00B005DB">
        <w:rPr>
          <w:rFonts w:ascii="Times New Roman" w:hAnsi="Times New Roman" w:cs="Times New Roman"/>
          <w:sz w:val="28"/>
          <w:szCs w:val="28"/>
        </w:rPr>
        <w:t xml:space="preserve"> использует таблицу данных из </w:t>
      </w:r>
      <w:proofErr w:type="spellStart"/>
      <w:r w:rsidR="00B005DB">
        <w:rPr>
          <w:rFonts w:ascii="Times New Roman" w:hAnsi="Times New Roman" w:cs="Times New Roman"/>
          <w:sz w:val="28"/>
          <w:szCs w:val="28"/>
          <w:lang w:val="en-US"/>
        </w:rPr>
        <w:t>DBDemos</w:t>
      </w:r>
      <w:proofErr w:type="spellEnd"/>
      <w:r w:rsidR="00B005DB">
        <w:rPr>
          <w:rFonts w:ascii="Times New Roman" w:hAnsi="Times New Roman" w:cs="Times New Roman"/>
          <w:sz w:val="28"/>
          <w:szCs w:val="28"/>
        </w:rPr>
        <w:t xml:space="preserve"> для </w:t>
      </w:r>
      <w:r w:rsidR="00B005D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B005D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E77FC" w:rsidRPr="00DE77FC" w:rsidRDefault="003C4643" w:rsidP="003C464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3F8B9" wp14:editId="7E975B7F">
            <wp:extent cx="560070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2F" w:rsidRPr="00340319" w:rsidRDefault="0054612F" w:rsidP="0054612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40319" w:rsidRPr="003C46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319">
        <w:rPr>
          <w:rFonts w:ascii="Times New Roman" w:hAnsi="Times New Roman" w:cs="Times New Roman"/>
          <w:sz w:val="28"/>
          <w:szCs w:val="28"/>
          <w:lang w:val="en-US"/>
        </w:rPr>
        <w:t>CtrlGrid</w:t>
      </w:r>
      <w:proofErr w:type="spellEnd"/>
    </w:p>
    <w:p w:rsidR="00FB1271" w:rsidRDefault="00FB1271">
      <w:pPr>
        <w:widowControl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54612F" w:rsidRPr="00FB1271" w:rsidRDefault="00FB1271" w:rsidP="00FB1271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методом черного ящика</w:t>
      </w:r>
    </w:p>
    <w:p w:rsidR="00DE77FC" w:rsidRPr="00DE77FC" w:rsidRDefault="00DE77FC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7FC">
        <w:rPr>
          <w:rFonts w:ascii="Times New Roman" w:hAnsi="Times New Roman" w:cs="Times New Roman"/>
          <w:sz w:val="28"/>
          <w:szCs w:val="28"/>
        </w:rPr>
        <w:t>План тестирования</w:t>
      </w:r>
      <w:r w:rsidR="0054612F">
        <w:rPr>
          <w:rFonts w:ascii="Times New Roman" w:hAnsi="Times New Roman" w:cs="Times New Roman"/>
          <w:sz w:val="28"/>
          <w:szCs w:val="28"/>
        </w:rPr>
        <w:t xml:space="preserve"> способом разбиения по эквивалентности:</w:t>
      </w:r>
    </w:p>
    <w:p w:rsidR="0054612F" w:rsidRPr="00D86AFD" w:rsidRDefault="00D86AFD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табличный компонент заполняется предопределенными данными, закрытыми от редактирования, ввиду чего не представляется возможным провести тестирование способами разбиения по эквивалентности и анализа граничных значений, так как невозможно определить классы эквивалентности, а, следовательно, и граничные значения по причине отсутствия входных данных.</w:t>
      </w:r>
    </w:p>
    <w:p w:rsidR="00050211" w:rsidRPr="00DE77FC" w:rsidRDefault="00D86AFD" w:rsidP="00D86AF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используя тестирование указанными выше способами, не</w:t>
      </w:r>
      <w:r w:rsidR="00B005DB">
        <w:rPr>
          <w:rFonts w:ascii="Times New Roman" w:hAnsi="Times New Roman" w:cs="Times New Roman"/>
          <w:sz w:val="28"/>
          <w:szCs w:val="28"/>
        </w:rPr>
        <w:t>льзя сделать выводы относительно данного программного продукта, как о его готовности, так и о необходимости его отладки</w:t>
      </w:r>
      <w:r w:rsidR="00050211">
        <w:rPr>
          <w:rFonts w:ascii="Times New Roman" w:hAnsi="Times New Roman" w:cs="Times New Roman"/>
          <w:sz w:val="28"/>
          <w:szCs w:val="28"/>
        </w:rPr>
        <w:t>.</w:t>
      </w:r>
    </w:p>
    <w:p w:rsidR="00155CC2" w:rsidRDefault="00155CC2">
      <w:pPr>
        <w:widowControl/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DE77FC" w:rsidRPr="00DE77FC" w:rsidRDefault="00B22C7E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2: </w:t>
      </w:r>
      <w:r w:rsidR="00DE77FC" w:rsidRPr="00DE77FC">
        <w:rPr>
          <w:rFonts w:ascii="Times New Roman" w:hAnsi="Times New Roman" w:cs="Times New Roman"/>
          <w:sz w:val="28"/>
          <w:szCs w:val="28"/>
        </w:rPr>
        <w:t>Вычислить размерно-ориентированную</w:t>
      </w:r>
      <w:r w:rsidR="00DB148E">
        <w:rPr>
          <w:rFonts w:ascii="Times New Roman" w:hAnsi="Times New Roman" w:cs="Times New Roman"/>
          <w:sz w:val="28"/>
          <w:szCs w:val="28"/>
        </w:rPr>
        <w:t>,</w:t>
      </w:r>
      <w:r w:rsidR="00DE77FC" w:rsidRPr="00DE77FC">
        <w:rPr>
          <w:rFonts w:ascii="Times New Roman" w:hAnsi="Times New Roman" w:cs="Times New Roman"/>
          <w:sz w:val="28"/>
          <w:szCs w:val="28"/>
        </w:rPr>
        <w:t xml:space="preserve"> функционально-ориенти</w:t>
      </w:r>
      <w:r w:rsidR="00DB148E">
        <w:rPr>
          <w:rFonts w:ascii="Times New Roman" w:hAnsi="Times New Roman" w:cs="Times New Roman"/>
          <w:sz w:val="28"/>
          <w:szCs w:val="28"/>
        </w:rPr>
        <w:t>рованную метрики</w:t>
      </w:r>
      <w:r w:rsidR="00DE77FC" w:rsidRPr="00DE77FC">
        <w:rPr>
          <w:rFonts w:ascii="Times New Roman" w:hAnsi="Times New Roman" w:cs="Times New Roman"/>
          <w:sz w:val="28"/>
          <w:szCs w:val="28"/>
        </w:rPr>
        <w:t xml:space="preserve"> и метрику по технологии </w:t>
      </w:r>
      <w:r w:rsidR="00DE77FC" w:rsidRPr="00DE77FC"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="00DE77FC" w:rsidRPr="00DE77FC">
        <w:rPr>
          <w:rFonts w:ascii="Times New Roman" w:hAnsi="Times New Roman" w:cs="Times New Roman"/>
          <w:sz w:val="28"/>
          <w:szCs w:val="28"/>
        </w:rPr>
        <w:t xml:space="preserve"> </w:t>
      </w:r>
      <w:r w:rsidR="00DE77FC" w:rsidRPr="00DE77F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DE77FC" w:rsidRPr="00DE77FC">
        <w:rPr>
          <w:rFonts w:ascii="Times New Roman" w:hAnsi="Times New Roman" w:cs="Times New Roman"/>
          <w:sz w:val="28"/>
          <w:szCs w:val="28"/>
        </w:rPr>
        <w:t xml:space="preserve"> этапа </w:t>
      </w:r>
      <w:proofErr w:type="spellStart"/>
      <w:r w:rsidR="00DE77FC" w:rsidRPr="00DE77FC">
        <w:rPr>
          <w:rFonts w:ascii="Times New Roman" w:hAnsi="Times New Roman" w:cs="Times New Roman"/>
          <w:sz w:val="28"/>
          <w:szCs w:val="28"/>
        </w:rPr>
        <w:t>постархитектуры</w:t>
      </w:r>
      <w:proofErr w:type="spellEnd"/>
      <w:r w:rsidR="00DE77FC" w:rsidRPr="00DE77FC">
        <w:rPr>
          <w:rFonts w:ascii="Times New Roman" w:hAnsi="Times New Roman" w:cs="Times New Roman"/>
          <w:sz w:val="28"/>
          <w:szCs w:val="28"/>
        </w:rPr>
        <w:t xml:space="preserve"> для ЛР №</w:t>
      </w:r>
      <w:r w:rsidR="00A737C0">
        <w:rPr>
          <w:rFonts w:ascii="Times New Roman" w:hAnsi="Times New Roman" w:cs="Times New Roman"/>
          <w:sz w:val="28"/>
          <w:szCs w:val="28"/>
        </w:rPr>
        <w:t>9</w:t>
      </w:r>
      <w:r w:rsidR="00E72C15">
        <w:rPr>
          <w:rFonts w:ascii="Times New Roman" w:hAnsi="Times New Roman" w:cs="Times New Roman"/>
          <w:sz w:val="28"/>
          <w:szCs w:val="28"/>
        </w:rPr>
        <w:t>.</w:t>
      </w:r>
    </w:p>
    <w:p w:rsidR="00DE77FC" w:rsidRPr="00B22C7E" w:rsidRDefault="00E72C15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C7E">
        <w:rPr>
          <w:rFonts w:ascii="Times New Roman" w:hAnsi="Times New Roman" w:cs="Times New Roman"/>
          <w:sz w:val="28"/>
          <w:szCs w:val="28"/>
        </w:rPr>
        <w:t>Расчет р</w:t>
      </w:r>
      <w:r w:rsidR="00DE565A" w:rsidRPr="00B22C7E">
        <w:rPr>
          <w:rFonts w:ascii="Times New Roman" w:hAnsi="Times New Roman" w:cs="Times New Roman"/>
          <w:sz w:val="28"/>
          <w:szCs w:val="28"/>
        </w:rPr>
        <w:t>азмерно-ориентированн</w:t>
      </w:r>
      <w:r w:rsidRPr="00B22C7E">
        <w:rPr>
          <w:rFonts w:ascii="Times New Roman" w:hAnsi="Times New Roman" w:cs="Times New Roman"/>
          <w:sz w:val="28"/>
          <w:szCs w:val="28"/>
        </w:rPr>
        <w:t>ых</w:t>
      </w:r>
      <w:r w:rsidR="00DE565A" w:rsidRPr="00B22C7E">
        <w:rPr>
          <w:rFonts w:ascii="Times New Roman" w:hAnsi="Times New Roman" w:cs="Times New Roman"/>
          <w:sz w:val="28"/>
          <w:szCs w:val="28"/>
        </w:rPr>
        <w:t xml:space="preserve"> метрик</w:t>
      </w:r>
      <w:r w:rsidRPr="00B22C7E">
        <w:rPr>
          <w:rFonts w:ascii="Times New Roman" w:hAnsi="Times New Roman" w:cs="Times New Roman"/>
          <w:sz w:val="28"/>
          <w:szCs w:val="28"/>
        </w:rPr>
        <w:t>:</w:t>
      </w:r>
      <w:r w:rsidR="00DE565A" w:rsidRPr="00B22C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565A" w:rsidRDefault="00DE565A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расчета</w:t>
      </w:r>
      <w:r w:rsidR="00E72C15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835781">
        <w:rPr>
          <w:rFonts w:ascii="Times New Roman" w:hAnsi="Times New Roman" w:cs="Times New Roman"/>
          <w:sz w:val="28"/>
          <w:szCs w:val="28"/>
        </w:rPr>
        <w:t>1</w:t>
      </w:r>
      <w:r w:rsidR="00E72C15">
        <w:rPr>
          <w:rFonts w:ascii="Times New Roman" w:hAnsi="Times New Roman" w:cs="Times New Roman"/>
          <w:sz w:val="28"/>
          <w:szCs w:val="28"/>
        </w:rPr>
        <w:t>.</w:t>
      </w:r>
    </w:p>
    <w:p w:rsidR="00E72C15" w:rsidRDefault="00835781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E72C15">
        <w:rPr>
          <w:rFonts w:ascii="Times New Roman" w:hAnsi="Times New Roman" w:cs="Times New Roman"/>
          <w:sz w:val="28"/>
          <w:szCs w:val="28"/>
        </w:rPr>
        <w:t xml:space="preserve"> – Исходные данные для расчета размерно-ориентированных метрик.</w:t>
      </w:r>
    </w:p>
    <w:tbl>
      <w:tblPr>
        <w:tblStyle w:val="a7"/>
        <w:tblW w:w="959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577"/>
        <w:gridCol w:w="1153"/>
        <w:gridCol w:w="1271"/>
        <w:gridCol w:w="1244"/>
        <w:gridCol w:w="944"/>
      </w:tblGrid>
      <w:tr w:rsidR="00DE565A" w:rsidTr="00E72C15">
        <w:tc>
          <w:tcPr>
            <w:tcW w:w="2127" w:type="dxa"/>
          </w:tcPr>
          <w:p w:rsidR="00DE565A" w:rsidRDefault="00DE565A" w:rsidP="00E72C15">
            <w:pPr>
              <w:pStyle w:val="a4"/>
              <w:spacing w:line="36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1275" w:type="dxa"/>
          </w:tcPr>
          <w:p w:rsidR="00DE565A" w:rsidRDefault="00DE565A" w:rsidP="00E72C1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чел.-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  <w:proofErr w:type="gramEnd"/>
          </w:p>
        </w:tc>
        <w:tc>
          <w:tcPr>
            <w:tcW w:w="1577" w:type="dxa"/>
          </w:tcPr>
          <w:p w:rsidR="00DE565A" w:rsidRPr="00DE565A" w:rsidRDefault="00DE565A" w:rsidP="00E72C1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тыс.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153" w:type="dxa"/>
          </w:tcPr>
          <w:p w:rsidR="00DE565A" w:rsidRPr="00DE565A" w:rsidRDefault="00DE565A" w:rsidP="00E72C1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KLOC,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тыс.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</w:t>
            </w:r>
          </w:p>
        </w:tc>
        <w:tc>
          <w:tcPr>
            <w:tcW w:w="1271" w:type="dxa"/>
          </w:tcPr>
          <w:p w:rsidR="00DE565A" w:rsidRDefault="00DE565A" w:rsidP="00E72C1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Док-ты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стр.</w:t>
            </w:r>
          </w:p>
        </w:tc>
        <w:tc>
          <w:tcPr>
            <w:tcW w:w="1244" w:type="dxa"/>
          </w:tcPr>
          <w:p w:rsidR="00DE565A" w:rsidRDefault="00DE565A" w:rsidP="00E72C1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  <w:tc>
          <w:tcPr>
            <w:tcW w:w="944" w:type="dxa"/>
          </w:tcPr>
          <w:p w:rsidR="00DE565A" w:rsidRDefault="00DE565A" w:rsidP="00E72C1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</w:t>
            </w:r>
          </w:p>
        </w:tc>
      </w:tr>
      <w:tr w:rsidR="00DE565A" w:rsidTr="00E72C15">
        <w:tc>
          <w:tcPr>
            <w:tcW w:w="2127" w:type="dxa"/>
          </w:tcPr>
          <w:p w:rsidR="00DE565A" w:rsidRPr="00DE565A" w:rsidRDefault="00DE565A" w:rsidP="0046292F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№</w:t>
            </w:r>
            <w:r w:rsidR="0046292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292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объектов </w:t>
            </w:r>
            <w:r w:rsidR="004629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46292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Delphi</w:t>
            </w:r>
          </w:p>
        </w:tc>
        <w:tc>
          <w:tcPr>
            <w:tcW w:w="1275" w:type="dxa"/>
          </w:tcPr>
          <w:p w:rsidR="00DE565A" w:rsidRPr="00E72C15" w:rsidRDefault="00DE565A" w:rsidP="00DE56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1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77" w:type="dxa"/>
          </w:tcPr>
          <w:p w:rsidR="00DE565A" w:rsidRPr="00E72C15" w:rsidRDefault="00DE565A" w:rsidP="0046292F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72C1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6292F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1153" w:type="dxa"/>
          </w:tcPr>
          <w:p w:rsidR="00DE565A" w:rsidRPr="00E72C15" w:rsidRDefault="00DE565A" w:rsidP="00DE56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15">
              <w:rPr>
                <w:rFonts w:ascii="Times New Roman" w:hAnsi="Times New Roman" w:cs="Times New Roman"/>
                <w:sz w:val="28"/>
                <w:szCs w:val="28"/>
              </w:rPr>
              <w:t>0,081</w:t>
            </w:r>
          </w:p>
        </w:tc>
        <w:tc>
          <w:tcPr>
            <w:tcW w:w="1271" w:type="dxa"/>
          </w:tcPr>
          <w:p w:rsidR="00DE565A" w:rsidRPr="00E72C15" w:rsidRDefault="0046292F" w:rsidP="00DE56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44" w:type="dxa"/>
          </w:tcPr>
          <w:p w:rsidR="00DE565A" w:rsidRPr="00E72C15" w:rsidRDefault="0046292F" w:rsidP="00DE56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4" w:type="dxa"/>
          </w:tcPr>
          <w:p w:rsidR="00DE565A" w:rsidRPr="00E72C15" w:rsidRDefault="00DE565A" w:rsidP="00DE565A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72C15" w:rsidRDefault="00E72C15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таблицы </w:t>
      </w:r>
      <w:r w:rsidR="008357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37C0"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72C15" w:rsidRDefault="00E72C15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= </w:t>
      </w:r>
      <w:r>
        <w:rPr>
          <w:rFonts w:ascii="Times New Roman" w:eastAsiaTheme="minorEastAsia" w:hAnsi="Times New Roman" w:cs="Times New Roman"/>
          <w:sz w:val="28"/>
          <w:szCs w:val="28"/>
        </w:rPr>
        <w:t>0,162;</w:t>
      </w:r>
    </w:p>
    <w:p w:rsidR="00E72C15" w:rsidRDefault="0046292F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= 37</w:t>
      </w:r>
      <w:r w:rsidR="00E72C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037037</w:t>
      </w:r>
      <w:r w:rsidR="00E72C15">
        <w:rPr>
          <w:rFonts w:ascii="Times New Roman" w:hAnsi="Times New Roman" w:cs="Times New Roman"/>
          <w:sz w:val="28"/>
          <w:szCs w:val="28"/>
        </w:rPr>
        <w:t>;</w:t>
      </w:r>
    </w:p>
    <w:p w:rsidR="00E72C15" w:rsidRDefault="0046292F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Удельная стоимость = 8</w:t>
      </w:r>
      <w:r w:rsidR="00E72C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27160494</w:t>
      </w:r>
      <w:r w:rsidR="00E72C15">
        <w:rPr>
          <w:rFonts w:ascii="Times New Roman" w:hAnsi="Times New Roman" w:cs="Times New Roman"/>
          <w:sz w:val="28"/>
          <w:szCs w:val="28"/>
        </w:rPr>
        <w:t>;</w:t>
      </w:r>
    </w:p>
    <w:p w:rsidR="00E72C15" w:rsidRDefault="0046292F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Документированность = 135</w:t>
      </w:r>
      <w:r w:rsidR="00E72C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8025</w:t>
      </w:r>
      <w:r w:rsidR="00E72C15">
        <w:rPr>
          <w:rFonts w:ascii="Times New Roman" w:hAnsi="Times New Roman" w:cs="Times New Roman"/>
          <w:sz w:val="28"/>
          <w:szCs w:val="28"/>
        </w:rPr>
        <w:t>.</w:t>
      </w:r>
    </w:p>
    <w:p w:rsidR="00DE565A" w:rsidRDefault="00DE565A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565A" w:rsidRDefault="00DE565A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Функционально-ориентированные метрики</w:t>
      </w:r>
    </w:p>
    <w:p w:rsidR="00DB148E" w:rsidRDefault="00A737C0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7F5D78">
        <w:rPr>
          <w:rFonts w:ascii="Times New Roman" w:hAnsi="Times New Roman" w:cs="Times New Roman"/>
          <w:sz w:val="28"/>
          <w:szCs w:val="28"/>
        </w:rPr>
        <w:t xml:space="preserve"> количества функциональных указателей </w:t>
      </w:r>
      <w:r w:rsidR="007F5D78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7F5D78" w:rsidRPr="007F5D78">
        <w:rPr>
          <w:rFonts w:ascii="Times New Roman" w:hAnsi="Times New Roman" w:cs="Times New Roman"/>
          <w:sz w:val="28"/>
          <w:szCs w:val="28"/>
        </w:rPr>
        <w:t xml:space="preserve"> (</w:t>
      </w:r>
      <w:r w:rsidR="007F5D78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7F5D78" w:rsidRPr="007F5D78">
        <w:rPr>
          <w:rFonts w:ascii="Times New Roman" w:hAnsi="Times New Roman" w:cs="Times New Roman"/>
          <w:sz w:val="28"/>
          <w:szCs w:val="28"/>
        </w:rPr>
        <w:t xml:space="preserve"> </w:t>
      </w:r>
      <w:r w:rsidR="007F5D78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7F5D78" w:rsidRPr="007F5D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на основании данных, представленных в таблице 2</w:t>
      </w:r>
      <w:r w:rsidR="007F5D78">
        <w:rPr>
          <w:rFonts w:ascii="Times New Roman" w:hAnsi="Times New Roman" w:cs="Times New Roman"/>
          <w:sz w:val="28"/>
          <w:szCs w:val="28"/>
        </w:rPr>
        <w:t>.</w:t>
      </w:r>
    </w:p>
    <w:p w:rsidR="007F5D78" w:rsidRDefault="00835781" w:rsidP="007F5D7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7F5D78">
        <w:rPr>
          <w:rFonts w:ascii="Times New Roman" w:hAnsi="Times New Roman" w:cs="Times New Roman"/>
          <w:sz w:val="28"/>
          <w:szCs w:val="28"/>
        </w:rPr>
        <w:t xml:space="preserve"> – Исходные данные для расчета </w:t>
      </w:r>
      <w:r w:rsidR="007F5D78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7F5D78">
        <w:rPr>
          <w:rFonts w:ascii="Times New Roman" w:hAnsi="Times New Roman" w:cs="Times New Roman"/>
          <w:sz w:val="28"/>
          <w:szCs w:val="28"/>
        </w:rPr>
        <w:t>-метрик</w:t>
      </w:r>
    </w:p>
    <w:tbl>
      <w:tblPr>
        <w:tblW w:w="9271" w:type="dxa"/>
        <w:jc w:val="center"/>
        <w:tblInd w:w="103" w:type="dxa"/>
        <w:tblLook w:val="04A0" w:firstRow="1" w:lastRow="0" w:firstColumn="1" w:lastColumn="0" w:noHBand="0" w:noVBand="1"/>
      </w:tblPr>
      <w:tblGrid>
        <w:gridCol w:w="4417"/>
        <w:gridCol w:w="301"/>
        <w:gridCol w:w="367"/>
        <w:gridCol w:w="465"/>
        <w:gridCol w:w="293"/>
        <w:gridCol w:w="543"/>
        <w:gridCol w:w="451"/>
        <w:gridCol w:w="297"/>
        <w:gridCol w:w="564"/>
        <w:gridCol w:w="469"/>
        <w:gridCol w:w="1104"/>
      </w:tblGrid>
      <w:tr w:rsidR="003B0B72" w:rsidRPr="003B0B72" w:rsidTr="00137512">
        <w:trPr>
          <w:trHeight w:val="285"/>
          <w:jc w:val="center"/>
        </w:trPr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bCs/>
                <w:sz w:val="28"/>
                <w:szCs w:val="28"/>
              </w:rPr>
            </w:pPr>
            <w:r w:rsidRPr="003B0B72">
              <w:rPr>
                <w:bCs/>
                <w:sz w:val="28"/>
                <w:szCs w:val="28"/>
              </w:rPr>
              <w:t>Имя характеристики</w:t>
            </w:r>
          </w:p>
        </w:tc>
        <w:tc>
          <w:tcPr>
            <w:tcW w:w="48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B72" w:rsidRPr="003B0B72" w:rsidRDefault="003B0B72" w:rsidP="003B0B72">
            <w:pPr>
              <w:widowControl/>
              <w:rPr>
                <w:bCs/>
                <w:sz w:val="28"/>
                <w:szCs w:val="28"/>
              </w:rPr>
            </w:pPr>
            <w:r w:rsidRPr="003B0B72">
              <w:rPr>
                <w:bCs/>
                <w:sz w:val="28"/>
                <w:szCs w:val="28"/>
              </w:rPr>
              <w:t>Ранг, сложность, количество</w:t>
            </w:r>
          </w:p>
        </w:tc>
      </w:tr>
      <w:tr w:rsidR="00B22C7E" w:rsidRPr="003B0B72" w:rsidTr="00137512">
        <w:trPr>
          <w:trHeight w:val="285"/>
          <w:jc w:val="center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1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Низкий</w:t>
            </w:r>
          </w:p>
        </w:tc>
        <w:tc>
          <w:tcPr>
            <w:tcW w:w="1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Средний</w:t>
            </w:r>
          </w:p>
        </w:tc>
        <w:tc>
          <w:tcPr>
            <w:tcW w:w="1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Высокий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bCs/>
                <w:sz w:val="28"/>
                <w:szCs w:val="28"/>
              </w:rPr>
            </w:pPr>
            <w:r w:rsidRPr="003B0B72">
              <w:rPr>
                <w:bCs/>
                <w:sz w:val="28"/>
                <w:szCs w:val="28"/>
              </w:rPr>
              <w:t>Итого</w:t>
            </w:r>
          </w:p>
        </w:tc>
      </w:tr>
      <w:tr w:rsidR="00B22C7E" w:rsidRPr="003B0B72" w:rsidTr="00137512">
        <w:trPr>
          <w:trHeight w:val="255"/>
          <w:jc w:val="center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Внешние вводы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4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6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22C7E" w:rsidRPr="003B0B72" w:rsidTr="00137512">
        <w:trPr>
          <w:trHeight w:val="300"/>
          <w:jc w:val="center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Внешние выводы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5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22C7E" w:rsidRPr="003B0B72" w:rsidTr="00137512">
        <w:trPr>
          <w:trHeight w:val="270"/>
          <w:jc w:val="center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Внешние запросы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4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6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22C7E" w:rsidRPr="003B0B72" w:rsidTr="00137512">
        <w:trPr>
          <w:trHeight w:val="300"/>
          <w:jc w:val="center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10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15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137512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22C7E" w:rsidRPr="003B0B72" w:rsidTr="00137512">
        <w:trPr>
          <w:trHeight w:val="525"/>
          <w:jc w:val="center"/>
        </w:trPr>
        <w:tc>
          <w:tcPr>
            <w:tcW w:w="4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Внешние интерфейсные файлы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FD00BF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7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10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right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FD00BF" w:rsidP="003B0B72">
            <w:pPr>
              <w:widowControl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B0B72" w:rsidRPr="003B0B72" w:rsidTr="00137512">
        <w:trPr>
          <w:trHeight w:val="285"/>
          <w:jc w:val="center"/>
        </w:trPr>
        <w:tc>
          <w:tcPr>
            <w:tcW w:w="81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0B72" w:rsidRPr="003B0B72" w:rsidRDefault="003B0B72" w:rsidP="003B0B72">
            <w:pPr>
              <w:widowControl/>
              <w:jc w:val="center"/>
              <w:rPr>
                <w:sz w:val="28"/>
                <w:szCs w:val="28"/>
              </w:rPr>
            </w:pPr>
            <w:r w:rsidRPr="003B0B72">
              <w:rPr>
                <w:sz w:val="28"/>
                <w:szCs w:val="28"/>
              </w:rPr>
              <w:t xml:space="preserve">Общее количество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B72" w:rsidRPr="003B0B72" w:rsidRDefault="00FD00BF" w:rsidP="003B0B72">
            <w:pPr>
              <w:widowControl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:rsidR="00A737C0" w:rsidRDefault="00A737C0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D78" w:rsidRDefault="00A737C0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</w:t>
      </w:r>
      <w:r w:rsidR="007F5D78">
        <w:rPr>
          <w:rFonts w:ascii="Times New Roman" w:hAnsi="Times New Roman" w:cs="Times New Roman"/>
          <w:sz w:val="28"/>
          <w:szCs w:val="28"/>
        </w:rPr>
        <w:t xml:space="preserve"> </w:t>
      </w:r>
      <w:r w:rsidR="007F5D78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7F5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="007F5D78">
        <w:rPr>
          <w:rFonts w:ascii="Times New Roman" w:hAnsi="Times New Roman" w:cs="Times New Roman"/>
          <w:sz w:val="28"/>
          <w:szCs w:val="28"/>
        </w:rPr>
        <w:t>:</w:t>
      </w:r>
    </w:p>
    <w:p w:rsidR="007F5D78" w:rsidRDefault="007F5D78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= </w:t>
      </w:r>
      <w:r w:rsidR="00FD00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5D78" w:rsidRDefault="007F5D78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= </w:t>
      </w:r>
      <w:r w:rsidR="004629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5D78" w:rsidRDefault="007F5D78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Удельная стоимость = </w:t>
      </w:r>
      <w:r w:rsidR="00137512">
        <w:rPr>
          <w:rFonts w:ascii="Times New Roman" w:hAnsi="Times New Roman" w:cs="Times New Roman"/>
          <w:sz w:val="28"/>
          <w:szCs w:val="28"/>
        </w:rPr>
        <w:t>0</w:t>
      </w:r>
      <w:r w:rsidR="00FD00BF">
        <w:rPr>
          <w:rFonts w:ascii="Times New Roman" w:hAnsi="Times New Roman" w:cs="Times New Roman"/>
          <w:sz w:val="28"/>
          <w:szCs w:val="28"/>
        </w:rPr>
        <w:t>,</w:t>
      </w:r>
      <w:r w:rsidR="0046292F">
        <w:rPr>
          <w:rFonts w:ascii="Times New Roman" w:hAnsi="Times New Roman" w:cs="Times New Roman"/>
          <w:sz w:val="28"/>
          <w:szCs w:val="28"/>
        </w:rPr>
        <w:t>670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5D78" w:rsidRDefault="007F5D78" w:rsidP="003B0B7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Документированность = </w:t>
      </w:r>
      <w:r w:rsidR="004629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B72" w:rsidRDefault="00A737C0" w:rsidP="003B0B7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вычисляем </w:t>
      </w:r>
      <w:r w:rsidR="003B0B72">
        <w:rPr>
          <w:rFonts w:ascii="Times New Roman" w:hAnsi="Times New Roman" w:cs="Times New Roman"/>
          <w:sz w:val="28"/>
          <w:szCs w:val="28"/>
        </w:rPr>
        <w:t>указател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B0B72">
        <w:rPr>
          <w:rFonts w:ascii="Times New Roman" w:hAnsi="Times New Roman" w:cs="Times New Roman"/>
          <w:sz w:val="28"/>
          <w:szCs w:val="28"/>
        </w:rPr>
        <w:t xml:space="preserve"> свойств</w:t>
      </w:r>
      <w:r>
        <w:rPr>
          <w:rFonts w:ascii="Times New Roman" w:hAnsi="Times New Roman" w:cs="Times New Roman"/>
          <w:sz w:val="28"/>
          <w:szCs w:val="28"/>
        </w:rPr>
        <w:t>, для чего</w:t>
      </w:r>
      <w:r w:rsidR="003B0B72">
        <w:rPr>
          <w:rFonts w:ascii="Times New Roman" w:hAnsi="Times New Roman" w:cs="Times New Roman"/>
          <w:sz w:val="28"/>
          <w:szCs w:val="28"/>
        </w:rPr>
        <w:t xml:space="preserve"> добавляется одна характеристика – количество алгоритмов. Исходные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835781">
        <w:rPr>
          <w:rFonts w:ascii="Times New Roman" w:hAnsi="Times New Roman" w:cs="Times New Roman"/>
          <w:sz w:val="28"/>
          <w:szCs w:val="28"/>
        </w:rPr>
        <w:t>представлены в таблице 3</w:t>
      </w:r>
      <w:r w:rsidR="003B0B72">
        <w:rPr>
          <w:rFonts w:ascii="Times New Roman" w:hAnsi="Times New Roman" w:cs="Times New Roman"/>
          <w:sz w:val="28"/>
          <w:szCs w:val="28"/>
        </w:rPr>
        <w:t>.</w:t>
      </w:r>
    </w:p>
    <w:p w:rsidR="003B0B72" w:rsidRDefault="003B0B72" w:rsidP="003B0B7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357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Исходные данные для расчета указателя свойств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162"/>
        <w:gridCol w:w="1848"/>
        <w:gridCol w:w="1849"/>
        <w:gridCol w:w="1849"/>
      </w:tblGrid>
      <w:tr w:rsidR="003B0B72" w:rsidTr="003B0B72">
        <w:tc>
          <w:tcPr>
            <w:tcW w:w="534" w:type="dxa"/>
          </w:tcPr>
          <w:p w:rsidR="003B0B72" w:rsidRP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62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48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49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</w:tc>
        <w:tc>
          <w:tcPr>
            <w:tcW w:w="1849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</w:tr>
      <w:tr w:rsidR="003B0B72" w:rsidTr="003B0B72">
        <w:tc>
          <w:tcPr>
            <w:tcW w:w="534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62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Вводы</w:t>
            </w:r>
          </w:p>
        </w:tc>
        <w:tc>
          <w:tcPr>
            <w:tcW w:w="1848" w:type="dxa"/>
          </w:tcPr>
          <w:p w:rsidR="003B0B72" w:rsidRDefault="00137512" w:rsidP="00137512">
            <w:pPr>
              <w:pStyle w:val="a4"/>
              <w:tabs>
                <w:tab w:val="center" w:pos="81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9" w:type="dxa"/>
          </w:tcPr>
          <w:p w:rsidR="003B0B72" w:rsidRDefault="00B22C7E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0B72" w:rsidTr="003B0B72">
        <w:tc>
          <w:tcPr>
            <w:tcW w:w="534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62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</w:p>
        </w:tc>
        <w:tc>
          <w:tcPr>
            <w:tcW w:w="1848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9" w:type="dxa"/>
          </w:tcPr>
          <w:p w:rsidR="003B0B72" w:rsidRDefault="00B22C7E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9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0B72" w:rsidTr="003B0B72">
        <w:tc>
          <w:tcPr>
            <w:tcW w:w="534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2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</w:t>
            </w:r>
          </w:p>
        </w:tc>
        <w:tc>
          <w:tcPr>
            <w:tcW w:w="1848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9" w:type="dxa"/>
          </w:tcPr>
          <w:p w:rsidR="003B0B72" w:rsidRDefault="00B22C7E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0B72" w:rsidTr="003B0B72">
        <w:tc>
          <w:tcPr>
            <w:tcW w:w="534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62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файлы</w:t>
            </w:r>
          </w:p>
        </w:tc>
        <w:tc>
          <w:tcPr>
            <w:tcW w:w="1848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9" w:type="dxa"/>
          </w:tcPr>
          <w:p w:rsidR="003B0B72" w:rsidRDefault="00B22C7E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9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0B72" w:rsidTr="003B0B72">
        <w:tc>
          <w:tcPr>
            <w:tcW w:w="534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2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Интерфейсные файлы</w:t>
            </w:r>
          </w:p>
        </w:tc>
        <w:tc>
          <w:tcPr>
            <w:tcW w:w="1848" w:type="dxa"/>
          </w:tcPr>
          <w:p w:rsidR="003B0B72" w:rsidRDefault="00FD00BF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:rsidR="003B0B72" w:rsidRDefault="00B22C7E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9" w:type="dxa"/>
          </w:tcPr>
          <w:p w:rsidR="003B0B72" w:rsidRDefault="00FD00BF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B0B72" w:rsidTr="003B0B72">
        <w:tc>
          <w:tcPr>
            <w:tcW w:w="534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62" w:type="dxa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алгоритмов</w:t>
            </w:r>
          </w:p>
        </w:tc>
        <w:tc>
          <w:tcPr>
            <w:tcW w:w="1848" w:type="dxa"/>
          </w:tcPr>
          <w:p w:rsidR="003B0B72" w:rsidRDefault="0013751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:rsidR="003B0B72" w:rsidRDefault="00B22C7E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9" w:type="dxa"/>
          </w:tcPr>
          <w:p w:rsidR="003B0B72" w:rsidRDefault="00835781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B0B72" w:rsidTr="00062A10">
        <w:tc>
          <w:tcPr>
            <w:tcW w:w="7393" w:type="dxa"/>
            <w:gridSpan w:val="4"/>
          </w:tcPr>
          <w:p w:rsidR="003B0B72" w:rsidRDefault="003B0B72" w:rsidP="003B0B72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1849" w:type="dxa"/>
          </w:tcPr>
          <w:p w:rsidR="003B0B72" w:rsidRDefault="00835781" w:rsidP="00835781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B22C7E" w:rsidRPr="00B22C7E" w:rsidRDefault="00A737C0" w:rsidP="00A737C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B22C7E">
        <w:rPr>
          <w:rFonts w:ascii="Times New Roman" w:hAnsi="Times New Roman" w:cs="Times New Roman"/>
          <w:sz w:val="28"/>
          <w:szCs w:val="28"/>
        </w:rPr>
        <w:t xml:space="preserve">значение указателя свойств </w:t>
      </w:r>
      <w:r w:rsidR="00B22C7E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B22C7E" w:rsidRPr="00B22C7E">
        <w:rPr>
          <w:rFonts w:ascii="Times New Roman" w:hAnsi="Times New Roman" w:cs="Times New Roman"/>
          <w:sz w:val="28"/>
          <w:szCs w:val="28"/>
        </w:rPr>
        <w:t xml:space="preserve"> </w:t>
      </w:r>
      <w:r w:rsidR="00B22C7E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B22C7E" w:rsidRPr="00B22C7E">
        <w:rPr>
          <w:rFonts w:ascii="Times New Roman" w:hAnsi="Times New Roman" w:cs="Times New Roman"/>
          <w:sz w:val="28"/>
          <w:szCs w:val="28"/>
        </w:rPr>
        <w:t xml:space="preserve"> </w:t>
      </w:r>
      <w:r w:rsidR="00B22C7E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B22C7E" w:rsidRPr="00B22C7E">
        <w:rPr>
          <w:rFonts w:ascii="Times New Roman" w:hAnsi="Times New Roman" w:cs="Times New Roman"/>
          <w:sz w:val="28"/>
          <w:szCs w:val="28"/>
        </w:rPr>
        <w:t xml:space="preserve"> </w:t>
      </w:r>
      <w:r w:rsidR="00B22C7E">
        <w:rPr>
          <w:rFonts w:ascii="Times New Roman" w:hAnsi="Times New Roman" w:cs="Times New Roman"/>
          <w:sz w:val="28"/>
          <w:szCs w:val="28"/>
        </w:rPr>
        <w:t xml:space="preserve">= </w:t>
      </w:r>
      <w:r w:rsidR="00835781">
        <w:rPr>
          <w:rFonts w:ascii="Times New Roman" w:hAnsi="Times New Roman" w:cs="Times New Roman"/>
          <w:sz w:val="28"/>
          <w:szCs w:val="28"/>
        </w:rPr>
        <w:t>1</w:t>
      </w:r>
      <w:r w:rsidR="00FD00BF">
        <w:rPr>
          <w:rFonts w:ascii="Times New Roman" w:hAnsi="Times New Roman" w:cs="Times New Roman"/>
          <w:sz w:val="28"/>
          <w:szCs w:val="28"/>
        </w:rPr>
        <w:t>6,</w:t>
      </w:r>
      <w:r w:rsidR="00835781">
        <w:rPr>
          <w:rFonts w:ascii="Times New Roman" w:hAnsi="Times New Roman" w:cs="Times New Roman"/>
          <w:sz w:val="28"/>
          <w:szCs w:val="28"/>
        </w:rPr>
        <w:t>2</w:t>
      </w:r>
      <w:r w:rsidR="00FD00BF">
        <w:rPr>
          <w:rFonts w:ascii="Times New Roman" w:hAnsi="Times New Roman" w:cs="Times New Roman"/>
          <w:sz w:val="28"/>
          <w:szCs w:val="28"/>
        </w:rPr>
        <w:t>5</w:t>
      </w:r>
      <w:r w:rsidR="00B22C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в пересчете</w:t>
      </w:r>
      <w:r w:rsidR="00B22C7E">
        <w:rPr>
          <w:rFonts w:ascii="Times New Roman" w:hAnsi="Times New Roman" w:cs="Times New Roman"/>
          <w:sz w:val="28"/>
          <w:szCs w:val="28"/>
        </w:rPr>
        <w:t xml:space="preserve"> </w:t>
      </w:r>
      <w:r w:rsidR="00B22C7E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B22C7E">
        <w:rPr>
          <w:rFonts w:ascii="Times New Roman" w:hAnsi="Times New Roman" w:cs="Times New Roman"/>
          <w:sz w:val="28"/>
          <w:szCs w:val="28"/>
        </w:rPr>
        <w:t xml:space="preserve"> оценки в </w:t>
      </w:r>
      <w:r w:rsidR="00B22C7E">
        <w:rPr>
          <w:rFonts w:ascii="Times New Roman" w:hAnsi="Times New Roman" w:cs="Times New Roman"/>
          <w:sz w:val="28"/>
          <w:szCs w:val="28"/>
          <w:lang w:val="en-US"/>
        </w:rPr>
        <w:t>LOC</w:t>
      </w:r>
      <w:r>
        <w:rPr>
          <w:rFonts w:ascii="Times New Roman" w:hAnsi="Times New Roman" w:cs="Times New Roman"/>
          <w:sz w:val="28"/>
          <w:szCs w:val="28"/>
        </w:rPr>
        <w:t>, учитывая</w:t>
      </w:r>
      <w:r w:rsidR="00B22C7E">
        <w:rPr>
          <w:rFonts w:ascii="Times New Roman" w:hAnsi="Times New Roman" w:cs="Times New Roman"/>
          <w:sz w:val="28"/>
          <w:szCs w:val="28"/>
        </w:rPr>
        <w:t xml:space="preserve"> количество операторов на один </w:t>
      </w:r>
      <w:r w:rsidR="00B22C7E">
        <w:rPr>
          <w:rFonts w:ascii="Times New Roman" w:hAnsi="Times New Roman" w:cs="Times New Roman"/>
          <w:sz w:val="28"/>
          <w:szCs w:val="28"/>
          <w:lang w:val="en-US"/>
        </w:rPr>
        <w:t>FP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B22C7E" w:rsidRPr="00B22C7E">
        <w:rPr>
          <w:rFonts w:ascii="Times New Roman" w:hAnsi="Times New Roman" w:cs="Times New Roman"/>
          <w:sz w:val="28"/>
          <w:szCs w:val="28"/>
        </w:rPr>
        <w:t xml:space="preserve"> </w:t>
      </w:r>
      <w:r w:rsidR="00B22C7E">
        <w:rPr>
          <w:rFonts w:ascii="Times New Roman" w:hAnsi="Times New Roman" w:cs="Times New Roman"/>
          <w:sz w:val="28"/>
          <w:szCs w:val="28"/>
        </w:rPr>
        <w:t>= 29</w:t>
      </w:r>
      <w:r w:rsidR="00137512">
        <w:rPr>
          <w:rFonts w:ascii="Times New Roman" w:hAnsi="Times New Roman" w:cs="Times New Roman"/>
          <w:sz w:val="28"/>
          <w:szCs w:val="28"/>
        </w:rPr>
        <w:t xml:space="preserve">, </w:t>
      </w:r>
      <w:r w:rsidR="0013751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137512">
        <w:rPr>
          <w:rFonts w:ascii="Times New Roman" w:hAnsi="Times New Roman" w:cs="Times New Roman"/>
          <w:sz w:val="28"/>
          <w:szCs w:val="28"/>
        </w:rPr>
        <w:t xml:space="preserve"> = </w:t>
      </w:r>
      <w:r w:rsidR="00835781">
        <w:rPr>
          <w:rFonts w:ascii="Times New Roman" w:hAnsi="Times New Roman" w:cs="Times New Roman"/>
          <w:sz w:val="28"/>
          <w:szCs w:val="28"/>
        </w:rPr>
        <w:t>471,25</w:t>
      </w:r>
      <w:r w:rsidR="00B22C7E">
        <w:rPr>
          <w:rFonts w:ascii="Times New Roman" w:hAnsi="Times New Roman" w:cs="Times New Roman"/>
          <w:sz w:val="28"/>
          <w:szCs w:val="28"/>
        </w:rPr>
        <w:t>.</w:t>
      </w:r>
    </w:p>
    <w:p w:rsidR="00A737C0" w:rsidRDefault="00A737C0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148E" w:rsidRDefault="004D7B99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метрики по технологии </w:t>
      </w:r>
      <w:r w:rsidR="00DB148E"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="00DB148E" w:rsidRPr="004D7B99">
        <w:rPr>
          <w:rFonts w:ascii="Times New Roman" w:hAnsi="Times New Roman" w:cs="Times New Roman"/>
          <w:sz w:val="28"/>
          <w:szCs w:val="28"/>
        </w:rPr>
        <w:t xml:space="preserve"> </w:t>
      </w:r>
      <w:r w:rsidR="00DB148E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этапа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постархитектуры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35781" w:rsidRDefault="00835781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основного уравнения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постархитектурной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необходимо вычислить множитель поправки, для чего используется 17 факторов затрат, представленных в таблице 4.</w:t>
      </w:r>
    </w:p>
    <w:p w:rsidR="00A737C0" w:rsidRDefault="00A737C0">
      <w:pPr>
        <w:widowControl/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835781" w:rsidRDefault="00835781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 – Оценка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пост-архитектурных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факторов затрат</w:t>
      </w:r>
    </w:p>
    <w:tbl>
      <w:tblPr>
        <w:tblW w:w="8840" w:type="dxa"/>
        <w:jc w:val="center"/>
        <w:tblInd w:w="103" w:type="dxa"/>
        <w:tblLook w:val="04A0" w:firstRow="1" w:lastRow="0" w:firstColumn="1" w:lastColumn="0" w:noHBand="0" w:noVBand="1"/>
      </w:tblPr>
      <w:tblGrid>
        <w:gridCol w:w="960"/>
        <w:gridCol w:w="4460"/>
        <w:gridCol w:w="1160"/>
        <w:gridCol w:w="2260"/>
      </w:tblGrid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  <w:b/>
                <w:bCs/>
              </w:rPr>
            </w:pPr>
            <w:r w:rsidRPr="00835781">
              <w:rPr>
                <w:rFonts w:ascii="Arial CYR" w:hAnsi="Arial CYR"/>
                <w:b/>
                <w:bCs/>
              </w:rPr>
              <w:t>Фактор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  <w:b/>
                <w:bCs/>
              </w:rPr>
            </w:pPr>
            <w:r w:rsidRPr="00835781">
              <w:rPr>
                <w:rFonts w:ascii="Arial CYR" w:hAnsi="Arial CYR"/>
                <w:b/>
                <w:bCs/>
              </w:rPr>
              <w:t>Описание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  <w:b/>
                <w:bCs/>
              </w:rPr>
            </w:pPr>
            <w:r w:rsidRPr="00835781">
              <w:rPr>
                <w:rFonts w:ascii="Arial CYR" w:hAnsi="Arial CYR"/>
                <w:b/>
                <w:bCs/>
              </w:rPr>
              <w:t>Оценка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  <w:b/>
                <w:bCs/>
              </w:rPr>
            </w:pPr>
            <w:r w:rsidRPr="00835781">
              <w:rPr>
                <w:rFonts w:ascii="Arial CYR" w:hAnsi="Arial CYR"/>
                <w:b/>
                <w:bCs/>
              </w:rPr>
              <w:t>Множитель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RELY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Требуемая надежность </w:t>
            </w:r>
            <w:proofErr w:type="gramStart"/>
            <w:r w:rsidRPr="00835781">
              <w:rPr>
                <w:rFonts w:ascii="Arial CYR" w:hAnsi="Arial CYR"/>
              </w:rPr>
              <w:t>ПО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</w:tr>
      <w:tr w:rsidR="00835781" w:rsidRPr="00835781" w:rsidTr="00A737C0">
        <w:trPr>
          <w:trHeight w:val="401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DATA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Размер базы данных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Низкая.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0,93   </w:t>
            </w:r>
          </w:p>
        </w:tc>
      </w:tr>
      <w:tr w:rsidR="00835781" w:rsidRPr="00835781" w:rsidTr="00835781">
        <w:trPr>
          <w:trHeight w:val="51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CPLX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Сложность продукта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Очень высок.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1,30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RUSE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Требуемая повторная используемость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DOCU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Документирование жизненного цикла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TIME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Ограничения времени выполнения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Высокая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1,11   </w:t>
            </w:r>
          </w:p>
        </w:tc>
      </w:tr>
      <w:tr w:rsidR="00835781" w:rsidRPr="00835781" w:rsidTr="00835781">
        <w:trPr>
          <w:trHeight w:val="5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STOR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Ограничения оперативной памяти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Высокая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1,06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PVOL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Изменчивость платформы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  <w:bookmarkStart w:id="0" w:name="_GoBack"/>
        <w:bookmarkEnd w:id="0"/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ACAP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Возможности аналитика (75%)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Высокая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0,83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PCAP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Возможности программиста (75%)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Высокая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0,87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AEXP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Опыт работы с приложением (1 год)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PEXP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Опыт работы с платформой (6 месяцев)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Низкая.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1,12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LTEX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Опыт работы с языком и утилитами (1 год)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PCON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Непрерывность персонала (12% в год)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TOOL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Активное использование программных утилит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Высокая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0,86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SITE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proofErr w:type="spellStart"/>
            <w:r w:rsidRPr="00835781">
              <w:rPr>
                <w:rFonts w:ascii="Arial CYR" w:hAnsi="Arial CYR"/>
              </w:rPr>
              <w:t>Мультисетевая</w:t>
            </w:r>
            <w:proofErr w:type="spellEnd"/>
            <w:r w:rsidRPr="00835781">
              <w:rPr>
                <w:rFonts w:ascii="Arial CYR" w:hAnsi="Arial CYR"/>
              </w:rPr>
              <w:t xml:space="preserve"> разработка (телефоны)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Низкая.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1,10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SCED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Требуемый трафик разработки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>Номинал.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1,00   </w:t>
            </w:r>
          </w:p>
        </w:tc>
      </w:tr>
      <w:tr w:rsidR="00835781" w:rsidRPr="00835781" w:rsidTr="00835781">
        <w:trPr>
          <w:trHeight w:val="255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Множитель поправки </w:t>
            </w:r>
            <w:r w:rsidRPr="00835781">
              <w:rPr>
                <w:rFonts w:ascii="Arial CYR" w:hAnsi="Arial CYR"/>
                <w:i/>
                <w:iCs/>
              </w:rPr>
              <w:t>М(p)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5781" w:rsidRPr="00835781" w:rsidRDefault="00835781" w:rsidP="00835781">
            <w:pPr>
              <w:widowControl/>
              <w:rPr>
                <w:rFonts w:ascii="Arial CYR" w:hAnsi="Arial CYR"/>
              </w:rPr>
            </w:pPr>
            <w:r w:rsidRPr="00835781">
              <w:rPr>
                <w:rFonts w:ascii="Arial CYR" w:hAnsi="Arial CYR"/>
              </w:rPr>
              <w:t xml:space="preserve">                           1,01   </w:t>
            </w:r>
          </w:p>
        </w:tc>
      </w:tr>
    </w:tbl>
    <w:p w:rsidR="00835781" w:rsidRDefault="0042794D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затрат определяется по формуле ЗАТРАТЫ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794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req</w:t>
      </w:r>
      <w:proofErr w:type="spellEnd"/>
      <w:r w:rsidRPr="0042794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РАМЗЕР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42794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ЗАТРАТЫ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auto</w:t>
      </w:r>
      <w:r w:rsidRPr="0042794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чел.-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 w:rsidRPr="0042794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т. е., подставив полученный множитель поправки получаем ЗАТРАТЫ = </w:t>
      </w:r>
      <w:r w:rsidR="00364095">
        <w:rPr>
          <w:rFonts w:ascii="Times New Roman" w:hAnsi="Times New Roman" w:cs="Times New Roman"/>
          <w:sz w:val="28"/>
          <w:szCs w:val="28"/>
        </w:rPr>
        <w:t>1,111.</w:t>
      </w:r>
    </w:p>
    <w:p w:rsidR="00364095" w:rsidRDefault="00364095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оценки затрат легко перейти к стоимости проекта по формуле СТОИМОСТЬ = ЗАТРАТЫ * РАБ_КОЭФ, т.е., подставив полученные значения получаем СТОИМОСТЬ = 16665.</w:t>
      </w:r>
    </w:p>
    <w:p w:rsidR="00364095" w:rsidRPr="00364095" w:rsidRDefault="00364095" w:rsidP="00DE77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можно оценить длительность разработки, т.е. </w:t>
      </w:r>
      <w:r w:rsidR="00834027">
        <w:rPr>
          <w:rFonts w:ascii="Times New Roman" w:hAnsi="Times New Roman" w:cs="Times New Roman"/>
          <w:sz w:val="28"/>
          <w:szCs w:val="28"/>
        </w:rPr>
        <w:t>номинальная длительность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TDEV</w:t>
      </w:r>
      <w:r w:rsidRPr="00834027">
        <w:rPr>
          <w:rFonts w:ascii="Times New Roman" w:hAnsi="Times New Roman" w:cs="Times New Roman"/>
          <w:sz w:val="28"/>
          <w:szCs w:val="28"/>
        </w:rPr>
        <w:t xml:space="preserve"> = </w:t>
      </w:r>
      <w:r w:rsidR="00834027">
        <w:rPr>
          <w:rFonts w:ascii="Times New Roman" w:hAnsi="Times New Roman" w:cs="Times New Roman"/>
          <w:sz w:val="28"/>
          <w:szCs w:val="28"/>
        </w:rPr>
        <w:t>3,1 мес.</w:t>
      </w:r>
    </w:p>
    <w:sectPr w:rsidR="00364095" w:rsidRPr="00364095" w:rsidSect="00E74CD6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altName w:val="Times New Roman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A2B01"/>
    <w:multiLevelType w:val="hybridMultilevel"/>
    <w:tmpl w:val="1DA6D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404D6"/>
    <w:multiLevelType w:val="singleLevel"/>
    <w:tmpl w:val="46186C50"/>
    <w:lvl w:ilvl="0">
      <w:numFmt w:val="bullet"/>
      <w:lvlText w:val="•"/>
      <w:lvlJc w:val="left"/>
    </w:lvl>
  </w:abstractNum>
  <w:abstractNum w:abstractNumId="2">
    <w:nsid w:val="57494E9F"/>
    <w:multiLevelType w:val="singleLevel"/>
    <w:tmpl w:val="BF68908A"/>
    <w:lvl w:ilvl="0">
      <w:numFmt w:val="bullet"/>
      <w:lvlText w:val="•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44"/>
    <w:rsid w:val="0002011D"/>
    <w:rsid w:val="00050211"/>
    <w:rsid w:val="00137512"/>
    <w:rsid w:val="00155CC2"/>
    <w:rsid w:val="00231C4B"/>
    <w:rsid w:val="0028328F"/>
    <w:rsid w:val="002A3801"/>
    <w:rsid w:val="002B0C1D"/>
    <w:rsid w:val="002B57ED"/>
    <w:rsid w:val="00340319"/>
    <w:rsid w:val="00364095"/>
    <w:rsid w:val="003B0B72"/>
    <w:rsid w:val="003C4643"/>
    <w:rsid w:val="0042794D"/>
    <w:rsid w:val="0046292F"/>
    <w:rsid w:val="00481C4C"/>
    <w:rsid w:val="004A347D"/>
    <w:rsid w:val="004D7B99"/>
    <w:rsid w:val="0054612F"/>
    <w:rsid w:val="005C3374"/>
    <w:rsid w:val="005C3EC3"/>
    <w:rsid w:val="007F5D78"/>
    <w:rsid w:val="00834027"/>
    <w:rsid w:val="00835781"/>
    <w:rsid w:val="00844C01"/>
    <w:rsid w:val="009201D5"/>
    <w:rsid w:val="009A0DBA"/>
    <w:rsid w:val="009A3E7B"/>
    <w:rsid w:val="009C1344"/>
    <w:rsid w:val="00A737C0"/>
    <w:rsid w:val="00AE3A95"/>
    <w:rsid w:val="00B005DB"/>
    <w:rsid w:val="00B22C7E"/>
    <w:rsid w:val="00BF6079"/>
    <w:rsid w:val="00CC2076"/>
    <w:rsid w:val="00D86AFD"/>
    <w:rsid w:val="00DB148E"/>
    <w:rsid w:val="00DE565A"/>
    <w:rsid w:val="00DE77FC"/>
    <w:rsid w:val="00E72C15"/>
    <w:rsid w:val="00E74CD6"/>
    <w:rsid w:val="00FB1271"/>
    <w:rsid w:val="00F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EC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FC"/>
    <w:pPr>
      <w:ind w:left="720"/>
      <w:contextualSpacing/>
    </w:pPr>
  </w:style>
  <w:style w:type="paragraph" w:styleId="a4">
    <w:name w:val="No Spacing"/>
    <w:uiPriority w:val="1"/>
    <w:qFormat/>
    <w:rsid w:val="00DE77F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DE77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7F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8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72C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EC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FC"/>
    <w:pPr>
      <w:ind w:left="720"/>
      <w:contextualSpacing/>
    </w:pPr>
  </w:style>
  <w:style w:type="paragraph" w:styleId="a4">
    <w:name w:val="No Spacing"/>
    <w:uiPriority w:val="1"/>
    <w:qFormat/>
    <w:rsid w:val="00DE77F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DE77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7F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83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72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2018-11-29T06:55:00Z</dcterms:created>
  <dcterms:modified xsi:type="dcterms:W3CDTF">2018-12-03T09:50:00Z</dcterms:modified>
</cp:coreProperties>
</file>