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b/>
          <w:color w:val="3C4043"/>
          <w:sz w:val="38"/>
          <w:lang w:bidi="es-ES" w:val="es-ES"/>
        </w:rPr>
        <w:t xml:space="preserve">Registro de aprendizaje: Reflexionar sobre el proceso de análisis de datos</w:t>
      </w:r>
    </w:p>
    <w:p xmlns:w="http://schemas.openxmlformats.org/wordprocessingml/2006/main"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b/>
          <w:color w:val="34A853"/>
          <w:lang w:bidi="es-ES" w:val="es-ES"/>
        </w:rPr>
        <w:t xml:space="preserve">Instrucciones</w:t>
      </w:r>
      <w:r>
        <w:rPr>
          <w:b/>
          <w:color w:val="34A853"/>
          <w:lang w:bidi="es-ES" w:val="es-ES"/>
        </w:rPr>
        <w:br/>
      </w:r>
      <w:r>
        <w:rPr>
          <w:b/>
          <w:color w:val="34A853"/>
          <w:lang w:bidi="es-ES" w:val="es-ES"/>
        </w:rPr>
        <w:t xml:space="preserve"/>
      </w:r>
      <w:r>
        <w:rPr>
          <w:lang w:bidi="es-ES" w:val="es-ES"/>
        </w:rPr>
        <w:t xml:space="preserve">Puedes usar este documento como plantilla para la actividad del registro de aprendizaje: Reflexiona sobre el proceso de análisis de datos. Escribe tus respuestas en este documento y guárdalo en tu computadora o en Google Drive. </w:t>
      </w:r>
    </w:p>
    <w:p xmlns:w="http://schemas.openxmlformats.org/wordprocessingml/2006/main"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lang w:bidi="es-ES" w:val="es-ES"/>
        </w:rPr>
        <w:t xml:space="preserve">Te recomendamos que guardes todos los registros de aprendizaje en una carpeta y que incluyas una fecha en el nombre del archivo para ayudarte a mantenerte organizado. La información importante, como el número de curso, el título, y el nombre de la actividad que ya está incluido. Una vez que hayas terminado el registro de aprendizaje, puedes volver a leer tus respuestas más adelante para entender cómo han cambiado tus opiniones sobre diferentes temas a lo largo de los cursos. </w:t>
      </w:r>
    </w:p>
    <w:p xmlns:w="http://schemas.openxmlformats.org/wordprocessingml/2006/main"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lang w:bidi="es-ES" w:val="es-ES"/>
        </w:rPr>
        <w:t xml:space="preserve">Para revisar las instrucciones detalladas sobre cómo completar esta actividad, regresa a Coursera: </w:t>
      </w:r>
      <w:r>
        <w:rPr>
          <w:b/>
          <w:lang w:bidi="es-ES" w:val="es-ES"/>
        </w:rPr>
        <w:t xml:space="preserve">Registro de aprendizaje:</w:t>
      </w:r>
      <w:hyperlink r:id="rId7">
        <w:r>
          <w:rPr>
            <w:color w:val="1155CC"/>
            <w:u w:val="single"/>
            <w:lang w:bidi="es-ES" w:val="es-ES"/>
          </w:rPr>
          <w:t xml:space="preserve"> </w:t>
        </w:r>
        <w:r>
          <w:rPr>
            <w:color w:val="1155CC"/>
            <w:u w:val="single"/>
            <w:lang w:bidi="es-ES" w:val="es-ES"/>
          </w:rPr>
          <w:t xml:space="preserve">Reflexiona sobre el proceso de análisis de datos</w:t>
        </w:r>
      </w:hyperlink>
      <w:r>
        <w:rPr>
          <w:lang w:bidi="es-ES" w:val="es-ES"/>
        </w:rPr>
        <w:t xml:space="preserve">. </w:t>
      </w:r>
    </w:p>
    <w:tbl xmlns:w="http://schemas.openxmlformats.org/wordprocessingml/2006/main">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b/>
                <w:color w:val="5F6368"/>
                <w:lang w:bidi="es-ES" w:val="es-ES"/>
              </w:rPr>
              <w:t xml:space="preserve">Fecha:</w:t>
            </w:r>
            <w:r>
              <w:rPr>
                <w:color w:val="5F6368"/>
                <w:lang w:bidi="es-ES" w:val="es-ES"/>
              </w:rPr>
              <w:t xml:space="preserve"> &lt;introducir fecha&gt;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b/>
                <w:color w:val="5F6368"/>
                <w:lang w:bidi="es-ES" w:val="es-ES"/>
              </w:rPr>
              <w:t xml:space="preserve">Curso/tema: </w:t>
            </w:r>
            <w:r>
              <w:rPr>
                <w:color w:val="5F6368"/>
                <w:lang w:bidi="es-ES" w:val="es-ES"/>
              </w:rPr>
              <w:t xml:space="preserve">Curso 1: Aspectos básicos: Datos, datos en todas partes</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b/>
                <w:color w:val="5F6368"/>
                <w:lang w:bidi="es-ES" w:val="es-ES"/>
              </w:rPr>
              <w:t xml:space="preserve">Registro de aprendizaje: </w:t>
            </w:r>
            <w:r>
              <w:rPr>
                <w:color w:val="5F6368"/>
                <w:lang w:bidi="es-ES" w:val="es-ES"/>
              </w:rPr>
              <w:t xml:space="preserve">Reflexionar sobre el proceso de análisis de datos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es-ES" w:val="es-ES"/>
              </w:rPr>
              <w:t xml:space="preserve">El proceso de análisis de datos hasta ahora</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color w:val="666666"/>
                <w:lang w:bidi="es-ES" w:val="es-ES"/>
              </w:rPr>
              <w:t xml:space="preserve">Al revisar el proceso de análisis de datos hasta ahora, ya has realizado muchas tareas de análisis.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b/>
                <w:color w:val="666666"/>
                <w:lang w:bidi="es-ES" w:val="es-ES"/>
              </w:rPr>
              <w:t xml:space="preserve">Formulaste</w:t>
            </w:r>
            <w:r>
              <w:rPr>
                <w:color w:val="666666"/>
                <w:lang w:bidi="es-ES" w:val="es-ES"/>
              </w:rPr>
              <w:t xml:space="preserve"> una pregunta interesante y definiste un problema que debes resolver mediante el análisis de datos para poder responder a esa pregunta. </w:t>
            </w:r>
          </w:p>
          <w:p w14:paraId="764C15BB" w14:textId="77777777" w:rsidR="005F5D4A" w:rsidRDefault="000D345B">
            <w:pPr>
              <w:widowControl w:val="0"/>
              <w:numPr>
                <w:ilvl w:val="0"/>
                <w:numId w:val="2"/>
              </w:numPr>
              <w:spacing w:line="240" w:lineRule="auto"/>
              <w:rPr>
                <w:color w:val="666666"/>
              </w:rPr>
            </w:pPr>
            <w:r>
              <w:rPr>
                <w:color w:val="666666"/>
                <w:lang w:bidi="es-ES" w:val="es-ES"/>
              </w:rPr>
              <w:t xml:space="preserve">Reflexionaste profundamente sobre los datos que necesitarías y cómo los recopilarías para </w:t>
            </w:r>
            <w:r>
              <w:rPr>
                <w:b/>
                <w:color w:val="666666"/>
                <w:lang w:bidi="es-ES" w:val="es-ES"/>
              </w:rPr>
              <w:t xml:space="preserve">prepararte.</w:t>
            </w:r>
          </w:p>
          <w:p w14:paraId="5FEAA9D5" w14:textId="77777777" w:rsidR="005F5D4A" w:rsidRDefault="000D345B">
            <w:pPr>
              <w:widowControl w:val="0"/>
              <w:numPr>
                <w:ilvl w:val="0"/>
                <w:numId w:val="2"/>
              </w:numPr>
              <w:spacing w:line="240" w:lineRule="auto"/>
              <w:rPr>
                <w:color w:val="666666"/>
              </w:rPr>
            </w:pPr>
            <w:r>
              <w:rPr>
                <w:b/>
                <w:color w:val="666666"/>
                <w:lang w:bidi="es-ES" w:val="es-ES"/>
              </w:rPr>
              <w:t xml:space="preserve">Procesaste</w:t>
            </w:r>
            <w:r>
              <w:rPr>
                <w:color w:val="666666"/>
                <w:lang w:bidi="es-ES" w:val="es-ES"/>
              </w:rPr>
              <w:t xml:space="preserve"> los datos organizándolos y estructurándolos en una tabla, y luego los trasladaste a una hoja de cálculo. </w:t>
            </w:r>
          </w:p>
          <w:p w14:paraId="488236CE" w14:textId="77777777" w:rsidR="005F5D4A" w:rsidRDefault="000D345B">
            <w:pPr>
              <w:widowControl w:val="0"/>
              <w:numPr>
                <w:ilvl w:val="0"/>
                <w:numId w:val="2"/>
              </w:numPr>
              <w:spacing w:line="240" w:lineRule="auto"/>
              <w:rPr>
                <w:color w:val="666666"/>
              </w:rPr>
            </w:pPr>
            <w:r>
              <w:rPr>
                <w:b/>
                <w:color w:val="666666"/>
                <w:lang w:bidi="es-ES" w:val="es-ES"/>
              </w:rPr>
              <w:t xml:space="preserve">Analizaste</w:t>
            </w:r>
            <w:r>
              <w:rPr>
                <w:color w:val="666666"/>
                <w:lang w:bidi="es-ES" w:val="es-ES"/>
              </w:rPr>
              <w:t xml:space="preserve"> tus datos inspeccionándolos y explorándolos en busca de patrones.</w:t>
            </w:r>
          </w:p>
          <w:p w14:paraId="467D624A" w14:textId="77777777" w:rsidR="005F5D4A" w:rsidRDefault="000D345B">
            <w:pPr>
              <w:widowControl w:val="0"/>
              <w:numPr>
                <w:ilvl w:val="0"/>
                <w:numId w:val="2"/>
              </w:numPr>
              <w:spacing w:line="240" w:lineRule="auto"/>
              <w:rPr>
                <w:color w:val="666666"/>
              </w:rPr>
            </w:pPr>
            <w:r>
              <w:rPr>
                <w:b/>
                <w:color w:val="666666"/>
                <w:lang w:bidi="es-ES" w:val="es-ES"/>
              </w:rPr>
              <w:t xml:space="preserve">Compartiste</w:t>
            </w:r>
            <w:r>
              <w:rPr>
                <w:color w:val="666666"/>
                <w:lang w:bidi="es-ES" w:val="es-ES"/>
              </w:rPr>
              <w:t xml:space="preserve"> tu primera visualización de datos: un gráfico de barras.</w:t>
            </w:r>
          </w:p>
          <w:p w14:paraId="53308879" w14:textId="77777777" w:rsidR="005F5D4A" w:rsidRDefault="000D345B">
            <w:pPr>
              <w:widowControl w:val="0"/>
              <w:numPr>
                <w:ilvl w:val="0"/>
                <w:numId w:val="3"/>
              </w:numPr>
              <w:spacing w:line="240" w:lineRule="auto"/>
              <w:rPr>
                <w:color w:val="666666"/>
              </w:rPr>
            </w:pPr>
            <w:r>
              <w:rPr>
                <w:color w:val="666666"/>
                <w:lang w:bidi="es-ES" w:val="es-ES"/>
              </w:rPr>
              <w:t xml:space="preserve">Después de completar todos los demás pasos, </w:t>
            </w:r>
            <w:r>
              <w:rPr>
                <w:b/>
                <w:color w:val="666666"/>
                <w:lang w:bidi="es-ES" w:val="es-ES"/>
              </w:rPr>
              <w:t xml:space="preserve">actuaste</w:t>
            </w:r>
            <w:r>
              <w:rPr>
                <w:color w:val="666666"/>
                <w:lang w:bidi="es-ES" w:val="es-ES"/>
              </w:rPr>
              <w:t xml:space="preserve">: Reflexionaste sobre tus resultados, tomaste decisiones, y obtuviste información sobre tu problema, incluso si esa información era que no tenías suficientes datos o que no había patrones obvios en tus datos. Recuerda que los resultados negativos cuentan tanto como los positivos en el análisis de datos.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b/>
                <w:color w:val="5F6368"/>
                <w:lang w:bidi="es-ES" w:val="es-ES"/>
              </w:rPr>
              <w:t xml:space="preserve">Reflexión: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color w:val="5F6368"/>
                <w:lang w:bidi="es-ES" w:val="es-ES"/>
              </w:rPr>
              <w:t xml:space="preserve">Escribe 2 o 3 oraciones (de 40 a 60 palabras) en respuesta a cada una de las siguientes preguntas.</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es-ES" w:val="es-ES"/>
              </w:rPr>
              <w:t xml:space="preserve">Preguntas y respuestas: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color w:val="666666"/>
                <w:lang w:bidi="es-ES" w:val="es-ES"/>
              </w:rPr>
              <w:t xml:space="preserve">¿Qué parte(s) del proceso de análisis de datos te ha gustado más? ¿Qué te ha gustado? </w:t>
            </w:r>
          </w:p>
          <w:p w14:paraId="397D2945" w14:textId="77777777" w:rsidR="005F5D4A" w:rsidRDefault="000D345B">
            <w:pPr>
              <w:spacing w:line="240" w:lineRule="auto"/>
              <w:ind w:left="720"/>
              <w:rPr>
                <w:rFonts w:ascii="Roboto" w:eastAsia="Roboto" w:hAnsi="Roboto" w:cs="Roboto"/>
                <w:i/>
                <w:color w:val="666666"/>
              </w:rPr>
            </w:pPr>
            <w:r>
              <w:rPr>
                <w:i/>
                <w:color w:val="666666"/>
                <w:lang w:bidi="es-ES" w:val="es-ES"/>
              </w:rPr>
              <w:t xml:space="preserve">Escribe tu respuesta aquí</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color w:val="666666"/>
                <w:highlight w:val="white"/>
                <w:lang w:bidi="es-ES" w:val="es-ES"/>
              </w:rPr>
              <w:t xml:space="preserve">¿Cuáles fueron algunas de las ideas clave que aprendiste en este curso?</w:t>
            </w:r>
          </w:p>
          <w:p w14:paraId="326C3FD9" w14:textId="77777777" w:rsidR="005F5D4A" w:rsidRDefault="000D345B">
            <w:pPr>
              <w:spacing w:line="240" w:lineRule="auto"/>
              <w:ind w:left="720"/>
              <w:rPr>
                <w:rFonts w:ascii="Roboto" w:eastAsia="Roboto" w:hAnsi="Roboto" w:cs="Roboto"/>
                <w:i/>
                <w:color w:val="666666"/>
              </w:rPr>
            </w:pPr>
            <w:r>
              <w:rPr>
                <w:i/>
                <w:color w:val="666666"/>
                <w:lang w:bidi="es-ES" w:val="es-ES"/>
              </w:rPr>
              <w:t xml:space="preserve">Escribe tu respuesta aquí</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color w:val="666666"/>
                <w:highlight w:val="white"/>
                <w:lang w:bidi="es-ES" w:val="es-ES"/>
              </w:rPr>
              <w:t xml:space="preserve">¿Hay conceptos o partes del contenido sobre los que te gustaría aprender más? Si es así, ¿cuáles son? ¿Qué próximo curso crees que te enseñará más sobre esta área?</w:t>
            </w:r>
          </w:p>
          <w:p w14:paraId="16164B04" w14:textId="77777777" w:rsidR="005F5D4A" w:rsidRDefault="000D345B">
            <w:pPr>
              <w:spacing w:line="240" w:lineRule="auto"/>
              <w:ind w:left="720"/>
              <w:rPr>
                <w:rFonts w:ascii="Roboto" w:eastAsia="Roboto" w:hAnsi="Roboto" w:cs="Roboto"/>
                <w:i/>
                <w:color w:val="666666"/>
              </w:rPr>
            </w:pPr>
            <w:r>
              <w:rPr>
                <w:i/>
                <w:color w:val="666666"/>
                <w:lang w:bidi="es-ES" w:val="es-ES"/>
              </w:rPr>
              <w:t xml:space="preserve">Escribe tu respuesta aquí</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color w:val="666666"/>
                <w:highlight w:val="white"/>
                <w:lang w:bidi="es-ES" w:val="es-ES"/>
              </w:rPr>
              <w:t xml:space="preserve">Ahora que has adquirido experiencia en el análisis de datos, ¿qué opinas acerca de convertirte en analista de datos? ¿Han cambiado tus sentimientos desde que empezaste este curso? Si es así, ¿cómo?</w:t>
            </w:r>
          </w:p>
          <w:p w14:paraId="200275B0" w14:textId="77777777" w:rsidR="005F5D4A" w:rsidRDefault="000D345B">
            <w:pPr>
              <w:spacing w:line="240" w:lineRule="auto"/>
              <w:ind w:left="720"/>
              <w:rPr>
                <w:rFonts w:ascii="Roboto" w:eastAsia="Roboto" w:hAnsi="Roboto" w:cs="Roboto"/>
                <w:color w:val="666666"/>
              </w:rPr>
            </w:pPr>
            <w:r>
              <w:rPr>
                <w:i/>
                <w:color w:val="666666"/>
                <w:lang w:bidi="es-ES" w:val="es-ES"/>
              </w:rPr>
              <w:t xml:space="preserve">Escribe tu respuesta aquí</w:t>
            </w:r>
          </w:p>
          <w:p w14:paraId="1969B48F" w14:textId="77777777" w:rsidR="005F5D4A" w:rsidRDefault="005F5D4A">
            <w:pPr>
              <w:spacing w:line="240" w:lineRule="auto"/>
              <w:ind w:left="720"/>
              <w:rPr>
                <w:rFonts w:ascii="Roboto" w:eastAsia="Roboto" w:hAnsi="Roboto" w:cs="Roboto"/>
                <w:color w:val="5F6368"/>
              </w:rPr>
            </w:pPr>
          </w:p>
        </w:tc>
      </w:tr>
    </w:tbl>
    <w:p xmlns:w="http://schemas.openxmlformats.org/wordprocessingml/2006/main" w14:paraId="5561C932" w14:textId="77777777" w:rsidR="005F5D4A" w:rsidRDefault="005F5D4A">
      <w:pPr>
        <w:ind w:left="-360" w:right="-360"/>
        <w:rPr>
          <w:rFonts w:ascii="Roboto" w:eastAsia="Roboto" w:hAnsi="Roboto" w:cs="Roboto"/>
        </w:rPr>
      </w:pPr>
    </w:p>
    <w:sectPr xmlns:w="http://schemas.openxmlformats.org/wordprocessingml/2006/main"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D069" w14:textId="77777777" w:rsidR="000D345B" w:rsidRDefault="000D345B">
      <w:pPr>
        <w:spacing w:line="240" w:lineRule="auto"/>
      </w:pPr>
      <w:r>
        <w:separator/>
      </w:r>
    </w:p>
  </w:endnote>
  <w:endnote w:type="continuationSeparator" w:id="0">
    <w:p w14:paraId="40F9F061" w14:textId="77777777" w:rsidR="000D345B" w:rsidRDefault="000D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1BF738E5" w14:textId="77777777" w:rsidR="005F5D4A" w:rsidRDefault="000D345B">
    <w:pPr>
      <w:ind w:right="-450"/>
      <w:jc w:val="right"/>
      <w:rPr>
        <w:rFonts w:ascii="Roboto" w:eastAsia="Roboto" w:hAnsi="Roboto" w:cs="Roboto"/>
        <w:b/>
        <w:color w:val="5F6368"/>
      </w:rPr>
    </w:pPr>
    <w:r>
      <w:rPr>
        <w:color w:val="5F6368"/>
        <w:lang w:bidi="es-ES" w:val="es-ES"/>
      </w:rPr>
      <w:fldChar w:fldCharType="begin"/>
    </w:r>
    <w:r>
      <w:rPr>
        <w:color w:val="5F6368"/>
        <w:lang w:bidi="es-ES" w:val="es-ES"/>
      </w:rPr>
      <w:instrText>PAGE</w:instrText>
    </w:r>
    <w:r w:rsidR="002A6E44">
      <w:rPr>
        <w:color w:val="5F6368"/>
        <w:lang w:bidi="es-ES" w:val="es-ES"/>
      </w:rPr>
      <w:fldChar w:fldCharType="separate"/>
    </w:r>
    <w:r w:rsidR="002A6E44">
      <w:rPr>
        <w:noProof/>
        <w:color w:val="5F6368"/>
        <w:lang w:bidi="es-ES" w:val="es-ES"/>
      </w:rPr>
      <w:t>1</w:t>
    </w:r>
    <w:r>
      <w:rPr>
        <w:color w:val="5F6368"/>
        <w:lang w:bidi="es-ES"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EFFFA" w14:textId="77777777" w:rsidR="000D345B" w:rsidRDefault="000D345B">
      <w:pPr>
        <w:spacing w:line="240" w:lineRule="auto"/>
      </w:pPr>
      <w:r>
        <w:separator/>
      </w:r>
    </w:p>
  </w:footnote>
  <w:footnote w:type="continuationSeparator" w:id="0">
    <w:p w14:paraId="55C5B9C6" w14:textId="77777777" w:rsidR="000D345B" w:rsidRDefault="000D345B">
      <w:pPr>
        <w:spacing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57B09C7" w14:textId="77777777" w:rsidR="005F5D4A" w:rsidRDefault="000D345B">
    <w:pPr>
      <w:spacing w:line="48" w:lineRule="auto"/>
      <w:ind w:left="-360" w:right="-630"/>
      <w:rPr>
        <w:rFonts w:ascii="Google Sans" w:eastAsia="Google Sans" w:hAnsi="Google Sans" w:cs="Google Sans"/>
        <w:b/>
        <w:color w:val="9AA0A6"/>
      </w:rPr>
    </w:pPr>
    <w:r>
      <w:rPr>
        <w:noProof/>
        <w:color w:val="3C4043"/>
        <w:highlight w:val="white"/>
        <w:lang w:bidi="es-ES" w:val="es-ES"/>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color w:val="9AA0A6"/>
        <w:b/>
        <w:lang w:bidi="es-ES" w:val="es-ES"/>
      </w:rPr>
      <w:t xml:space="preserve">_____________________________________________________________________________________</w:t>
    </w: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F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3D7B"/>
  <w15:docId w15:val="{8FC1FCA8-F167-0642-B0DB-6BD99663071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 /><Relationship Id="rId3" Type="http://schemas.openxmlformats.org/officeDocument/2006/relationships/settings" Target="settings.xml" /><Relationship Id="rId7" Type="http://schemas.openxmlformats.org/officeDocument/2006/relationships/hyperlink" Target="https://www.coursera.org/learn/foundations-data/supplement/A6amf/learning-log-reflect-on-the-data-analysis-process"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2021-04-16T23:34:00Z</dcterms:created>
  <dcterms:modified xsi:type="dcterms:W3CDTF">2021-04-16T23:34:00Z</dcterms:modified>
</cp:coreProperties>
</file>