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C28C4" w14:textId="45E43522" w:rsidR="00E921B1" w:rsidRDefault="00E921B1" w:rsidP="00E921B1">
      <w:pPr>
        <w:pStyle w:val="Title"/>
        <w:jc w:val="center"/>
      </w:pPr>
      <w:r>
        <w:t>Assessment Proforma 202</w:t>
      </w:r>
      <w:r w:rsidR="37753F4D">
        <w:t>5</w:t>
      </w:r>
      <w:r>
        <w:t>-2</w:t>
      </w:r>
      <w:r w:rsidR="6262A81F">
        <w:t>6</w:t>
      </w:r>
    </w:p>
    <w:p w14:paraId="20B6BB7E" w14:textId="210F342A" w:rsidR="00515BFA" w:rsidRPr="00515BFA" w:rsidRDefault="00515BFA" w:rsidP="00515BFA">
      <w:pPr>
        <w:pStyle w:val="Heading1"/>
      </w:pPr>
      <w:r>
        <w:t>Key Information</w:t>
      </w:r>
    </w:p>
    <w:tbl>
      <w:tblPr>
        <w:tblStyle w:val="TableGrid"/>
        <w:tblW w:w="0" w:type="auto"/>
        <w:tblLook w:val="04A0" w:firstRow="1" w:lastRow="0" w:firstColumn="1" w:lastColumn="0" w:noHBand="0" w:noVBand="1"/>
      </w:tblPr>
      <w:tblGrid>
        <w:gridCol w:w="4505"/>
        <w:gridCol w:w="4505"/>
      </w:tblGrid>
      <w:tr w:rsidR="00D42531" w14:paraId="7A558ED6" w14:textId="77777777" w:rsidTr="0010497C">
        <w:tc>
          <w:tcPr>
            <w:tcW w:w="4505" w:type="dxa"/>
          </w:tcPr>
          <w:p w14:paraId="2D348507" w14:textId="77777777" w:rsidR="00D42531" w:rsidRDefault="00D42531" w:rsidP="0010497C">
            <w:r>
              <w:t>Module Code</w:t>
            </w:r>
          </w:p>
        </w:tc>
        <w:tc>
          <w:tcPr>
            <w:tcW w:w="4505" w:type="dxa"/>
          </w:tcPr>
          <w:p w14:paraId="52E01A16" w14:textId="77777777" w:rsidR="00D42531" w:rsidRDefault="00D42531" w:rsidP="0010497C">
            <w:r>
              <w:t>CM1102</w:t>
            </w:r>
          </w:p>
        </w:tc>
      </w:tr>
      <w:tr w:rsidR="00D42531" w14:paraId="2D46C22C" w14:textId="77777777" w:rsidTr="0010497C">
        <w:tc>
          <w:tcPr>
            <w:tcW w:w="4505" w:type="dxa"/>
          </w:tcPr>
          <w:p w14:paraId="3F55A792" w14:textId="77777777" w:rsidR="00D42531" w:rsidRDefault="00D42531" w:rsidP="0010497C">
            <w:r>
              <w:t>Module Title</w:t>
            </w:r>
          </w:p>
        </w:tc>
        <w:tc>
          <w:tcPr>
            <w:tcW w:w="4505" w:type="dxa"/>
          </w:tcPr>
          <w:p w14:paraId="540A6162" w14:textId="77777777" w:rsidR="00D42531" w:rsidRDefault="00D42531" w:rsidP="0010497C">
            <w:r>
              <w:t>Web Applications</w:t>
            </w:r>
          </w:p>
        </w:tc>
      </w:tr>
      <w:tr w:rsidR="00D42531" w14:paraId="22BC8840" w14:textId="77777777" w:rsidTr="0010497C">
        <w:tc>
          <w:tcPr>
            <w:tcW w:w="4505" w:type="dxa"/>
          </w:tcPr>
          <w:p w14:paraId="0E93D619" w14:textId="77777777" w:rsidR="00D42531" w:rsidRDefault="00D42531" w:rsidP="0010497C">
            <w:r>
              <w:t>Module Leader</w:t>
            </w:r>
          </w:p>
        </w:tc>
        <w:tc>
          <w:tcPr>
            <w:tcW w:w="4505" w:type="dxa"/>
          </w:tcPr>
          <w:p w14:paraId="588934D4" w14:textId="6F2D5451" w:rsidR="00D42531" w:rsidRDefault="00D42531" w:rsidP="0010497C">
            <w:r>
              <w:t xml:space="preserve">Dr </w:t>
            </w:r>
            <w:r w:rsidR="00F05A72">
              <w:t>Daniela Tsaneva</w:t>
            </w:r>
          </w:p>
        </w:tc>
      </w:tr>
      <w:tr w:rsidR="00D42531" w14:paraId="560E707A" w14:textId="77777777" w:rsidTr="0010497C">
        <w:tc>
          <w:tcPr>
            <w:tcW w:w="4505" w:type="dxa"/>
          </w:tcPr>
          <w:p w14:paraId="35C3D3EB" w14:textId="77777777" w:rsidR="00D42531" w:rsidRDefault="00D42531" w:rsidP="0010497C">
            <w:r>
              <w:t>Module Moderator</w:t>
            </w:r>
          </w:p>
        </w:tc>
        <w:tc>
          <w:tcPr>
            <w:tcW w:w="4505" w:type="dxa"/>
          </w:tcPr>
          <w:p w14:paraId="34A5C1F4" w14:textId="77777777" w:rsidR="00D42531" w:rsidRDefault="00D42531" w:rsidP="0010497C">
            <w:r>
              <w:t>Dr Alun Preece</w:t>
            </w:r>
          </w:p>
        </w:tc>
      </w:tr>
      <w:tr w:rsidR="00D42531" w14:paraId="582ACAC1" w14:textId="77777777" w:rsidTr="0010497C">
        <w:tc>
          <w:tcPr>
            <w:tcW w:w="4505" w:type="dxa"/>
          </w:tcPr>
          <w:p w14:paraId="02FDD310" w14:textId="77777777" w:rsidR="00D42531" w:rsidRDefault="00D42531" w:rsidP="0010497C">
            <w:r>
              <w:t>Assessment Title</w:t>
            </w:r>
          </w:p>
        </w:tc>
        <w:tc>
          <w:tcPr>
            <w:tcW w:w="4505" w:type="dxa"/>
          </w:tcPr>
          <w:p w14:paraId="5E96BF03" w14:textId="77777777" w:rsidR="00D42531" w:rsidRDefault="00D42531" w:rsidP="0010497C">
            <w:r>
              <w:t>Dynamic Website</w:t>
            </w:r>
          </w:p>
        </w:tc>
      </w:tr>
      <w:tr w:rsidR="00D42531" w14:paraId="6CC7C06C" w14:textId="77777777" w:rsidTr="0010497C">
        <w:tc>
          <w:tcPr>
            <w:tcW w:w="4505" w:type="dxa"/>
          </w:tcPr>
          <w:p w14:paraId="7CB137D5" w14:textId="77777777" w:rsidR="00D42531" w:rsidRDefault="00D42531" w:rsidP="0010497C">
            <w:r>
              <w:t>Assessment Number</w:t>
            </w:r>
          </w:p>
        </w:tc>
        <w:tc>
          <w:tcPr>
            <w:tcW w:w="4505" w:type="dxa"/>
          </w:tcPr>
          <w:p w14:paraId="35B7F1E5" w14:textId="77777777" w:rsidR="00D42531" w:rsidRDefault="00D42531" w:rsidP="0010497C">
            <w:r>
              <w:t>3</w:t>
            </w:r>
          </w:p>
        </w:tc>
      </w:tr>
      <w:tr w:rsidR="00D42531" w14:paraId="7DDAEA34" w14:textId="77777777" w:rsidTr="0010497C">
        <w:tc>
          <w:tcPr>
            <w:tcW w:w="4505" w:type="dxa"/>
          </w:tcPr>
          <w:p w14:paraId="462DCE18" w14:textId="77777777" w:rsidR="00D42531" w:rsidRDefault="00D42531" w:rsidP="0010497C">
            <w:r>
              <w:t>Assessment Weighting</w:t>
            </w:r>
          </w:p>
        </w:tc>
        <w:tc>
          <w:tcPr>
            <w:tcW w:w="4505" w:type="dxa"/>
          </w:tcPr>
          <w:p w14:paraId="6648470F" w14:textId="77777777" w:rsidR="00D42531" w:rsidRDefault="00D42531" w:rsidP="0010497C">
            <w:r>
              <w:t>50%</w:t>
            </w:r>
          </w:p>
        </w:tc>
      </w:tr>
      <w:tr w:rsidR="00D42531" w14:paraId="735B20EF" w14:textId="77777777" w:rsidTr="0010497C">
        <w:tc>
          <w:tcPr>
            <w:tcW w:w="4505" w:type="dxa"/>
          </w:tcPr>
          <w:p w14:paraId="5257D256" w14:textId="77777777" w:rsidR="00D42531" w:rsidRDefault="00D42531" w:rsidP="0010497C">
            <w:r>
              <w:t>Assessment Limits</w:t>
            </w:r>
          </w:p>
        </w:tc>
        <w:tc>
          <w:tcPr>
            <w:tcW w:w="4505" w:type="dxa"/>
          </w:tcPr>
          <w:p w14:paraId="0E2D1A6B" w14:textId="77777777" w:rsidR="00D42531" w:rsidRPr="00364126" w:rsidRDefault="00D42531" w:rsidP="0010497C"/>
        </w:tc>
      </w:tr>
    </w:tbl>
    <w:p w14:paraId="53AFF721" w14:textId="4709F00F" w:rsidR="00E921B1" w:rsidRDefault="00E921B1" w:rsidP="31412A2C">
      <w:pPr>
        <w:rPr>
          <w:rFonts w:eastAsia="Arial"/>
          <w:color w:val="000000" w:themeColor="text1"/>
        </w:rPr>
      </w:pPr>
    </w:p>
    <w:p w14:paraId="07951CBE" w14:textId="1AE7C0E3" w:rsidR="2E5F158A" w:rsidRDefault="2E5F158A" w:rsidP="1660060A">
      <w:pPr>
        <w:rPr>
          <w:rFonts w:eastAsia="Arial"/>
          <w:color w:val="000000" w:themeColor="text1"/>
        </w:rPr>
      </w:pPr>
      <w:r w:rsidRPr="43D7D3B1">
        <w:rPr>
          <w:rFonts w:eastAsia="Arial"/>
          <w:color w:val="000000" w:themeColor="text1"/>
        </w:rPr>
        <w:t>This assessment’s</w:t>
      </w:r>
      <w:r w:rsidRPr="1660060A">
        <w:rPr>
          <w:rFonts w:eastAsia="Arial"/>
          <w:color w:val="000000" w:themeColor="text1"/>
        </w:rPr>
        <w:t xml:space="preserve"> due date and time </w:t>
      </w:r>
      <w:r w:rsidRPr="43D7D3B1">
        <w:rPr>
          <w:rFonts w:eastAsia="Arial"/>
          <w:color w:val="000000" w:themeColor="text1"/>
        </w:rPr>
        <w:t xml:space="preserve">is </w:t>
      </w:r>
      <w:r w:rsidRPr="77FD053D">
        <w:rPr>
          <w:rFonts w:eastAsia="Arial"/>
          <w:color w:val="000000" w:themeColor="text1"/>
        </w:rPr>
        <w:t>specified</w:t>
      </w:r>
      <w:r w:rsidRPr="1660060A">
        <w:rPr>
          <w:rFonts w:eastAsia="Arial"/>
          <w:color w:val="000000" w:themeColor="text1"/>
        </w:rPr>
        <w:t xml:space="preserve"> on Learning Central</w:t>
      </w:r>
      <w:r w:rsidR="7DAD3AAF" w:rsidRPr="316D7C11">
        <w:rPr>
          <w:rFonts w:eastAsia="Arial"/>
          <w:color w:val="000000" w:themeColor="text1"/>
        </w:rPr>
        <w:t xml:space="preserve">. </w:t>
      </w:r>
      <w:r w:rsidRPr="316D7C11">
        <w:rPr>
          <w:rFonts w:eastAsia="Arial"/>
          <w:color w:val="000000" w:themeColor="text1"/>
        </w:rPr>
        <w:t xml:space="preserve"> </w:t>
      </w:r>
      <w:r w:rsidR="776D26F3" w:rsidRPr="160EF97B">
        <w:rPr>
          <w:rFonts w:eastAsia="Arial"/>
          <w:color w:val="000000" w:themeColor="text1"/>
        </w:rPr>
        <w:t>T</w:t>
      </w:r>
      <w:r w:rsidRPr="160EF97B">
        <w:rPr>
          <w:rFonts w:eastAsia="Arial"/>
          <w:color w:val="000000" w:themeColor="text1"/>
        </w:rPr>
        <w:t>o</w:t>
      </w:r>
      <w:r w:rsidRPr="316D7C11">
        <w:rPr>
          <w:rFonts w:eastAsia="Arial"/>
          <w:color w:val="000000" w:themeColor="text1"/>
        </w:rPr>
        <w:t xml:space="preserve"> </w:t>
      </w:r>
      <w:r w:rsidRPr="2D1C41A0">
        <w:rPr>
          <w:rFonts w:eastAsia="Arial"/>
          <w:color w:val="000000" w:themeColor="text1"/>
        </w:rPr>
        <w:t xml:space="preserve">view </w:t>
      </w:r>
      <w:r w:rsidR="58734B80" w:rsidRPr="160EF97B">
        <w:rPr>
          <w:rFonts w:eastAsia="Arial"/>
          <w:color w:val="000000" w:themeColor="text1"/>
        </w:rPr>
        <w:t xml:space="preserve">it </w:t>
      </w:r>
      <w:r w:rsidR="7874204F" w:rsidRPr="5933C058">
        <w:rPr>
          <w:rFonts w:eastAsia="Arial"/>
          <w:color w:val="000000" w:themeColor="text1"/>
        </w:rPr>
        <w:t>click on the assessment’s link</w:t>
      </w:r>
      <w:r w:rsidR="7874204F" w:rsidRPr="73B86564">
        <w:rPr>
          <w:rFonts w:eastAsia="Arial"/>
          <w:color w:val="000000" w:themeColor="text1"/>
        </w:rPr>
        <w:t xml:space="preserve">, which will </w:t>
      </w:r>
      <w:r w:rsidR="12B7A6D2" w:rsidRPr="3486E42F">
        <w:rPr>
          <w:rFonts w:eastAsia="Arial"/>
          <w:color w:val="000000" w:themeColor="text1"/>
        </w:rPr>
        <w:t xml:space="preserve">open </w:t>
      </w:r>
      <w:r w:rsidR="12B7A6D2" w:rsidRPr="00175DAE">
        <w:rPr>
          <w:rFonts w:eastAsia="Arial"/>
          <w:i/>
          <w:iCs/>
          <w:color w:val="000000" w:themeColor="text1"/>
        </w:rPr>
        <w:t>‘Details &amp; Information’</w:t>
      </w:r>
      <w:r w:rsidR="12B7A6D2" w:rsidRPr="160EF97B">
        <w:rPr>
          <w:rFonts w:eastAsia="Arial"/>
          <w:color w:val="000000" w:themeColor="text1"/>
        </w:rPr>
        <w:t xml:space="preserve"> section</w:t>
      </w:r>
      <w:r w:rsidR="4EC396B6" w:rsidRPr="160EF97B">
        <w:rPr>
          <w:rFonts w:eastAsia="Arial"/>
          <w:color w:val="000000" w:themeColor="text1"/>
        </w:rPr>
        <w:t xml:space="preserve"> </w:t>
      </w:r>
      <w:r w:rsidR="53F085CC" w:rsidRPr="3486E42F">
        <w:rPr>
          <w:rFonts w:eastAsia="Arial"/>
          <w:color w:val="000000" w:themeColor="text1"/>
        </w:rPr>
        <w:t xml:space="preserve">for this </w:t>
      </w:r>
      <w:r w:rsidR="53F085CC" w:rsidRPr="296C7B15">
        <w:rPr>
          <w:rFonts w:eastAsia="Arial"/>
          <w:color w:val="000000" w:themeColor="text1"/>
        </w:rPr>
        <w:t>assessment</w:t>
      </w:r>
      <w:r w:rsidRPr="5B94F7BF">
        <w:rPr>
          <w:rFonts w:eastAsia="Arial"/>
          <w:color w:val="000000" w:themeColor="text1"/>
        </w:rPr>
        <w:t>.</w:t>
      </w:r>
      <w:r w:rsidRPr="1660060A">
        <w:rPr>
          <w:rFonts w:eastAsia="Arial"/>
          <w:color w:val="000000" w:themeColor="text1"/>
        </w:rPr>
        <w:t xml:space="preserve"> Alternatively, go to </w:t>
      </w:r>
      <w:r w:rsidRPr="00175DAE">
        <w:rPr>
          <w:rFonts w:eastAsia="Arial"/>
          <w:i/>
          <w:iCs/>
          <w:color w:val="000000" w:themeColor="text1"/>
        </w:rPr>
        <w:t>‘Calendar’</w:t>
      </w:r>
      <w:r w:rsidRPr="1660060A">
        <w:rPr>
          <w:rFonts w:eastAsia="Arial"/>
          <w:color w:val="000000" w:themeColor="text1"/>
        </w:rPr>
        <w:t xml:space="preserve"> section of a module, and </w:t>
      </w:r>
      <w:r w:rsidR="00EB54E2">
        <w:rPr>
          <w:rFonts w:eastAsia="Arial"/>
          <w:color w:val="000000" w:themeColor="text1"/>
        </w:rPr>
        <w:t>select</w:t>
      </w:r>
      <w:r w:rsidRPr="1660060A">
        <w:rPr>
          <w:rFonts w:eastAsia="Arial"/>
          <w:color w:val="000000" w:themeColor="text1"/>
        </w:rPr>
        <w:t xml:space="preserve"> </w:t>
      </w:r>
      <w:r w:rsidRPr="00175DAE">
        <w:rPr>
          <w:rFonts w:eastAsia="Arial"/>
          <w:i/>
          <w:iCs/>
          <w:color w:val="000000" w:themeColor="text1"/>
        </w:rPr>
        <w:t>‘Due Dates’</w:t>
      </w:r>
      <w:r w:rsidRPr="1660060A">
        <w:rPr>
          <w:rFonts w:eastAsia="Arial"/>
          <w:color w:val="000000" w:themeColor="text1"/>
        </w:rPr>
        <w:t xml:space="preserve"> option.  You can change the view to daily or monthly, as well as use arrows to navigate the calendar.</w:t>
      </w:r>
    </w:p>
    <w:p w14:paraId="74C3551F" w14:textId="6D25AB82" w:rsidR="00870C22" w:rsidRDefault="62E1794E" w:rsidP="31412A2C">
      <w:pPr>
        <w:rPr>
          <w:rFonts w:eastAsia="Arial"/>
          <w:color w:val="000000" w:themeColor="text1"/>
        </w:rPr>
      </w:pPr>
      <w:r w:rsidRPr="31412A2C">
        <w:rPr>
          <w:rFonts w:eastAsia="Arial"/>
          <w:color w:val="000000" w:themeColor="text1"/>
        </w:rPr>
        <w:t>The</w:t>
      </w:r>
      <w:r w:rsidR="1312F90C" w:rsidRPr="5513F029">
        <w:rPr>
          <w:rFonts w:eastAsia="Arial"/>
          <w:color w:val="000000" w:themeColor="text1"/>
        </w:rPr>
        <w:t xml:space="preserve"> </w:t>
      </w:r>
      <w:r w:rsidR="1312F90C" w:rsidRPr="520534C8">
        <w:rPr>
          <w:rFonts w:eastAsia="Arial"/>
          <w:color w:val="000000" w:themeColor="text1"/>
        </w:rPr>
        <w:t xml:space="preserve">COMSC </w:t>
      </w:r>
      <w:r w:rsidRPr="520534C8">
        <w:rPr>
          <w:rFonts w:eastAsia="Arial"/>
          <w:color w:val="000000" w:themeColor="text1"/>
        </w:rPr>
        <w:t>Assessment</w:t>
      </w:r>
      <w:r w:rsidRPr="31412A2C">
        <w:rPr>
          <w:rFonts w:eastAsia="Arial"/>
          <w:color w:val="000000" w:themeColor="text1"/>
        </w:rPr>
        <w:t xml:space="preserve"> Calendar</w:t>
      </w:r>
      <w:r w:rsidR="00B60930">
        <w:rPr>
          <w:rFonts w:eastAsia="Arial"/>
          <w:color w:val="000000" w:themeColor="text1"/>
        </w:rPr>
        <w:t xml:space="preserve"> for all </w:t>
      </w:r>
      <w:r w:rsidR="0082196D">
        <w:rPr>
          <w:rFonts w:eastAsia="Arial"/>
          <w:color w:val="000000" w:themeColor="text1"/>
        </w:rPr>
        <w:t>assessments</w:t>
      </w:r>
      <w:r w:rsidR="00A9281D">
        <w:rPr>
          <w:rFonts w:eastAsia="Arial"/>
          <w:color w:val="000000" w:themeColor="text1"/>
        </w:rPr>
        <w:t xml:space="preserve"> i</w:t>
      </w:r>
      <w:r w:rsidR="00FB6A79">
        <w:rPr>
          <w:rFonts w:eastAsia="Arial"/>
          <w:color w:val="000000" w:themeColor="text1"/>
        </w:rPr>
        <w:t>s</w:t>
      </w:r>
      <w:r w:rsidR="00A9281D">
        <w:rPr>
          <w:rFonts w:eastAsia="Arial"/>
          <w:color w:val="000000" w:themeColor="text1"/>
        </w:rPr>
        <w:t xml:space="preserve"> </w:t>
      </w:r>
      <w:r w:rsidR="00FB6A79">
        <w:rPr>
          <w:rFonts w:eastAsia="Arial"/>
          <w:color w:val="000000" w:themeColor="text1"/>
        </w:rPr>
        <w:t xml:space="preserve">also </w:t>
      </w:r>
      <w:r w:rsidR="00A9281D">
        <w:rPr>
          <w:rFonts w:eastAsia="Arial"/>
          <w:color w:val="000000" w:themeColor="text1"/>
        </w:rPr>
        <w:t>available</w:t>
      </w:r>
      <w:r w:rsidR="00FB6A79">
        <w:rPr>
          <w:rFonts w:eastAsia="Arial"/>
          <w:color w:val="000000" w:themeColor="text1"/>
        </w:rPr>
        <w:t xml:space="preserve"> on Learning Central: </w:t>
      </w:r>
      <w:r w:rsidR="00375D31">
        <w:rPr>
          <w:rFonts w:eastAsia="Arial"/>
          <w:color w:val="000000" w:themeColor="text1"/>
        </w:rPr>
        <w:t xml:space="preserve">by </w:t>
      </w:r>
      <w:r w:rsidR="00FB6A79">
        <w:rPr>
          <w:rFonts w:eastAsia="Arial"/>
          <w:color w:val="000000" w:themeColor="text1"/>
        </w:rPr>
        <w:t>go</w:t>
      </w:r>
      <w:r w:rsidR="00375D31">
        <w:rPr>
          <w:rFonts w:eastAsia="Arial"/>
          <w:color w:val="000000" w:themeColor="text1"/>
        </w:rPr>
        <w:t>ing</w:t>
      </w:r>
      <w:r w:rsidR="00FB6A79">
        <w:rPr>
          <w:rFonts w:eastAsia="Arial"/>
          <w:color w:val="000000" w:themeColor="text1"/>
        </w:rPr>
        <w:t xml:space="preserve"> to ‘</w:t>
      </w:r>
      <w:hyperlink r:id="rId11" w:history="1">
        <w:r w:rsidR="00FB6A79" w:rsidRPr="00175DAE">
          <w:rPr>
            <w:rStyle w:val="Hyperlink"/>
            <w:b/>
          </w:rPr>
          <w:t>COMSC-SCHOOL</w:t>
        </w:r>
        <w:r w:rsidR="00FB6A79" w:rsidRPr="00111265">
          <w:rPr>
            <w:rStyle w:val="Hyperlink"/>
            <w:rFonts w:eastAsia="Arial"/>
            <w:b/>
            <w:bCs/>
          </w:rPr>
          <w:t>’</w:t>
        </w:r>
      </w:hyperlink>
      <w:r w:rsidR="00FB6A79" w:rsidRPr="31412A2C">
        <w:rPr>
          <w:rFonts w:eastAsia="Arial"/>
          <w:color w:val="000000" w:themeColor="text1"/>
        </w:rPr>
        <w:t xml:space="preserve"> organisation</w:t>
      </w:r>
      <w:r w:rsidR="00FB6A79">
        <w:rPr>
          <w:rFonts w:eastAsia="Arial"/>
          <w:color w:val="000000" w:themeColor="text1"/>
        </w:rPr>
        <w:t xml:space="preserve"> -&gt; </w:t>
      </w:r>
      <w:r w:rsidRPr="00175DAE">
        <w:rPr>
          <w:rFonts w:eastAsia="Arial"/>
          <w:b/>
          <w:bCs/>
          <w:color w:val="000000" w:themeColor="text1"/>
        </w:rPr>
        <w:t>‘Assessment &amp; Feedback</w:t>
      </w:r>
      <w:r w:rsidR="00117920">
        <w:rPr>
          <w:rFonts w:eastAsia="Arial"/>
          <w:b/>
          <w:bCs/>
          <w:color w:val="000000" w:themeColor="text1"/>
        </w:rPr>
        <w:t xml:space="preserve"> 2025 - 26</w:t>
      </w:r>
      <w:r w:rsidRPr="00175DAE">
        <w:rPr>
          <w:rFonts w:eastAsia="Arial"/>
          <w:b/>
          <w:bCs/>
          <w:color w:val="000000" w:themeColor="text1"/>
        </w:rPr>
        <w:t>’</w:t>
      </w:r>
      <w:r w:rsidR="00FB6A79">
        <w:rPr>
          <w:rFonts w:eastAsia="Arial"/>
          <w:color w:val="000000" w:themeColor="text1"/>
        </w:rPr>
        <w:t xml:space="preserve"> folder -&gt; </w:t>
      </w:r>
      <w:hyperlink r:id="rId12" w:history="1">
        <w:r w:rsidR="00506BAF" w:rsidRPr="00175DAE">
          <w:rPr>
            <w:rStyle w:val="Hyperlink"/>
            <w:b/>
          </w:rPr>
          <w:t>‘COMSC Assessment Calendar</w:t>
        </w:r>
        <w:r w:rsidR="00117920" w:rsidRPr="00B60930">
          <w:rPr>
            <w:rStyle w:val="Hyperlink"/>
            <w:rFonts w:eastAsia="Arial"/>
            <w:b/>
            <w:bCs/>
          </w:rPr>
          <w:t xml:space="preserve"> 2025</w:t>
        </w:r>
        <w:r w:rsidR="00B60930" w:rsidRPr="00B60930">
          <w:rPr>
            <w:rStyle w:val="Hyperlink"/>
            <w:rFonts w:eastAsia="Arial"/>
            <w:b/>
            <w:bCs/>
          </w:rPr>
          <w:t xml:space="preserve"> - </w:t>
        </w:r>
        <w:r w:rsidR="00117920" w:rsidRPr="00B60930">
          <w:rPr>
            <w:rStyle w:val="Hyperlink"/>
            <w:rFonts w:eastAsia="Arial"/>
            <w:b/>
            <w:bCs/>
          </w:rPr>
          <w:t>26</w:t>
        </w:r>
        <w:r w:rsidR="00506BAF" w:rsidRPr="00B60930">
          <w:rPr>
            <w:rStyle w:val="Hyperlink"/>
            <w:rFonts w:eastAsia="Arial"/>
            <w:b/>
            <w:bCs/>
          </w:rPr>
          <w:t>’</w:t>
        </w:r>
      </w:hyperlink>
      <w:r w:rsidR="00B60930">
        <w:rPr>
          <w:rFonts w:eastAsia="Arial"/>
          <w:b/>
          <w:bCs/>
          <w:color w:val="000000" w:themeColor="text1"/>
        </w:rPr>
        <w:t xml:space="preserve"> </w:t>
      </w:r>
      <w:r w:rsidR="00B60930">
        <w:rPr>
          <w:rFonts w:eastAsia="Arial"/>
          <w:color w:val="000000" w:themeColor="text1"/>
        </w:rPr>
        <w:t>page</w:t>
      </w:r>
      <w:r w:rsidRPr="31412A2C">
        <w:rPr>
          <w:rFonts w:eastAsia="Arial"/>
          <w:color w:val="000000" w:themeColor="text1"/>
        </w:rPr>
        <w:t>.</w:t>
      </w:r>
    </w:p>
    <w:p w14:paraId="660930FA" w14:textId="524D1E66" w:rsidR="00E921B1" w:rsidRDefault="00E921B1" w:rsidP="00E921B1"/>
    <w:p w14:paraId="50299311" w14:textId="77777777" w:rsidR="00B45939" w:rsidRDefault="00B45939">
      <w:pPr>
        <w:spacing w:line="259" w:lineRule="auto"/>
        <w:rPr>
          <w:b/>
          <w:bCs/>
          <w:sz w:val="32"/>
          <w:szCs w:val="32"/>
        </w:rPr>
      </w:pPr>
      <w:r>
        <w:br w:type="page"/>
      </w:r>
    </w:p>
    <w:p w14:paraId="7C3E33BE" w14:textId="77D56250" w:rsidR="00515BFA" w:rsidRDefault="00515BFA" w:rsidP="00515BFA">
      <w:pPr>
        <w:pStyle w:val="Heading1"/>
      </w:pPr>
      <w:r>
        <w:lastRenderedPageBreak/>
        <w:t>Learning Outcomes</w:t>
      </w:r>
    </w:p>
    <w:p w14:paraId="7E607C9A" w14:textId="61BE4807" w:rsidR="00F83AB5" w:rsidRDefault="00F83AB5" w:rsidP="00BC2AA4">
      <w:r w:rsidRPr="00F83AB5">
        <w:t>The learning outcomes for this assessment are as follows:</w:t>
      </w:r>
    </w:p>
    <w:p w14:paraId="66AD8D70" w14:textId="77777777" w:rsidR="00BE1A2F" w:rsidRPr="0036412D" w:rsidRDefault="00BE1A2F" w:rsidP="00BE1A2F">
      <w:pPr>
        <w:numPr>
          <w:ilvl w:val="0"/>
          <w:numId w:val="8"/>
        </w:numPr>
      </w:pPr>
      <w:r w:rsidRPr="0036412D">
        <w:t>Front-end website construction using HTML, CSS and JavaScript</w:t>
      </w:r>
    </w:p>
    <w:p w14:paraId="2B17E0FF" w14:textId="77777777" w:rsidR="00BE1A2F" w:rsidRPr="0036412D" w:rsidRDefault="00BE1A2F" w:rsidP="00BE1A2F">
      <w:pPr>
        <w:numPr>
          <w:ilvl w:val="0"/>
          <w:numId w:val="8"/>
        </w:numPr>
      </w:pPr>
      <w:r w:rsidRPr="0036412D">
        <w:t>Server side development (e.g. Linux or Windows) using a scripting language (Python) and framework (Flask)</w:t>
      </w:r>
    </w:p>
    <w:p w14:paraId="4E1F7246" w14:textId="77777777" w:rsidR="00BE1A2F" w:rsidRPr="0036412D" w:rsidRDefault="00BE1A2F" w:rsidP="00BE1A2F">
      <w:pPr>
        <w:numPr>
          <w:ilvl w:val="0"/>
          <w:numId w:val="8"/>
        </w:numPr>
      </w:pPr>
      <w:r w:rsidRPr="0036412D">
        <w:t xml:space="preserve">Awareness of the main network protocols and Internet standards. </w:t>
      </w:r>
    </w:p>
    <w:p w14:paraId="276FC6E4" w14:textId="77777777" w:rsidR="00BE1A2F" w:rsidRPr="0036412D" w:rsidRDefault="00BE1A2F" w:rsidP="00BE1A2F">
      <w:pPr>
        <w:numPr>
          <w:ilvl w:val="0"/>
          <w:numId w:val="8"/>
        </w:numPr>
      </w:pPr>
      <w:r w:rsidRPr="0036412D">
        <w:t>Being able to debug web applications through server logs and browser analytical tools</w:t>
      </w:r>
    </w:p>
    <w:p w14:paraId="062DDC0B" w14:textId="77777777" w:rsidR="00BE1A2F" w:rsidRPr="0036412D" w:rsidRDefault="00BE1A2F" w:rsidP="00BE1A2F">
      <w:pPr>
        <w:numPr>
          <w:ilvl w:val="0"/>
          <w:numId w:val="8"/>
        </w:numPr>
      </w:pPr>
      <w:r w:rsidRPr="0036412D">
        <w:t>Making use of online resources and/or documentation</w:t>
      </w:r>
    </w:p>
    <w:p w14:paraId="285F42DA" w14:textId="77777777" w:rsidR="00BE1A2F" w:rsidRPr="0036412D" w:rsidRDefault="00BE1A2F" w:rsidP="00BE1A2F">
      <w:pPr>
        <w:numPr>
          <w:ilvl w:val="0"/>
          <w:numId w:val="8"/>
        </w:numPr>
      </w:pPr>
      <w:r w:rsidRPr="0036412D">
        <w:t xml:space="preserve">Understanding modern web development, including appreciation of usability aspects </w:t>
      </w:r>
    </w:p>
    <w:p w14:paraId="69946927" w14:textId="77777777" w:rsidR="00BE1A2F" w:rsidRPr="0036412D" w:rsidRDefault="00BE1A2F" w:rsidP="00BE1A2F">
      <w:pPr>
        <w:numPr>
          <w:ilvl w:val="0"/>
          <w:numId w:val="8"/>
        </w:numPr>
      </w:pPr>
      <w:r w:rsidRPr="0036412D">
        <w:t>Appreciation of legal and ethical issues, e.g. security, data protection</w:t>
      </w:r>
    </w:p>
    <w:p w14:paraId="7D92F3B3" w14:textId="77777777" w:rsidR="00BE1A2F" w:rsidRPr="0036412D" w:rsidRDefault="00BE1A2F" w:rsidP="00BE1A2F">
      <w:pPr>
        <w:numPr>
          <w:ilvl w:val="0"/>
          <w:numId w:val="8"/>
        </w:numPr>
      </w:pPr>
      <w:r w:rsidRPr="0036412D">
        <w:t>Appreciation of commercial and economic context of online business</w:t>
      </w:r>
    </w:p>
    <w:p w14:paraId="196614F1" w14:textId="77777777" w:rsidR="00515BFA" w:rsidRDefault="00515BFA" w:rsidP="00E921B1"/>
    <w:p w14:paraId="7767A318" w14:textId="77777777" w:rsidR="00C73C70" w:rsidRDefault="00C73C70">
      <w:pPr>
        <w:spacing w:line="259" w:lineRule="auto"/>
      </w:pPr>
      <w:r>
        <w:br w:type="page"/>
      </w:r>
    </w:p>
    <w:p w14:paraId="7E2006B2" w14:textId="77777777" w:rsidR="00B4077D" w:rsidRDefault="00B4077D" w:rsidP="00B4077D">
      <w:pPr>
        <w:pStyle w:val="Heading1"/>
      </w:pPr>
      <w:r>
        <w:lastRenderedPageBreak/>
        <w:t>Submission Instructions</w:t>
      </w:r>
    </w:p>
    <w:p w14:paraId="1A056BE8" w14:textId="2A46457C" w:rsidR="00752688" w:rsidRDefault="00752688" w:rsidP="007F5856">
      <w:bookmarkStart w:id="0" w:name="_Hlk171505005"/>
      <w:r>
        <w:t xml:space="preserve">All assessment </w:t>
      </w:r>
      <w:r w:rsidR="004B144E">
        <w:t>files</w:t>
      </w:r>
      <w:r>
        <w:t xml:space="preserve"> </w:t>
      </w:r>
      <w:r w:rsidR="004B144E" w:rsidRPr="05002467">
        <w:t xml:space="preserve">should be submitted </w:t>
      </w:r>
      <w:r w:rsidR="009A54F8">
        <w:t>in</w:t>
      </w:r>
      <w:r w:rsidR="004B144E" w:rsidRPr="05002467">
        <w:t xml:space="preserve"> </w:t>
      </w:r>
      <w:r w:rsidR="009A54F8">
        <w:t>‘</w:t>
      </w:r>
      <w:r w:rsidR="009A54F8" w:rsidRPr="00175DAE">
        <w:rPr>
          <w:i/>
          <w:iCs/>
        </w:rPr>
        <w:t>Assessment &amp; Feedback’</w:t>
      </w:r>
      <w:r w:rsidR="009A54F8">
        <w:t xml:space="preserve"> folder on </w:t>
      </w:r>
      <w:r w:rsidR="004B144E" w:rsidRPr="05002467">
        <w:t>Learning Central.</w:t>
      </w:r>
      <w:r w:rsidR="00583DE8">
        <w:t xml:space="preserve"> </w:t>
      </w:r>
    </w:p>
    <w:p w14:paraId="0343A01B" w14:textId="03DBED57" w:rsidR="00AF6C73" w:rsidRDefault="00CC273F" w:rsidP="007F5856">
      <w:r>
        <w:t xml:space="preserve">Before you submit your assessment, you </w:t>
      </w:r>
      <w:r w:rsidRPr="49C3AFFC">
        <w:rPr>
          <w:b/>
          <w:bCs/>
        </w:rPr>
        <w:t>must complete and submit</w:t>
      </w:r>
      <w:r w:rsidR="00AF6C73">
        <w:t xml:space="preserve"> </w:t>
      </w:r>
      <w:r w:rsidR="00752688" w:rsidRPr="49C3AFFC">
        <w:rPr>
          <w:i/>
          <w:iCs/>
        </w:rPr>
        <w:t>‘</w:t>
      </w:r>
      <w:r w:rsidR="00DF1C40" w:rsidRPr="49C3AFFC">
        <w:rPr>
          <w:i/>
          <w:iCs/>
        </w:rPr>
        <w:t>Assessment Coversheet</w:t>
      </w:r>
      <w:r w:rsidR="00752688" w:rsidRPr="49C3AFFC">
        <w:rPr>
          <w:i/>
          <w:iCs/>
        </w:rPr>
        <w:t>’</w:t>
      </w:r>
      <w:r w:rsidR="0067038B">
        <w:t xml:space="preserve"> </w:t>
      </w:r>
      <w:r w:rsidR="00752688">
        <w:t>form</w:t>
      </w:r>
      <w:r w:rsidR="00AB5C38">
        <w:t>.</w:t>
      </w:r>
      <w:r w:rsidR="009B51D6">
        <w:t xml:space="preserve"> </w:t>
      </w:r>
      <w:r w:rsidR="000D6BEC">
        <w:t xml:space="preserve">Further instructions are </w:t>
      </w:r>
      <w:r w:rsidR="00384D60">
        <w:t>given</w:t>
      </w:r>
      <w:r w:rsidR="000D6BEC">
        <w:t xml:space="preserve"> in </w:t>
      </w:r>
      <w:r w:rsidR="008A7256">
        <w:t>this</w:t>
      </w:r>
      <w:r w:rsidR="000D6BEC">
        <w:t xml:space="preserve"> module’s ‘Assessment &amp; Fee</w:t>
      </w:r>
      <w:r w:rsidR="26A75A28">
        <w:t>d</w:t>
      </w:r>
      <w:r w:rsidR="000D6BEC">
        <w:t>back’ folder.</w:t>
      </w:r>
      <w:r w:rsidR="00DA1E3E">
        <w:t xml:space="preserve"> </w:t>
      </w:r>
    </w:p>
    <w:bookmarkEnd w:id="0"/>
    <w:p w14:paraId="7CB100C7" w14:textId="6E1536E4" w:rsidR="00E11935" w:rsidRPr="00E47950" w:rsidRDefault="00E11935" w:rsidP="00CB5C4E">
      <w:r w:rsidRPr="05002467">
        <w:t xml:space="preserve">Your submission </w:t>
      </w:r>
      <w:r w:rsidR="000D6BEC">
        <w:t xml:space="preserve">for this assessment </w:t>
      </w:r>
      <w:r w:rsidRPr="05002467">
        <w:t xml:space="preserve">should </w:t>
      </w:r>
      <w:r w:rsidR="000D6BEC">
        <w:t>contain the following file(s)</w:t>
      </w:r>
      <w:r w:rsidRPr="05002467">
        <w:t>:</w:t>
      </w:r>
    </w:p>
    <w:tbl>
      <w:tblPr>
        <w:tblW w:w="9573" w:type="dxa"/>
        <w:tblInd w:w="163" w:type="dxa"/>
        <w:tblCellMar>
          <w:top w:w="21" w:type="dxa"/>
          <w:left w:w="8" w:type="dxa"/>
          <w:right w:w="107" w:type="dxa"/>
        </w:tblCellMar>
        <w:tblLook w:val="04A0" w:firstRow="1" w:lastRow="0" w:firstColumn="1" w:lastColumn="0" w:noHBand="0" w:noVBand="1"/>
      </w:tblPr>
      <w:tblGrid>
        <w:gridCol w:w="1093"/>
        <w:gridCol w:w="2431"/>
        <w:gridCol w:w="1738"/>
        <w:gridCol w:w="1457"/>
        <w:gridCol w:w="2854"/>
      </w:tblGrid>
      <w:tr w:rsidR="0086513E" w:rsidRPr="00714D78" w14:paraId="77D1FF0F" w14:textId="77777777" w:rsidTr="0010497C">
        <w:trPr>
          <w:trHeight w:val="415"/>
        </w:trPr>
        <w:tc>
          <w:tcPr>
            <w:tcW w:w="1093" w:type="dxa"/>
            <w:tcBorders>
              <w:top w:val="single" w:sz="8" w:space="0" w:color="404040"/>
              <w:left w:val="single" w:sz="8" w:space="0" w:color="404040"/>
              <w:bottom w:val="single" w:sz="8" w:space="0" w:color="404040"/>
              <w:right w:val="single" w:sz="8" w:space="0" w:color="404040"/>
            </w:tcBorders>
            <w:shd w:val="clear" w:color="auto" w:fill="EBEBEB"/>
            <w:hideMark/>
          </w:tcPr>
          <w:p w14:paraId="07C5BD27" w14:textId="77777777" w:rsidR="0086513E" w:rsidRPr="00714D78" w:rsidRDefault="0086513E" w:rsidP="0010497C">
            <w:r w:rsidRPr="00714D78">
              <w:t xml:space="preserve">No. </w:t>
            </w:r>
          </w:p>
        </w:tc>
        <w:tc>
          <w:tcPr>
            <w:tcW w:w="4169" w:type="dxa"/>
            <w:gridSpan w:val="2"/>
            <w:tcBorders>
              <w:top w:val="single" w:sz="8" w:space="0" w:color="404040"/>
              <w:left w:val="single" w:sz="8" w:space="0" w:color="404040"/>
              <w:bottom w:val="single" w:sz="8" w:space="0" w:color="404040"/>
              <w:right w:val="single" w:sz="8" w:space="0" w:color="404040"/>
            </w:tcBorders>
            <w:shd w:val="clear" w:color="auto" w:fill="EBEBEB"/>
            <w:hideMark/>
          </w:tcPr>
          <w:p w14:paraId="47F6304C" w14:textId="77777777" w:rsidR="0086513E" w:rsidRPr="00714D78" w:rsidRDefault="0086513E" w:rsidP="0010497C">
            <w:r w:rsidRPr="00714D78">
              <w:t xml:space="preserve">Description </w:t>
            </w:r>
          </w:p>
        </w:tc>
        <w:tc>
          <w:tcPr>
            <w:tcW w:w="1457" w:type="dxa"/>
            <w:tcBorders>
              <w:top w:val="single" w:sz="8" w:space="0" w:color="404040"/>
              <w:left w:val="single" w:sz="8" w:space="0" w:color="404040"/>
              <w:bottom w:val="single" w:sz="8" w:space="0" w:color="404040"/>
              <w:right w:val="single" w:sz="8" w:space="0" w:color="404040"/>
            </w:tcBorders>
            <w:shd w:val="clear" w:color="auto" w:fill="EBEBEB"/>
            <w:hideMark/>
          </w:tcPr>
          <w:p w14:paraId="4AA7B71D" w14:textId="77777777" w:rsidR="0086513E" w:rsidRPr="00714D78" w:rsidRDefault="0086513E" w:rsidP="0010497C">
            <w:r w:rsidRPr="00714D78">
              <w:t xml:space="preserve">Type </w:t>
            </w:r>
          </w:p>
        </w:tc>
        <w:tc>
          <w:tcPr>
            <w:tcW w:w="2854" w:type="dxa"/>
            <w:tcBorders>
              <w:top w:val="single" w:sz="8" w:space="0" w:color="404040"/>
              <w:left w:val="single" w:sz="8" w:space="0" w:color="404040"/>
              <w:bottom w:val="single" w:sz="8" w:space="0" w:color="404040"/>
              <w:right w:val="single" w:sz="8" w:space="0" w:color="404040"/>
            </w:tcBorders>
            <w:shd w:val="clear" w:color="auto" w:fill="EBEBEB"/>
            <w:hideMark/>
          </w:tcPr>
          <w:p w14:paraId="1F28B5C5" w14:textId="77777777" w:rsidR="0086513E" w:rsidRPr="00714D78" w:rsidRDefault="0086513E" w:rsidP="0010497C">
            <w:r w:rsidRPr="00714D78">
              <w:t xml:space="preserve">Name </w:t>
            </w:r>
          </w:p>
        </w:tc>
      </w:tr>
      <w:tr w:rsidR="0086513E" w:rsidRPr="00714D78" w14:paraId="63438509" w14:textId="77777777" w:rsidTr="0010497C">
        <w:trPr>
          <w:trHeight w:val="780"/>
        </w:trPr>
        <w:tc>
          <w:tcPr>
            <w:tcW w:w="1093" w:type="dxa"/>
            <w:tcBorders>
              <w:top w:val="single" w:sz="8" w:space="0" w:color="404040"/>
              <w:left w:val="single" w:sz="8" w:space="0" w:color="404040"/>
              <w:bottom w:val="single" w:sz="8" w:space="0" w:color="404040"/>
              <w:right w:val="single" w:sz="8" w:space="0" w:color="404040"/>
            </w:tcBorders>
          </w:tcPr>
          <w:p w14:paraId="4E32E101" w14:textId="77777777" w:rsidR="0086513E" w:rsidRPr="00714D78" w:rsidRDefault="0086513E" w:rsidP="0010497C">
            <w:r>
              <w:t>1</w:t>
            </w:r>
          </w:p>
        </w:tc>
        <w:tc>
          <w:tcPr>
            <w:tcW w:w="2431" w:type="dxa"/>
            <w:tcBorders>
              <w:top w:val="single" w:sz="8" w:space="0" w:color="404040"/>
              <w:left w:val="single" w:sz="8" w:space="0" w:color="404040"/>
              <w:bottom w:val="single" w:sz="8" w:space="0" w:color="404040"/>
              <w:right w:val="single" w:sz="8" w:space="0" w:color="404040"/>
            </w:tcBorders>
          </w:tcPr>
          <w:p w14:paraId="10EEB543" w14:textId="77777777" w:rsidR="0086513E" w:rsidRPr="00714D78" w:rsidRDefault="0086513E" w:rsidP="0010497C">
            <w:r>
              <w:t>Coversheet</w:t>
            </w:r>
          </w:p>
        </w:tc>
        <w:tc>
          <w:tcPr>
            <w:tcW w:w="1738" w:type="dxa"/>
            <w:tcBorders>
              <w:top w:val="single" w:sz="8" w:space="0" w:color="404040"/>
              <w:left w:val="single" w:sz="8" w:space="0" w:color="404040"/>
              <w:bottom w:val="single" w:sz="8" w:space="0" w:color="404040"/>
              <w:right w:val="single" w:sz="8" w:space="0" w:color="404040"/>
            </w:tcBorders>
          </w:tcPr>
          <w:p w14:paraId="30AC9346" w14:textId="77777777" w:rsidR="0086513E" w:rsidRPr="00714D78" w:rsidRDefault="0086513E" w:rsidP="0010497C">
            <w:r>
              <w:t>Compulsory</w:t>
            </w:r>
          </w:p>
        </w:tc>
        <w:tc>
          <w:tcPr>
            <w:tcW w:w="1457" w:type="dxa"/>
            <w:tcBorders>
              <w:top w:val="single" w:sz="8" w:space="0" w:color="404040"/>
              <w:left w:val="single" w:sz="8" w:space="0" w:color="404040"/>
              <w:bottom w:val="single" w:sz="8" w:space="0" w:color="404040"/>
              <w:right w:val="single" w:sz="8" w:space="0" w:color="404040"/>
            </w:tcBorders>
          </w:tcPr>
          <w:p w14:paraId="679AA64A" w14:textId="77777777" w:rsidR="0086513E" w:rsidRPr="00714D78" w:rsidRDefault="0086513E" w:rsidP="0010497C">
            <w:r>
              <w:t>One PDF file</w:t>
            </w:r>
          </w:p>
        </w:tc>
        <w:tc>
          <w:tcPr>
            <w:tcW w:w="2854" w:type="dxa"/>
            <w:tcBorders>
              <w:top w:val="single" w:sz="8" w:space="0" w:color="404040"/>
              <w:left w:val="single" w:sz="8" w:space="0" w:color="404040"/>
              <w:bottom w:val="single" w:sz="8" w:space="0" w:color="404040"/>
              <w:right w:val="single" w:sz="8" w:space="0" w:color="404040"/>
            </w:tcBorders>
          </w:tcPr>
          <w:p w14:paraId="32EA5820" w14:textId="77777777" w:rsidR="0086513E" w:rsidRPr="00714D78" w:rsidRDefault="0086513E" w:rsidP="0010497C">
            <w:r>
              <w:t>Coversheet.pdf</w:t>
            </w:r>
          </w:p>
        </w:tc>
      </w:tr>
      <w:tr w:rsidR="0086513E" w:rsidRPr="00714D78" w14:paraId="33C46684" w14:textId="77777777" w:rsidTr="0010497C">
        <w:trPr>
          <w:trHeight w:val="780"/>
        </w:trPr>
        <w:tc>
          <w:tcPr>
            <w:tcW w:w="1093" w:type="dxa"/>
            <w:tcBorders>
              <w:top w:val="single" w:sz="8" w:space="0" w:color="404040"/>
              <w:left w:val="single" w:sz="8" w:space="0" w:color="404040"/>
              <w:bottom w:val="single" w:sz="8" w:space="0" w:color="404040"/>
              <w:right w:val="single" w:sz="8" w:space="0" w:color="404040"/>
            </w:tcBorders>
            <w:hideMark/>
          </w:tcPr>
          <w:p w14:paraId="30539A10" w14:textId="77777777" w:rsidR="0086513E" w:rsidRPr="00714D78" w:rsidRDefault="0086513E" w:rsidP="0010497C">
            <w:r>
              <w:t>2</w:t>
            </w:r>
            <w:r w:rsidRPr="00714D78">
              <w:t xml:space="preserve"> </w:t>
            </w:r>
          </w:p>
        </w:tc>
        <w:tc>
          <w:tcPr>
            <w:tcW w:w="2431" w:type="dxa"/>
            <w:tcBorders>
              <w:top w:val="single" w:sz="8" w:space="0" w:color="404040"/>
              <w:left w:val="single" w:sz="8" w:space="0" w:color="404040"/>
              <w:bottom w:val="single" w:sz="8" w:space="0" w:color="404040"/>
              <w:right w:val="single" w:sz="8" w:space="0" w:color="404040"/>
            </w:tcBorders>
            <w:hideMark/>
          </w:tcPr>
          <w:p w14:paraId="124A31F4" w14:textId="77777777" w:rsidR="0086513E" w:rsidRPr="00714D78" w:rsidRDefault="0086513E" w:rsidP="0010497C">
            <w:r w:rsidRPr="00714D78">
              <w:t>Website source code</w:t>
            </w:r>
          </w:p>
        </w:tc>
        <w:tc>
          <w:tcPr>
            <w:tcW w:w="1738" w:type="dxa"/>
            <w:tcBorders>
              <w:top w:val="single" w:sz="8" w:space="0" w:color="404040"/>
              <w:left w:val="single" w:sz="8" w:space="0" w:color="404040"/>
              <w:bottom w:val="single" w:sz="8" w:space="0" w:color="404040"/>
              <w:right w:val="single" w:sz="8" w:space="0" w:color="404040"/>
            </w:tcBorders>
            <w:hideMark/>
          </w:tcPr>
          <w:p w14:paraId="436B24D3" w14:textId="77777777" w:rsidR="0086513E" w:rsidRPr="00714D78" w:rsidRDefault="0086513E" w:rsidP="0010497C">
            <w:r w:rsidRPr="00714D78">
              <w:t xml:space="preserve">Compulsory </w:t>
            </w:r>
          </w:p>
        </w:tc>
        <w:tc>
          <w:tcPr>
            <w:tcW w:w="1457" w:type="dxa"/>
            <w:tcBorders>
              <w:top w:val="single" w:sz="8" w:space="0" w:color="404040"/>
              <w:left w:val="single" w:sz="8" w:space="0" w:color="404040"/>
              <w:bottom w:val="single" w:sz="8" w:space="0" w:color="404040"/>
              <w:right w:val="single" w:sz="8" w:space="0" w:color="404040"/>
            </w:tcBorders>
            <w:hideMark/>
          </w:tcPr>
          <w:p w14:paraId="00707B90" w14:textId="77777777" w:rsidR="0086513E" w:rsidRPr="00714D78" w:rsidRDefault="0086513E" w:rsidP="0010497C">
            <w:r w:rsidRPr="00714D78">
              <w:t xml:space="preserve">One ZIP (.zip) file </w:t>
            </w:r>
          </w:p>
        </w:tc>
        <w:tc>
          <w:tcPr>
            <w:tcW w:w="2854" w:type="dxa"/>
            <w:tcBorders>
              <w:top w:val="single" w:sz="8" w:space="0" w:color="404040"/>
              <w:left w:val="single" w:sz="8" w:space="0" w:color="404040"/>
              <w:bottom w:val="single" w:sz="8" w:space="0" w:color="404040"/>
              <w:right w:val="single" w:sz="8" w:space="0" w:color="404040"/>
            </w:tcBorders>
            <w:hideMark/>
          </w:tcPr>
          <w:p w14:paraId="7640ECAC" w14:textId="77777777" w:rsidR="0086513E" w:rsidRPr="00714D78" w:rsidRDefault="0086513E" w:rsidP="0010497C">
            <w:r w:rsidRPr="00714D78">
              <w:t xml:space="preserve">&lt;student number&gt;*_website.zip </w:t>
            </w:r>
          </w:p>
        </w:tc>
      </w:tr>
      <w:tr w:rsidR="0086513E" w:rsidRPr="00714D78" w14:paraId="191313DC" w14:textId="77777777" w:rsidTr="0010497C">
        <w:trPr>
          <w:trHeight w:val="780"/>
        </w:trPr>
        <w:tc>
          <w:tcPr>
            <w:tcW w:w="1093" w:type="dxa"/>
            <w:tcBorders>
              <w:top w:val="single" w:sz="8" w:space="0" w:color="404040"/>
              <w:left w:val="single" w:sz="8" w:space="0" w:color="404040"/>
              <w:bottom w:val="single" w:sz="8" w:space="0" w:color="404040"/>
              <w:right w:val="single" w:sz="8" w:space="0" w:color="404040"/>
            </w:tcBorders>
            <w:hideMark/>
          </w:tcPr>
          <w:p w14:paraId="109DA7DA" w14:textId="77777777" w:rsidR="0086513E" w:rsidRPr="00714D78" w:rsidRDefault="0086513E" w:rsidP="0010497C">
            <w:r>
              <w:t>3</w:t>
            </w:r>
          </w:p>
        </w:tc>
        <w:tc>
          <w:tcPr>
            <w:tcW w:w="2431" w:type="dxa"/>
            <w:tcBorders>
              <w:top w:val="single" w:sz="8" w:space="0" w:color="404040"/>
              <w:left w:val="single" w:sz="8" w:space="0" w:color="404040"/>
              <w:bottom w:val="single" w:sz="8" w:space="0" w:color="404040"/>
              <w:right w:val="single" w:sz="8" w:space="0" w:color="404040"/>
            </w:tcBorders>
            <w:hideMark/>
          </w:tcPr>
          <w:p w14:paraId="0B3D1E21" w14:textId="77777777" w:rsidR="0086513E" w:rsidRPr="00714D78" w:rsidRDefault="0086513E" w:rsidP="0010497C">
            <w:r w:rsidRPr="00714D78">
              <w:t>URL of deployment on Cardiff university OpenShift server</w:t>
            </w:r>
          </w:p>
        </w:tc>
        <w:tc>
          <w:tcPr>
            <w:tcW w:w="1738" w:type="dxa"/>
            <w:tcBorders>
              <w:top w:val="single" w:sz="8" w:space="0" w:color="404040"/>
              <w:left w:val="single" w:sz="8" w:space="0" w:color="404040"/>
              <w:bottom w:val="single" w:sz="8" w:space="0" w:color="404040"/>
              <w:right w:val="single" w:sz="8" w:space="0" w:color="404040"/>
            </w:tcBorders>
            <w:hideMark/>
          </w:tcPr>
          <w:p w14:paraId="42B999DA" w14:textId="77777777" w:rsidR="0086513E" w:rsidRPr="00714D78" w:rsidRDefault="0086513E" w:rsidP="0010497C">
            <w:r w:rsidRPr="00714D78">
              <w:t>Optional</w:t>
            </w:r>
          </w:p>
        </w:tc>
        <w:tc>
          <w:tcPr>
            <w:tcW w:w="1457" w:type="dxa"/>
            <w:tcBorders>
              <w:top w:val="single" w:sz="8" w:space="0" w:color="404040"/>
              <w:left w:val="single" w:sz="8" w:space="0" w:color="404040"/>
              <w:bottom w:val="single" w:sz="8" w:space="0" w:color="404040"/>
              <w:right w:val="single" w:sz="8" w:space="0" w:color="404040"/>
            </w:tcBorders>
            <w:hideMark/>
          </w:tcPr>
          <w:p w14:paraId="65500D12" w14:textId="77777777" w:rsidR="0086513E" w:rsidRPr="00714D78" w:rsidRDefault="0086513E" w:rsidP="0010497C">
            <w:r w:rsidRPr="00714D78">
              <w:t>One text (.txt) file</w:t>
            </w:r>
          </w:p>
        </w:tc>
        <w:tc>
          <w:tcPr>
            <w:tcW w:w="2854" w:type="dxa"/>
            <w:tcBorders>
              <w:top w:val="single" w:sz="8" w:space="0" w:color="404040"/>
              <w:left w:val="single" w:sz="8" w:space="0" w:color="404040"/>
              <w:bottom w:val="single" w:sz="8" w:space="0" w:color="404040"/>
              <w:right w:val="single" w:sz="8" w:space="0" w:color="404040"/>
            </w:tcBorders>
            <w:hideMark/>
          </w:tcPr>
          <w:p w14:paraId="4B125350" w14:textId="77777777" w:rsidR="0086513E" w:rsidRPr="00714D78" w:rsidRDefault="0086513E" w:rsidP="0010497C">
            <w:r w:rsidRPr="00714D78">
              <w:t>&lt;student number&gt;*_openshift.txt</w:t>
            </w:r>
          </w:p>
        </w:tc>
      </w:tr>
    </w:tbl>
    <w:p w14:paraId="2D1C8108" w14:textId="77777777" w:rsidR="00923786" w:rsidRPr="00714D78" w:rsidRDefault="00923786" w:rsidP="00923786">
      <w:r w:rsidRPr="00714D78">
        <w:t xml:space="preserve">*replace &lt;student number&gt;with </w:t>
      </w:r>
      <w:r w:rsidRPr="00714D78">
        <w:rPr>
          <w:b/>
          <w:u w:val="single"/>
        </w:rPr>
        <w:t xml:space="preserve">your </w:t>
      </w:r>
      <w:r w:rsidRPr="00714D78">
        <w:t xml:space="preserve">student number </w:t>
      </w:r>
    </w:p>
    <w:p w14:paraId="398ECE9F" w14:textId="77777777" w:rsidR="00923786" w:rsidRPr="00714D78" w:rsidRDefault="00923786" w:rsidP="00923786">
      <w:r w:rsidRPr="00714D78">
        <w:t>Any deviation from the submission instructions above (including the number and types of files submitted) may result in a mark of zero for the assessment.</w:t>
      </w:r>
    </w:p>
    <w:p w14:paraId="369984E0" w14:textId="77777777" w:rsidR="00923786" w:rsidRPr="00714D78" w:rsidRDefault="00923786" w:rsidP="00923786">
      <w:r w:rsidRPr="00714D78">
        <w:t xml:space="preserve">"Website source code" must be a </w:t>
      </w:r>
      <w:r w:rsidRPr="00714D78">
        <w:rPr>
          <w:b/>
        </w:rPr>
        <w:t xml:space="preserve">single .zip archive </w:t>
      </w:r>
      <w:r w:rsidRPr="00714D78">
        <w:t xml:space="preserve">that includes </w:t>
      </w:r>
      <w:r w:rsidRPr="00714D78">
        <w:rPr>
          <w:b/>
          <w:u w:val="single"/>
        </w:rPr>
        <w:t>the complete source code</w:t>
      </w:r>
      <w:r w:rsidRPr="00714D78">
        <w:rPr>
          <w:b/>
        </w:rPr>
        <w:t xml:space="preserve"> </w:t>
      </w:r>
      <w:r w:rsidRPr="00714D78">
        <w:t xml:space="preserve">of your website, including all required assets such as images, with the same structure as needed for local deployment. </w:t>
      </w:r>
    </w:p>
    <w:p w14:paraId="3A8B5A6B" w14:textId="77777777" w:rsidR="00923786" w:rsidRPr="00714D78" w:rsidRDefault="00923786" w:rsidP="00923786">
      <w:r w:rsidRPr="00714D78">
        <w:t>The optional .txt file can contain the URL where you have deployed your website on the university server (if you have done so). Only links to the university server may be used.</w:t>
      </w:r>
    </w:p>
    <w:p w14:paraId="0F189AEF" w14:textId="77777777" w:rsidR="00923786" w:rsidRPr="00714D78" w:rsidRDefault="00923786" w:rsidP="00923786">
      <w:r w:rsidRPr="00714D78">
        <w:t>In the unlikely event that your package requirements are different from coursework_requirements.txt (this is not likely to be permitted - see above) you MUST also include your own requirements.txt.</w:t>
      </w:r>
    </w:p>
    <w:p w14:paraId="3DFC710E" w14:textId="77777777" w:rsidR="00923786" w:rsidRPr="00714D78" w:rsidRDefault="00923786" w:rsidP="00923786">
      <w:r w:rsidRPr="00714D78">
        <w:t xml:space="preserve">The zip file </w:t>
      </w:r>
      <w:r w:rsidRPr="00714D78">
        <w:rPr>
          <w:b/>
          <w:bCs/>
        </w:rPr>
        <w:t>must</w:t>
      </w:r>
      <w:r w:rsidRPr="00714D78">
        <w:t xml:space="preserve"> include your SQLite database.</w:t>
      </w:r>
    </w:p>
    <w:p w14:paraId="188A02B3" w14:textId="77777777" w:rsidR="00923786" w:rsidRPr="00714D78" w:rsidRDefault="00923786" w:rsidP="00923786">
      <w:r w:rsidRPr="00714D78">
        <w:t xml:space="preserve">The zip file should </w:t>
      </w:r>
      <w:r w:rsidRPr="00714D78">
        <w:rPr>
          <w:b/>
          <w:bCs/>
        </w:rPr>
        <w:t>NOT</w:t>
      </w:r>
      <w:r w:rsidRPr="00714D78">
        <w:t xml:space="preserve"> include your virtual environment (</w:t>
      </w:r>
      <w:proofErr w:type="spellStart"/>
      <w:r w:rsidRPr="00714D78">
        <w:t>venv</w:t>
      </w:r>
      <w:proofErr w:type="spellEnd"/>
      <w:r w:rsidRPr="00714D78">
        <w:t>) or git (.git) directories</w:t>
      </w:r>
    </w:p>
    <w:p w14:paraId="019653FD" w14:textId="77777777" w:rsidR="00923786" w:rsidRPr="00714D78" w:rsidRDefault="00923786" w:rsidP="00923786">
      <w:r w:rsidRPr="00714D78">
        <w:lastRenderedPageBreak/>
        <w:t xml:space="preserve">Non-compliance with the submission instructions can lead to all or part of the marks being subtracted. </w:t>
      </w:r>
    </w:p>
    <w:p w14:paraId="035A0A41" w14:textId="77777777" w:rsidR="00125667" w:rsidRDefault="0008322B">
      <w:pPr>
        <w:spacing w:line="259" w:lineRule="auto"/>
      </w:pPr>
      <w:r w:rsidRPr="05002467">
        <w:t xml:space="preserve">If you are unable to submit your work, </w:t>
      </w:r>
      <w:r w:rsidR="002E7380">
        <w:t>email</w:t>
      </w:r>
      <w:r w:rsidR="00E12457">
        <w:t xml:space="preserve"> </w:t>
      </w:r>
      <w:r w:rsidR="020E43CA">
        <w:t xml:space="preserve">your </w:t>
      </w:r>
      <w:r w:rsidR="001E0891">
        <w:t>submission</w:t>
      </w:r>
      <w:r w:rsidR="020E43CA">
        <w:t xml:space="preserve"> to</w:t>
      </w:r>
      <w:r w:rsidR="00BA2542">
        <w:t xml:space="preserve"> the module leader a</w:t>
      </w:r>
      <w:r w:rsidR="00670FA1">
        <w:t>nd</w:t>
      </w:r>
      <w:r w:rsidR="00BA2542">
        <w:t xml:space="preserve"> </w:t>
      </w:r>
      <w:hyperlink r:id="rId13" w:history="1">
        <w:r w:rsidR="00BA2542" w:rsidRPr="00E900F9">
          <w:rPr>
            <w:rStyle w:val="Hyperlink"/>
          </w:rPr>
          <w:t>comsc-submissions@cardiff.ac.uk</w:t>
        </w:r>
      </w:hyperlink>
      <w:r w:rsidR="002362BC">
        <w:rPr>
          <w:rStyle w:val="normaltextrun"/>
        </w:rPr>
        <w:t xml:space="preserve">.  </w:t>
      </w:r>
      <w:r w:rsidR="00E12F6B" w:rsidRPr="00E12F6B">
        <w:t xml:space="preserve">If the technical issue is with Cardiff University systems, </w:t>
      </w:r>
      <w:r w:rsidR="00095260">
        <w:t xml:space="preserve">also </w:t>
      </w:r>
      <w:r w:rsidR="001A1E3A">
        <w:t xml:space="preserve">report it to </w:t>
      </w:r>
      <w:r w:rsidR="00C078FF">
        <w:t xml:space="preserve">the </w:t>
      </w:r>
      <w:r w:rsidR="00C078FF" w:rsidRPr="00BC43DE">
        <w:t>University</w:t>
      </w:r>
      <w:r w:rsidR="00C078FF">
        <w:t xml:space="preserve"> IT Support</w:t>
      </w:r>
      <w:r w:rsidR="000144A5">
        <w:t>:</w:t>
      </w:r>
      <w:r w:rsidR="00AA00B6">
        <w:t xml:space="preserve"> </w:t>
      </w:r>
      <w:r w:rsidR="00E12F6B" w:rsidRPr="00E12F6B">
        <w:t xml:space="preserve">email </w:t>
      </w:r>
      <w:hyperlink r:id="rId14" w:tgtFrame="_blank" w:tooltip="mailto:it-support@cardiff.ac.uk" w:history="1">
        <w:r w:rsidR="00E12F6B" w:rsidRPr="00E12F6B">
          <w:rPr>
            <w:rStyle w:val="Hyperlink"/>
          </w:rPr>
          <w:t>it-support@cardiff.ac.uk</w:t>
        </w:r>
      </w:hyperlink>
      <w:r w:rsidR="00AA00B6">
        <w:t>, tel.</w:t>
      </w:r>
      <w:r w:rsidR="001F7F33" w:rsidRPr="001F7F33">
        <w:t xml:space="preserve">  </w:t>
      </w:r>
      <w:hyperlink r:id="rId15" w:history="1">
        <w:r w:rsidR="001F7F33" w:rsidRPr="001F7F33">
          <w:rPr>
            <w:rStyle w:val="Hyperlink"/>
          </w:rPr>
          <w:t>+44 (0)29 2251 1111</w:t>
        </w:r>
      </w:hyperlink>
      <w:r w:rsidR="00E12F6B" w:rsidRPr="00E12F6B">
        <w:t>.</w:t>
      </w:r>
      <w:r w:rsidR="00915FCD">
        <w:t xml:space="preserve"> </w:t>
      </w:r>
    </w:p>
    <w:p w14:paraId="27A87B87" w14:textId="77777777" w:rsidR="00D71A4E" w:rsidRDefault="00D71A4E">
      <w:pPr>
        <w:spacing w:line="259" w:lineRule="auto"/>
      </w:pPr>
    </w:p>
    <w:p w14:paraId="0597B068" w14:textId="77777777" w:rsidR="00D71A4E" w:rsidRPr="00714D78" w:rsidRDefault="00D71A4E" w:rsidP="00D71A4E">
      <w:r w:rsidRPr="00714D78">
        <w:t xml:space="preserve">We strongly encourage you to attend a live assessment/feedback session on Teams, in the Spring exam period. If you attend this session, we will ask you to demonstrate your website from whichever machine you have used to develop it (i.e. your own, or ours). We will mark your work on the basis of this session and provide feedback that will be useful to you in future programming assignments. If you wish to have your work marked at the live assessment, then it </w:t>
      </w:r>
      <w:r w:rsidRPr="00714D78">
        <w:rPr>
          <w:b/>
          <w:bCs/>
        </w:rPr>
        <w:t>must</w:t>
      </w:r>
      <w:r w:rsidRPr="00714D78">
        <w:t xml:space="preserve"> be tracked in git version control to demonstrate that you have not changed anything since the submission deadline. </w:t>
      </w:r>
      <w:r w:rsidRPr="00714D78">
        <w:rPr>
          <w:b/>
          <w:bCs/>
        </w:rPr>
        <w:t xml:space="preserve">Prior to submission, you must COMMIT ALL CHANGES TO YOUR GIT REPO AND CEASE FURTHER WORK ON YOUR SITE. </w:t>
      </w:r>
    </w:p>
    <w:p w14:paraId="27572866" w14:textId="77777777" w:rsidR="00D71A4E" w:rsidRPr="00714D78" w:rsidRDefault="00D71A4E" w:rsidP="00D71A4E">
      <w:r w:rsidRPr="00714D78">
        <w:t>If you do not attend the assessment session, we will attempt to run the code in your absence. This will be done</w:t>
      </w:r>
    </w:p>
    <w:p w14:paraId="55B5A7BF" w14:textId="77777777" w:rsidR="00D71A4E" w:rsidRPr="00714D78" w:rsidRDefault="00D71A4E" w:rsidP="00D71A4E">
      <w:pPr>
        <w:numPr>
          <w:ilvl w:val="3"/>
          <w:numId w:val="9"/>
        </w:numPr>
      </w:pPr>
      <w:r w:rsidRPr="00714D78">
        <w:t xml:space="preserve">by visiting the OpenShift URL you provide, if you have submitted a text file containing the URL </w:t>
      </w:r>
    </w:p>
    <w:p w14:paraId="34F12A4C" w14:textId="77777777" w:rsidR="00D71A4E" w:rsidRPr="00714D78" w:rsidRDefault="00D71A4E" w:rsidP="00D71A4E">
      <w:pPr>
        <w:numPr>
          <w:ilvl w:val="3"/>
          <w:numId w:val="9"/>
        </w:numPr>
      </w:pPr>
      <w:r w:rsidRPr="00714D78">
        <w:t xml:space="preserve">on a lab machine in Abacws 1.34, if you have not provided an OpenShift URL, or the provided URL does not work. </w:t>
      </w:r>
    </w:p>
    <w:p w14:paraId="22F06C45" w14:textId="77777777" w:rsidR="00D71A4E" w:rsidRPr="00714D78" w:rsidRDefault="00D71A4E" w:rsidP="00D71A4E">
      <w:r w:rsidRPr="00714D78">
        <w:t>If the code does not run on a computing lab machine, no marks will be awarded.</w:t>
      </w:r>
    </w:p>
    <w:p w14:paraId="7C76518E" w14:textId="77777777" w:rsidR="00D71A4E" w:rsidRPr="00714D78" w:rsidRDefault="00D71A4E" w:rsidP="00D71A4E">
      <w:pPr>
        <w:rPr>
          <w:u w:val="single"/>
        </w:rPr>
      </w:pPr>
      <w:r w:rsidRPr="00714D78">
        <w:rPr>
          <w:u w:val="single"/>
        </w:rPr>
        <w:t>Staff reserve the right to invite students to a meeting to discuss coursework submissions</w:t>
      </w:r>
    </w:p>
    <w:p w14:paraId="6223A128" w14:textId="77777777" w:rsidR="00D71A4E" w:rsidRDefault="00D71A4E" w:rsidP="00D71A4E">
      <w:r>
        <w:t xml:space="preserve">If you are unable to submit your work on Learning Central due to technical difficulties, please submit your work via e-mail to </w:t>
      </w:r>
      <w:hyperlink r:id="rId16" w:history="1">
        <w:r w:rsidRPr="00AE4552">
          <w:rPr>
            <w:rStyle w:val="Hyperlink"/>
          </w:rPr>
          <w:t>comsc-submissions@cardiff.ac.uk</w:t>
        </w:r>
      </w:hyperlink>
      <w:r>
        <w:t xml:space="preserve"> and notify the module leader.</w:t>
      </w:r>
    </w:p>
    <w:p w14:paraId="14BC2626" w14:textId="5979907A" w:rsidR="00B25342" w:rsidRDefault="00B25342">
      <w:pPr>
        <w:spacing w:line="259" w:lineRule="auto"/>
      </w:pPr>
      <w:r>
        <w:br w:type="page"/>
      </w:r>
    </w:p>
    <w:p w14:paraId="4FF23AD8" w14:textId="77777777" w:rsidR="00657331" w:rsidRDefault="00657331" w:rsidP="00657331">
      <w:pPr>
        <w:pStyle w:val="Heading1"/>
      </w:pPr>
      <w:r>
        <w:lastRenderedPageBreak/>
        <w:t>Assessment Description</w:t>
      </w:r>
    </w:p>
    <w:p w14:paraId="1AC84CDC" w14:textId="77777777" w:rsidR="00657331" w:rsidRPr="00712525" w:rsidRDefault="00657331" w:rsidP="00657331">
      <w:pPr>
        <w:spacing w:line="259" w:lineRule="auto"/>
      </w:pPr>
      <w:r w:rsidRPr="00712525">
        <w:t xml:space="preserve">The aim of this assignment is to construct a </w:t>
      </w:r>
      <w:r w:rsidRPr="00712525">
        <w:rPr>
          <w:b/>
        </w:rPr>
        <w:t>website for an online shop</w:t>
      </w:r>
      <w:r w:rsidRPr="00712525">
        <w:t xml:space="preserve">. The website should allow the customers to browse through the available goods (or services), view their price and all other relevant information, allow the customers to add the goods to the shopping basket, and finally view the basket (display all selected items and their total price) and allow the customer to enter payment details. </w:t>
      </w:r>
    </w:p>
    <w:p w14:paraId="113945FA" w14:textId="77777777" w:rsidR="00657331" w:rsidRPr="00712525" w:rsidRDefault="00657331" w:rsidP="00657331">
      <w:pPr>
        <w:spacing w:line="259" w:lineRule="auto"/>
      </w:pPr>
      <w:r w:rsidRPr="00712525">
        <w:t xml:space="preserve">To avoid financial liability, however, you must not implement any actual payment mechanism! </w:t>
      </w:r>
    </w:p>
    <w:p w14:paraId="5D3E482F" w14:textId="77777777" w:rsidR="00657331" w:rsidRPr="00712525" w:rsidRDefault="00657331" w:rsidP="00657331">
      <w:pPr>
        <w:spacing w:line="259" w:lineRule="auto"/>
        <w:rPr>
          <w:b/>
          <w:bCs/>
          <w:i/>
          <w:iCs/>
        </w:rPr>
      </w:pPr>
      <w:r w:rsidRPr="00712525">
        <w:rPr>
          <w:b/>
          <w:bCs/>
          <w:i/>
          <w:iCs/>
        </w:rPr>
        <w:t xml:space="preserve">Goods for Sale </w:t>
      </w:r>
    </w:p>
    <w:p w14:paraId="39640E0A" w14:textId="77777777" w:rsidR="00657331" w:rsidRPr="00712525" w:rsidRDefault="00657331" w:rsidP="00657331">
      <w:pPr>
        <w:spacing w:line="259" w:lineRule="auto"/>
      </w:pPr>
      <w:r w:rsidRPr="00712525">
        <w:t xml:space="preserve">The nature of goods to be “sold” by your online shop is your choice. The site, however, must not include any content that is likely to be offensive to others. As the minimum, the items in your shop should have the following properties: </w:t>
      </w:r>
    </w:p>
    <w:p w14:paraId="4E7B5CBD" w14:textId="77777777" w:rsidR="00657331" w:rsidRPr="00712525" w:rsidRDefault="00657331" w:rsidP="00657331">
      <w:pPr>
        <w:numPr>
          <w:ilvl w:val="0"/>
          <w:numId w:val="10"/>
        </w:numPr>
        <w:spacing w:line="259" w:lineRule="auto"/>
      </w:pPr>
      <w:r w:rsidRPr="00712525">
        <w:t xml:space="preserve">Name </w:t>
      </w:r>
    </w:p>
    <w:p w14:paraId="6DA1A6F5" w14:textId="77777777" w:rsidR="00657331" w:rsidRPr="00712525" w:rsidRDefault="00657331" w:rsidP="00657331">
      <w:pPr>
        <w:numPr>
          <w:ilvl w:val="0"/>
          <w:numId w:val="10"/>
        </w:numPr>
        <w:spacing w:line="259" w:lineRule="auto"/>
      </w:pPr>
      <w:r w:rsidRPr="00712525">
        <w:t xml:space="preserve">Textual description </w:t>
      </w:r>
    </w:p>
    <w:p w14:paraId="6D8EFF36" w14:textId="77777777" w:rsidR="00657331" w:rsidRPr="00712525" w:rsidRDefault="00657331" w:rsidP="00657331">
      <w:pPr>
        <w:numPr>
          <w:ilvl w:val="0"/>
          <w:numId w:val="10"/>
        </w:numPr>
        <w:spacing w:line="259" w:lineRule="auto"/>
      </w:pPr>
      <w:r w:rsidRPr="00712525">
        <w:t xml:space="preserve">Picture </w:t>
      </w:r>
    </w:p>
    <w:p w14:paraId="21E19E59" w14:textId="77777777" w:rsidR="00657331" w:rsidRPr="00712525" w:rsidRDefault="00657331" w:rsidP="00657331">
      <w:pPr>
        <w:numPr>
          <w:ilvl w:val="0"/>
          <w:numId w:val="10"/>
        </w:numPr>
        <w:spacing w:line="259" w:lineRule="auto"/>
      </w:pPr>
      <w:r w:rsidRPr="00712525">
        <w:t>Price</w:t>
      </w:r>
    </w:p>
    <w:p w14:paraId="67848D2D" w14:textId="77777777" w:rsidR="00657331" w:rsidRPr="00712525" w:rsidRDefault="00657331" w:rsidP="00657331">
      <w:pPr>
        <w:numPr>
          <w:ilvl w:val="0"/>
          <w:numId w:val="10"/>
        </w:numPr>
        <w:spacing w:line="259" w:lineRule="auto"/>
      </w:pPr>
      <w:r w:rsidRPr="00712525">
        <w:t>Measure of environmental impact e.g. carbon or ecological footprint</w:t>
      </w:r>
    </w:p>
    <w:p w14:paraId="6328F72C" w14:textId="77777777" w:rsidR="00657331" w:rsidRPr="00712525" w:rsidRDefault="00657331" w:rsidP="00657331">
      <w:pPr>
        <w:spacing w:line="259" w:lineRule="auto"/>
      </w:pPr>
      <w:r w:rsidRPr="00712525">
        <w:t xml:space="preserve">The items in your shop may be imaginary, but should be plausible in order to illustrate the functionality of your website. Environmental impact may be quantified any way you like, e.g. carbon footprint, ecological footprint, or otherwise (we will not assess whether the numbers you use are accurate). You must populate your databases with </w:t>
      </w:r>
      <w:r w:rsidRPr="00712525">
        <w:rPr>
          <w:b/>
          <w:bCs/>
          <w:u w:val="single"/>
        </w:rPr>
        <w:t>at least four</w:t>
      </w:r>
      <w:r w:rsidRPr="00712525">
        <w:t xml:space="preserve"> nice examples (items) prior to submission so that the examiners can adequately test the functionality of your shop. </w:t>
      </w:r>
    </w:p>
    <w:p w14:paraId="359F4E8B" w14:textId="77777777" w:rsidR="00657331" w:rsidRPr="00712525" w:rsidRDefault="00657331" w:rsidP="00657331">
      <w:pPr>
        <w:spacing w:line="259" w:lineRule="auto"/>
        <w:rPr>
          <w:b/>
          <w:bCs/>
          <w:i/>
          <w:iCs/>
        </w:rPr>
      </w:pPr>
      <w:r w:rsidRPr="00712525">
        <w:rPr>
          <w:b/>
          <w:bCs/>
          <w:i/>
          <w:iCs/>
        </w:rPr>
        <w:t xml:space="preserve">Essential Features / Structure of the Site [worth 85% of the available marks] </w:t>
      </w:r>
    </w:p>
    <w:p w14:paraId="3B94F221" w14:textId="77777777" w:rsidR="00657331" w:rsidRPr="00712525" w:rsidRDefault="00657331" w:rsidP="00657331">
      <w:pPr>
        <w:spacing w:line="259" w:lineRule="auto"/>
      </w:pPr>
      <w:r w:rsidRPr="00712525">
        <w:t>The website should be organised into at least the following pages:</w:t>
      </w:r>
    </w:p>
    <w:p w14:paraId="5C19A857" w14:textId="77777777" w:rsidR="00657331" w:rsidRPr="00712525" w:rsidRDefault="00657331" w:rsidP="001E4CFE">
      <w:pPr>
        <w:numPr>
          <w:ilvl w:val="0"/>
          <w:numId w:val="12"/>
        </w:numPr>
        <w:spacing w:line="259" w:lineRule="auto"/>
      </w:pPr>
      <w:r w:rsidRPr="00712525">
        <w:t>The front page must be used to present customers with a brief image gallery of goods with their names, prices and environmental impacts. The front page must:</w:t>
      </w:r>
    </w:p>
    <w:p w14:paraId="7FE0848C" w14:textId="77777777" w:rsidR="001E4CFE" w:rsidRDefault="00657331" w:rsidP="001E4CFE">
      <w:pPr>
        <w:numPr>
          <w:ilvl w:val="1"/>
          <w:numId w:val="12"/>
        </w:numPr>
        <w:spacing w:line="259" w:lineRule="auto"/>
      </w:pPr>
      <w:r w:rsidRPr="00712525">
        <w:t>Allow the customer to add an item or items to the shopping basket</w:t>
      </w:r>
      <w:r w:rsidR="00165EB8">
        <w:t xml:space="preserve">. </w:t>
      </w:r>
    </w:p>
    <w:p w14:paraId="5F5BEEF7" w14:textId="743619E8" w:rsidR="00657331" w:rsidRPr="00712525" w:rsidRDefault="00165EB8" w:rsidP="001E4CFE">
      <w:pPr>
        <w:numPr>
          <w:ilvl w:val="2"/>
          <w:numId w:val="12"/>
        </w:numPr>
        <w:spacing w:line="259" w:lineRule="auto"/>
      </w:pPr>
      <w:r>
        <w:t xml:space="preserve">If you have a login system (which is optional – see Advanced Features, below) then the user must </w:t>
      </w:r>
      <w:r w:rsidR="001E0E91">
        <w:t xml:space="preserve">still </w:t>
      </w:r>
      <w:r>
        <w:t xml:space="preserve">be able to add items </w:t>
      </w:r>
      <w:r w:rsidR="003669D2">
        <w:t xml:space="preserve">to a basket </w:t>
      </w:r>
      <w:r w:rsidR="005C30B2" w:rsidRPr="00165EB8">
        <w:rPr>
          <w:b/>
          <w:bCs/>
          <w:u w:val="single"/>
        </w:rPr>
        <w:t>without</w:t>
      </w:r>
      <w:r w:rsidR="005C30B2">
        <w:t xml:space="preserve"> being logged in</w:t>
      </w:r>
      <w:r>
        <w:t>.</w:t>
      </w:r>
    </w:p>
    <w:p w14:paraId="64EB6001" w14:textId="77777777" w:rsidR="00657331" w:rsidRPr="00712525" w:rsidRDefault="00657331" w:rsidP="001E4CFE">
      <w:pPr>
        <w:numPr>
          <w:ilvl w:val="1"/>
          <w:numId w:val="12"/>
        </w:numPr>
        <w:spacing w:line="259" w:lineRule="auto"/>
      </w:pPr>
      <w:r w:rsidRPr="00712525">
        <w:t xml:space="preserve">Allow the customer to view the more detailed description of an item (as in (2) below) when they choose to do so (e.g. by clicking on an item image or title). </w:t>
      </w:r>
    </w:p>
    <w:p w14:paraId="34CF043E" w14:textId="77777777" w:rsidR="00657331" w:rsidRPr="00712525" w:rsidRDefault="00657331" w:rsidP="001E4CFE">
      <w:pPr>
        <w:numPr>
          <w:ilvl w:val="1"/>
          <w:numId w:val="12"/>
        </w:numPr>
        <w:spacing w:line="259" w:lineRule="auto"/>
      </w:pPr>
      <w:r w:rsidRPr="00712525">
        <w:t>Allow the customers to sort the items according to name, price or environmental impact</w:t>
      </w:r>
    </w:p>
    <w:p w14:paraId="04E29E5C" w14:textId="77777777" w:rsidR="00657331" w:rsidRPr="00712525" w:rsidRDefault="00657331" w:rsidP="00657331">
      <w:pPr>
        <w:spacing w:line="259" w:lineRule="auto"/>
      </w:pPr>
      <w:r w:rsidRPr="00712525">
        <w:t xml:space="preserve">To gain all available marks, the front page </w:t>
      </w:r>
      <w:r w:rsidRPr="00712525">
        <w:rPr>
          <w:i/>
          <w:iCs/>
        </w:rPr>
        <w:t>should</w:t>
      </w:r>
      <w:r w:rsidRPr="00712525">
        <w:t xml:space="preserve"> </w:t>
      </w:r>
      <w:r w:rsidRPr="00712525">
        <w:rPr>
          <w:i/>
          <w:iCs/>
        </w:rPr>
        <w:t>also</w:t>
      </w:r>
      <w:r w:rsidRPr="00712525">
        <w:t xml:space="preserve"> use AJAX to retrieve the detailed description of each item, and display it floating over the page, when the user hovers their </w:t>
      </w:r>
      <w:r w:rsidRPr="00712525">
        <w:lastRenderedPageBreak/>
        <w:t xml:space="preserve">pointer over the respective item. (Please note this requirement is harder than the others, and it is possible to score highly without meeting it). </w:t>
      </w:r>
    </w:p>
    <w:p w14:paraId="04E1EF1D" w14:textId="77777777" w:rsidR="00657331" w:rsidRPr="00712525" w:rsidRDefault="00657331" w:rsidP="001E4CFE">
      <w:pPr>
        <w:numPr>
          <w:ilvl w:val="0"/>
          <w:numId w:val="12"/>
        </w:numPr>
        <w:spacing w:line="259" w:lineRule="auto"/>
      </w:pPr>
      <w:r w:rsidRPr="00712525">
        <w:t>Another page should be used to display detailed information about a particular item (a ’single product’ web page). Just like on the front page, the user should be able to add the currently selected item to the shopping basket.</w:t>
      </w:r>
    </w:p>
    <w:p w14:paraId="6A9EEE25" w14:textId="77777777" w:rsidR="00657331" w:rsidRPr="00712525" w:rsidRDefault="00657331" w:rsidP="001E4CFE">
      <w:pPr>
        <w:numPr>
          <w:ilvl w:val="0"/>
          <w:numId w:val="12"/>
        </w:numPr>
        <w:spacing w:line="259" w:lineRule="auto"/>
      </w:pPr>
      <w:r w:rsidRPr="00712525">
        <w:t>Yet another page should display the contents of the shopping basket. The shopping basket page should:</w:t>
      </w:r>
    </w:p>
    <w:p w14:paraId="6E22EDA3" w14:textId="77777777" w:rsidR="00657331" w:rsidRPr="00712525" w:rsidRDefault="00657331" w:rsidP="001E4CFE">
      <w:pPr>
        <w:numPr>
          <w:ilvl w:val="1"/>
          <w:numId w:val="12"/>
        </w:numPr>
        <w:spacing w:line="259" w:lineRule="auto"/>
      </w:pPr>
      <w:r w:rsidRPr="00712525">
        <w:t>Show all the chosen items and their total price</w:t>
      </w:r>
    </w:p>
    <w:p w14:paraId="4D036B25" w14:textId="77777777" w:rsidR="00657331" w:rsidRPr="00712525" w:rsidRDefault="00657331" w:rsidP="001E4CFE">
      <w:pPr>
        <w:numPr>
          <w:ilvl w:val="1"/>
          <w:numId w:val="12"/>
        </w:numPr>
        <w:spacing w:line="259" w:lineRule="auto"/>
      </w:pPr>
      <w:r w:rsidRPr="00712525">
        <w:t>Allow the customer to delete an item (or all items) from the shopping basket</w:t>
      </w:r>
    </w:p>
    <w:p w14:paraId="173237B2" w14:textId="77777777" w:rsidR="00657331" w:rsidRPr="00712525" w:rsidRDefault="00657331" w:rsidP="001E4CFE">
      <w:pPr>
        <w:numPr>
          <w:ilvl w:val="1"/>
          <w:numId w:val="12"/>
        </w:numPr>
        <w:spacing w:line="259" w:lineRule="auto"/>
      </w:pPr>
      <w:r w:rsidRPr="00712525">
        <w:t>Be persistent within the session, i.e. while the user is navigating the site, items they place in the basket should remain there</w:t>
      </w:r>
    </w:p>
    <w:p w14:paraId="7C8F658D" w14:textId="77777777" w:rsidR="00657331" w:rsidRPr="00712525" w:rsidRDefault="00657331" w:rsidP="001E4CFE">
      <w:pPr>
        <w:numPr>
          <w:ilvl w:val="1"/>
          <w:numId w:val="12"/>
        </w:numPr>
        <w:spacing w:line="259" w:lineRule="auto"/>
      </w:pPr>
      <w:r w:rsidRPr="00712525">
        <w:t xml:space="preserve">Be accessible only to the customer who has placed the goods there, i.e., if while browsing the site you open a new anonymous browser window (to simulate a different customer) and visit the site, the new customer should not see the contents of the first customer’s basket. </w:t>
      </w:r>
    </w:p>
    <w:p w14:paraId="2437D3C7" w14:textId="77777777" w:rsidR="00657331" w:rsidRPr="00712525" w:rsidRDefault="00657331" w:rsidP="001E4CFE">
      <w:pPr>
        <w:numPr>
          <w:ilvl w:val="0"/>
          <w:numId w:val="12"/>
        </w:numPr>
        <w:spacing w:line="259" w:lineRule="auto"/>
      </w:pPr>
      <w:r w:rsidRPr="00712525">
        <w:t xml:space="preserve">Another page (checkout) should allow the user to enter their credit card payment details, and confirm the final price to be paid. </w:t>
      </w:r>
      <w:r w:rsidRPr="00712525">
        <w:rPr>
          <w:b/>
          <w:bCs/>
        </w:rPr>
        <w:t>Do not implement an actual checkout or secure payment mechanism.</w:t>
      </w:r>
      <w:r w:rsidRPr="00712525">
        <w:t xml:space="preserve"> Instead, implement a basic validation for the payment form to check that, when the form is submitted, </w:t>
      </w:r>
    </w:p>
    <w:p w14:paraId="0CC42F05" w14:textId="77777777" w:rsidR="00657331" w:rsidRPr="00712525" w:rsidRDefault="00657331" w:rsidP="001E4CFE">
      <w:pPr>
        <w:numPr>
          <w:ilvl w:val="1"/>
          <w:numId w:val="12"/>
        </w:numPr>
        <w:spacing w:line="259" w:lineRule="auto"/>
      </w:pPr>
      <w:r w:rsidRPr="00712525">
        <w:t xml:space="preserve">the entered credit card number is a 16 digit number (in which dashes and spaces must also be permitted), </w:t>
      </w:r>
    </w:p>
    <w:p w14:paraId="5D4C8F5B" w14:textId="77777777" w:rsidR="00657331" w:rsidRPr="00712525" w:rsidRDefault="00657331" w:rsidP="001E4CFE">
      <w:pPr>
        <w:numPr>
          <w:ilvl w:val="1"/>
          <w:numId w:val="12"/>
        </w:numPr>
        <w:spacing w:line="259" w:lineRule="auto"/>
      </w:pPr>
      <w:r w:rsidRPr="00712525">
        <w:t xml:space="preserve">that none of the other required fields are empty, </w:t>
      </w:r>
    </w:p>
    <w:p w14:paraId="5D248D45" w14:textId="77777777" w:rsidR="00657331" w:rsidRPr="00712525" w:rsidRDefault="00657331" w:rsidP="001E4CFE">
      <w:pPr>
        <w:numPr>
          <w:ilvl w:val="1"/>
          <w:numId w:val="12"/>
        </w:numPr>
        <w:spacing w:line="259" w:lineRule="auto"/>
      </w:pPr>
      <w:r w:rsidRPr="00712525">
        <w:t>plus any other validation checks you think necessary.</w:t>
      </w:r>
    </w:p>
    <w:p w14:paraId="5E4C6987" w14:textId="77777777" w:rsidR="00657331" w:rsidRPr="00712525" w:rsidRDefault="00657331" w:rsidP="00657331">
      <w:pPr>
        <w:spacing w:line="259" w:lineRule="auto"/>
      </w:pPr>
      <w:r w:rsidRPr="00712525">
        <w:t>If the submitted form validates correctly, present a page saying that checkout was successful. If there are errors in the form (e.g. the credit card number field contains other text) you may either prevent the form from submitting, or report an error after it submits.</w:t>
      </w:r>
    </w:p>
    <w:p w14:paraId="34795B9A" w14:textId="77777777" w:rsidR="00657331" w:rsidRPr="00712525" w:rsidRDefault="00657331" w:rsidP="00657331">
      <w:pPr>
        <w:spacing w:line="259" w:lineRule="auto"/>
        <w:rPr>
          <w:b/>
          <w:bCs/>
          <w:i/>
          <w:iCs/>
        </w:rPr>
      </w:pPr>
      <w:r w:rsidRPr="00712525">
        <w:rPr>
          <w:b/>
          <w:bCs/>
          <w:i/>
          <w:iCs/>
        </w:rPr>
        <w:t>Overall considerations</w:t>
      </w:r>
    </w:p>
    <w:p w14:paraId="2EBBEA94" w14:textId="77777777" w:rsidR="00657331" w:rsidRPr="00712525" w:rsidRDefault="00657331" w:rsidP="00657331">
      <w:pPr>
        <w:spacing w:line="259" w:lineRule="auto"/>
      </w:pPr>
      <w:r w:rsidRPr="00712525">
        <w:t>The website should be aesthetically pleasing, e.g. display an attractive banner with the shop title, lay out the items in a nice tabular form, be clearly legible and offer intuitive navigation.</w:t>
      </w:r>
    </w:p>
    <w:p w14:paraId="7A22FC1D" w14:textId="5532CF72" w:rsidR="00657331" w:rsidRPr="00712525" w:rsidRDefault="00657331" w:rsidP="00657331">
      <w:pPr>
        <w:spacing w:line="259" w:lineRule="auto"/>
      </w:pPr>
      <w:r w:rsidRPr="00712525">
        <w:t>Your code should be written according to principles taught on this course, e.g. Don’t Repeat Yourself (at least not unnecessarily), do use meaningful names for methods, variables, database entities etc. We will not read your code exhaustively to check this, but will decide in advance some set locations in your code we will check for compliance, and award marks for each that passes.</w:t>
      </w:r>
      <w:r w:rsidR="009F1DDF">
        <w:t xml:space="preserve"> The set locations </w:t>
      </w:r>
      <w:r w:rsidR="00AA06F4">
        <w:t xml:space="preserve">we check </w:t>
      </w:r>
      <w:r w:rsidR="009F1DDF">
        <w:t xml:space="preserve">will relate to </w:t>
      </w:r>
      <w:r w:rsidR="00AA06F4">
        <w:t xml:space="preserve">essential features of the site; if any </w:t>
      </w:r>
      <w:r w:rsidR="00672763">
        <w:t xml:space="preserve">of these </w:t>
      </w:r>
      <w:r w:rsidR="00AA06F4">
        <w:t>features are not implemented then we cannot award marks for source code quality.</w:t>
      </w:r>
    </w:p>
    <w:p w14:paraId="2B2EE843" w14:textId="77777777" w:rsidR="00657331" w:rsidRPr="00712525" w:rsidRDefault="00657331" w:rsidP="00657331">
      <w:pPr>
        <w:spacing w:line="259" w:lineRule="auto"/>
      </w:pPr>
      <w:r w:rsidRPr="00712525">
        <w:t xml:space="preserve">Your code </w:t>
      </w:r>
      <w:r w:rsidRPr="00712525">
        <w:rPr>
          <w:b/>
          <w:bCs/>
        </w:rPr>
        <w:t>must</w:t>
      </w:r>
      <w:r w:rsidRPr="00712525">
        <w:t xml:space="preserve"> be tracked in git version control.</w:t>
      </w:r>
    </w:p>
    <w:p w14:paraId="41911267" w14:textId="77777777" w:rsidR="00657331" w:rsidRPr="00712525" w:rsidRDefault="00657331" w:rsidP="00657331">
      <w:pPr>
        <w:spacing w:line="259" w:lineRule="auto"/>
        <w:rPr>
          <w:b/>
          <w:bCs/>
          <w:i/>
          <w:iCs/>
        </w:rPr>
      </w:pPr>
      <w:r w:rsidRPr="00712525">
        <w:br w:type="page"/>
      </w:r>
    </w:p>
    <w:p w14:paraId="757BDEDE" w14:textId="77777777" w:rsidR="00657331" w:rsidRPr="00712525" w:rsidRDefault="00657331" w:rsidP="00657331">
      <w:pPr>
        <w:spacing w:line="259" w:lineRule="auto"/>
        <w:rPr>
          <w:b/>
          <w:bCs/>
          <w:i/>
          <w:iCs/>
        </w:rPr>
      </w:pPr>
      <w:r w:rsidRPr="00712525">
        <w:rPr>
          <w:b/>
          <w:bCs/>
          <w:i/>
          <w:iCs/>
        </w:rPr>
        <w:lastRenderedPageBreak/>
        <w:t xml:space="preserve">Advanced Features (worth 15% of the available marks) </w:t>
      </w:r>
    </w:p>
    <w:p w14:paraId="2C21E89B" w14:textId="77777777" w:rsidR="00657331" w:rsidRPr="00712525" w:rsidRDefault="00657331" w:rsidP="00657331">
      <w:pPr>
        <w:spacing w:line="259" w:lineRule="auto"/>
      </w:pPr>
      <w:r w:rsidRPr="00712525">
        <w:t xml:space="preserve">The above features allow for a mark of up to 80%. A further 20% is obtainable by providing </w:t>
      </w:r>
      <w:r w:rsidRPr="00712525">
        <w:rPr>
          <w:u w:val="single"/>
        </w:rPr>
        <w:t>additional</w:t>
      </w:r>
      <w:r w:rsidRPr="00712525">
        <w:t xml:space="preserve"> functionality or qualities for the website, examples of which are (but are not restricted to): </w:t>
      </w:r>
    </w:p>
    <w:p w14:paraId="2BE542D3" w14:textId="705745C1" w:rsidR="00657331" w:rsidRPr="00712525" w:rsidRDefault="00657331" w:rsidP="00657331">
      <w:pPr>
        <w:numPr>
          <w:ilvl w:val="0"/>
          <w:numId w:val="11"/>
        </w:numPr>
        <w:spacing w:line="259" w:lineRule="auto"/>
      </w:pPr>
      <w:r w:rsidRPr="00712525">
        <w:t>Functionality to allow customers to leave reviews relating to particular items</w:t>
      </w:r>
    </w:p>
    <w:p w14:paraId="15415B31" w14:textId="77777777" w:rsidR="00657331" w:rsidRPr="00712525" w:rsidRDefault="00657331" w:rsidP="00657331">
      <w:pPr>
        <w:numPr>
          <w:ilvl w:val="0"/>
          <w:numId w:val="11"/>
        </w:numPr>
        <w:spacing w:line="259" w:lineRule="auto"/>
      </w:pPr>
      <w:r w:rsidRPr="00712525">
        <w:t>A search facility allowing the customers to find items according to various search criteria</w:t>
      </w:r>
    </w:p>
    <w:p w14:paraId="075425AB" w14:textId="77777777" w:rsidR="00657331" w:rsidRPr="00712525" w:rsidRDefault="00657331" w:rsidP="00657331">
      <w:pPr>
        <w:numPr>
          <w:ilvl w:val="0"/>
          <w:numId w:val="11"/>
        </w:numPr>
        <w:spacing w:line="259" w:lineRule="auto"/>
      </w:pPr>
      <w:r w:rsidRPr="00712525">
        <w:t xml:space="preserve">A facility to prepare shipping labels or electronic invoices </w:t>
      </w:r>
    </w:p>
    <w:p w14:paraId="4235D3CF" w14:textId="77777777" w:rsidR="00657331" w:rsidRPr="00712525" w:rsidRDefault="00657331" w:rsidP="00657331">
      <w:pPr>
        <w:numPr>
          <w:ilvl w:val="0"/>
          <w:numId w:val="11"/>
        </w:numPr>
        <w:spacing w:line="259" w:lineRule="auto"/>
      </w:pPr>
      <w:r w:rsidRPr="00712525">
        <w:t xml:space="preserve">Extra features to enhance security </w:t>
      </w:r>
    </w:p>
    <w:p w14:paraId="260B7901" w14:textId="77777777" w:rsidR="00657331" w:rsidRPr="00712525" w:rsidRDefault="00657331" w:rsidP="00657331">
      <w:pPr>
        <w:numPr>
          <w:ilvl w:val="0"/>
          <w:numId w:val="11"/>
        </w:numPr>
        <w:spacing w:line="259" w:lineRule="auto"/>
      </w:pPr>
      <w:r w:rsidRPr="00712525">
        <w:t>Ability to create a user account, log in and log out</w:t>
      </w:r>
    </w:p>
    <w:p w14:paraId="212DD5CF" w14:textId="77777777" w:rsidR="00657331" w:rsidRPr="00712525" w:rsidRDefault="00657331" w:rsidP="00657331">
      <w:pPr>
        <w:spacing w:line="259" w:lineRule="auto"/>
      </w:pPr>
      <w:r w:rsidRPr="00712525">
        <w:t xml:space="preserve">There are endless possibilities here and you are </w:t>
      </w:r>
      <w:r w:rsidRPr="00712525">
        <w:rPr>
          <w:u w:val="single"/>
        </w:rPr>
        <w:t>encouraged</w:t>
      </w:r>
      <w:r w:rsidRPr="00712525">
        <w:t xml:space="preserve"> to think of your </w:t>
      </w:r>
      <w:r w:rsidRPr="00712525">
        <w:rPr>
          <w:u w:val="single"/>
        </w:rPr>
        <w:t>own extensions</w:t>
      </w:r>
      <w:r w:rsidRPr="00712525">
        <w:t xml:space="preserve">. </w:t>
      </w:r>
      <w:r w:rsidRPr="00712525">
        <w:rPr>
          <w:b/>
        </w:rPr>
        <w:t xml:space="preserve">Note: </w:t>
      </w:r>
      <w:r w:rsidRPr="00712525">
        <w:t xml:space="preserve">15% is the </w:t>
      </w:r>
      <w:r w:rsidRPr="00712525">
        <w:rPr>
          <w:b/>
          <w:u w:val="single"/>
        </w:rPr>
        <w:t>maximum</w:t>
      </w:r>
      <w:r w:rsidRPr="00712525">
        <w:rPr>
          <w:b/>
        </w:rPr>
        <w:t xml:space="preserve"> </w:t>
      </w:r>
      <w:r w:rsidRPr="00712525">
        <w:t xml:space="preserve">mark obtainable for any combination of the features in this category. </w:t>
      </w:r>
    </w:p>
    <w:p w14:paraId="767033BF" w14:textId="77777777" w:rsidR="00657331" w:rsidRPr="00712525" w:rsidRDefault="00657331" w:rsidP="00657331">
      <w:pPr>
        <w:spacing w:line="259" w:lineRule="auto"/>
        <w:rPr>
          <w:b/>
          <w:bCs/>
          <w:i/>
          <w:iCs/>
        </w:rPr>
      </w:pPr>
      <w:r w:rsidRPr="00712525">
        <w:rPr>
          <w:b/>
          <w:bCs/>
          <w:i/>
          <w:iCs/>
        </w:rPr>
        <w:t xml:space="preserve">Technologies to be Used </w:t>
      </w:r>
    </w:p>
    <w:p w14:paraId="7DCA1851" w14:textId="37E71EA1" w:rsidR="005B2978" w:rsidRDefault="005B2978" w:rsidP="005B2978">
      <w:pPr>
        <w:spacing w:line="259" w:lineRule="auto"/>
        <w:rPr>
          <w:b/>
          <w:bCs/>
          <w:color w:val="EE0000"/>
        </w:rPr>
      </w:pPr>
      <w:r w:rsidRPr="005B2978">
        <w:rPr>
          <w:b/>
          <w:bCs/>
          <w:color w:val="EE0000"/>
        </w:rPr>
        <w:t>Your website MUST use Flask</w:t>
      </w:r>
      <w:r w:rsidR="00A17396">
        <w:rPr>
          <w:b/>
          <w:bCs/>
          <w:color w:val="EE0000"/>
        </w:rPr>
        <w:t xml:space="preserve">, </w:t>
      </w:r>
      <w:r w:rsidRPr="005B2978">
        <w:rPr>
          <w:b/>
          <w:bCs/>
          <w:color w:val="EE0000"/>
        </w:rPr>
        <w:t xml:space="preserve">SQLite </w:t>
      </w:r>
      <w:r w:rsidR="00A17396" w:rsidRPr="004100C3">
        <w:rPr>
          <w:b/>
          <w:bCs/>
          <w:color w:val="EE0000"/>
          <w:u w:val="single"/>
        </w:rPr>
        <w:t>and</w:t>
      </w:r>
      <w:r w:rsidR="00A17396">
        <w:rPr>
          <w:b/>
          <w:bCs/>
          <w:color w:val="EE0000"/>
        </w:rPr>
        <w:t xml:space="preserve"> </w:t>
      </w:r>
      <w:proofErr w:type="spellStart"/>
      <w:r w:rsidR="00A17396">
        <w:rPr>
          <w:b/>
          <w:bCs/>
          <w:color w:val="EE0000"/>
        </w:rPr>
        <w:t>SQLAlchemy</w:t>
      </w:r>
      <w:proofErr w:type="spellEnd"/>
      <w:r w:rsidR="00A17396">
        <w:rPr>
          <w:b/>
          <w:bCs/>
          <w:color w:val="EE0000"/>
        </w:rPr>
        <w:t xml:space="preserve"> </w:t>
      </w:r>
      <w:r w:rsidRPr="005B2978">
        <w:rPr>
          <w:b/>
          <w:bCs/>
          <w:color w:val="EE0000"/>
        </w:rPr>
        <w:t>for the backend (server), to dynamically generate HTML pages styled with CSS.</w:t>
      </w:r>
    </w:p>
    <w:p w14:paraId="497E2684" w14:textId="77777777" w:rsidR="00657331" w:rsidRPr="00712525" w:rsidRDefault="00657331" w:rsidP="00657331">
      <w:pPr>
        <w:spacing w:line="259" w:lineRule="auto"/>
        <w:rPr>
          <w:b/>
          <w:bCs/>
          <w:color w:val="FF0000"/>
        </w:rPr>
      </w:pPr>
      <w:r w:rsidRPr="00712525">
        <w:rPr>
          <w:b/>
          <w:bCs/>
          <w:color w:val="FF0000"/>
        </w:rPr>
        <w:t xml:space="preserve">Your work MUST use Python version 3.10, and ONLY the packages specified in the provided requirements_coursework.txt file (which can be installed with pip install -r requirements_coursework.txt). </w:t>
      </w:r>
    </w:p>
    <w:p w14:paraId="079860CF" w14:textId="77777777" w:rsidR="00657331" w:rsidRPr="0059047C" w:rsidRDefault="00657331" w:rsidP="00657331">
      <w:pPr>
        <w:spacing w:line="259" w:lineRule="auto"/>
      </w:pPr>
      <w:r w:rsidRPr="0059047C">
        <w:t>The only exception to this would be in the event that unanticipated changes to the packaging ecosystem mean that the above requirements will not install. In this instance, it is acceptable to install different versions of the same packages (still using Python 3.10). If you do this, you MUST submit the requirements list for your coursework, along with the coursework. This can be done by running pip freeze &gt;requirements.txt and making sure to submit the requirements.txt file.</w:t>
      </w:r>
    </w:p>
    <w:p w14:paraId="0F7F7822" w14:textId="259EC7B8" w:rsidR="00657331" w:rsidRPr="00A7092B" w:rsidRDefault="00657331" w:rsidP="00657331">
      <w:pPr>
        <w:spacing w:line="259" w:lineRule="auto"/>
        <w:rPr>
          <w:b/>
          <w:bCs/>
          <w:color w:val="EE0000"/>
        </w:rPr>
      </w:pPr>
      <w:r w:rsidRPr="00A7092B">
        <w:rPr>
          <w:b/>
          <w:bCs/>
          <w:color w:val="EE0000"/>
        </w:rPr>
        <w:t xml:space="preserve">JavaScript can be used FOR THE FRONT END (BROWSER) ONLY. </w:t>
      </w:r>
      <w:r w:rsidR="00A7092B" w:rsidRPr="00A7092B">
        <w:rPr>
          <w:b/>
          <w:bCs/>
          <w:color w:val="EE0000"/>
        </w:rPr>
        <w:t xml:space="preserve">Your </w:t>
      </w:r>
      <w:r w:rsidR="00A269A9" w:rsidRPr="00A7092B">
        <w:rPr>
          <w:b/>
          <w:bCs/>
          <w:color w:val="EE0000"/>
        </w:rPr>
        <w:t xml:space="preserve">JavaScript </w:t>
      </w:r>
      <w:r w:rsidR="00A7092B" w:rsidRPr="00A7092B">
        <w:rPr>
          <w:b/>
          <w:bCs/>
          <w:color w:val="EE0000"/>
        </w:rPr>
        <w:t xml:space="preserve">may not </w:t>
      </w:r>
      <w:r w:rsidR="00A269A9" w:rsidRPr="00A7092B">
        <w:rPr>
          <w:b/>
          <w:bCs/>
          <w:color w:val="EE0000"/>
        </w:rPr>
        <w:t xml:space="preserve">use any </w:t>
      </w:r>
      <w:r w:rsidR="00A7092B" w:rsidRPr="00A7092B">
        <w:rPr>
          <w:b/>
          <w:bCs/>
          <w:color w:val="EE0000"/>
        </w:rPr>
        <w:t>external libraries apart from bootstrap.</w:t>
      </w:r>
    </w:p>
    <w:p w14:paraId="28305A17" w14:textId="77777777" w:rsidR="00657331" w:rsidRPr="00712525" w:rsidRDefault="00657331" w:rsidP="00657331">
      <w:pPr>
        <w:spacing w:line="259" w:lineRule="auto"/>
      </w:pPr>
      <w:r w:rsidRPr="00712525">
        <w:t>There is no need to produce a user guide as it is assumed that the website interface will be self-explanatory.</w:t>
      </w:r>
    </w:p>
    <w:p w14:paraId="61FCDE80" w14:textId="77777777" w:rsidR="00657331" w:rsidRDefault="00657331" w:rsidP="00657331">
      <w:pPr>
        <w:spacing w:line="259" w:lineRule="auto"/>
        <w:rPr>
          <w:b/>
          <w:bCs/>
          <w:sz w:val="32"/>
          <w:szCs w:val="32"/>
        </w:rPr>
      </w:pPr>
      <w:r>
        <w:br w:type="page"/>
      </w:r>
    </w:p>
    <w:p w14:paraId="3CF0AC8B" w14:textId="77777777" w:rsidR="00657331" w:rsidRDefault="00657331" w:rsidP="00657331">
      <w:pPr>
        <w:pStyle w:val="Heading1"/>
      </w:pPr>
      <w:r>
        <w:lastRenderedPageBreak/>
        <w:t>Assessment Criteria</w:t>
      </w:r>
    </w:p>
    <w:p w14:paraId="78181461" w14:textId="77777777" w:rsidR="00657331" w:rsidRPr="00A0338D" w:rsidRDefault="00657331" w:rsidP="00657331">
      <w:pPr>
        <w:spacing w:line="259" w:lineRule="auto"/>
      </w:pPr>
      <w:r w:rsidRPr="00A0338D">
        <w:t>Credit will be awarded against the criteria listed in the tables below.</w:t>
      </w:r>
    </w:p>
    <w:p w14:paraId="4ED2BCCE" w14:textId="77777777" w:rsidR="00657331" w:rsidRPr="00A0338D" w:rsidRDefault="00657331" w:rsidP="00657331">
      <w:pPr>
        <w:spacing w:line="259" w:lineRule="auto"/>
      </w:pPr>
      <w:r w:rsidRPr="00A0338D">
        <w:t>Lines</w:t>
      </w:r>
      <w:r w:rsidRPr="00A0338D">
        <w:rPr>
          <w:b/>
          <w:bCs/>
        </w:rPr>
        <w:t xml:space="preserve"> </w:t>
      </w:r>
      <w:r w:rsidRPr="00A0338D">
        <w:t>marked * are assessed in binary fashion (you either get full marks for that item, or 0)</w:t>
      </w:r>
    </w:p>
    <w:tbl>
      <w:tblPr>
        <w:tblStyle w:val="GridTable1Light"/>
        <w:tblW w:w="9709" w:type="dxa"/>
        <w:tblLook w:val="04A0" w:firstRow="1" w:lastRow="0" w:firstColumn="1" w:lastColumn="0" w:noHBand="0" w:noVBand="1"/>
      </w:tblPr>
      <w:tblGrid>
        <w:gridCol w:w="7391"/>
        <w:gridCol w:w="1405"/>
        <w:gridCol w:w="913"/>
      </w:tblGrid>
      <w:tr w:rsidR="00657331" w:rsidRPr="00A0338D" w14:paraId="0D880B3E" w14:textId="77777777" w:rsidTr="0010497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391" w:type="dxa"/>
            <w:tcBorders>
              <w:top w:val="single" w:sz="4" w:space="0" w:color="999999" w:themeColor="text1" w:themeTint="66"/>
              <w:left w:val="single" w:sz="4" w:space="0" w:color="999999" w:themeColor="text1" w:themeTint="66"/>
              <w:right w:val="single" w:sz="4" w:space="0" w:color="999999" w:themeColor="text1" w:themeTint="66"/>
            </w:tcBorders>
            <w:noWrap/>
            <w:hideMark/>
          </w:tcPr>
          <w:p w14:paraId="05A21683" w14:textId="77777777" w:rsidR="00657331" w:rsidRPr="00A0338D" w:rsidRDefault="00657331" w:rsidP="0010497C">
            <w:pPr>
              <w:spacing w:after="160" w:line="259" w:lineRule="auto"/>
            </w:pPr>
            <w:r w:rsidRPr="00A0338D">
              <w:t>Item</w:t>
            </w:r>
          </w:p>
        </w:tc>
        <w:tc>
          <w:tcPr>
            <w:tcW w:w="1405" w:type="dxa"/>
            <w:tcBorders>
              <w:top w:val="single" w:sz="4" w:space="0" w:color="999999" w:themeColor="text1" w:themeTint="66"/>
              <w:left w:val="single" w:sz="4" w:space="0" w:color="999999" w:themeColor="text1" w:themeTint="66"/>
              <w:right w:val="nil"/>
            </w:tcBorders>
            <w:noWrap/>
            <w:hideMark/>
          </w:tcPr>
          <w:p w14:paraId="364653BE" w14:textId="77777777" w:rsidR="00657331" w:rsidRPr="00A0338D" w:rsidRDefault="00657331" w:rsidP="0010497C">
            <w:pPr>
              <w:spacing w:after="160" w:line="259" w:lineRule="auto"/>
              <w:cnfStyle w:val="100000000000" w:firstRow="1" w:lastRow="0" w:firstColumn="0" w:lastColumn="0" w:oddVBand="0" w:evenVBand="0" w:oddHBand="0" w:evenHBand="0" w:firstRowFirstColumn="0" w:firstRowLastColumn="0" w:lastRowFirstColumn="0" w:lastRowLastColumn="0"/>
            </w:pPr>
            <w:r w:rsidRPr="00A0338D">
              <w:t>Marks</w:t>
            </w:r>
          </w:p>
        </w:tc>
        <w:tc>
          <w:tcPr>
            <w:tcW w:w="913" w:type="dxa"/>
            <w:tcBorders>
              <w:top w:val="single" w:sz="4" w:space="0" w:color="999999" w:themeColor="text1" w:themeTint="66"/>
              <w:left w:val="nil"/>
              <w:right w:val="single" w:sz="4" w:space="0" w:color="999999" w:themeColor="text1" w:themeTint="66"/>
            </w:tcBorders>
          </w:tcPr>
          <w:p w14:paraId="430763AF" w14:textId="77777777" w:rsidR="00657331" w:rsidRPr="00A0338D" w:rsidRDefault="00657331" w:rsidP="0010497C">
            <w:pPr>
              <w:spacing w:after="160" w:line="259" w:lineRule="auto"/>
              <w:cnfStyle w:val="100000000000" w:firstRow="1" w:lastRow="0" w:firstColumn="0" w:lastColumn="0" w:oddVBand="0" w:evenVBand="0" w:oddHBand="0" w:evenHBand="0" w:firstRowFirstColumn="0" w:firstRowLastColumn="0" w:lastRowFirstColumn="0" w:lastRowLastColumn="0"/>
            </w:pPr>
          </w:p>
        </w:tc>
      </w:tr>
      <w:tr w:rsidR="00657331" w:rsidRPr="00A0338D" w14:paraId="666730FA" w14:textId="77777777" w:rsidTr="0010497C">
        <w:trPr>
          <w:trHeight w:val="300"/>
        </w:trPr>
        <w:tc>
          <w:tcPr>
            <w:cnfStyle w:val="001000000000" w:firstRow="0" w:lastRow="0" w:firstColumn="1" w:lastColumn="0" w:oddVBand="0" w:evenVBand="0" w:oddHBand="0" w:evenHBand="0" w:firstRowFirstColumn="0" w:firstRowLastColumn="0" w:lastRowFirstColumn="0" w:lastRowLastColumn="0"/>
            <w:tcW w:w="7391"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noWrap/>
            <w:hideMark/>
          </w:tcPr>
          <w:p w14:paraId="3723F4C2" w14:textId="77777777" w:rsidR="00657331" w:rsidRPr="00A0338D" w:rsidRDefault="00657331" w:rsidP="0010497C">
            <w:pPr>
              <w:spacing w:after="160" w:line="259" w:lineRule="auto"/>
            </w:pPr>
            <w:r w:rsidRPr="00A0338D">
              <w:t xml:space="preserve">at least 4 items with names, prices, images, environmental impacts, generated from the database. </w:t>
            </w:r>
          </w:p>
          <w:p w14:paraId="797188E5" w14:textId="77777777" w:rsidR="00657331" w:rsidRPr="00A0338D" w:rsidRDefault="00657331" w:rsidP="0010497C">
            <w:pPr>
              <w:spacing w:after="160" w:line="259" w:lineRule="auto"/>
            </w:pPr>
            <w:r w:rsidRPr="00A0338D">
              <w:t>(15 marks if this is correct. 3 marks are deducted if any of the requested data is missing, e.g. if all environmental impacts are missing, 3 marks will be lost in total. No marks will be awarded if the items are not generated from the database).</w:t>
            </w:r>
          </w:p>
        </w:tc>
        <w:tc>
          <w:tcPr>
            <w:tcW w:w="1405" w:type="dxa"/>
            <w:tcBorders>
              <w:top w:val="single" w:sz="4" w:space="0" w:color="999999" w:themeColor="text1" w:themeTint="66"/>
              <w:left w:val="single" w:sz="4" w:space="0" w:color="999999" w:themeColor="text1" w:themeTint="66"/>
              <w:bottom w:val="single" w:sz="4" w:space="0" w:color="999999" w:themeColor="text1" w:themeTint="66"/>
              <w:right w:val="nil"/>
            </w:tcBorders>
            <w:noWrap/>
            <w:hideMark/>
          </w:tcPr>
          <w:p w14:paraId="139DB1E7" w14:textId="77777777" w:rsidR="00657331" w:rsidRPr="00A0338D" w:rsidRDefault="00657331" w:rsidP="0010497C">
            <w:pPr>
              <w:spacing w:after="160" w:line="259" w:lineRule="auto"/>
              <w:cnfStyle w:val="000000000000" w:firstRow="0" w:lastRow="0" w:firstColumn="0" w:lastColumn="0" w:oddVBand="0" w:evenVBand="0" w:oddHBand="0" w:evenHBand="0" w:firstRowFirstColumn="0" w:firstRowLastColumn="0" w:lastRowFirstColumn="0" w:lastRowLastColumn="0"/>
            </w:pPr>
            <w:r w:rsidRPr="00A0338D">
              <w:t>15</w:t>
            </w:r>
          </w:p>
        </w:tc>
        <w:tc>
          <w:tcPr>
            <w:tcW w:w="913" w:type="dxa"/>
            <w:tcBorders>
              <w:top w:val="single" w:sz="4" w:space="0" w:color="999999" w:themeColor="text1" w:themeTint="66"/>
              <w:left w:val="nil"/>
              <w:bottom w:val="single" w:sz="4" w:space="0" w:color="999999" w:themeColor="text1" w:themeTint="66"/>
              <w:right w:val="single" w:sz="4" w:space="0" w:color="999999" w:themeColor="text1" w:themeTint="66"/>
            </w:tcBorders>
          </w:tcPr>
          <w:p w14:paraId="23BEB65F" w14:textId="77777777" w:rsidR="00657331" w:rsidRPr="00A0338D" w:rsidRDefault="00657331" w:rsidP="0010497C">
            <w:pPr>
              <w:spacing w:after="160" w:line="259" w:lineRule="auto"/>
              <w:cnfStyle w:val="000000000000" w:firstRow="0" w:lastRow="0" w:firstColumn="0" w:lastColumn="0" w:oddVBand="0" w:evenVBand="0" w:oddHBand="0" w:evenHBand="0" w:firstRowFirstColumn="0" w:firstRowLastColumn="0" w:lastRowFirstColumn="0" w:lastRowLastColumn="0"/>
            </w:pPr>
          </w:p>
        </w:tc>
      </w:tr>
      <w:tr w:rsidR="00657331" w:rsidRPr="00A0338D" w14:paraId="3EA06692" w14:textId="77777777" w:rsidTr="0010497C">
        <w:trPr>
          <w:trHeight w:val="300"/>
        </w:trPr>
        <w:tc>
          <w:tcPr>
            <w:cnfStyle w:val="001000000000" w:firstRow="0" w:lastRow="0" w:firstColumn="1" w:lastColumn="0" w:oddVBand="0" w:evenVBand="0" w:oddHBand="0" w:evenHBand="0" w:firstRowFirstColumn="0" w:firstRowLastColumn="0" w:lastRowFirstColumn="0" w:lastRowLastColumn="0"/>
            <w:tcW w:w="7391"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noWrap/>
            <w:hideMark/>
          </w:tcPr>
          <w:p w14:paraId="1FCED830" w14:textId="77777777" w:rsidR="00657331" w:rsidRPr="00A0338D" w:rsidRDefault="00657331" w:rsidP="0010497C">
            <w:pPr>
              <w:spacing w:after="160" w:line="259" w:lineRule="auto"/>
            </w:pPr>
            <w:r w:rsidRPr="00A0338D">
              <w:t>sorting works</w:t>
            </w:r>
          </w:p>
        </w:tc>
        <w:tc>
          <w:tcPr>
            <w:tcW w:w="1405" w:type="dxa"/>
            <w:tcBorders>
              <w:top w:val="single" w:sz="4" w:space="0" w:color="999999" w:themeColor="text1" w:themeTint="66"/>
              <w:left w:val="single" w:sz="4" w:space="0" w:color="999999" w:themeColor="text1" w:themeTint="66"/>
              <w:bottom w:val="single" w:sz="4" w:space="0" w:color="999999" w:themeColor="text1" w:themeTint="66"/>
              <w:right w:val="nil"/>
            </w:tcBorders>
            <w:noWrap/>
            <w:hideMark/>
          </w:tcPr>
          <w:p w14:paraId="5D487C75" w14:textId="77777777" w:rsidR="00657331" w:rsidRPr="00A0338D" w:rsidRDefault="00657331" w:rsidP="0010497C">
            <w:pPr>
              <w:spacing w:after="160" w:line="259" w:lineRule="auto"/>
              <w:cnfStyle w:val="000000000000" w:firstRow="0" w:lastRow="0" w:firstColumn="0" w:lastColumn="0" w:oddVBand="0" w:evenVBand="0" w:oddHBand="0" w:evenHBand="0" w:firstRowFirstColumn="0" w:firstRowLastColumn="0" w:lastRowFirstColumn="0" w:lastRowLastColumn="0"/>
            </w:pPr>
            <w:r w:rsidRPr="00A0338D">
              <w:t>6</w:t>
            </w:r>
          </w:p>
        </w:tc>
        <w:tc>
          <w:tcPr>
            <w:tcW w:w="913" w:type="dxa"/>
            <w:tcBorders>
              <w:top w:val="single" w:sz="4" w:space="0" w:color="999999" w:themeColor="text1" w:themeTint="66"/>
              <w:left w:val="nil"/>
              <w:bottom w:val="single" w:sz="4" w:space="0" w:color="999999" w:themeColor="text1" w:themeTint="66"/>
              <w:right w:val="single" w:sz="4" w:space="0" w:color="999999" w:themeColor="text1" w:themeTint="66"/>
            </w:tcBorders>
            <w:hideMark/>
          </w:tcPr>
          <w:p w14:paraId="40DB783C" w14:textId="77777777" w:rsidR="00657331" w:rsidRPr="00A0338D" w:rsidRDefault="00657331" w:rsidP="0010497C">
            <w:pPr>
              <w:spacing w:after="160" w:line="259" w:lineRule="auto"/>
              <w:cnfStyle w:val="000000000000" w:firstRow="0" w:lastRow="0" w:firstColumn="0" w:lastColumn="0" w:oddVBand="0" w:evenVBand="0" w:oddHBand="0" w:evenHBand="0" w:firstRowFirstColumn="0" w:firstRowLastColumn="0" w:lastRowFirstColumn="0" w:lastRowLastColumn="0"/>
            </w:pPr>
            <w:r w:rsidRPr="00A0338D">
              <w:t>*</w:t>
            </w:r>
          </w:p>
        </w:tc>
      </w:tr>
      <w:tr w:rsidR="00657331" w:rsidRPr="00A0338D" w14:paraId="3A143C20" w14:textId="77777777" w:rsidTr="0010497C">
        <w:trPr>
          <w:trHeight w:val="300"/>
        </w:trPr>
        <w:tc>
          <w:tcPr>
            <w:cnfStyle w:val="001000000000" w:firstRow="0" w:lastRow="0" w:firstColumn="1" w:lastColumn="0" w:oddVBand="0" w:evenVBand="0" w:oddHBand="0" w:evenHBand="0" w:firstRowFirstColumn="0" w:firstRowLastColumn="0" w:lastRowFirstColumn="0" w:lastRowLastColumn="0"/>
            <w:tcW w:w="7391"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noWrap/>
            <w:hideMark/>
          </w:tcPr>
          <w:p w14:paraId="2A8BC189" w14:textId="77777777" w:rsidR="00657331" w:rsidRPr="00A0338D" w:rsidRDefault="00657331" w:rsidP="0010497C">
            <w:pPr>
              <w:spacing w:after="160" w:line="259" w:lineRule="auto"/>
            </w:pPr>
            <w:r w:rsidRPr="00A0338D">
              <w:t>detailed descriptions load when items clicked</w:t>
            </w:r>
          </w:p>
        </w:tc>
        <w:tc>
          <w:tcPr>
            <w:tcW w:w="1405" w:type="dxa"/>
            <w:tcBorders>
              <w:top w:val="single" w:sz="4" w:space="0" w:color="999999" w:themeColor="text1" w:themeTint="66"/>
              <w:left w:val="single" w:sz="4" w:space="0" w:color="999999" w:themeColor="text1" w:themeTint="66"/>
              <w:bottom w:val="single" w:sz="4" w:space="0" w:color="999999" w:themeColor="text1" w:themeTint="66"/>
              <w:right w:val="nil"/>
            </w:tcBorders>
            <w:noWrap/>
            <w:hideMark/>
          </w:tcPr>
          <w:p w14:paraId="4E8C7E15" w14:textId="77777777" w:rsidR="00657331" w:rsidRPr="00A0338D" w:rsidRDefault="00657331" w:rsidP="0010497C">
            <w:pPr>
              <w:spacing w:after="160" w:line="259" w:lineRule="auto"/>
              <w:cnfStyle w:val="000000000000" w:firstRow="0" w:lastRow="0" w:firstColumn="0" w:lastColumn="0" w:oddVBand="0" w:evenVBand="0" w:oddHBand="0" w:evenHBand="0" w:firstRowFirstColumn="0" w:firstRowLastColumn="0" w:lastRowFirstColumn="0" w:lastRowLastColumn="0"/>
            </w:pPr>
            <w:r w:rsidRPr="00A0338D">
              <w:t>5</w:t>
            </w:r>
          </w:p>
        </w:tc>
        <w:tc>
          <w:tcPr>
            <w:tcW w:w="913" w:type="dxa"/>
            <w:tcBorders>
              <w:top w:val="single" w:sz="4" w:space="0" w:color="999999" w:themeColor="text1" w:themeTint="66"/>
              <w:left w:val="nil"/>
              <w:bottom w:val="single" w:sz="4" w:space="0" w:color="999999" w:themeColor="text1" w:themeTint="66"/>
              <w:right w:val="single" w:sz="4" w:space="0" w:color="999999" w:themeColor="text1" w:themeTint="66"/>
            </w:tcBorders>
            <w:hideMark/>
          </w:tcPr>
          <w:p w14:paraId="7ECDD93F" w14:textId="77777777" w:rsidR="00657331" w:rsidRPr="00A0338D" w:rsidRDefault="00657331" w:rsidP="0010497C">
            <w:pPr>
              <w:spacing w:after="160" w:line="259" w:lineRule="auto"/>
              <w:cnfStyle w:val="000000000000" w:firstRow="0" w:lastRow="0" w:firstColumn="0" w:lastColumn="0" w:oddVBand="0" w:evenVBand="0" w:oddHBand="0" w:evenHBand="0" w:firstRowFirstColumn="0" w:firstRowLastColumn="0" w:lastRowFirstColumn="0" w:lastRowLastColumn="0"/>
            </w:pPr>
            <w:r w:rsidRPr="00A0338D">
              <w:t>*</w:t>
            </w:r>
          </w:p>
        </w:tc>
      </w:tr>
      <w:tr w:rsidR="00657331" w:rsidRPr="00A0338D" w14:paraId="3E7D84CE" w14:textId="77777777" w:rsidTr="0010497C">
        <w:trPr>
          <w:trHeight w:val="300"/>
        </w:trPr>
        <w:tc>
          <w:tcPr>
            <w:cnfStyle w:val="001000000000" w:firstRow="0" w:lastRow="0" w:firstColumn="1" w:lastColumn="0" w:oddVBand="0" w:evenVBand="0" w:oddHBand="0" w:evenHBand="0" w:firstRowFirstColumn="0" w:firstRowLastColumn="0" w:lastRowFirstColumn="0" w:lastRowLastColumn="0"/>
            <w:tcW w:w="7391"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noWrap/>
            <w:hideMark/>
          </w:tcPr>
          <w:p w14:paraId="35536361" w14:textId="77777777" w:rsidR="00657331" w:rsidRPr="00A0338D" w:rsidRDefault="00657331" w:rsidP="0010497C">
            <w:pPr>
              <w:spacing w:after="160" w:line="259" w:lineRule="auto"/>
            </w:pPr>
            <w:r w:rsidRPr="00A0338D">
              <w:t>detailed descriptions appear on the main page, using an AJAX query, when items hovered [hard]</w:t>
            </w:r>
          </w:p>
        </w:tc>
        <w:tc>
          <w:tcPr>
            <w:tcW w:w="1405" w:type="dxa"/>
            <w:tcBorders>
              <w:top w:val="single" w:sz="4" w:space="0" w:color="999999" w:themeColor="text1" w:themeTint="66"/>
              <w:left w:val="single" w:sz="4" w:space="0" w:color="999999" w:themeColor="text1" w:themeTint="66"/>
              <w:bottom w:val="single" w:sz="4" w:space="0" w:color="999999" w:themeColor="text1" w:themeTint="66"/>
              <w:right w:val="nil"/>
            </w:tcBorders>
            <w:noWrap/>
            <w:hideMark/>
          </w:tcPr>
          <w:p w14:paraId="5B184C37" w14:textId="67065FE7" w:rsidR="00657331" w:rsidRPr="00A0338D" w:rsidRDefault="00CC4FFE" w:rsidP="0010497C">
            <w:pPr>
              <w:spacing w:after="160" w:line="259" w:lineRule="auto"/>
              <w:cnfStyle w:val="000000000000" w:firstRow="0" w:lastRow="0" w:firstColumn="0" w:lastColumn="0" w:oddVBand="0" w:evenVBand="0" w:oddHBand="0" w:evenHBand="0" w:firstRowFirstColumn="0" w:firstRowLastColumn="0" w:lastRowFirstColumn="0" w:lastRowLastColumn="0"/>
            </w:pPr>
            <w:r>
              <w:t>12</w:t>
            </w:r>
          </w:p>
        </w:tc>
        <w:tc>
          <w:tcPr>
            <w:tcW w:w="913" w:type="dxa"/>
            <w:tcBorders>
              <w:top w:val="single" w:sz="4" w:space="0" w:color="999999" w:themeColor="text1" w:themeTint="66"/>
              <w:left w:val="nil"/>
              <w:bottom w:val="single" w:sz="4" w:space="0" w:color="999999" w:themeColor="text1" w:themeTint="66"/>
              <w:right w:val="single" w:sz="4" w:space="0" w:color="999999" w:themeColor="text1" w:themeTint="66"/>
            </w:tcBorders>
            <w:hideMark/>
          </w:tcPr>
          <w:p w14:paraId="4E30BADD" w14:textId="77777777" w:rsidR="00657331" w:rsidRPr="00A0338D" w:rsidRDefault="00657331" w:rsidP="0010497C">
            <w:pPr>
              <w:spacing w:after="160" w:line="259" w:lineRule="auto"/>
              <w:cnfStyle w:val="000000000000" w:firstRow="0" w:lastRow="0" w:firstColumn="0" w:lastColumn="0" w:oddVBand="0" w:evenVBand="0" w:oddHBand="0" w:evenHBand="0" w:firstRowFirstColumn="0" w:firstRowLastColumn="0" w:lastRowFirstColumn="0" w:lastRowLastColumn="0"/>
            </w:pPr>
            <w:r w:rsidRPr="00A0338D">
              <w:t>*</w:t>
            </w:r>
          </w:p>
        </w:tc>
      </w:tr>
      <w:tr w:rsidR="00657331" w:rsidRPr="00A0338D" w14:paraId="24CEF75E" w14:textId="77777777" w:rsidTr="0010497C">
        <w:trPr>
          <w:trHeight w:val="300"/>
        </w:trPr>
        <w:tc>
          <w:tcPr>
            <w:cnfStyle w:val="001000000000" w:firstRow="0" w:lastRow="0" w:firstColumn="1" w:lastColumn="0" w:oddVBand="0" w:evenVBand="0" w:oddHBand="0" w:evenHBand="0" w:firstRowFirstColumn="0" w:firstRowLastColumn="0" w:lastRowFirstColumn="0" w:lastRowLastColumn="0"/>
            <w:tcW w:w="7391"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noWrap/>
            <w:hideMark/>
          </w:tcPr>
          <w:p w14:paraId="705CA87A" w14:textId="77777777" w:rsidR="00657331" w:rsidRPr="00A0338D" w:rsidRDefault="00657331" w:rsidP="0010497C">
            <w:pPr>
              <w:spacing w:after="160" w:line="259" w:lineRule="auto"/>
            </w:pPr>
            <w:r w:rsidRPr="00A0338D">
              <w:t>can add items to basket</w:t>
            </w:r>
          </w:p>
        </w:tc>
        <w:tc>
          <w:tcPr>
            <w:tcW w:w="1405" w:type="dxa"/>
            <w:tcBorders>
              <w:top w:val="single" w:sz="4" w:space="0" w:color="999999" w:themeColor="text1" w:themeTint="66"/>
              <w:left w:val="single" w:sz="4" w:space="0" w:color="999999" w:themeColor="text1" w:themeTint="66"/>
              <w:bottom w:val="single" w:sz="4" w:space="0" w:color="999999" w:themeColor="text1" w:themeTint="66"/>
              <w:right w:val="nil"/>
            </w:tcBorders>
            <w:noWrap/>
            <w:hideMark/>
          </w:tcPr>
          <w:p w14:paraId="2DB841C3" w14:textId="77777777" w:rsidR="00657331" w:rsidRPr="00A0338D" w:rsidRDefault="00657331" w:rsidP="0010497C">
            <w:pPr>
              <w:spacing w:after="160" w:line="259" w:lineRule="auto"/>
              <w:cnfStyle w:val="000000000000" w:firstRow="0" w:lastRow="0" w:firstColumn="0" w:lastColumn="0" w:oddVBand="0" w:evenVBand="0" w:oddHBand="0" w:evenHBand="0" w:firstRowFirstColumn="0" w:firstRowLastColumn="0" w:lastRowFirstColumn="0" w:lastRowLastColumn="0"/>
            </w:pPr>
            <w:r w:rsidRPr="00A0338D">
              <w:t>5</w:t>
            </w:r>
          </w:p>
        </w:tc>
        <w:tc>
          <w:tcPr>
            <w:tcW w:w="913" w:type="dxa"/>
            <w:tcBorders>
              <w:top w:val="single" w:sz="4" w:space="0" w:color="999999" w:themeColor="text1" w:themeTint="66"/>
              <w:left w:val="nil"/>
              <w:bottom w:val="single" w:sz="4" w:space="0" w:color="999999" w:themeColor="text1" w:themeTint="66"/>
              <w:right w:val="single" w:sz="4" w:space="0" w:color="999999" w:themeColor="text1" w:themeTint="66"/>
            </w:tcBorders>
            <w:hideMark/>
          </w:tcPr>
          <w:p w14:paraId="10BFAFFB" w14:textId="77777777" w:rsidR="00657331" w:rsidRPr="00A0338D" w:rsidRDefault="00657331" w:rsidP="0010497C">
            <w:pPr>
              <w:spacing w:after="160" w:line="259" w:lineRule="auto"/>
              <w:cnfStyle w:val="000000000000" w:firstRow="0" w:lastRow="0" w:firstColumn="0" w:lastColumn="0" w:oddVBand="0" w:evenVBand="0" w:oddHBand="0" w:evenHBand="0" w:firstRowFirstColumn="0" w:firstRowLastColumn="0" w:lastRowFirstColumn="0" w:lastRowLastColumn="0"/>
            </w:pPr>
            <w:r w:rsidRPr="00A0338D">
              <w:t>*</w:t>
            </w:r>
          </w:p>
        </w:tc>
      </w:tr>
      <w:tr w:rsidR="00657331" w:rsidRPr="00A0338D" w14:paraId="5BB26CCA" w14:textId="77777777" w:rsidTr="0010497C">
        <w:trPr>
          <w:trHeight w:val="300"/>
        </w:trPr>
        <w:tc>
          <w:tcPr>
            <w:cnfStyle w:val="001000000000" w:firstRow="0" w:lastRow="0" w:firstColumn="1" w:lastColumn="0" w:oddVBand="0" w:evenVBand="0" w:oddHBand="0" w:evenHBand="0" w:firstRowFirstColumn="0" w:firstRowLastColumn="0" w:lastRowFirstColumn="0" w:lastRowLastColumn="0"/>
            <w:tcW w:w="7391"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noWrap/>
            <w:hideMark/>
          </w:tcPr>
          <w:p w14:paraId="32F49A0E" w14:textId="77777777" w:rsidR="00657331" w:rsidRPr="00A0338D" w:rsidRDefault="00657331" w:rsidP="0010497C">
            <w:pPr>
              <w:spacing w:after="160" w:line="259" w:lineRule="auto"/>
            </w:pPr>
            <w:r w:rsidRPr="00A0338D">
              <w:t>another user gets a different basket</w:t>
            </w:r>
          </w:p>
        </w:tc>
        <w:tc>
          <w:tcPr>
            <w:tcW w:w="1405" w:type="dxa"/>
            <w:tcBorders>
              <w:top w:val="single" w:sz="4" w:space="0" w:color="999999" w:themeColor="text1" w:themeTint="66"/>
              <w:left w:val="single" w:sz="4" w:space="0" w:color="999999" w:themeColor="text1" w:themeTint="66"/>
              <w:bottom w:val="single" w:sz="4" w:space="0" w:color="999999" w:themeColor="text1" w:themeTint="66"/>
              <w:right w:val="nil"/>
            </w:tcBorders>
            <w:noWrap/>
            <w:hideMark/>
          </w:tcPr>
          <w:p w14:paraId="6CC6DACF" w14:textId="77777777" w:rsidR="00657331" w:rsidRPr="00A0338D" w:rsidRDefault="00657331" w:rsidP="0010497C">
            <w:pPr>
              <w:spacing w:after="160" w:line="259" w:lineRule="auto"/>
              <w:cnfStyle w:val="000000000000" w:firstRow="0" w:lastRow="0" w:firstColumn="0" w:lastColumn="0" w:oddVBand="0" w:evenVBand="0" w:oddHBand="0" w:evenHBand="0" w:firstRowFirstColumn="0" w:firstRowLastColumn="0" w:lastRowFirstColumn="0" w:lastRowLastColumn="0"/>
            </w:pPr>
            <w:r w:rsidRPr="00A0338D">
              <w:t>5</w:t>
            </w:r>
          </w:p>
        </w:tc>
        <w:tc>
          <w:tcPr>
            <w:tcW w:w="913" w:type="dxa"/>
            <w:tcBorders>
              <w:top w:val="single" w:sz="4" w:space="0" w:color="999999" w:themeColor="text1" w:themeTint="66"/>
              <w:left w:val="nil"/>
              <w:bottom w:val="single" w:sz="4" w:space="0" w:color="999999" w:themeColor="text1" w:themeTint="66"/>
              <w:right w:val="single" w:sz="4" w:space="0" w:color="999999" w:themeColor="text1" w:themeTint="66"/>
            </w:tcBorders>
            <w:hideMark/>
          </w:tcPr>
          <w:p w14:paraId="23C51B3B" w14:textId="77777777" w:rsidR="00657331" w:rsidRPr="00A0338D" w:rsidRDefault="00657331" w:rsidP="0010497C">
            <w:pPr>
              <w:spacing w:after="160" w:line="259" w:lineRule="auto"/>
              <w:cnfStyle w:val="000000000000" w:firstRow="0" w:lastRow="0" w:firstColumn="0" w:lastColumn="0" w:oddVBand="0" w:evenVBand="0" w:oddHBand="0" w:evenHBand="0" w:firstRowFirstColumn="0" w:firstRowLastColumn="0" w:lastRowFirstColumn="0" w:lastRowLastColumn="0"/>
            </w:pPr>
            <w:r w:rsidRPr="00A0338D">
              <w:t>*</w:t>
            </w:r>
          </w:p>
        </w:tc>
      </w:tr>
      <w:tr w:rsidR="00657331" w:rsidRPr="00A0338D" w14:paraId="4F1075E8" w14:textId="77777777" w:rsidTr="0010497C">
        <w:trPr>
          <w:trHeight w:val="300"/>
        </w:trPr>
        <w:tc>
          <w:tcPr>
            <w:cnfStyle w:val="001000000000" w:firstRow="0" w:lastRow="0" w:firstColumn="1" w:lastColumn="0" w:oddVBand="0" w:evenVBand="0" w:oddHBand="0" w:evenHBand="0" w:firstRowFirstColumn="0" w:firstRowLastColumn="0" w:lastRowFirstColumn="0" w:lastRowLastColumn="0"/>
            <w:tcW w:w="7391"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noWrap/>
            <w:hideMark/>
          </w:tcPr>
          <w:p w14:paraId="670470B9" w14:textId="77777777" w:rsidR="00657331" w:rsidRPr="00A0338D" w:rsidRDefault="00657331" w:rsidP="0010497C">
            <w:pPr>
              <w:spacing w:after="160" w:line="259" w:lineRule="auto"/>
            </w:pPr>
            <w:r w:rsidRPr="00A0338D">
              <w:t>can remove item from basket and total price is updated</w:t>
            </w:r>
          </w:p>
        </w:tc>
        <w:tc>
          <w:tcPr>
            <w:tcW w:w="1405" w:type="dxa"/>
            <w:tcBorders>
              <w:top w:val="single" w:sz="4" w:space="0" w:color="999999" w:themeColor="text1" w:themeTint="66"/>
              <w:left w:val="single" w:sz="4" w:space="0" w:color="999999" w:themeColor="text1" w:themeTint="66"/>
              <w:bottom w:val="single" w:sz="4" w:space="0" w:color="999999" w:themeColor="text1" w:themeTint="66"/>
              <w:right w:val="nil"/>
            </w:tcBorders>
            <w:noWrap/>
            <w:hideMark/>
          </w:tcPr>
          <w:p w14:paraId="30656643" w14:textId="77777777" w:rsidR="00657331" w:rsidRPr="00A0338D" w:rsidRDefault="00657331" w:rsidP="0010497C">
            <w:pPr>
              <w:spacing w:after="160" w:line="259" w:lineRule="auto"/>
              <w:cnfStyle w:val="000000000000" w:firstRow="0" w:lastRow="0" w:firstColumn="0" w:lastColumn="0" w:oddVBand="0" w:evenVBand="0" w:oddHBand="0" w:evenHBand="0" w:firstRowFirstColumn="0" w:firstRowLastColumn="0" w:lastRowFirstColumn="0" w:lastRowLastColumn="0"/>
            </w:pPr>
            <w:r w:rsidRPr="00A0338D">
              <w:t>2</w:t>
            </w:r>
          </w:p>
        </w:tc>
        <w:tc>
          <w:tcPr>
            <w:tcW w:w="913" w:type="dxa"/>
            <w:tcBorders>
              <w:top w:val="single" w:sz="4" w:space="0" w:color="999999" w:themeColor="text1" w:themeTint="66"/>
              <w:left w:val="nil"/>
              <w:bottom w:val="single" w:sz="4" w:space="0" w:color="999999" w:themeColor="text1" w:themeTint="66"/>
              <w:right w:val="single" w:sz="4" w:space="0" w:color="999999" w:themeColor="text1" w:themeTint="66"/>
            </w:tcBorders>
            <w:hideMark/>
          </w:tcPr>
          <w:p w14:paraId="3D10F840" w14:textId="77777777" w:rsidR="00657331" w:rsidRPr="00A0338D" w:rsidRDefault="00657331" w:rsidP="0010497C">
            <w:pPr>
              <w:spacing w:after="160" w:line="259" w:lineRule="auto"/>
              <w:cnfStyle w:val="000000000000" w:firstRow="0" w:lastRow="0" w:firstColumn="0" w:lastColumn="0" w:oddVBand="0" w:evenVBand="0" w:oddHBand="0" w:evenHBand="0" w:firstRowFirstColumn="0" w:firstRowLastColumn="0" w:lastRowFirstColumn="0" w:lastRowLastColumn="0"/>
            </w:pPr>
            <w:r w:rsidRPr="00A0338D">
              <w:t>*</w:t>
            </w:r>
          </w:p>
        </w:tc>
      </w:tr>
      <w:tr w:rsidR="00657331" w:rsidRPr="00A0338D" w14:paraId="09851D04" w14:textId="77777777" w:rsidTr="0010497C">
        <w:trPr>
          <w:trHeight w:val="300"/>
        </w:trPr>
        <w:tc>
          <w:tcPr>
            <w:cnfStyle w:val="001000000000" w:firstRow="0" w:lastRow="0" w:firstColumn="1" w:lastColumn="0" w:oddVBand="0" w:evenVBand="0" w:oddHBand="0" w:evenHBand="0" w:firstRowFirstColumn="0" w:firstRowLastColumn="0" w:lastRowFirstColumn="0" w:lastRowLastColumn="0"/>
            <w:tcW w:w="7391"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noWrap/>
            <w:hideMark/>
          </w:tcPr>
          <w:p w14:paraId="45882A22" w14:textId="77777777" w:rsidR="00657331" w:rsidRPr="00A0338D" w:rsidRDefault="00657331" w:rsidP="0010497C">
            <w:pPr>
              <w:spacing w:after="160" w:line="259" w:lineRule="auto"/>
            </w:pPr>
            <w:r w:rsidRPr="00A0338D">
              <w:t>error message is shown if the user incorrectly fills out the checkout form</w:t>
            </w:r>
          </w:p>
        </w:tc>
        <w:tc>
          <w:tcPr>
            <w:tcW w:w="1405" w:type="dxa"/>
            <w:tcBorders>
              <w:top w:val="single" w:sz="4" w:space="0" w:color="999999" w:themeColor="text1" w:themeTint="66"/>
              <w:left w:val="single" w:sz="4" w:space="0" w:color="999999" w:themeColor="text1" w:themeTint="66"/>
              <w:bottom w:val="single" w:sz="4" w:space="0" w:color="999999" w:themeColor="text1" w:themeTint="66"/>
              <w:right w:val="nil"/>
            </w:tcBorders>
            <w:noWrap/>
            <w:hideMark/>
          </w:tcPr>
          <w:p w14:paraId="13C546ED" w14:textId="77777777" w:rsidR="00657331" w:rsidRPr="00A0338D" w:rsidRDefault="00657331" w:rsidP="0010497C">
            <w:pPr>
              <w:spacing w:after="160" w:line="259" w:lineRule="auto"/>
              <w:cnfStyle w:val="000000000000" w:firstRow="0" w:lastRow="0" w:firstColumn="0" w:lastColumn="0" w:oddVBand="0" w:evenVBand="0" w:oddHBand="0" w:evenHBand="0" w:firstRowFirstColumn="0" w:firstRowLastColumn="0" w:lastRowFirstColumn="0" w:lastRowLastColumn="0"/>
            </w:pPr>
            <w:r w:rsidRPr="00A0338D">
              <w:t>2</w:t>
            </w:r>
          </w:p>
        </w:tc>
        <w:tc>
          <w:tcPr>
            <w:tcW w:w="913" w:type="dxa"/>
            <w:tcBorders>
              <w:top w:val="single" w:sz="4" w:space="0" w:color="999999" w:themeColor="text1" w:themeTint="66"/>
              <w:left w:val="nil"/>
              <w:bottom w:val="single" w:sz="4" w:space="0" w:color="999999" w:themeColor="text1" w:themeTint="66"/>
              <w:right w:val="single" w:sz="4" w:space="0" w:color="999999" w:themeColor="text1" w:themeTint="66"/>
            </w:tcBorders>
            <w:hideMark/>
          </w:tcPr>
          <w:p w14:paraId="123EAD25" w14:textId="77777777" w:rsidR="00657331" w:rsidRPr="00A0338D" w:rsidRDefault="00657331" w:rsidP="0010497C">
            <w:pPr>
              <w:spacing w:after="160" w:line="259" w:lineRule="auto"/>
              <w:cnfStyle w:val="000000000000" w:firstRow="0" w:lastRow="0" w:firstColumn="0" w:lastColumn="0" w:oddVBand="0" w:evenVBand="0" w:oddHBand="0" w:evenHBand="0" w:firstRowFirstColumn="0" w:firstRowLastColumn="0" w:lastRowFirstColumn="0" w:lastRowLastColumn="0"/>
            </w:pPr>
            <w:r w:rsidRPr="00A0338D">
              <w:t>*</w:t>
            </w:r>
          </w:p>
        </w:tc>
      </w:tr>
      <w:tr w:rsidR="009748C1" w:rsidRPr="00A0338D" w14:paraId="7EE74390" w14:textId="77777777" w:rsidTr="0010497C">
        <w:trPr>
          <w:trHeight w:val="300"/>
        </w:trPr>
        <w:tc>
          <w:tcPr>
            <w:cnfStyle w:val="001000000000" w:firstRow="0" w:lastRow="0" w:firstColumn="1" w:lastColumn="0" w:oddVBand="0" w:evenVBand="0" w:oddHBand="0" w:evenHBand="0" w:firstRowFirstColumn="0" w:firstRowLastColumn="0" w:lastRowFirstColumn="0" w:lastRowLastColumn="0"/>
            <w:tcW w:w="7391"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noWrap/>
          </w:tcPr>
          <w:p w14:paraId="5AFE1A23" w14:textId="1EA59C53" w:rsidR="009748C1" w:rsidRPr="00A0338D" w:rsidRDefault="002C0687" w:rsidP="0010497C">
            <w:pPr>
              <w:spacing w:line="259" w:lineRule="auto"/>
            </w:pPr>
            <w:r>
              <w:t>working deployment on COMSC OpenShift server</w:t>
            </w:r>
          </w:p>
        </w:tc>
        <w:tc>
          <w:tcPr>
            <w:tcW w:w="1405" w:type="dxa"/>
            <w:tcBorders>
              <w:top w:val="single" w:sz="4" w:space="0" w:color="999999" w:themeColor="text1" w:themeTint="66"/>
              <w:left w:val="single" w:sz="4" w:space="0" w:color="999999" w:themeColor="text1" w:themeTint="66"/>
              <w:bottom w:val="single" w:sz="4" w:space="0" w:color="999999" w:themeColor="text1" w:themeTint="66"/>
              <w:right w:val="nil"/>
            </w:tcBorders>
            <w:noWrap/>
          </w:tcPr>
          <w:p w14:paraId="613DA108" w14:textId="09DE427B" w:rsidR="009748C1" w:rsidRPr="00A0338D" w:rsidRDefault="0083796C" w:rsidP="0010497C">
            <w:pPr>
              <w:spacing w:line="259" w:lineRule="auto"/>
              <w:cnfStyle w:val="000000000000" w:firstRow="0" w:lastRow="0" w:firstColumn="0" w:lastColumn="0" w:oddVBand="0" w:evenVBand="0" w:oddHBand="0" w:evenHBand="0" w:firstRowFirstColumn="0" w:firstRowLastColumn="0" w:lastRowFirstColumn="0" w:lastRowLastColumn="0"/>
            </w:pPr>
            <w:r>
              <w:t>5</w:t>
            </w:r>
          </w:p>
        </w:tc>
        <w:tc>
          <w:tcPr>
            <w:tcW w:w="913" w:type="dxa"/>
            <w:tcBorders>
              <w:top w:val="single" w:sz="4" w:space="0" w:color="999999" w:themeColor="text1" w:themeTint="66"/>
              <w:left w:val="nil"/>
              <w:bottom w:val="single" w:sz="4" w:space="0" w:color="999999" w:themeColor="text1" w:themeTint="66"/>
              <w:right w:val="single" w:sz="4" w:space="0" w:color="999999" w:themeColor="text1" w:themeTint="66"/>
            </w:tcBorders>
          </w:tcPr>
          <w:p w14:paraId="14579477" w14:textId="6A1BBD96" w:rsidR="009748C1" w:rsidRPr="00A0338D" w:rsidRDefault="002C0687" w:rsidP="0010497C">
            <w:pPr>
              <w:spacing w:line="259" w:lineRule="auto"/>
              <w:cnfStyle w:val="000000000000" w:firstRow="0" w:lastRow="0" w:firstColumn="0" w:lastColumn="0" w:oddVBand="0" w:evenVBand="0" w:oddHBand="0" w:evenHBand="0" w:firstRowFirstColumn="0" w:firstRowLastColumn="0" w:lastRowFirstColumn="0" w:lastRowLastColumn="0"/>
            </w:pPr>
            <w:r>
              <w:t>*</w:t>
            </w:r>
          </w:p>
        </w:tc>
      </w:tr>
      <w:tr w:rsidR="00657331" w:rsidRPr="00A0338D" w14:paraId="303597A5" w14:textId="77777777" w:rsidTr="0010497C">
        <w:trPr>
          <w:trHeight w:val="300"/>
        </w:trPr>
        <w:tc>
          <w:tcPr>
            <w:cnfStyle w:val="001000000000" w:firstRow="0" w:lastRow="0" w:firstColumn="1" w:lastColumn="0" w:oddVBand="0" w:evenVBand="0" w:oddHBand="0" w:evenHBand="0" w:firstRowFirstColumn="0" w:firstRowLastColumn="0" w:lastRowFirstColumn="0" w:lastRowLastColumn="0"/>
            <w:tcW w:w="7391"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noWrap/>
            <w:hideMark/>
          </w:tcPr>
          <w:p w14:paraId="52B6DB3F" w14:textId="77777777" w:rsidR="00657331" w:rsidRPr="00A0338D" w:rsidRDefault="00657331" w:rsidP="0010497C">
            <w:pPr>
              <w:spacing w:after="160" w:line="259" w:lineRule="auto"/>
            </w:pPr>
            <w:r w:rsidRPr="00A0338D">
              <w:t>mark for aesthetics</w:t>
            </w:r>
          </w:p>
        </w:tc>
        <w:tc>
          <w:tcPr>
            <w:tcW w:w="1405" w:type="dxa"/>
            <w:tcBorders>
              <w:top w:val="single" w:sz="4" w:space="0" w:color="999999" w:themeColor="text1" w:themeTint="66"/>
              <w:left w:val="single" w:sz="4" w:space="0" w:color="999999" w:themeColor="text1" w:themeTint="66"/>
              <w:bottom w:val="single" w:sz="4" w:space="0" w:color="999999" w:themeColor="text1" w:themeTint="66"/>
              <w:right w:val="nil"/>
            </w:tcBorders>
            <w:noWrap/>
            <w:hideMark/>
          </w:tcPr>
          <w:p w14:paraId="4C05F3F3" w14:textId="7CE117FE" w:rsidR="00657331" w:rsidRPr="00A0338D" w:rsidRDefault="0083796C" w:rsidP="0010497C">
            <w:pPr>
              <w:spacing w:after="160" w:line="259" w:lineRule="auto"/>
              <w:cnfStyle w:val="000000000000" w:firstRow="0" w:lastRow="0" w:firstColumn="0" w:lastColumn="0" w:oddVBand="0" w:evenVBand="0" w:oddHBand="0" w:evenHBand="0" w:firstRowFirstColumn="0" w:firstRowLastColumn="0" w:lastRowFirstColumn="0" w:lastRowLastColumn="0"/>
            </w:pPr>
            <w:r>
              <w:t>8</w:t>
            </w:r>
          </w:p>
        </w:tc>
        <w:tc>
          <w:tcPr>
            <w:tcW w:w="913" w:type="dxa"/>
            <w:tcBorders>
              <w:top w:val="single" w:sz="4" w:space="0" w:color="999999" w:themeColor="text1" w:themeTint="66"/>
              <w:left w:val="nil"/>
              <w:bottom w:val="single" w:sz="4" w:space="0" w:color="999999" w:themeColor="text1" w:themeTint="66"/>
              <w:right w:val="single" w:sz="4" w:space="0" w:color="999999" w:themeColor="text1" w:themeTint="66"/>
            </w:tcBorders>
          </w:tcPr>
          <w:p w14:paraId="1B6C98FB" w14:textId="77777777" w:rsidR="00657331" w:rsidRPr="00A0338D" w:rsidRDefault="00657331" w:rsidP="0010497C">
            <w:pPr>
              <w:spacing w:after="160" w:line="259" w:lineRule="auto"/>
              <w:cnfStyle w:val="000000000000" w:firstRow="0" w:lastRow="0" w:firstColumn="0" w:lastColumn="0" w:oddVBand="0" w:evenVBand="0" w:oddHBand="0" w:evenHBand="0" w:firstRowFirstColumn="0" w:firstRowLastColumn="0" w:lastRowFirstColumn="0" w:lastRowLastColumn="0"/>
            </w:pPr>
          </w:p>
        </w:tc>
      </w:tr>
      <w:tr w:rsidR="00657331" w:rsidRPr="00A0338D" w14:paraId="754D2177" w14:textId="77777777" w:rsidTr="0010497C">
        <w:trPr>
          <w:trHeight w:val="300"/>
        </w:trPr>
        <w:tc>
          <w:tcPr>
            <w:cnfStyle w:val="001000000000" w:firstRow="0" w:lastRow="0" w:firstColumn="1" w:lastColumn="0" w:oddVBand="0" w:evenVBand="0" w:oddHBand="0" w:evenHBand="0" w:firstRowFirstColumn="0" w:firstRowLastColumn="0" w:lastRowFirstColumn="0" w:lastRowLastColumn="0"/>
            <w:tcW w:w="7391"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noWrap/>
            <w:hideMark/>
          </w:tcPr>
          <w:p w14:paraId="13077334" w14:textId="77777777" w:rsidR="00657331" w:rsidRPr="00A0338D" w:rsidRDefault="00657331" w:rsidP="0010497C">
            <w:pPr>
              <w:spacing w:after="160" w:line="259" w:lineRule="auto"/>
            </w:pPr>
            <w:r w:rsidRPr="00A0338D">
              <w:t>source code spot checks for quality (see above under ‘overall considerations’)</w:t>
            </w:r>
          </w:p>
        </w:tc>
        <w:tc>
          <w:tcPr>
            <w:tcW w:w="1405" w:type="dxa"/>
            <w:tcBorders>
              <w:top w:val="single" w:sz="4" w:space="0" w:color="999999" w:themeColor="text1" w:themeTint="66"/>
              <w:left w:val="single" w:sz="4" w:space="0" w:color="999999" w:themeColor="text1" w:themeTint="66"/>
              <w:bottom w:val="single" w:sz="4" w:space="0" w:color="999999" w:themeColor="text1" w:themeTint="66"/>
              <w:right w:val="nil"/>
            </w:tcBorders>
            <w:noWrap/>
            <w:hideMark/>
          </w:tcPr>
          <w:p w14:paraId="1FDB58B3" w14:textId="77777777" w:rsidR="00657331" w:rsidRPr="00A0338D" w:rsidRDefault="00657331" w:rsidP="0010497C">
            <w:pPr>
              <w:spacing w:after="160" w:line="259" w:lineRule="auto"/>
              <w:cnfStyle w:val="000000000000" w:firstRow="0" w:lastRow="0" w:firstColumn="0" w:lastColumn="0" w:oddVBand="0" w:evenVBand="0" w:oddHBand="0" w:evenHBand="0" w:firstRowFirstColumn="0" w:firstRowLastColumn="0" w:lastRowFirstColumn="0" w:lastRowLastColumn="0"/>
            </w:pPr>
            <w:r w:rsidRPr="00A0338D">
              <w:t>20</w:t>
            </w:r>
          </w:p>
        </w:tc>
        <w:tc>
          <w:tcPr>
            <w:tcW w:w="913" w:type="dxa"/>
            <w:tcBorders>
              <w:top w:val="single" w:sz="4" w:space="0" w:color="999999" w:themeColor="text1" w:themeTint="66"/>
              <w:left w:val="nil"/>
              <w:bottom w:val="single" w:sz="4" w:space="0" w:color="999999" w:themeColor="text1" w:themeTint="66"/>
              <w:right w:val="single" w:sz="4" w:space="0" w:color="999999" w:themeColor="text1" w:themeTint="66"/>
            </w:tcBorders>
          </w:tcPr>
          <w:p w14:paraId="3CE69774" w14:textId="77777777" w:rsidR="00657331" w:rsidRPr="00A0338D" w:rsidRDefault="00657331" w:rsidP="0010497C">
            <w:pPr>
              <w:spacing w:after="160" w:line="259" w:lineRule="auto"/>
              <w:cnfStyle w:val="000000000000" w:firstRow="0" w:lastRow="0" w:firstColumn="0" w:lastColumn="0" w:oddVBand="0" w:evenVBand="0" w:oddHBand="0" w:evenHBand="0" w:firstRowFirstColumn="0" w:firstRowLastColumn="0" w:lastRowFirstColumn="0" w:lastRowLastColumn="0"/>
            </w:pPr>
          </w:p>
        </w:tc>
      </w:tr>
      <w:tr w:rsidR="00657331" w:rsidRPr="00A0338D" w14:paraId="49E5AA0E" w14:textId="77777777" w:rsidTr="0010497C">
        <w:trPr>
          <w:trHeight w:val="300"/>
        </w:trPr>
        <w:tc>
          <w:tcPr>
            <w:cnfStyle w:val="001000000000" w:firstRow="0" w:lastRow="0" w:firstColumn="1" w:lastColumn="0" w:oddVBand="0" w:evenVBand="0" w:oddHBand="0" w:evenHBand="0" w:firstRowFirstColumn="0" w:firstRowLastColumn="0" w:lastRowFirstColumn="0" w:lastRowLastColumn="0"/>
            <w:tcW w:w="7391"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noWrap/>
            <w:hideMark/>
          </w:tcPr>
          <w:p w14:paraId="2B09DAC0" w14:textId="77777777" w:rsidR="00657331" w:rsidRPr="00A0338D" w:rsidRDefault="00657331" w:rsidP="0010497C">
            <w:pPr>
              <w:spacing w:after="160" w:line="259" w:lineRule="auto"/>
            </w:pPr>
            <w:r w:rsidRPr="00A0338D">
              <w:t>Extra credit</w:t>
            </w:r>
          </w:p>
        </w:tc>
        <w:tc>
          <w:tcPr>
            <w:tcW w:w="1405" w:type="dxa"/>
            <w:tcBorders>
              <w:top w:val="single" w:sz="4" w:space="0" w:color="999999" w:themeColor="text1" w:themeTint="66"/>
              <w:left w:val="single" w:sz="4" w:space="0" w:color="999999" w:themeColor="text1" w:themeTint="66"/>
              <w:bottom w:val="single" w:sz="4" w:space="0" w:color="999999" w:themeColor="text1" w:themeTint="66"/>
              <w:right w:val="nil"/>
            </w:tcBorders>
            <w:noWrap/>
            <w:hideMark/>
          </w:tcPr>
          <w:p w14:paraId="3419CFCB" w14:textId="77777777" w:rsidR="00657331" w:rsidRPr="00A0338D" w:rsidRDefault="00657331" w:rsidP="0010497C">
            <w:pPr>
              <w:spacing w:after="160" w:line="259" w:lineRule="auto"/>
              <w:cnfStyle w:val="000000000000" w:firstRow="0" w:lastRow="0" w:firstColumn="0" w:lastColumn="0" w:oddVBand="0" w:evenVBand="0" w:oddHBand="0" w:evenHBand="0" w:firstRowFirstColumn="0" w:firstRowLastColumn="0" w:lastRowFirstColumn="0" w:lastRowLastColumn="0"/>
              <w:rPr>
                <w:bCs/>
              </w:rPr>
            </w:pPr>
            <w:r w:rsidRPr="00A0338D">
              <w:rPr>
                <w:bCs/>
              </w:rPr>
              <w:t>15</w:t>
            </w:r>
          </w:p>
        </w:tc>
        <w:tc>
          <w:tcPr>
            <w:tcW w:w="913" w:type="dxa"/>
            <w:tcBorders>
              <w:top w:val="single" w:sz="4" w:space="0" w:color="999999" w:themeColor="text1" w:themeTint="66"/>
              <w:left w:val="nil"/>
              <w:bottom w:val="single" w:sz="4" w:space="0" w:color="999999" w:themeColor="text1" w:themeTint="66"/>
              <w:right w:val="single" w:sz="4" w:space="0" w:color="999999" w:themeColor="text1" w:themeTint="66"/>
            </w:tcBorders>
          </w:tcPr>
          <w:p w14:paraId="5D4562A1" w14:textId="77777777" w:rsidR="00657331" w:rsidRPr="00A0338D" w:rsidRDefault="00657331" w:rsidP="0010497C">
            <w:pPr>
              <w:spacing w:after="160" w:line="259" w:lineRule="auto"/>
              <w:cnfStyle w:val="000000000000" w:firstRow="0" w:lastRow="0" w:firstColumn="0" w:lastColumn="0" w:oddVBand="0" w:evenVBand="0" w:oddHBand="0" w:evenHBand="0" w:firstRowFirstColumn="0" w:firstRowLastColumn="0" w:lastRowFirstColumn="0" w:lastRowLastColumn="0"/>
            </w:pPr>
          </w:p>
        </w:tc>
      </w:tr>
    </w:tbl>
    <w:p w14:paraId="0AB9C6B0" w14:textId="77777777" w:rsidR="00657331" w:rsidRPr="00A0338D" w:rsidRDefault="00657331" w:rsidP="00657331">
      <w:pPr>
        <w:spacing w:line="259" w:lineRule="auto"/>
      </w:pPr>
      <w:r w:rsidRPr="00A0338D">
        <w:br/>
      </w:r>
    </w:p>
    <w:p w14:paraId="1407FB1F" w14:textId="77777777" w:rsidR="00657331" w:rsidRPr="00A0338D" w:rsidRDefault="00657331" w:rsidP="00657331">
      <w:pPr>
        <w:spacing w:line="259" w:lineRule="auto"/>
      </w:pPr>
      <w:r w:rsidRPr="00A0338D">
        <w:br w:type="page"/>
      </w:r>
    </w:p>
    <w:p w14:paraId="11399C0C" w14:textId="77777777" w:rsidR="00657331" w:rsidRPr="00A0338D" w:rsidRDefault="00657331" w:rsidP="00657331">
      <w:pPr>
        <w:spacing w:line="259" w:lineRule="auto"/>
        <w:rPr>
          <w:b/>
          <w:bCs/>
          <w:i/>
          <w:iCs/>
        </w:rPr>
      </w:pPr>
      <w:r w:rsidRPr="00A0338D">
        <w:rPr>
          <w:b/>
          <w:bCs/>
          <w:i/>
          <w:iCs/>
        </w:rPr>
        <w:lastRenderedPageBreak/>
        <w:t>Criteria For Aesthetics</w:t>
      </w:r>
    </w:p>
    <w:tbl>
      <w:tblPr>
        <w:tblW w:w="0" w:type="auto"/>
        <w:tblInd w:w="-5" w:type="dxa"/>
        <w:tblLook w:val="04A0" w:firstRow="1" w:lastRow="0" w:firstColumn="1" w:lastColumn="0" w:noHBand="0" w:noVBand="1"/>
      </w:tblPr>
      <w:tblGrid>
        <w:gridCol w:w="1699"/>
        <w:gridCol w:w="7934"/>
      </w:tblGrid>
      <w:tr w:rsidR="00657331" w:rsidRPr="00A0338D" w14:paraId="58E8713D" w14:textId="77777777" w:rsidTr="0010497C">
        <w:tc>
          <w:tcPr>
            <w:tcW w:w="1701" w:type="dxa"/>
            <w:tcBorders>
              <w:top w:val="single" w:sz="4" w:space="0" w:color="auto"/>
              <w:left w:val="single" w:sz="4" w:space="0" w:color="auto"/>
              <w:bottom w:val="single" w:sz="4" w:space="0" w:color="auto"/>
              <w:right w:val="single" w:sz="4" w:space="0" w:color="auto"/>
            </w:tcBorders>
            <w:hideMark/>
          </w:tcPr>
          <w:p w14:paraId="6A242C48" w14:textId="238719ED" w:rsidR="00657331" w:rsidRPr="00A0338D" w:rsidRDefault="00657331" w:rsidP="0010497C">
            <w:pPr>
              <w:spacing w:line="259" w:lineRule="auto"/>
            </w:pPr>
            <w:r w:rsidRPr="00A0338D">
              <w:t>Outstanding (</w:t>
            </w:r>
            <w:r w:rsidR="00C66383">
              <w:t>8</w:t>
            </w:r>
            <w:r w:rsidRPr="00A0338D">
              <w:t xml:space="preserve"> marks)</w:t>
            </w:r>
          </w:p>
        </w:tc>
        <w:tc>
          <w:tcPr>
            <w:tcW w:w="8013" w:type="dxa"/>
            <w:tcBorders>
              <w:top w:val="single" w:sz="4" w:space="0" w:color="auto"/>
              <w:left w:val="single" w:sz="4" w:space="0" w:color="auto"/>
              <w:bottom w:val="single" w:sz="4" w:space="0" w:color="auto"/>
              <w:right w:val="single" w:sz="4" w:space="0" w:color="auto"/>
            </w:tcBorders>
            <w:hideMark/>
          </w:tcPr>
          <w:p w14:paraId="08C3C1A4" w14:textId="77777777" w:rsidR="00657331" w:rsidRPr="00A0338D" w:rsidRDefault="00657331" w:rsidP="0010497C">
            <w:pPr>
              <w:spacing w:line="259" w:lineRule="auto"/>
            </w:pPr>
            <w:r w:rsidRPr="00A0338D">
              <w:t>Design is above and beyond quality of the average professional shopping site.</w:t>
            </w:r>
          </w:p>
        </w:tc>
      </w:tr>
      <w:tr w:rsidR="00657331" w:rsidRPr="00A0338D" w14:paraId="1DA3B113" w14:textId="77777777" w:rsidTr="0010497C">
        <w:tc>
          <w:tcPr>
            <w:tcW w:w="1701" w:type="dxa"/>
            <w:tcBorders>
              <w:top w:val="single" w:sz="4" w:space="0" w:color="auto"/>
              <w:left w:val="single" w:sz="4" w:space="0" w:color="auto"/>
              <w:bottom w:val="single" w:sz="4" w:space="0" w:color="auto"/>
              <w:right w:val="single" w:sz="4" w:space="0" w:color="auto"/>
            </w:tcBorders>
          </w:tcPr>
          <w:p w14:paraId="684D27FF" w14:textId="1C54B337" w:rsidR="00657331" w:rsidRPr="00A0338D" w:rsidRDefault="00657331" w:rsidP="0010497C">
            <w:pPr>
              <w:spacing w:line="259" w:lineRule="auto"/>
            </w:pPr>
            <w:r w:rsidRPr="00A0338D">
              <w:t>Professional (</w:t>
            </w:r>
            <w:r w:rsidR="00C66383">
              <w:t>7</w:t>
            </w:r>
            <w:r w:rsidRPr="00A0338D">
              <w:t xml:space="preserve"> marks)</w:t>
            </w:r>
          </w:p>
          <w:p w14:paraId="73043E9F" w14:textId="77777777" w:rsidR="00657331" w:rsidRPr="00A0338D" w:rsidRDefault="00657331" w:rsidP="0010497C">
            <w:pPr>
              <w:spacing w:line="259" w:lineRule="auto"/>
            </w:pPr>
          </w:p>
        </w:tc>
        <w:tc>
          <w:tcPr>
            <w:tcW w:w="8013" w:type="dxa"/>
            <w:tcBorders>
              <w:top w:val="single" w:sz="4" w:space="0" w:color="auto"/>
              <w:left w:val="single" w:sz="4" w:space="0" w:color="auto"/>
              <w:bottom w:val="single" w:sz="4" w:space="0" w:color="auto"/>
              <w:right w:val="single" w:sz="4" w:space="0" w:color="auto"/>
            </w:tcBorders>
            <w:hideMark/>
          </w:tcPr>
          <w:p w14:paraId="04E34390" w14:textId="77777777" w:rsidR="00657331" w:rsidRPr="00A0338D" w:rsidRDefault="00657331" w:rsidP="0010497C">
            <w:pPr>
              <w:spacing w:line="259" w:lineRule="auto"/>
            </w:pPr>
            <w:r w:rsidRPr="00A0338D">
              <w:t xml:space="preserve">Design as would be expected of a professional site. Navigation is intuitive, consistent and self-explanatory, with clear navigational bar providing access to other parts of the site. All shopping and basket pages are informative, with professionally presented, logically and consistently laid out content; effective use of HTML and other ’display’ elements, with CSS control of styling. </w:t>
            </w:r>
          </w:p>
        </w:tc>
      </w:tr>
      <w:tr w:rsidR="00657331" w:rsidRPr="00A0338D" w14:paraId="27597DA6" w14:textId="77777777" w:rsidTr="0010497C">
        <w:tc>
          <w:tcPr>
            <w:tcW w:w="1701" w:type="dxa"/>
            <w:tcBorders>
              <w:top w:val="single" w:sz="4" w:space="0" w:color="auto"/>
              <w:left w:val="single" w:sz="4" w:space="0" w:color="auto"/>
              <w:bottom w:val="single" w:sz="4" w:space="0" w:color="auto"/>
              <w:right w:val="single" w:sz="4" w:space="0" w:color="auto"/>
            </w:tcBorders>
          </w:tcPr>
          <w:p w14:paraId="2BCCDD80" w14:textId="76F15358" w:rsidR="00657331" w:rsidRPr="00A0338D" w:rsidRDefault="00657331" w:rsidP="0010497C">
            <w:pPr>
              <w:spacing w:line="259" w:lineRule="auto"/>
            </w:pPr>
            <w:r w:rsidRPr="00A0338D">
              <w:t xml:space="preserve">Good </w:t>
            </w:r>
            <w:r w:rsidRPr="00A0338D">
              <w:br/>
              <w:t>(</w:t>
            </w:r>
            <w:r w:rsidR="00007D52">
              <w:t>4</w:t>
            </w:r>
            <w:r w:rsidRPr="00A0338D">
              <w:t xml:space="preserve"> marks)</w:t>
            </w:r>
          </w:p>
          <w:p w14:paraId="6D5A48CB" w14:textId="77777777" w:rsidR="00657331" w:rsidRPr="00A0338D" w:rsidRDefault="00657331" w:rsidP="0010497C">
            <w:pPr>
              <w:spacing w:line="259" w:lineRule="auto"/>
            </w:pPr>
          </w:p>
        </w:tc>
        <w:tc>
          <w:tcPr>
            <w:tcW w:w="8013" w:type="dxa"/>
            <w:tcBorders>
              <w:top w:val="single" w:sz="4" w:space="0" w:color="auto"/>
              <w:left w:val="single" w:sz="4" w:space="0" w:color="auto"/>
              <w:bottom w:val="single" w:sz="4" w:space="0" w:color="auto"/>
              <w:right w:val="single" w:sz="4" w:space="0" w:color="auto"/>
            </w:tcBorders>
            <w:hideMark/>
          </w:tcPr>
          <w:p w14:paraId="3BA79705" w14:textId="77777777" w:rsidR="00657331" w:rsidRPr="00A0338D" w:rsidRDefault="00657331" w:rsidP="0010497C">
            <w:pPr>
              <w:spacing w:line="259" w:lineRule="auto"/>
            </w:pPr>
            <w:r w:rsidRPr="00A0338D">
              <w:t>Reasonable presentation of content, although not yet of professional quality. Generally well laid out using CSS where appropriate but some limitations in overall coherence of design and use of space on page.</w:t>
            </w:r>
          </w:p>
        </w:tc>
      </w:tr>
      <w:tr w:rsidR="00657331" w:rsidRPr="00A0338D" w14:paraId="02B11823" w14:textId="77777777" w:rsidTr="0010497C">
        <w:tc>
          <w:tcPr>
            <w:tcW w:w="1701" w:type="dxa"/>
            <w:tcBorders>
              <w:top w:val="single" w:sz="4" w:space="0" w:color="auto"/>
              <w:left w:val="single" w:sz="4" w:space="0" w:color="auto"/>
              <w:bottom w:val="single" w:sz="4" w:space="0" w:color="auto"/>
              <w:right w:val="single" w:sz="4" w:space="0" w:color="auto"/>
            </w:tcBorders>
          </w:tcPr>
          <w:p w14:paraId="2F36132F" w14:textId="576A0C37" w:rsidR="00657331" w:rsidRPr="00A0338D" w:rsidRDefault="00657331" w:rsidP="0010497C">
            <w:pPr>
              <w:spacing w:line="259" w:lineRule="auto"/>
            </w:pPr>
            <w:r w:rsidRPr="00A0338D">
              <w:t xml:space="preserve">Poor </w:t>
            </w:r>
            <w:r w:rsidRPr="00A0338D">
              <w:br/>
              <w:t>(</w:t>
            </w:r>
            <w:r w:rsidR="00007D52">
              <w:t>2</w:t>
            </w:r>
            <w:r w:rsidRPr="00A0338D">
              <w:t xml:space="preserve"> marks)</w:t>
            </w:r>
          </w:p>
          <w:p w14:paraId="488ACFA9" w14:textId="77777777" w:rsidR="00657331" w:rsidRPr="00A0338D" w:rsidRDefault="00657331" w:rsidP="0010497C">
            <w:pPr>
              <w:spacing w:line="259" w:lineRule="auto"/>
            </w:pPr>
          </w:p>
        </w:tc>
        <w:tc>
          <w:tcPr>
            <w:tcW w:w="8013" w:type="dxa"/>
            <w:tcBorders>
              <w:top w:val="single" w:sz="4" w:space="0" w:color="auto"/>
              <w:left w:val="single" w:sz="4" w:space="0" w:color="auto"/>
              <w:bottom w:val="single" w:sz="4" w:space="0" w:color="auto"/>
              <w:right w:val="single" w:sz="4" w:space="0" w:color="auto"/>
            </w:tcBorders>
            <w:hideMark/>
          </w:tcPr>
          <w:p w14:paraId="104D5B37" w14:textId="77777777" w:rsidR="00657331" w:rsidRPr="00A0338D" w:rsidRDefault="00657331" w:rsidP="0010497C">
            <w:pPr>
              <w:spacing w:line="259" w:lineRule="auto"/>
            </w:pPr>
            <w:r w:rsidRPr="00A0338D">
              <w:t>Means of navigation are confusing; using the site is a chore. Inconsistent design, poor presentation, failure to employ CSS appropriately to control presentation. Text difficult to read e.g. poor contrast, obtrusive background patterns, text too small/large.</w:t>
            </w:r>
          </w:p>
        </w:tc>
      </w:tr>
    </w:tbl>
    <w:p w14:paraId="5EF7B14F" w14:textId="77777777" w:rsidR="00657331" w:rsidRPr="00A0338D" w:rsidRDefault="00657331" w:rsidP="00657331">
      <w:pPr>
        <w:spacing w:line="259" w:lineRule="auto"/>
        <w:rPr>
          <w:b/>
          <w:bCs/>
          <w:i/>
          <w:iCs/>
        </w:rPr>
      </w:pPr>
      <w:r w:rsidRPr="00A0338D">
        <w:rPr>
          <w:b/>
          <w:bCs/>
          <w:i/>
          <w:iCs/>
        </w:rPr>
        <w:br/>
        <w:t>Examples of Extra Credit Marks (max 20 in total)</w:t>
      </w:r>
    </w:p>
    <w:tbl>
      <w:tblPr>
        <w:tblW w:w="85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3"/>
        <w:gridCol w:w="1427"/>
      </w:tblGrid>
      <w:tr w:rsidR="00657331" w:rsidRPr="00A0338D" w14:paraId="7D21121D" w14:textId="77777777" w:rsidTr="0010497C">
        <w:trPr>
          <w:trHeight w:val="241"/>
        </w:trPr>
        <w:tc>
          <w:tcPr>
            <w:tcW w:w="7083" w:type="dxa"/>
            <w:tcBorders>
              <w:top w:val="single" w:sz="4" w:space="0" w:color="auto"/>
              <w:left w:val="single" w:sz="4" w:space="0" w:color="auto"/>
              <w:bottom w:val="single" w:sz="4" w:space="0" w:color="auto"/>
              <w:right w:val="single" w:sz="4" w:space="0" w:color="auto"/>
            </w:tcBorders>
            <w:hideMark/>
          </w:tcPr>
          <w:p w14:paraId="5F59FF30" w14:textId="77777777" w:rsidR="00657331" w:rsidRPr="00A0338D" w:rsidRDefault="00657331" w:rsidP="0010497C">
            <w:pPr>
              <w:spacing w:line="259" w:lineRule="auto"/>
            </w:pPr>
            <w:r w:rsidRPr="00A0338D">
              <w:t xml:space="preserve">Functionality to allow visitors to leave reviews relating to particular items </w:t>
            </w:r>
          </w:p>
        </w:tc>
        <w:tc>
          <w:tcPr>
            <w:tcW w:w="1427" w:type="dxa"/>
            <w:tcBorders>
              <w:top w:val="single" w:sz="4" w:space="0" w:color="auto"/>
              <w:left w:val="single" w:sz="4" w:space="0" w:color="auto"/>
              <w:bottom w:val="single" w:sz="4" w:space="0" w:color="auto"/>
              <w:right w:val="single" w:sz="4" w:space="0" w:color="auto"/>
            </w:tcBorders>
            <w:hideMark/>
          </w:tcPr>
          <w:p w14:paraId="1A9FBCF7" w14:textId="77777777" w:rsidR="00657331" w:rsidRPr="00A0338D" w:rsidRDefault="00657331" w:rsidP="0010497C">
            <w:pPr>
              <w:spacing w:line="259" w:lineRule="auto"/>
            </w:pPr>
            <w:r w:rsidRPr="00A0338D">
              <w:t>5</w:t>
            </w:r>
          </w:p>
        </w:tc>
      </w:tr>
      <w:tr w:rsidR="00657331" w:rsidRPr="00A0338D" w14:paraId="4357EBEE" w14:textId="77777777" w:rsidTr="0010497C">
        <w:trPr>
          <w:trHeight w:val="270"/>
        </w:trPr>
        <w:tc>
          <w:tcPr>
            <w:tcW w:w="7083" w:type="dxa"/>
            <w:tcBorders>
              <w:top w:val="single" w:sz="4" w:space="0" w:color="auto"/>
              <w:left w:val="single" w:sz="4" w:space="0" w:color="auto"/>
              <w:bottom w:val="single" w:sz="4" w:space="0" w:color="auto"/>
              <w:right w:val="single" w:sz="4" w:space="0" w:color="auto"/>
            </w:tcBorders>
            <w:hideMark/>
          </w:tcPr>
          <w:p w14:paraId="78C0E030" w14:textId="77777777" w:rsidR="00657331" w:rsidRPr="00A0338D" w:rsidRDefault="00657331" w:rsidP="0010497C">
            <w:pPr>
              <w:spacing w:line="259" w:lineRule="auto"/>
            </w:pPr>
            <w:r w:rsidRPr="00A0338D">
              <w:t xml:space="preserve">A search facility allowing to find items according to specified search criteria </w:t>
            </w:r>
          </w:p>
        </w:tc>
        <w:tc>
          <w:tcPr>
            <w:tcW w:w="1427" w:type="dxa"/>
            <w:tcBorders>
              <w:top w:val="single" w:sz="4" w:space="0" w:color="auto"/>
              <w:left w:val="single" w:sz="4" w:space="0" w:color="auto"/>
              <w:bottom w:val="single" w:sz="4" w:space="0" w:color="auto"/>
              <w:right w:val="single" w:sz="4" w:space="0" w:color="auto"/>
            </w:tcBorders>
            <w:hideMark/>
          </w:tcPr>
          <w:p w14:paraId="1A6582CE" w14:textId="77777777" w:rsidR="00657331" w:rsidRPr="00A0338D" w:rsidRDefault="00657331" w:rsidP="0010497C">
            <w:pPr>
              <w:spacing w:line="259" w:lineRule="auto"/>
            </w:pPr>
            <w:r w:rsidRPr="00A0338D">
              <w:t>5</w:t>
            </w:r>
          </w:p>
        </w:tc>
      </w:tr>
      <w:tr w:rsidR="00657331" w:rsidRPr="00A0338D" w14:paraId="543EEEBB" w14:textId="77777777" w:rsidTr="0010497C">
        <w:trPr>
          <w:trHeight w:val="275"/>
        </w:trPr>
        <w:tc>
          <w:tcPr>
            <w:tcW w:w="7083" w:type="dxa"/>
            <w:tcBorders>
              <w:top w:val="single" w:sz="4" w:space="0" w:color="auto"/>
              <w:left w:val="single" w:sz="4" w:space="0" w:color="auto"/>
              <w:bottom w:val="single" w:sz="4" w:space="0" w:color="auto"/>
              <w:right w:val="single" w:sz="4" w:space="0" w:color="auto"/>
            </w:tcBorders>
            <w:hideMark/>
          </w:tcPr>
          <w:p w14:paraId="1F02F429" w14:textId="77777777" w:rsidR="00657331" w:rsidRPr="00A0338D" w:rsidRDefault="00657331" w:rsidP="0010497C">
            <w:pPr>
              <w:spacing w:line="259" w:lineRule="auto"/>
            </w:pPr>
            <w:r w:rsidRPr="00A0338D">
              <w:t xml:space="preserve">A facility to prepare shipping labels </w:t>
            </w:r>
          </w:p>
        </w:tc>
        <w:tc>
          <w:tcPr>
            <w:tcW w:w="1427" w:type="dxa"/>
            <w:tcBorders>
              <w:top w:val="single" w:sz="4" w:space="0" w:color="auto"/>
              <w:left w:val="single" w:sz="4" w:space="0" w:color="auto"/>
              <w:bottom w:val="single" w:sz="4" w:space="0" w:color="auto"/>
              <w:right w:val="single" w:sz="4" w:space="0" w:color="auto"/>
            </w:tcBorders>
            <w:hideMark/>
          </w:tcPr>
          <w:p w14:paraId="4F5D958C" w14:textId="77777777" w:rsidR="00657331" w:rsidRPr="00A0338D" w:rsidRDefault="00657331" w:rsidP="0010497C">
            <w:pPr>
              <w:spacing w:line="259" w:lineRule="auto"/>
            </w:pPr>
            <w:r w:rsidRPr="00A0338D">
              <w:t>5</w:t>
            </w:r>
          </w:p>
        </w:tc>
      </w:tr>
      <w:tr w:rsidR="00657331" w:rsidRPr="00A0338D" w14:paraId="5F2BBD3D" w14:textId="77777777" w:rsidTr="0010497C">
        <w:trPr>
          <w:trHeight w:val="275"/>
        </w:trPr>
        <w:tc>
          <w:tcPr>
            <w:tcW w:w="7083" w:type="dxa"/>
            <w:tcBorders>
              <w:top w:val="single" w:sz="4" w:space="0" w:color="auto"/>
              <w:left w:val="single" w:sz="4" w:space="0" w:color="auto"/>
              <w:bottom w:val="single" w:sz="4" w:space="0" w:color="auto"/>
              <w:right w:val="single" w:sz="4" w:space="0" w:color="auto"/>
            </w:tcBorders>
            <w:hideMark/>
          </w:tcPr>
          <w:p w14:paraId="0D5951BB" w14:textId="77777777" w:rsidR="00657331" w:rsidRPr="00A0338D" w:rsidRDefault="00657331" w:rsidP="0010497C">
            <w:pPr>
              <w:spacing w:line="259" w:lineRule="auto"/>
            </w:pPr>
            <w:r w:rsidRPr="00A0338D">
              <w:t xml:space="preserve">A facility to prepare electronic invoices </w:t>
            </w:r>
          </w:p>
        </w:tc>
        <w:tc>
          <w:tcPr>
            <w:tcW w:w="1427" w:type="dxa"/>
            <w:tcBorders>
              <w:top w:val="single" w:sz="4" w:space="0" w:color="auto"/>
              <w:left w:val="single" w:sz="4" w:space="0" w:color="auto"/>
              <w:bottom w:val="single" w:sz="4" w:space="0" w:color="auto"/>
              <w:right w:val="single" w:sz="4" w:space="0" w:color="auto"/>
            </w:tcBorders>
            <w:hideMark/>
          </w:tcPr>
          <w:p w14:paraId="36A12596" w14:textId="77777777" w:rsidR="00657331" w:rsidRPr="00A0338D" w:rsidRDefault="00657331" w:rsidP="0010497C">
            <w:pPr>
              <w:spacing w:line="259" w:lineRule="auto"/>
            </w:pPr>
            <w:r w:rsidRPr="00A0338D">
              <w:t>5</w:t>
            </w:r>
          </w:p>
        </w:tc>
      </w:tr>
    </w:tbl>
    <w:p w14:paraId="2C07AD85" w14:textId="77777777" w:rsidR="00657331" w:rsidRPr="00A0338D" w:rsidRDefault="00657331" w:rsidP="00657331">
      <w:pPr>
        <w:spacing w:line="259" w:lineRule="auto"/>
        <w:rPr>
          <w:b/>
          <w:u w:val="single"/>
        </w:rPr>
      </w:pPr>
    </w:p>
    <w:p w14:paraId="3D98916C" w14:textId="77777777" w:rsidR="00657331" w:rsidRPr="00A0338D" w:rsidRDefault="00657331" w:rsidP="00657331">
      <w:pPr>
        <w:spacing w:line="259" w:lineRule="auto"/>
      </w:pPr>
      <w:r w:rsidRPr="00A0338D">
        <w:t xml:space="preserve">Your total mark can be interpreted as representative of the quality expected for the following degree classes: </w:t>
      </w:r>
    </w:p>
    <w:p w14:paraId="210FA85D" w14:textId="77777777" w:rsidR="00657331" w:rsidRPr="00A0338D" w:rsidRDefault="00657331" w:rsidP="00657331">
      <w:pPr>
        <w:spacing w:line="259" w:lineRule="auto"/>
      </w:pPr>
    </w:p>
    <w:p w14:paraId="70BAC03D" w14:textId="77777777" w:rsidR="00657331" w:rsidRPr="00A0338D" w:rsidRDefault="00657331" w:rsidP="00657331">
      <w:pPr>
        <w:spacing w:line="259" w:lineRule="auto"/>
      </w:pPr>
      <w:r w:rsidRPr="00A0338D">
        <w:t>1st (70-100%)</w:t>
      </w:r>
    </w:p>
    <w:p w14:paraId="476DD6CD" w14:textId="77777777" w:rsidR="00657331" w:rsidRPr="00A0338D" w:rsidRDefault="00657331" w:rsidP="00657331">
      <w:pPr>
        <w:spacing w:line="259" w:lineRule="auto"/>
      </w:pPr>
      <w:r w:rsidRPr="00A0338D">
        <w:t>2.1  (60-69%)</w:t>
      </w:r>
    </w:p>
    <w:p w14:paraId="5BD64D03" w14:textId="77777777" w:rsidR="00657331" w:rsidRPr="00A0338D" w:rsidRDefault="00657331" w:rsidP="00657331">
      <w:pPr>
        <w:spacing w:line="259" w:lineRule="auto"/>
      </w:pPr>
      <w:r w:rsidRPr="00A0338D">
        <w:t>2.2 (50-59%)</w:t>
      </w:r>
    </w:p>
    <w:p w14:paraId="4755646D" w14:textId="77777777" w:rsidR="00657331" w:rsidRPr="00A0338D" w:rsidRDefault="00657331" w:rsidP="00657331">
      <w:pPr>
        <w:spacing w:line="259" w:lineRule="auto"/>
      </w:pPr>
      <w:r w:rsidRPr="00A0338D">
        <w:t>3rd (40-49)</w:t>
      </w:r>
    </w:p>
    <w:p w14:paraId="31FA7880" w14:textId="77777777" w:rsidR="00657331" w:rsidRPr="00A0338D" w:rsidRDefault="00657331" w:rsidP="00657331">
      <w:pPr>
        <w:spacing w:line="259" w:lineRule="auto"/>
      </w:pPr>
      <w:r w:rsidRPr="00A0338D">
        <w:t>Fail (0-39%)</w:t>
      </w:r>
    </w:p>
    <w:p w14:paraId="08DD8485" w14:textId="77777777" w:rsidR="00752C28" w:rsidRDefault="00752C28">
      <w:pPr>
        <w:spacing w:line="259" w:lineRule="auto"/>
        <w:rPr>
          <w:b/>
          <w:bCs/>
          <w:sz w:val="32"/>
          <w:szCs w:val="32"/>
        </w:rPr>
      </w:pPr>
      <w:r>
        <w:br w:type="page"/>
      </w:r>
    </w:p>
    <w:p w14:paraId="1D471BE8" w14:textId="77777777" w:rsidR="00E529E6" w:rsidRDefault="00E529E6" w:rsidP="00E529E6">
      <w:pPr>
        <w:pStyle w:val="Heading1"/>
      </w:pPr>
      <w:r>
        <w:lastRenderedPageBreak/>
        <w:t>Help and Support</w:t>
      </w:r>
    </w:p>
    <w:p w14:paraId="4C064974" w14:textId="77777777" w:rsidR="00E529E6" w:rsidRPr="00A0338D" w:rsidRDefault="00E529E6" w:rsidP="00E529E6">
      <w:r w:rsidRPr="00A0338D">
        <w:t>Support for this assessment is documented on “Getting Help &amp; Support” on the module’s Learning Central page.</w:t>
      </w:r>
    </w:p>
    <w:p w14:paraId="283CCD7F" w14:textId="77777777" w:rsidR="00E529E6" w:rsidRPr="00A0338D" w:rsidRDefault="00E529E6" w:rsidP="00E529E6">
      <w:r w:rsidRPr="00A0338D">
        <w:t>As a reminder,</w:t>
      </w:r>
    </w:p>
    <w:p w14:paraId="3FA43942" w14:textId="77777777" w:rsidR="00E529E6" w:rsidRPr="00A0338D" w:rsidRDefault="00E529E6" w:rsidP="001E4CFE">
      <w:pPr>
        <w:numPr>
          <w:ilvl w:val="6"/>
          <w:numId w:val="12"/>
        </w:numPr>
        <w:ind w:left="993"/>
      </w:pPr>
      <w:r w:rsidRPr="00A0338D">
        <w:t>CM1102 lab assignments will directly guide you through building some of the components of this coursework</w:t>
      </w:r>
    </w:p>
    <w:p w14:paraId="1A3574B1" w14:textId="77777777" w:rsidR="00E529E6" w:rsidRPr="00A0338D" w:rsidRDefault="00E529E6" w:rsidP="001E4CFE">
      <w:pPr>
        <w:numPr>
          <w:ilvl w:val="6"/>
          <w:numId w:val="12"/>
        </w:numPr>
        <w:ind w:left="993"/>
      </w:pPr>
      <w:r w:rsidRPr="00A0338D">
        <w:t>Support from a teaching assistant is available in the CM1102 lab each week</w:t>
      </w:r>
    </w:p>
    <w:p w14:paraId="0FCA6A5E" w14:textId="4FC928F1" w:rsidR="00E529E6" w:rsidRPr="00A0338D" w:rsidRDefault="00E529E6" w:rsidP="001E4CFE">
      <w:pPr>
        <w:numPr>
          <w:ilvl w:val="6"/>
          <w:numId w:val="12"/>
        </w:numPr>
        <w:ind w:left="993"/>
      </w:pPr>
      <w:r w:rsidRPr="00A0338D">
        <w:t xml:space="preserve">Questions about the assessment can be asked on </w:t>
      </w:r>
      <w:r>
        <w:t xml:space="preserve">the ‘Discussions’ tab of the </w:t>
      </w:r>
      <w:r w:rsidR="00CE53D4">
        <w:t>module page on Learning Central</w:t>
      </w:r>
    </w:p>
    <w:p w14:paraId="635F573C" w14:textId="77777777" w:rsidR="00E529E6" w:rsidRPr="00A0338D" w:rsidRDefault="00E529E6" w:rsidP="001E4CFE">
      <w:pPr>
        <w:numPr>
          <w:ilvl w:val="6"/>
          <w:numId w:val="12"/>
        </w:numPr>
        <w:ind w:left="993"/>
      </w:pPr>
      <w:r w:rsidRPr="00A0338D">
        <w:t>Dr Cooper is available to take questions following each lecture</w:t>
      </w:r>
    </w:p>
    <w:p w14:paraId="69BFD776" w14:textId="77777777" w:rsidR="00E529E6" w:rsidRDefault="00E529E6" w:rsidP="00C176A5">
      <w:pPr>
        <w:pStyle w:val="Heading1"/>
      </w:pPr>
    </w:p>
    <w:p w14:paraId="7EC16711" w14:textId="29D19EA5" w:rsidR="00C176A5" w:rsidRDefault="00C176A5" w:rsidP="00C176A5">
      <w:pPr>
        <w:pStyle w:val="Heading1"/>
      </w:pPr>
      <w:r>
        <w:t>Feedback</w:t>
      </w:r>
    </w:p>
    <w:p w14:paraId="41F928D0" w14:textId="7DD801DA" w:rsidR="00FF6160" w:rsidRPr="009763D7" w:rsidRDefault="00FF6160" w:rsidP="00175DAE">
      <w:r>
        <w:rPr>
          <w:rStyle w:val="normaltextrun"/>
        </w:rPr>
        <w:t>Feedback on your coursework will address the above assessment criteria. Feedback and marks will be returned via Learning Central</w:t>
      </w:r>
      <w:r w:rsidR="008A559A">
        <w:rPr>
          <w:rStyle w:val="normaltextrun"/>
        </w:rPr>
        <w:t xml:space="preserve"> in accordance with the university</w:t>
      </w:r>
      <w:r w:rsidR="00251F97">
        <w:rPr>
          <w:rStyle w:val="normaltextrun"/>
        </w:rPr>
        <w:t xml:space="preserve">’s </w:t>
      </w:r>
      <w:hyperlink r:id="rId17" w:history="1">
        <w:r w:rsidR="00C11934" w:rsidRPr="00251F97">
          <w:rPr>
            <w:rStyle w:val="Hyperlink"/>
          </w:rPr>
          <w:t>Academic</w:t>
        </w:r>
        <w:r w:rsidR="00251F97" w:rsidRPr="00251F97">
          <w:rPr>
            <w:rStyle w:val="Hyperlink"/>
          </w:rPr>
          <w:t xml:space="preserve"> </w:t>
        </w:r>
        <w:r w:rsidR="00C11934" w:rsidRPr="00251F97">
          <w:rPr>
            <w:rStyle w:val="Hyperlink"/>
          </w:rPr>
          <w:t>Feedback</w:t>
        </w:r>
        <w:r w:rsidR="00251F97" w:rsidRPr="00251F97">
          <w:rPr>
            <w:rStyle w:val="Hyperlink"/>
          </w:rPr>
          <w:t xml:space="preserve"> </w:t>
        </w:r>
        <w:r w:rsidR="00C11934" w:rsidRPr="00251F97">
          <w:rPr>
            <w:rStyle w:val="Hyperlink"/>
          </w:rPr>
          <w:t>Policy</w:t>
        </w:r>
      </w:hyperlink>
      <w:r w:rsidR="00EC2A80">
        <w:rPr>
          <w:rStyle w:val="normaltextrun"/>
        </w:rPr>
        <w:t xml:space="preserve">. </w:t>
      </w:r>
      <w:r w:rsidR="009763D7">
        <w:rPr>
          <w:rStyle w:val="normaltextrun"/>
        </w:rPr>
        <w:t xml:space="preserve">You can see feedback return dates for each assessment on Learning Central: see </w:t>
      </w:r>
      <w:hyperlink r:id="rId18" w:history="1">
        <w:r w:rsidR="009763D7" w:rsidRPr="001F4F26">
          <w:rPr>
            <w:rStyle w:val="Hyperlink"/>
            <w:b/>
          </w:rPr>
          <w:t>‘COMSC Assessment Calendar</w:t>
        </w:r>
        <w:r w:rsidR="009763D7" w:rsidRPr="00B60930">
          <w:rPr>
            <w:rStyle w:val="Hyperlink"/>
            <w:rFonts w:eastAsia="Arial"/>
            <w:b/>
            <w:bCs/>
          </w:rPr>
          <w:t xml:space="preserve"> 2025 - 26’</w:t>
        </w:r>
      </w:hyperlink>
      <w:r w:rsidR="009763D7">
        <w:rPr>
          <w:rFonts w:eastAsia="Arial"/>
          <w:b/>
          <w:bCs/>
          <w:color w:val="000000" w:themeColor="text1"/>
        </w:rPr>
        <w:t xml:space="preserve"> </w:t>
      </w:r>
      <w:r w:rsidR="009763D7">
        <w:rPr>
          <w:rFonts w:eastAsia="Arial"/>
          <w:color w:val="000000" w:themeColor="text1"/>
        </w:rPr>
        <w:t>page.</w:t>
      </w:r>
    </w:p>
    <w:sectPr w:rsidR="00FF6160" w:rsidRPr="009763D7" w:rsidSect="00246703">
      <w:headerReference w:type="default" r:id="rId19"/>
      <w:footerReference w:type="default" r:id="rId20"/>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2D71E3" w14:textId="77777777" w:rsidR="003744B5" w:rsidRDefault="003744B5" w:rsidP="004B53D8">
      <w:pPr>
        <w:spacing w:after="0" w:line="240" w:lineRule="auto"/>
      </w:pPr>
      <w:r>
        <w:separator/>
      </w:r>
    </w:p>
  </w:endnote>
  <w:endnote w:type="continuationSeparator" w:id="0">
    <w:p w14:paraId="3CF3E137" w14:textId="77777777" w:rsidR="003744B5" w:rsidRDefault="003744B5" w:rsidP="004B53D8">
      <w:pPr>
        <w:spacing w:after="0" w:line="240" w:lineRule="auto"/>
      </w:pPr>
      <w:r>
        <w:continuationSeparator/>
      </w:r>
    </w:p>
  </w:endnote>
  <w:endnote w:type="continuationNotice" w:id="1">
    <w:p w14:paraId="59CCF9FD" w14:textId="77777777" w:rsidR="003744B5" w:rsidRDefault="003744B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97FA0" w14:textId="77777777" w:rsidR="004B53D8" w:rsidRPr="004B53D8" w:rsidRDefault="004B53D8" w:rsidP="004B53D8">
    <w:pPr>
      <w:pStyle w:val="Footer"/>
      <w:jc w:val="center"/>
      <w:rPr>
        <w:sz w:val="20"/>
        <w:szCs w:val="20"/>
      </w:rPr>
    </w:pPr>
    <w:r w:rsidRPr="004B53D8">
      <w:rPr>
        <w:sz w:val="20"/>
        <w:szCs w:val="20"/>
      </w:rPr>
      <w:t xml:space="preserve">Page </w:t>
    </w:r>
    <w:r w:rsidRPr="004B53D8">
      <w:rPr>
        <w:sz w:val="20"/>
        <w:szCs w:val="20"/>
      </w:rPr>
      <w:fldChar w:fldCharType="begin"/>
    </w:r>
    <w:r w:rsidRPr="004B53D8">
      <w:rPr>
        <w:sz w:val="20"/>
        <w:szCs w:val="20"/>
      </w:rPr>
      <w:instrText xml:space="preserve"> PAGE  \* Arabic  \* MERGEFORMAT </w:instrText>
    </w:r>
    <w:r w:rsidRPr="004B53D8">
      <w:rPr>
        <w:sz w:val="20"/>
        <w:szCs w:val="20"/>
      </w:rPr>
      <w:fldChar w:fldCharType="separate"/>
    </w:r>
    <w:r w:rsidRPr="004B53D8">
      <w:rPr>
        <w:noProof/>
        <w:sz w:val="20"/>
        <w:szCs w:val="20"/>
      </w:rPr>
      <w:t>1</w:t>
    </w:r>
    <w:r w:rsidRPr="004B53D8">
      <w:rPr>
        <w:sz w:val="20"/>
        <w:szCs w:val="20"/>
      </w:rPr>
      <w:fldChar w:fldCharType="end"/>
    </w:r>
    <w:r w:rsidRPr="004B53D8">
      <w:rPr>
        <w:sz w:val="20"/>
        <w:szCs w:val="20"/>
      </w:rPr>
      <w:t xml:space="preserve"> of </w:t>
    </w:r>
    <w:r w:rsidRPr="004B53D8">
      <w:rPr>
        <w:sz w:val="20"/>
        <w:szCs w:val="20"/>
      </w:rPr>
      <w:fldChar w:fldCharType="begin"/>
    </w:r>
    <w:r w:rsidRPr="004B53D8">
      <w:rPr>
        <w:sz w:val="20"/>
        <w:szCs w:val="20"/>
      </w:rPr>
      <w:instrText xml:space="preserve"> NUMPAGES  \* Arabic  \* MERGEFORMAT </w:instrText>
    </w:r>
    <w:r w:rsidRPr="004B53D8">
      <w:rPr>
        <w:sz w:val="20"/>
        <w:szCs w:val="20"/>
      </w:rPr>
      <w:fldChar w:fldCharType="separate"/>
    </w:r>
    <w:r w:rsidRPr="004B53D8">
      <w:rPr>
        <w:noProof/>
        <w:sz w:val="20"/>
        <w:szCs w:val="20"/>
      </w:rPr>
      <w:t>2</w:t>
    </w:r>
    <w:r w:rsidRPr="004B53D8">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F778C" w14:textId="77777777" w:rsidR="003744B5" w:rsidRDefault="003744B5" w:rsidP="004B53D8">
      <w:pPr>
        <w:spacing w:after="0" w:line="240" w:lineRule="auto"/>
      </w:pPr>
      <w:r>
        <w:separator/>
      </w:r>
    </w:p>
  </w:footnote>
  <w:footnote w:type="continuationSeparator" w:id="0">
    <w:p w14:paraId="7FEC950D" w14:textId="77777777" w:rsidR="003744B5" w:rsidRDefault="003744B5" w:rsidP="004B53D8">
      <w:pPr>
        <w:spacing w:after="0" w:line="240" w:lineRule="auto"/>
      </w:pPr>
      <w:r>
        <w:continuationSeparator/>
      </w:r>
    </w:p>
  </w:footnote>
  <w:footnote w:type="continuationNotice" w:id="1">
    <w:p w14:paraId="6F714437" w14:textId="77777777" w:rsidR="003744B5" w:rsidRDefault="003744B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7A3609C7" w14:paraId="706858E6" w14:textId="77777777" w:rsidTr="7A3609C7">
      <w:trPr>
        <w:trHeight w:val="300"/>
      </w:trPr>
      <w:tc>
        <w:tcPr>
          <w:tcW w:w="3210" w:type="dxa"/>
        </w:tcPr>
        <w:p w14:paraId="4699FD72" w14:textId="558202C7" w:rsidR="7A3609C7" w:rsidRDefault="7A3609C7" w:rsidP="7A3609C7">
          <w:pPr>
            <w:pStyle w:val="Header"/>
            <w:ind w:left="-115"/>
          </w:pPr>
        </w:p>
      </w:tc>
      <w:tc>
        <w:tcPr>
          <w:tcW w:w="3210" w:type="dxa"/>
        </w:tcPr>
        <w:p w14:paraId="037E335E" w14:textId="1DE02FCD" w:rsidR="7A3609C7" w:rsidRDefault="7A3609C7" w:rsidP="7A3609C7">
          <w:pPr>
            <w:pStyle w:val="Header"/>
            <w:jc w:val="center"/>
          </w:pPr>
        </w:p>
      </w:tc>
      <w:tc>
        <w:tcPr>
          <w:tcW w:w="3210" w:type="dxa"/>
        </w:tcPr>
        <w:p w14:paraId="23548727" w14:textId="25FB8957" w:rsidR="7A3609C7" w:rsidRDefault="7A3609C7" w:rsidP="7A3609C7">
          <w:pPr>
            <w:pStyle w:val="Header"/>
            <w:ind w:right="-115"/>
            <w:jc w:val="right"/>
          </w:pPr>
        </w:p>
      </w:tc>
    </w:tr>
  </w:tbl>
  <w:p w14:paraId="68FEAEE3" w14:textId="66919165" w:rsidR="7A3609C7" w:rsidRDefault="7A3609C7" w:rsidP="7A3609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B275F"/>
    <w:multiLevelType w:val="hybridMultilevel"/>
    <w:tmpl w:val="6126872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0BC316B"/>
    <w:multiLevelType w:val="hybridMultilevel"/>
    <w:tmpl w:val="4A3E7D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BCF1156"/>
    <w:multiLevelType w:val="hybridMultilevel"/>
    <w:tmpl w:val="9702AAC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07D6269"/>
    <w:multiLevelType w:val="hybridMultilevel"/>
    <w:tmpl w:val="6966ED5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3BD1011A"/>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3DF34967"/>
    <w:multiLevelType w:val="hybridMultilevel"/>
    <w:tmpl w:val="54A4899C"/>
    <w:lvl w:ilvl="0" w:tplc="08090001">
      <w:start w:val="1"/>
      <w:numFmt w:val="bullet"/>
      <w:lvlText w:val=""/>
      <w:lvlJc w:val="left"/>
      <w:pPr>
        <w:ind w:left="830" w:hanging="360"/>
      </w:pPr>
      <w:rPr>
        <w:rFonts w:ascii="Symbol" w:hAnsi="Symbol" w:hint="default"/>
      </w:rPr>
    </w:lvl>
    <w:lvl w:ilvl="1" w:tplc="08090003">
      <w:start w:val="1"/>
      <w:numFmt w:val="bullet"/>
      <w:lvlText w:val="o"/>
      <w:lvlJc w:val="left"/>
      <w:pPr>
        <w:ind w:left="1550" w:hanging="360"/>
      </w:pPr>
      <w:rPr>
        <w:rFonts w:ascii="Courier New" w:hAnsi="Courier New" w:cs="Courier New" w:hint="default"/>
      </w:rPr>
    </w:lvl>
    <w:lvl w:ilvl="2" w:tplc="08090005">
      <w:start w:val="1"/>
      <w:numFmt w:val="bullet"/>
      <w:lvlText w:val=""/>
      <w:lvlJc w:val="left"/>
      <w:pPr>
        <w:ind w:left="2270" w:hanging="360"/>
      </w:pPr>
      <w:rPr>
        <w:rFonts w:ascii="Wingdings" w:hAnsi="Wingdings" w:hint="default"/>
      </w:rPr>
    </w:lvl>
    <w:lvl w:ilvl="3" w:tplc="08090001">
      <w:start w:val="1"/>
      <w:numFmt w:val="bullet"/>
      <w:lvlText w:val=""/>
      <w:lvlJc w:val="left"/>
      <w:pPr>
        <w:ind w:left="2990" w:hanging="360"/>
      </w:pPr>
      <w:rPr>
        <w:rFonts w:ascii="Symbol" w:hAnsi="Symbol" w:hint="default"/>
      </w:rPr>
    </w:lvl>
    <w:lvl w:ilvl="4" w:tplc="08090003">
      <w:start w:val="1"/>
      <w:numFmt w:val="bullet"/>
      <w:lvlText w:val="o"/>
      <w:lvlJc w:val="left"/>
      <w:pPr>
        <w:ind w:left="3710" w:hanging="360"/>
      </w:pPr>
      <w:rPr>
        <w:rFonts w:ascii="Courier New" w:hAnsi="Courier New" w:cs="Courier New" w:hint="default"/>
      </w:rPr>
    </w:lvl>
    <w:lvl w:ilvl="5" w:tplc="08090005">
      <w:start w:val="1"/>
      <w:numFmt w:val="bullet"/>
      <w:lvlText w:val=""/>
      <w:lvlJc w:val="left"/>
      <w:pPr>
        <w:ind w:left="4430" w:hanging="360"/>
      </w:pPr>
      <w:rPr>
        <w:rFonts w:ascii="Wingdings" w:hAnsi="Wingdings" w:hint="default"/>
      </w:rPr>
    </w:lvl>
    <w:lvl w:ilvl="6" w:tplc="08090001">
      <w:start w:val="1"/>
      <w:numFmt w:val="bullet"/>
      <w:lvlText w:val=""/>
      <w:lvlJc w:val="left"/>
      <w:pPr>
        <w:ind w:left="5150" w:hanging="360"/>
      </w:pPr>
      <w:rPr>
        <w:rFonts w:ascii="Symbol" w:hAnsi="Symbol" w:hint="default"/>
      </w:rPr>
    </w:lvl>
    <w:lvl w:ilvl="7" w:tplc="08090003">
      <w:start w:val="1"/>
      <w:numFmt w:val="bullet"/>
      <w:lvlText w:val="o"/>
      <w:lvlJc w:val="left"/>
      <w:pPr>
        <w:ind w:left="5870" w:hanging="360"/>
      </w:pPr>
      <w:rPr>
        <w:rFonts w:ascii="Courier New" w:hAnsi="Courier New" w:cs="Courier New" w:hint="default"/>
      </w:rPr>
    </w:lvl>
    <w:lvl w:ilvl="8" w:tplc="08090005">
      <w:start w:val="1"/>
      <w:numFmt w:val="bullet"/>
      <w:lvlText w:val=""/>
      <w:lvlJc w:val="left"/>
      <w:pPr>
        <w:ind w:left="6590" w:hanging="360"/>
      </w:pPr>
      <w:rPr>
        <w:rFonts w:ascii="Wingdings" w:hAnsi="Wingdings" w:hint="default"/>
      </w:rPr>
    </w:lvl>
  </w:abstractNum>
  <w:abstractNum w:abstractNumId="6" w15:restartNumberingAfterBreak="0">
    <w:nsid w:val="41FE71BB"/>
    <w:multiLevelType w:val="hybridMultilevel"/>
    <w:tmpl w:val="80AE09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C9C4B6F"/>
    <w:multiLevelType w:val="hybridMultilevel"/>
    <w:tmpl w:val="5DF055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7881B82"/>
    <w:multiLevelType w:val="hybridMultilevel"/>
    <w:tmpl w:val="FA38EB40"/>
    <w:lvl w:ilvl="0" w:tplc="08090001">
      <w:start w:val="1"/>
      <w:numFmt w:val="bullet"/>
      <w:lvlText w:val=""/>
      <w:lvlJc w:val="left"/>
      <w:pPr>
        <w:ind w:left="830" w:hanging="360"/>
      </w:pPr>
      <w:rPr>
        <w:rFonts w:ascii="Symbol" w:hAnsi="Symbol" w:hint="default"/>
      </w:rPr>
    </w:lvl>
    <w:lvl w:ilvl="1" w:tplc="08090003">
      <w:start w:val="1"/>
      <w:numFmt w:val="bullet"/>
      <w:lvlText w:val="o"/>
      <w:lvlJc w:val="left"/>
      <w:pPr>
        <w:ind w:left="1550" w:hanging="360"/>
      </w:pPr>
      <w:rPr>
        <w:rFonts w:ascii="Courier New" w:hAnsi="Courier New" w:cs="Courier New" w:hint="default"/>
      </w:rPr>
    </w:lvl>
    <w:lvl w:ilvl="2" w:tplc="08090005">
      <w:start w:val="1"/>
      <w:numFmt w:val="bullet"/>
      <w:lvlText w:val=""/>
      <w:lvlJc w:val="left"/>
      <w:pPr>
        <w:ind w:left="2270" w:hanging="360"/>
      </w:pPr>
      <w:rPr>
        <w:rFonts w:ascii="Wingdings" w:hAnsi="Wingdings" w:hint="default"/>
      </w:rPr>
    </w:lvl>
    <w:lvl w:ilvl="3" w:tplc="08090001">
      <w:start w:val="1"/>
      <w:numFmt w:val="bullet"/>
      <w:lvlText w:val=""/>
      <w:lvlJc w:val="left"/>
      <w:pPr>
        <w:ind w:left="2990" w:hanging="360"/>
      </w:pPr>
      <w:rPr>
        <w:rFonts w:ascii="Symbol" w:hAnsi="Symbol" w:hint="default"/>
      </w:rPr>
    </w:lvl>
    <w:lvl w:ilvl="4" w:tplc="08090003">
      <w:start w:val="1"/>
      <w:numFmt w:val="bullet"/>
      <w:lvlText w:val="o"/>
      <w:lvlJc w:val="left"/>
      <w:pPr>
        <w:ind w:left="3710" w:hanging="360"/>
      </w:pPr>
      <w:rPr>
        <w:rFonts w:ascii="Courier New" w:hAnsi="Courier New" w:cs="Courier New" w:hint="default"/>
      </w:rPr>
    </w:lvl>
    <w:lvl w:ilvl="5" w:tplc="08090005">
      <w:start w:val="1"/>
      <w:numFmt w:val="bullet"/>
      <w:lvlText w:val=""/>
      <w:lvlJc w:val="left"/>
      <w:pPr>
        <w:ind w:left="4430" w:hanging="360"/>
      </w:pPr>
      <w:rPr>
        <w:rFonts w:ascii="Wingdings" w:hAnsi="Wingdings" w:hint="default"/>
      </w:rPr>
    </w:lvl>
    <w:lvl w:ilvl="6" w:tplc="08090001">
      <w:start w:val="1"/>
      <w:numFmt w:val="bullet"/>
      <w:lvlText w:val=""/>
      <w:lvlJc w:val="left"/>
      <w:pPr>
        <w:ind w:left="5150" w:hanging="360"/>
      </w:pPr>
      <w:rPr>
        <w:rFonts w:ascii="Symbol" w:hAnsi="Symbol" w:hint="default"/>
      </w:rPr>
    </w:lvl>
    <w:lvl w:ilvl="7" w:tplc="08090003">
      <w:start w:val="1"/>
      <w:numFmt w:val="bullet"/>
      <w:lvlText w:val="o"/>
      <w:lvlJc w:val="left"/>
      <w:pPr>
        <w:ind w:left="5870" w:hanging="360"/>
      </w:pPr>
      <w:rPr>
        <w:rFonts w:ascii="Courier New" w:hAnsi="Courier New" w:cs="Courier New" w:hint="default"/>
      </w:rPr>
    </w:lvl>
    <w:lvl w:ilvl="8" w:tplc="08090005">
      <w:start w:val="1"/>
      <w:numFmt w:val="bullet"/>
      <w:lvlText w:val=""/>
      <w:lvlJc w:val="left"/>
      <w:pPr>
        <w:ind w:left="6590" w:hanging="360"/>
      </w:pPr>
      <w:rPr>
        <w:rFonts w:ascii="Wingdings" w:hAnsi="Wingdings" w:hint="default"/>
      </w:rPr>
    </w:lvl>
  </w:abstractNum>
  <w:abstractNum w:abstractNumId="9" w15:restartNumberingAfterBreak="0">
    <w:nsid w:val="75AE6C65"/>
    <w:multiLevelType w:val="hybridMultilevel"/>
    <w:tmpl w:val="5A62C5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A1B37A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7D9166A4"/>
    <w:multiLevelType w:val="hybridMultilevel"/>
    <w:tmpl w:val="35FA0D92"/>
    <w:lvl w:ilvl="0" w:tplc="118EB54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41079191">
    <w:abstractNumId w:val="1"/>
  </w:num>
  <w:num w:numId="2" w16cid:durableId="1998143237">
    <w:abstractNumId w:val="9"/>
  </w:num>
  <w:num w:numId="3" w16cid:durableId="1344355123">
    <w:abstractNumId w:val="6"/>
  </w:num>
  <w:num w:numId="4" w16cid:durableId="1607809042">
    <w:abstractNumId w:val="7"/>
  </w:num>
  <w:num w:numId="5" w16cid:durableId="643774017">
    <w:abstractNumId w:val="2"/>
  </w:num>
  <w:num w:numId="6" w16cid:durableId="1353651244">
    <w:abstractNumId w:val="0"/>
  </w:num>
  <w:num w:numId="7" w16cid:durableId="285934511">
    <w:abstractNumId w:val="11"/>
  </w:num>
  <w:num w:numId="8" w16cid:durableId="1528909754">
    <w:abstractNumId w:val="8"/>
  </w:num>
  <w:num w:numId="9" w16cid:durableId="45255273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57505910">
    <w:abstractNumId w:val="5"/>
  </w:num>
  <w:num w:numId="11" w16cid:durableId="1643608955">
    <w:abstractNumId w:val="3"/>
  </w:num>
  <w:num w:numId="12" w16cid:durableId="154490388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NotTrackMoves/>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1B1"/>
    <w:rsid w:val="000004E2"/>
    <w:rsid w:val="00000ADD"/>
    <w:rsid w:val="0000206E"/>
    <w:rsid w:val="0000357E"/>
    <w:rsid w:val="000037B7"/>
    <w:rsid w:val="00007D52"/>
    <w:rsid w:val="000101A1"/>
    <w:rsid w:val="000105D1"/>
    <w:rsid w:val="000144A5"/>
    <w:rsid w:val="00017A16"/>
    <w:rsid w:val="000203FB"/>
    <w:rsid w:val="00031552"/>
    <w:rsid w:val="00031F93"/>
    <w:rsid w:val="00032663"/>
    <w:rsid w:val="00034FA6"/>
    <w:rsid w:val="0003759A"/>
    <w:rsid w:val="000429CC"/>
    <w:rsid w:val="000460B8"/>
    <w:rsid w:val="00051CC1"/>
    <w:rsid w:val="00052DE4"/>
    <w:rsid w:val="00061719"/>
    <w:rsid w:val="00063F56"/>
    <w:rsid w:val="00067D0A"/>
    <w:rsid w:val="000739FF"/>
    <w:rsid w:val="0008322B"/>
    <w:rsid w:val="00083D49"/>
    <w:rsid w:val="00095260"/>
    <w:rsid w:val="000A29E6"/>
    <w:rsid w:val="000A3E13"/>
    <w:rsid w:val="000A6C3A"/>
    <w:rsid w:val="000B1A0F"/>
    <w:rsid w:val="000C33B4"/>
    <w:rsid w:val="000C3D94"/>
    <w:rsid w:val="000D013B"/>
    <w:rsid w:val="000D01D1"/>
    <w:rsid w:val="000D22AC"/>
    <w:rsid w:val="000D3A90"/>
    <w:rsid w:val="000D4E20"/>
    <w:rsid w:val="000D6BEC"/>
    <w:rsid w:val="000E00DB"/>
    <w:rsid w:val="000E05AF"/>
    <w:rsid w:val="000F4272"/>
    <w:rsid w:val="000F6608"/>
    <w:rsid w:val="000F743D"/>
    <w:rsid w:val="000F7F17"/>
    <w:rsid w:val="001040D2"/>
    <w:rsid w:val="00107A61"/>
    <w:rsid w:val="001109B3"/>
    <w:rsid w:val="00111265"/>
    <w:rsid w:val="00114333"/>
    <w:rsid w:val="0011633D"/>
    <w:rsid w:val="001164C5"/>
    <w:rsid w:val="00117920"/>
    <w:rsid w:val="001204F7"/>
    <w:rsid w:val="00122F9C"/>
    <w:rsid w:val="00123982"/>
    <w:rsid w:val="00125667"/>
    <w:rsid w:val="001316BF"/>
    <w:rsid w:val="001319AB"/>
    <w:rsid w:val="00137945"/>
    <w:rsid w:val="001458C9"/>
    <w:rsid w:val="00153D0E"/>
    <w:rsid w:val="00165EB8"/>
    <w:rsid w:val="00171304"/>
    <w:rsid w:val="00175DAE"/>
    <w:rsid w:val="001764E9"/>
    <w:rsid w:val="00176BD1"/>
    <w:rsid w:val="00180174"/>
    <w:rsid w:val="00182159"/>
    <w:rsid w:val="001902CC"/>
    <w:rsid w:val="001948B3"/>
    <w:rsid w:val="001948FF"/>
    <w:rsid w:val="001A1E3A"/>
    <w:rsid w:val="001A3D13"/>
    <w:rsid w:val="001B00F6"/>
    <w:rsid w:val="001B157E"/>
    <w:rsid w:val="001B7DAD"/>
    <w:rsid w:val="001C4DAD"/>
    <w:rsid w:val="001C6055"/>
    <w:rsid w:val="001D53F8"/>
    <w:rsid w:val="001D7CFD"/>
    <w:rsid w:val="001E0891"/>
    <w:rsid w:val="001E0E91"/>
    <w:rsid w:val="001E33CB"/>
    <w:rsid w:val="001E4323"/>
    <w:rsid w:val="001E4CE4"/>
    <w:rsid w:val="001E4CFE"/>
    <w:rsid w:val="001F0C37"/>
    <w:rsid w:val="001F242C"/>
    <w:rsid w:val="001F7F33"/>
    <w:rsid w:val="00204DD8"/>
    <w:rsid w:val="002067EA"/>
    <w:rsid w:val="0021062B"/>
    <w:rsid w:val="00211686"/>
    <w:rsid w:val="00211D81"/>
    <w:rsid w:val="00214D5E"/>
    <w:rsid w:val="00223C2A"/>
    <w:rsid w:val="002254BB"/>
    <w:rsid w:val="00226D6B"/>
    <w:rsid w:val="002362BC"/>
    <w:rsid w:val="00242EF9"/>
    <w:rsid w:val="00243826"/>
    <w:rsid w:val="00246703"/>
    <w:rsid w:val="00251F97"/>
    <w:rsid w:val="00253389"/>
    <w:rsid w:val="00253EA7"/>
    <w:rsid w:val="002609C3"/>
    <w:rsid w:val="00261A41"/>
    <w:rsid w:val="002621B9"/>
    <w:rsid w:val="00264E40"/>
    <w:rsid w:val="00266372"/>
    <w:rsid w:val="002666A5"/>
    <w:rsid w:val="002706C6"/>
    <w:rsid w:val="00271CEE"/>
    <w:rsid w:val="00274930"/>
    <w:rsid w:val="0027767F"/>
    <w:rsid w:val="00290544"/>
    <w:rsid w:val="002923A4"/>
    <w:rsid w:val="002927DE"/>
    <w:rsid w:val="002A7053"/>
    <w:rsid w:val="002A7E1E"/>
    <w:rsid w:val="002B0A2D"/>
    <w:rsid w:val="002B1007"/>
    <w:rsid w:val="002C03CC"/>
    <w:rsid w:val="002C0687"/>
    <w:rsid w:val="002C0AAB"/>
    <w:rsid w:val="002C17B7"/>
    <w:rsid w:val="002C1A43"/>
    <w:rsid w:val="002C3510"/>
    <w:rsid w:val="002C6ECC"/>
    <w:rsid w:val="002D1038"/>
    <w:rsid w:val="002D63C4"/>
    <w:rsid w:val="002E015C"/>
    <w:rsid w:val="002E37C8"/>
    <w:rsid w:val="002E3D2E"/>
    <w:rsid w:val="002E4D2A"/>
    <w:rsid w:val="002E7380"/>
    <w:rsid w:val="002F04AF"/>
    <w:rsid w:val="002F3D96"/>
    <w:rsid w:val="002F53DC"/>
    <w:rsid w:val="002F7356"/>
    <w:rsid w:val="00302AF4"/>
    <w:rsid w:val="00307ED9"/>
    <w:rsid w:val="00310B14"/>
    <w:rsid w:val="00313A6A"/>
    <w:rsid w:val="00316AF2"/>
    <w:rsid w:val="00333811"/>
    <w:rsid w:val="00335870"/>
    <w:rsid w:val="00336953"/>
    <w:rsid w:val="0033781D"/>
    <w:rsid w:val="00337C4E"/>
    <w:rsid w:val="00346034"/>
    <w:rsid w:val="00350A8E"/>
    <w:rsid w:val="00354B1A"/>
    <w:rsid w:val="00360432"/>
    <w:rsid w:val="00364126"/>
    <w:rsid w:val="003669D2"/>
    <w:rsid w:val="003744B5"/>
    <w:rsid w:val="00375D31"/>
    <w:rsid w:val="0037756C"/>
    <w:rsid w:val="00384D60"/>
    <w:rsid w:val="0039449C"/>
    <w:rsid w:val="0039695A"/>
    <w:rsid w:val="003A1146"/>
    <w:rsid w:val="003A7BEB"/>
    <w:rsid w:val="003C7CBA"/>
    <w:rsid w:val="003D0356"/>
    <w:rsid w:val="003D0EEC"/>
    <w:rsid w:val="003D25F5"/>
    <w:rsid w:val="003D2F3D"/>
    <w:rsid w:val="003D488E"/>
    <w:rsid w:val="003E05FF"/>
    <w:rsid w:val="003E1690"/>
    <w:rsid w:val="003E3BF2"/>
    <w:rsid w:val="003E5A51"/>
    <w:rsid w:val="003E75C6"/>
    <w:rsid w:val="003F16AF"/>
    <w:rsid w:val="003F1826"/>
    <w:rsid w:val="003F47F8"/>
    <w:rsid w:val="003F576D"/>
    <w:rsid w:val="003F68B5"/>
    <w:rsid w:val="003F6AF2"/>
    <w:rsid w:val="003F78DE"/>
    <w:rsid w:val="0040225D"/>
    <w:rsid w:val="00402517"/>
    <w:rsid w:val="00403E35"/>
    <w:rsid w:val="00407BBC"/>
    <w:rsid w:val="004100C3"/>
    <w:rsid w:val="004147FE"/>
    <w:rsid w:val="00417C12"/>
    <w:rsid w:val="00420ECA"/>
    <w:rsid w:val="0043084F"/>
    <w:rsid w:val="0043118D"/>
    <w:rsid w:val="004316DA"/>
    <w:rsid w:val="00432B4C"/>
    <w:rsid w:val="00434562"/>
    <w:rsid w:val="004364BA"/>
    <w:rsid w:val="0043679A"/>
    <w:rsid w:val="004409C8"/>
    <w:rsid w:val="00445908"/>
    <w:rsid w:val="00446C1B"/>
    <w:rsid w:val="00453BC0"/>
    <w:rsid w:val="00454F93"/>
    <w:rsid w:val="00456E19"/>
    <w:rsid w:val="00460E3A"/>
    <w:rsid w:val="00461BF1"/>
    <w:rsid w:val="00463E6D"/>
    <w:rsid w:val="004663EC"/>
    <w:rsid w:val="004678C0"/>
    <w:rsid w:val="0047056A"/>
    <w:rsid w:val="00472A42"/>
    <w:rsid w:val="00475778"/>
    <w:rsid w:val="00485983"/>
    <w:rsid w:val="00494B1C"/>
    <w:rsid w:val="0049586F"/>
    <w:rsid w:val="00497F85"/>
    <w:rsid w:val="004A1F48"/>
    <w:rsid w:val="004A55B7"/>
    <w:rsid w:val="004A61DF"/>
    <w:rsid w:val="004A70BA"/>
    <w:rsid w:val="004A72D6"/>
    <w:rsid w:val="004A7604"/>
    <w:rsid w:val="004B0239"/>
    <w:rsid w:val="004B144E"/>
    <w:rsid w:val="004B53D8"/>
    <w:rsid w:val="004B69CC"/>
    <w:rsid w:val="004C468F"/>
    <w:rsid w:val="004C56A4"/>
    <w:rsid w:val="004F16A1"/>
    <w:rsid w:val="00503EF3"/>
    <w:rsid w:val="00506BAF"/>
    <w:rsid w:val="00510D22"/>
    <w:rsid w:val="00515BFA"/>
    <w:rsid w:val="0051657E"/>
    <w:rsid w:val="005204AB"/>
    <w:rsid w:val="00522467"/>
    <w:rsid w:val="00524D6B"/>
    <w:rsid w:val="00525B71"/>
    <w:rsid w:val="00525D7D"/>
    <w:rsid w:val="00527ABB"/>
    <w:rsid w:val="00532B0E"/>
    <w:rsid w:val="00542A9D"/>
    <w:rsid w:val="00542C20"/>
    <w:rsid w:val="00544F19"/>
    <w:rsid w:val="00547221"/>
    <w:rsid w:val="0055351E"/>
    <w:rsid w:val="0056116A"/>
    <w:rsid w:val="00564E55"/>
    <w:rsid w:val="0057029E"/>
    <w:rsid w:val="00574077"/>
    <w:rsid w:val="00580062"/>
    <w:rsid w:val="00583DE8"/>
    <w:rsid w:val="0059047C"/>
    <w:rsid w:val="00596344"/>
    <w:rsid w:val="00596D4A"/>
    <w:rsid w:val="005A0C6C"/>
    <w:rsid w:val="005A2A6C"/>
    <w:rsid w:val="005A3C1B"/>
    <w:rsid w:val="005A495B"/>
    <w:rsid w:val="005A7000"/>
    <w:rsid w:val="005B2978"/>
    <w:rsid w:val="005B2DD7"/>
    <w:rsid w:val="005B495E"/>
    <w:rsid w:val="005C1932"/>
    <w:rsid w:val="005C22B1"/>
    <w:rsid w:val="005C30B2"/>
    <w:rsid w:val="005C7B0B"/>
    <w:rsid w:val="005D125E"/>
    <w:rsid w:val="005E28C0"/>
    <w:rsid w:val="005E3880"/>
    <w:rsid w:val="005F238C"/>
    <w:rsid w:val="00600CEF"/>
    <w:rsid w:val="0060269E"/>
    <w:rsid w:val="00603792"/>
    <w:rsid w:val="00605090"/>
    <w:rsid w:val="00611F25"/>
    <w:rsid w:val="0061464A"/>
    <w:rsid w:val="0061795F"/>
    <w:rsid w:val="00625428"/>
    <w:rsid w:val="00626177"/>
    <w:rsid w:val="00630D92"/>
    <w:rsid w:val="006314DC"/>
    <w:rsid w:val="0063248A"/>
    <w:rsid w:val="00632B70"/>
    <w:rsid w:val="00632E2A"/>
    <w:rsid w:val="006347E9"/>
    <w:rsid w:val="0063578B"/>
    <w:rsid w:val="00640353"/>
    <w:rsid w:val="00640656"/>
    <w:rsid w:val="00641F67"/>
    <w:rsid w:val="00642F2C"/>
    <w:rsid w:val="00643B05"/>
    <w:rsid w:val="006518DE"/>
    <w:rsid w:val="00657331"/>
    <w:rsid w:val="00662183"/>
    <w:rsid w:val="006677FF"/>
    <w:rsid w:val="0067038B"/>
    <w:rsid w:val="00670EF1"/>
    <w:rsid w:val="00670FA1"/>
    <w:rsid w:val="00671842"/>
    <w:rsid w:val="00672763"/>
    <w:rsid w:val="00673E9B"/>
    <w:rsid w:val="006743FF"/>
    <w:rsid w:val="00682AF7"/>
    <w:rsid w:val="0068349A"/>
    <w:rsid w:val="006862A1"/>
    <w:rsid w:val="00687DF7"/>
    <w:rsid w:val="00695773"/>
    <w:rsid w:val="006A1B5F"/>
    <w:rsid w:val="006A1EB1"/>
    <w:rsid w:val="006A20E1"/>
    <w:rsid w:val="006B5D3E"/>
    <w:rsid w:val="006B6006"/>
    <w:rsid w:val="006B770C"/>
    <w:rsid w:val="006C014E"/>
    <w:rsid w:val="006C27BD"/>
    <w:rsid w:val="006C3715"/>
    <w:rsid w:val="006D6621"/>
    <w:rsid w:val="006D6934"/>
    <w:rsid w:val="006D7124"/>
    <w:rsid w:val="006E0FDB"/>
    <w:rsid w:val="006E7868"/>
    <w:rsid w:val="006F2539"/>
    <w:rsid w:val="006F34D5"/>
    <w:rsid w:val="006F386B"/>
    <w:rsid w:val="006F5E64"/>
    <w:rsid w:val="0070005D"/>
    <w:rsid w:val="007004F1"/>
    <w:rsid w:val="00703176"/>
    <w:rsid w:val="00706E1E"/>
    <w:rsid w:val="00707555"/>
    <w:rsid w:val="00712FF6"/>
    <w:rsid w:val="007140E0"/>
    <w:rsid w:val="007152E6"/>
    <w:rsid w:val="00716CEA"/>
    <w:rsid w:val="007246CA"/>
    <w:rsid w:val="0072516D"/>
    <w:rsid w:val="00733481"/>
    <w:rsid w:val="007343E5"/>
    <w:rsid w:val="00736441"/>
    <w:rsid w:val="00737A13"/>
    <w:rsid w:val="00740219"/>
    <w:rsid w:val="00741827"/>
    <w:rsid w:val="00743E34"/>
    <w:rsid w:val="00746072"/>
    <w:rsid w:val="007462E4"/>
    <w:rsid w:val="00752688"/>
    <w:rsid w:val="00752C28"/>
    <w:rsid w:val="00753624"/>
    <w:rsid w:val="007540A7"/>
    <w:rsid w:val="00755D3D"/>
    <w:rsid w:val="00757005"/>
    <w:rsid w:val="0075767B"/>
    <w:rsid w:val="007577E6"/>
    <w:rsid w:val="00761560"/>
    <w:rsid w:val="007617BC"/>
    <w:rsid w:val="00775D29"/>
    <w:rsid w:val="00780CEB"/>
    <w:rsid w:val="00784286"/>
    <w:rsid w:val="0079057F"/>
    <w:rsid w:val="00790903"/>
    <w:rsid w:val="00793669"/>
    <w:rsid w:val="00794036"/>
    <w:rsid w:val="007949A1"/>
    <w:rsid w:val="0079730B"/>
    <w:rsid w:val="007A6E6A"/>
    <w:rsid w:val="007A7AC9"/>
    <w:rsid w:val="007B2873"/>
    <w:rsid w:val="007B2DB7"/>
    <w:rsid w:val="007C040A"/>
    <w:rsid w:val="007C20A0"/>
    <w:rsid w:val="007C25A3"/>
    <w:rsid w:val="007C347E"/>
    <w:rsid w:val="007D0836"/>
    <w:rsid w:val="007D45AF"/>
    <w:rsid w:val="007E72E6"/>
    <w:rsid w:val="007F09A6"/>
    <w:rsid w:val="007F570D"/>
    <w:rsid w:val="007F5856"/>
    <w:rsid w:val="008004DE"/>
    <w:rsid w:val="008019AA"/>
    <w:rsid w:val="00806473"/>
    <w:rsid w:val="00806F30"/>
    <w:rsid w:val="00811636"/>
    <w:rsid w:val="00812FAB"/>
    <w:rsid w:val="008162C3"/>
    <w:rsid w:val="00817263"/>
    <w:rsid w:val="0082196D"/>
    <w:rsid w:val="00826A3C"/>
    <w:rsid w:val="00826CF6"/>
    <w:rsid w:val="00827D7B"/>
    <w:rsid w:val="0083784F"/>
    <w:rsid w:val="0083796C"/>
    <w:rsid w:val="0084189F"/>
    <w:rsid w:val="00845D53"/>
    <w:rsid w:val="008553D9"/>
    <w:rsid w:val="00856427"/>
    <w:rsid w:val="00856A8D"/>
    <w:rsid w:val="008578F9"/>
    <w:rsid w:val="00862991"/>
    <w:rsid w:val="0086467C"/>
    <w:rsid w:val="0086513E"/>
    <w:rsid w:val="00870C22"/>
    <w:rsid w:val="00872A8B"/>
    <w:rsid w:val="00874BEF"/>
    <w:rsid w:val="0088146B"/>
    <w:rsid w:val="00881633"/>
    <w:rsid w:val="00892F27"/>
    <w:rsid w:val="00893931"/>
    <w:rsid w:val="008942C6"/>
    <w:rsid w:val="008963B3"/>
    <w:rsid w:val="008A4222"/>
    <w:rsid w:val="008A559A"/>
    <w:rsid w:val="008A7256"/>
    <w:rsid w:val="008A7FF9"/>
    <w:rsid w:val="008B408C"/>
    <w:rsid w:val="008D0AA2"/>
    <w:rsid w:val="008D4F59"/>
    <w:rsid w:val="008D50EB"/>
    <w:rsid w:val="008D5D1E"/>
    <w:rsid w:val="008E32DA"/>
    <w:rsid w:val="008E5BE0"/>
    <w:rsid w:val="008E65EB"/>
    <w:rsid w:val="008F176B"/>
    <w:rsid w:val="008F3559"/>
    <w:rsid w:val="008F464A"/>
    <w:rsid w:val="00900690"/>
    <w:rsid w:val="009041F9"/>
    <w:rsid w:val="00904BEB"/>
    <w:rsid w:val="00906937"/>
    <w:rsid w:val="00913093"/>
    <w:rsid w:val="009139BB"/>
    <w:rsid w:val="00915FCD"/>
    <w:rsid w:val="00923786"/>
    <w:rsid w:val="00940A4F"/>
    <w:rsid w:val="009456DD"/>
    <w:rsid w:val="00947EB5"/>
    <w:rsid w:val="009545EB"/>
    <w:rsid w:val="0095567B"/>
    <w:rsid w:val="00971286"/>
    <w:rsid w:val="00971715"/>
    <w:rsid w:val="00972192"/>
    <w:rsid w:val="009748C1"/>
    <w:rsid w:val="009763D7"/>
    <w:rsid w:val="00980BB4"/>
    <w:rsid w:val="00984A6F"/>
    <w:rsid w:val="00986BA7"/>
    <w:rsid w:val="0098747C"/>
    <w:rsid w:val="00990E45"/>
    <w:rsid w:val="0099594C"/>
    <w:rsid w:val="009966E0"/>
    <w:rsid w:val="0099715B"/>
    <w:rsid w:val="009A2906"/>
    <w:rsid w:val="009A54F8"/>
    <w:rsid w:val="009B51D6"/>
    <w:rsid w:val="009B5325"/>
    <w:rsid w:val="009C436A"/>
    <w:rsid w:val="009C79C0"/>
    <w:rsid w:val="009D20B0"/>
    <w:rsid w:val="009E35C0"/>
    <w:rsid w:val="009E7CF4"/>
    <w:rsid w:val="009F01BC"/>
    <w:rsid w:val="009F1DDF"/>
    <w:rsid w:val="009F2371"/>
    <w:rsid w:val="009F48AA"/>
    <w:rsid w:val="00A007DF"/>
    <w:rsid w:val="00A01065"/>
    <w:rsid w:val="00A0279B"/>
    <w:rsid w:val="00A06577"/>
    <w:rsid w:val="00A111AC"/>
    <w:rsid w:val="00A17396"/>
    <w:rsid w:val="00A21169"/>
    <w:rsid w:val="00A214C2"/>
    <w:rsid w:val="00A248F9"/>
    <w:rsid w:val="00A257EE"/>
    <w:rsid w:val="00A269A9"/>
    <w:rsid w:val="00A27C87"/>
    <w:rsid w:val="00A27F64"/>
    <w:rsid w:val="00A33C94"/>
    <w:rsid w:val="00A34205"/>
    <w:rsid w:val="00A45269"/>
    <w:rsid w:val="00A45D6B"/>
    <w:rsid w:val="00A46002"/>
    <w:rsid w:val="00A52675"/>
    <w:rsid w:val="00A55784"/>
    <w:rsid w:val="00A7092B"/>
    <w:rsid w:val="00A746AA"/>
    <w:rsid w:val="00A750DE"/>
    <w:rsid w:val="00A775ED"/>
    <w:rsid w:val="00A83F97"/>
    <w:rsid w:val="00A907AC"/>
    <w:rsid w:val="00A9281D"/>
    <w:rsid w:val="00AA00B6"/>
    <w:rsid w:val="00AA06F4"/>
    <w:rsid w:val="00AB0606"/>
    <w:rsid w:val="00AB5C38"/>
    <w:rsid w:val="00AC2CDD"/>
    <w:rsid w:val="00AC57D1"/>
    <w:rsid w:val="00AC74E2"/>
    <w:rsid w:val="00AD26B7"/>
    <w:rsid w:val="00AD51CC"/>
    <w:rsid w:val="00AD7861"/>
    <w:rsid w:val="00AF4003"/>
    <w:rsid w:val="00AF68AC"/>
    <w:rsid w:val="00AF6C73"/>
    <w:rsid w:val="00B03BB9"/>
    <w:rsid w:val="00B0517F"/>
    <w:rsid w:val="00B05E04"/>
    <w:rsid w:val="00B07FA3"/>
    <w:rsid w:val="00B15164"/>
    <w:rsid w:val="00B22668"/>
    <w:rsid w:val="00B25342"/>
    <w:rsid w:val="00B27FA3"/>
    <w:rsid w:val="00B34F0E"/>
    <w:rsid w:val="00B36595"/>
    <w:rsid w:val="00B37436"/>
    <w:rsid w:val="00B4077D"/>
    <w:rsid w:val="00B4226D"/>
    <w:rsid w:val="00B4295F"/>
    <w:rsid w:val="00B44250"/>
    <w:rsid w:val="00B45939"/>
    <w:rsid w:val="00B461B9"/>
    <w:rsid w:val="00B50F44"/>
    <w:rsid w:val="00B51FAE"/>
    <w:rsid w:val="00B60930"/>
    <w:rsid w:val="00B61689"/>
    <w:rsid w:val="00B6216F"/>
    <w:rsid w:val="00B62CFF"/>
    <w:rsid w:val="00B675B6"/>
    <w:rsid w:val="00B7047E"/>
    <w:rsid w:val="00B72E10"/>
    <w:rsid w:val="00B75694"/>
    <w:rsid w:val="00B90E96"/>
    <w:rsid w:val="00B92DB5"/>
    <w:rsid w:val="00B94216"/>
    <w:rsid w:val="00B95A01"/>
    <w:rsid w:val="00BA2542"/>
    <w:rsid w:val="00BA2632"/>
    <w:rsid w:val="00BC2AA4"/>
    <w:rsid w:val="00BC43DE"/>
    <w:rsid w:val="00BC6326"/>
    <w:rsid w:val="00BC6413"/>
    <w:rsid w:val="00BC6B01"/>
    <w:rsid w:val="00BC70E8"/>
    <w:rsid w:val="00BD0B6D"/>
    <w:rsid w:val="00BD1713"/>
    <w:rsid w:val="00BD4F8C"/>
    <w:rsid w:val="00BD6D5B"/>
    <w:rsid w:val="00BD7A50"/>
    <w:rsid w:val="00BD7DD8"/>
    <w:rsid w:val="00BE1A2F"/>
    <w:rsid w:val="00BE3768"/>
    <w:rsid w:val="00BE676D"/>
    <w:rsid w:val="00BE73A6"/>
    <w:rsid w:val="00BE7425"/>
    <w:rsid w:val="00BF1E75"/>
    <w:rsid w:val="00C04577"/>
    <w:rsid w:val="00C04F15"/>
    <w:rsid w:val="00C078FF"/>
    <w:rsid w:val="00C11934"/>
    <w:rsid w:val="00C176A5"/>
    <w:rsid w:val="00C21382"/>
    <w:rsid w:val="00C21D97"/>
    <w:rsid w:val="00C2264A"/>
    <w:rsid w:val="00C24F24"/>
    <w:rsid w:val="00C27AE5"/>
    <w:rsid w:val="00C313AF"/>
    <w:rsid w:val="00C316E9"/>
    <w:rsid w:val="00C333FC"/>
    <w:rsid w:val="00C37C1C"/>
    <w:rsid w:val="00C40265"/>
    <w:rsid w:val="00C41A0E"/>
    <w:rsid w:val="00C42690"/>
    <w:rsid w:val="00C42E9A"/>
    <w:rsid w:val="00C43138"/>
    <w:rsid w:val="00C53493"/>
    <w:rsid w:val="00C56A24"/>
    <w:rsid w:val="00C63238"/>
    <w:rsid w:val="00C64E69"/>
    <w:rsid w:val="00C66383"/>
    <w:rsid w:val="00C700C5"/>
    <w:rsid w:val="00C71E5F"/>
    <w:rsid w:val="00C73C70"/>
    <w:rsid w:val="00C7443B"/>
    <w:rsid w:val="00C75B41"/>
    <w:rsid w:val="00C80026"/>
    <w:rsid w:val="00C800F9"/>
    <w:rsid w:val="00C81DFD"/>
    <w:rsid w:val="00C82B1F"/>
    <w:rsid w:val="00C84918"/>
    <w:rsid w:val="00C910CB"/>
    <w:rsid w:val="00C91ADE"/>
    <w:rsid w:val="00C95035"/>
    <w:rsid w:val="00CA76F2"/>
    <w:rsid w:val="00CB0392"/>
    <w:rsid w:val="00CB1AF3"/>
    <w:rsid w:val="00CB1F10"/>
    <w:rsid w:val="00CB31FD"/>
    <w:rsid w:val="00CB46C4"/>
    <w:rsid w:val="00CB50EE"/>
    <w:rsid w:val="00CB5C4E"/>
    <w:rsid w:val="00CC273F"/>
    <w:rsid w:val="00CC4FFE"/>
    <w:rsid w:val="00CD29F1"/>
    <w:rsid w:val="00CD36E6"/>
    <w:rsid w:val="00CD5D1C"/>
    <w:rsid w:val="00CD674D"/>
    <w:rsid w:val="00CD6859"/>
    <w:rsid w:val="00CE4670"/>
    <w:rsid w:val="00CE53D4"/>
    <w:rsid w:val="00CE6322"/>
    <w:rsid w:val="00CF0A09"/>
    <w:rsid w:val="00CF1C8E"/>
    <w:rsid w:val="00CF29B2"/>
    <w:rsid w:val="00CF4ED0"/>
    <w:rsid w:val="00D01111"/>
    <w:rsid w:val="00D03297"/>
    <w:rsid w:val="00D0569F"/>
    <w:rsid w:val="00D0643C"/>
    <w:rsid w:val="00D1247C"/>
    <w:rsid w:val="00D14B7F"/>
    <w:rsid w:val="00D174F1"/>
    <w:rsid w:val="00D17C24"/>
    <w:rsid w:val="00D27BBC"/>
    <w:rsid w:val="00D30759"/>
    <w:rsid w:val="00D33E43"/>
    <w:rsid w:val="00D34880"/>
    <w:rsid w:val="00D36DC7"/>
    <w:rsid w:val="00D42531"/>
    <w:rsid w:val="00D45040"/>
    <w:rsid w:val="00D47BB2"/>
    <w:rsid w:val="00D5324A"/>
    <w:rsid w:val="00D5336B"/>
    <w:rsid w:val="00D546FE"/>
    <w:rsid w:val="00D57505"/>
    <w:rsid w:val="00D608DD"/>
    <w:rsid w:val="00D634E4"/>
    <w:rsid w:val="00D66ADA"/>
    <w:rsid w:val="00D71A4E"/>
    <w:rsid w:val="00D74BF7"/>
    <w:rsid w:val="00D7564D"/>
    <w:rsid w:val="00D776EB"/>
    <w:rsid w:val="00D80A5B"/>
    <w:rsid w:val="00D80CB6"/>
    <w:rsid w:val="00D85419"/>
    <w:rsid w:val="00D861FC"/>
    <w:rsid w:val="00D904C1"/>
    <w:rsid w:val="00DA1E3E"/>
    <w:rsid w:val="00DA207D"/>
    <w:rsid w:val="00DB0FFA"/>
    <w:rsid w:val="00DB1DD8"/>
    <w:rsid w:val="00DC16C3"/>
    <w:rsid w:val="00DC20B3"/>
    <w:rsid w:val="00DC5116"/>
    <w:rsid w:val="00DC7408"/>
    <w:rsid w:val="00DD5B1C"/>
    <w:rsid w:val="00DE50B1"/>
    <w:rsid w:val="00DE51B4"/>
    <w:rsid w:val="00DE5D8B"/>
    <w:rsid w:val="00DE63C3"/>
    <w:rsid w:val="00DE6D47"/>
    <w:rsid w:val="00DF1C40"/>
    <w:rsid w:val="00DF31A5"/>
    <w:rsid w:val="00DF7C0A"/>
    <w:rsid w:val="00E01EDA"/>
    <w:rsid w:val="00E027AE"/>
    <w:rsid w:val="00E04756"/>
    <w:rsid w:val="00E07EF0"/>
    <w:rsid w:val="00E11935"/>
    <w:rsid w:val="00E12457"/>
    <w:rsid w:val="00E12D90"/>
    <w:rsid w:val="00E12F6B"/>
    <w:rsid w:val="00E14D0E"/>
    <w:rsid w:val="00E22788"/>
    <w:rsid w:val="00E24CF6"/>
    <w:rsid w:val="00E32B51"/>
    <w:rsid w:val="00E41AC3"/>
    <w:rsid w:val="00E45586"/>
    <w:rsid w:val="00E47950"/>
    <w:rsid w:val="00E529E6"/>
    <w:rsid w:val="00E564F2"/>
    <w:rsid w:val="00E6304C"/>
    <w:rsid w:val="00E6720B"/>
    <w:rsid w:val="00E80AB6"/>
    <w:rsid w:val="00E81A3A"/>
    <w:rsid w:val="00E87E5F"/>
    <w:rsid w:val="00E87EB3"/>
    <w:rsid w:val="00E908AF"/>
    <w:rsid w:val="00E90BDD"/>
    <w:rsid w:val="00E912DF"/>
    <w:rsid w:val="00E916E2"/>
    <w:rsid w:val="00E921B1"/>
    <w:rsid w:val="00E9578D"/>
    <w:rsid w:val="00EA10E9"/>
    <w:rsid w:val="00EA2D82"/>
    <w:rsid w:val="00EA3A79"/>
    <w:rsid w:val="00EB09D8"/>
    <w:rsid w:val="00EB54E2"/>
    <w:rsid w:val="00EC057B"/>
    <w:rsid w:val="00EC2741"/>
    <w:rsid w:val="00EC2A80"/>
    <w:rsid w:val="00EC3D1E"/>
    <w:rsid w:val="00EC7D3F"/>
    <w:rsid w:val="00ED1960"/>
    <w:rsid w:val="00ED2828"/>
    <w:rsid w:val="00ED2E43"/>
    <w:rsid w:val="00ED64A9"/>
    <w:rsid w:val="00EE0A88"/>
    <w:rsid w:val="00EE62E0"/>
    <w:rsid w:val="00EE77E8"/>
    <w:rsid w:val="00EE7B0B"/>
    <w:rsid w:val="00EF1CF3"/>
    <w:rsid w:val="00EF7673"/>
    <w:rsid w:val="00EF7B37"/>
    <w:rsid w:val="00F008F4"/>
    <w:rsid w:val="00F02C89"/>
    <w:rsid w:val="00F0402E"/>
    <w:rsid w:val="00F052A3"/>
    <w:rsid w:val="00F05A72"/>
    <w:rsid w:val="00F1184C"/>
    <w:rsid w:val="00F16FA3"/>
    <w:rsid w:val="00F251AD"/>
    <w:rsid w:val="00F257C0"/>
    <w:rsid w:val="00F278F8"/>
    <w:rsid w:val="00F307D6"/>
    <w:rsid w:val="00F314E8"/>
    <w:rsid w:val="00F3427C"/>
    <w:rsid w:val="00F363B0"/>
    <w:rsid w:val="00F40C30"/>
    <w:rsid w:val="00F42468"/>
    <w:rsid w:val="00F42FBD"/>
    <w:rsid w:val="00F50A8A"/>
    <w:rsid w:val="00F51D75"/>
    <w:rsid w:val="00F52694"/>
    <w:rsid w:val="00F565CD"/>
    <w:rsid w:val="00F67CB2"/>
    <w:rsid w:val="00F7619E"/>
    <w:rsid w:val="00F762F2"/>
    <w:rsid w:val="00F76639"/>
    <w:rsid w:val="00F82B3A"/>
    <w:rsid w:val="00F83AB5"/>
    <w:rsid w:val="00F83BF3"/>
    <w:rsid w:val="00F84F45"/>
    <w:rsid w:val="00F93673"/>
    <w:rsid w:val="00F956ED"/>
    <w:rsid w:val="00F96245"/>
    <w:rsid w:val="00F96E6F"/>
    <w:rsid w:val="00FB0925"/>
    <w:rsid w:val="00FB102C"/>
    <w:rsid w:val="00FB23E0"/>
    <w:rsid w:val="00FB45B5"/>
    <w:rsid w:val="00FB4697"/>
    <w:rsid w:val="00FB6A79"/>
    <w:rsid w:val="00FC0AF6"/>
    <w:rsid w:val="00FC1144"/>
    <w:rsid w:val="00FD12D9"/>
    <w:rsid w:val="00FD2C36"/>
    <w:rsid w:val="00FD7E8D"/>
    <w:rsid w:val="00FE3A33"/>
    <w:rsid w:val="00FE4518"/>
    <w:rsid w:val="00FE4B02"/>
    <w:rsid w:val="00FE5590"/>
    <w:rsid w:val="00FE61DE"/>
    <w:rsid w:val="00FF6160"/>
    <w:rsid w:val="00FF627E"/>
    <w:rsid w:val="020E43CA"/>
    <w:rsid w:val="04E2F7E4"/>
    <w:rsid w:val="05002467"/>
    <w:rsid w:val="060A52F3"/>
    <w:rsid w:val="085BDB8E"/>
    <w:rsid w:val="0DD51CF2"/>
    <w:rsid w:val="0E02C0A4"/>
    <w:rsid w:val="10410661"/>
    <w:rsid w:val="12B7A6D2"/>
    <w:rsid w:val="1312F90C"/>
    <w:rsid w:val="131350D9"/>
    <w:rsid w:val="14F1D9D4"/>
    <w:rsid w:val="160EF97B"/>
    <w:rsid w:val="1660060A"/>
    <w:rsid w:val="18451413"/>
    <w:rsid w:val="1ABD9000"/>
    <w:rsid w:val="1AD2BE23"/>
    <w:rsid w:val="1B1260BA"/>
    <w:rsid w:val="1B3FBCE5"/>
    <w:rsid w:val="1CE503B7"/>
    <w:rsid w:val="1E417FAB"/>
    <w:rsid w:val="1F0FF167"/>
    <w:rsid w:val="1FFBCB71"/>
    <w:rsid w:val="217E5442"/>
    <w:rsid w:val="21B36ED7"/>
    <w:rsid w:val="21E4A5A5"/>
    <w:rsid w:val="24840AD5"/>
    <w:rsid w:val="253DD2C4"/>
    <w:rsid w:val="25BBAA5E"/>
    <w:rsid w:val="25EB1A4A"/>
    <w:rsid w:val="266A372B"/>
    <w:rsid w:val="26A75A28"/>
    <w:rsid w:val="27E58D39"/>
    <w:rsid w:val="28F01C10"/>
    <w:rsid w:val="296C7B15"/>
    <w:rsid w:val="29ACB3E2"/>
    <w:rsid w:val="29E9AFDE"/>
    <w:rsid w:val="2A600411"/>
    <w:rsid w:val="2BEBDBD7"/>
    <w:rsid w:val="2CC65DEC"/>
    <w:rsid w:val="2D1C41A0"/>
    <w:rsid w:val="2E352116"/>
    <w:rsid w:val="2E5F158A"/>
    <w:rsid w:val="2EC26536"/>
    <w:rsid w:val="30553306"/>
    <w:rsid w:val="31412A2C"/>
    <w:rsid w:val="316D7C11"/>
    <w:rsid w:val="323E534D"/>
    <w:rsid w:val="333834AD"/>
    <w:rsid w:val="34162107"/>
    <w:rsid w:val="3486E42F"/>
    <w:rsid w:val="3504FF88"/>
    <w:rsid w:val="365CB50F"/>
    <w:rsid w:val="376EC2B3"/>
    <w:rsid w:val="37753F4D"/>
    <w:rsid w:val="39EB8BF3"/>
    <w:rsid w:val="3A30EB01"/>
    <w:rsid w:val="3B2F6034"/>
    <w:rsid w:val="3BF02E79"/>
    <w:rsid w:val="3C18F61A"/>
    <w:rsid w:val="3CE15491"/>
    <w:rsid w:val="3E477212"/>
    <w:rsid w:val="3E67D51C"/>
    <w:rsid w:val="4267CF27"/>
    <w:rsid w:val="4393B747"/>
    <w:rsid w:val="43D7D3B1"/>
    <w:rsid w:val="45DFE8AC"/>
    <w:rsid w:val="463F4EAA"/>
    <w:rsid w:val="4691BC37"/>
    <w:rsid w:val="4773EBF9"/>
    <w:rsid w:val="49C3AFFC"/>
    <w:rsid w:val="49CC3707"/>
    <w:rsid w:val="4A4E2A5D"/>
    <w:rsid w:val="4B04D969"/>
    <w:rsid w:val="4BDFE3C3"/>
    <w:rsid w:val="4CA54C30"/>
    <w:rsid w:val="4CBC7F67"/>
    <w:rsid w:val="4EC396B6"/>
    <w:rsid w:val="500B5187"/>
    <w:rsid w:val="520534C8"/>
    <w:rsid w:val="52301C3B"/>
    <w:rsid w:val="53F085CC"/>
    <w:rsid w:val="54572229"/>
    <w:rsid w:val="5513F029"/>
    <w:rsid w:val="56CA3D0F"/>
    <w:rsid w:val="574AB473"/>
    <w:rsid w:val="57E20C2E"/>
    <w:rsid w:val="58734B80"/>
    <w:rsid w:val="587B6854"/>
    <w:rsid w:val="5933C058"/>
    <w:rsid w:val="5B94F7BF"/>
    <w:rsid w:val="5CD42125"/>
    <w:rsid w:val="5E0ECE0C"/>
    <w:rsid w:val="61176518"/>
    <w:rsid w:val="61583585"/>
    <w:rsid w:val="61BA5FC8"/>
    <w:rsid w:val="6262A81F"/>
    <w:rsid w:val="62E1794E"/>
    <w:rsid w:val="65153204"/>
    <w:rsid w:val="690F0C70"/>
    <w:rsid w:val="6AEDB10C"/>
    <w:rsid w:val="6B664668"/>
    <w:rsid w:val="6BFB54D3"/>
    <w:rsid w:val="6C0B72BF"/>
    <w:rsid w:val="6D5A1E3E"/>
    <w:rsid w:val="6DC7B4B8"/>
    <w:rsid w:val="70B95EE4"/>
    <w:rsid w:val="7156A6A3"/>
    <w:rsid w:val="716E079B"/>
    <w:rsid w:val="71DC6D83"/>
    <w:rsid w:val="73B86564"/>
    <w:rsid w:val="745EEA84"/>
    <w:rsid w:val="74991E44"/>
    <w:rsid w:val="755C62B3"/>
    <w:rsid w:val="757D809A"/>
    <w:rsid w:val="776D26F3"/>
    <w:rsid w:val="77B38773"/>
    <w:rsid w:val="77FD053D"/>
    <w:rsid w:val="7874204F"/>
    <w:rsid w:val="79FA840C"/>
    <w:rsid w:val="7A3609C7"/>
    <w:rsid w:val="7A76E3A6"/>
    <w:rsid w:val="7AA981F3"/>
    <w:rsid w:val="7B420D56"/>
    <w:rsid w:val="7DAD3AAF"/>
    <w:rsid w:val="7F370099"/>
    <w:rsid w:val="7F7C9CA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53E36"/>
  <w15:chartTrackingRefBased/>
  <w15:docId w15:val="{C095C268-08D7-4754-8116-72DD0239D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0432"/>
    <w:pPr>
      <w:spacing w:line="360" w:lineRule="auto"/>
    </w:pPr>
    <w:rPr>
      <w:rFonts w:ascii="Arial" w:hAnsi="Arial" w:cs="Arial"/>
      <w:sz w:val="24"/>
      <w:szCs w:val="24"/>
    </w:rPr>
  </w:style>
  <w:style w:type="paragraph" w:styleId="Heading1">
    <w:name w:val="heading 1"/>
    <w:basedOn w:val="Normal"/>
    <w:next w:val="Normal"/>
    <w:link w:val="Heading1Char"/>
    <w:uiPriority w:val="9"/>
    <w:qFormat/>
    <w:rsid w:val="004B53D8"/>
    <w:pPr>
      <w:outlineLvl w:val="0"/>
    </w:pPr>
    <w:rPr>
      <w:b/>
      <w:bCs/>
      <w:sz w:val="32"/>
      <w:szCs w:val="32"/>
    </w:rPr>
  </w:style>
  <w:style w:type="paragraph" w:styleId="Heading2">
    <w:name w:val="heading 2"/>
    <w:basedOn w:val="Normal"/>
    <w:next w:val="Normal"/>
    <w:link w:val="Heading2Char"/>
    <w:uiPriority w:val="9"/>
    <w:qFormat/>
    <w:rsid w:val="004B53D8"/>
    <w:pPr>
      <w:outlineLvl w:val="1"/>
    </w:pPr>
    <w:rPr>
      <w:b/>
      <w:bCs/>
      <w:sz w:val="28"/>
      <w:szCs w:val="28"/>
    </w:rPr>
  </w:style>
  <w:style w:type="paragraph" w:styleId="Heading3">
    <w:name w:val="heading 3"/>
    <w:basedOn w:val="Heading2"/>
    <w:next w:val="Normal"/>
    <w:link w:val="Heading3Char"/>
    <w:uiPriority w:val="9"/>
    <w:qFormat/>
    <w:rsid w:val="00360432"/>
    <w:pPr>
      <w:outlineLvl w:val="2"/>
    </w:pPr>
    <w:rPr>
      <w:sz w:val="24"/>
      <w:szCs w:val="24"/>
    </w:rPr>
  </w:style>
  <w:style w:type="paragraph" w:styleId="Heading4">
    <w:name w:val="heading 4"/>
    <w:basedOn w:val="Normal"/>
    <w:next w:val="Normal"/>
    <w:link w:val="Heading4Char"/>
    <w:uiPriority w:val="9"/>
    <w:semiHidden/>
    <w:unhideWhenUsed/>
    <w:rsid w:val="00E87E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7E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7E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7E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7E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7E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53D8"/>
    <w:rPr>
      <w:rFonts w:ascii="Arial" w:hAnsi="Arial" w:cs="Arial"/>
      <w:b/>
      <w:bCs/>
      <w:sz w:val="32"/>
      <w:szCs w:val="32"/>
    </w:rPr>
  </w:style>
  <w:style w:type="character" w:customStyle="1" w:styleId="Heading2Char">
    <w:name w:val="Heading 2 Char"/>
    <w:basedOn w:val="DefaultParagraphFont"/>
    <w:link w:val="Heading2"/>
    <w:uiPriority w:val="9"/>
    <w:rsid w:val="00360432"/>
    <w:rPr>
      <w:rFonts w:ascii="Arial" w:hAnsi="Arial" w:cs="Arial"/>
      <w:b/>
      <w:bCs/>
      <w:sz w:val="28"/>
      <w:szCs w:val="28"/>
    </w:rPr>
  </w:style>
  <w:style w:type="character" w:customStyle="1" w:styleId="Heading3Char">
    <w:name w:val="Heading 3 Char"/>
    <w:basedOn w:val="DefaultParagraphFont"/>
    <w:link w:val="Heading3"/>
    <w:uiPriority w:val="9"/>
    <w:rsid w:val="00360432"/>
    <w:rPr>
      <w:rFonts w:ascii="Arial" w:hAnsi="Arial" w:cs="Arial"/>
      <w:b/>
      <w:bCs/>
      <w:sz w:val="24"/>
      <w:szCs w:val="24"/>
    </w:rPr>
  </w:style>
  <w:style w:type="character" w:customStyle="1" w:styleId="Heading4Char">
    <w:name w:val="Heading 4 Char"/>
    <w:basedOn w:val="DefaultParagraphFont"/>
    <w:link w:val="Heading4"/>
    <w:uiPriority w:val="9"/>
    <w:semiHidden/>
    <w:rsid w:val="00E87E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7E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7E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7E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7E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7E5F"/>
    <w:rPr>
      <w:rFonts w:eastAsiaTheme="majorEastAsia" w:cstheme="majorBidi"/>
      <w:color w:val="272727" w:themeColor="text1" w:themeTint="D8"/>
    </w:rPr>
  </w:style>
  <w:style w:type="paragraph" w:styleId="Title">
    <w:name w:val="Title"/>
    <w:basedOn w:val="Normal"/>
    <w:next w:val="Normal"/>
    <w:link w:val="TitleChar"/>
    <w:uiPriority w:val="10"/>
    <w:qFormat/>
    <w:rsid w:val="004B53D8"/>
    <w:rPr>
      <w:b/>
      <w:bCs/>
      <w:sz w:val="40"/>
      <w:szCs w:val="40"/>
    </w:rPr>
  </w:style>
  <w:style w:type="character" w:customStyle="1" w:styleId="TitleChar">
    <w:name w:val="Title Char"/>
    <w:basedOn w:val="DefaultParagraphFont"/>
    <w:link w:val="Title"/>
    <w:uiPriority w:val="10"/>
    <w:rsid w:val="004B53D8"/>
    <w:rPr>
      <w:rFonts w:ascii="Arial" w:hAnsi="Arial" w:cs="Arial"/>
      <w:b/>
      <w:bCs/>
      <w:sz w:val="40"/>
      <w:szCs w:val="40"/>
    </w:rPr>
  </w:style>
  <w:style w:type="paragraph" w:styleId="Subtitle">
    <w:name w:val="Subtitle"/>
    <w:basedOn w:val="Normal"/>
    <w:next w:val="Normal"/>
    <w:link w:val="SubtitleChar"/>
    <w:uiPriority w:val="11"/>
    <w:rsid w:val="00E87E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7E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E87E5F"/>
    <w:pPr>
      <w:spacing w:before="160"/>
      <w:jc w:val="center"/>
    </w:pPr>
    <w:rPr>
      <w:i/>
      <w:iCs/>
      <w:color w:val="404040" w:themeColor="text1" w:themeTint="BF"/>
    </w:rPr>
  </w:style>
  <w:style w:type="character" w:customStyle="1" w:styleId="QuoteChar">
    <w:name w:val="Quote Char"/>
    <w:basedOn w:val="DefaultParagraphFont"/>
    <w:link w:val="Quote"/>
    <w:uiPriority w:val="29"/>
    <w:rsid w:val="00E87E5F"/>
    <w:rPr>
      <w:i/>
      <w:iCs/>
      <w:color w:val="404040" w:themeColor="text1" w:themeTint="BF"/>
    </w:rPr>
  </w:style>
  <w:style w:type="paragraph" w:styleId="ListParagraph">
    <w:name w:val="List Paragraph"/>
    <w:basedOn w:val="Normal"/>
    <w:uiPriority w:val="34"/>
    <w:rsid w:val="00E87E5F"/>
    <w:pPr>
      <w:ind w:left="720"/>
      <w:contextualSpacing/>
    </w:pPr>
  </w:style>
  <w:style w:type="character" w:styleId="IntenseEmphasis">
    <w:name w:val="Intense Emphasis"/>
    <w:basedOn w:val="DefaultParagraphFont"/>
    <w:uiPriority w:val="21"/>
    <w:rsid w:val="00E87E5F"/>
    <w:rPr>
      <w:i/>
      <w:iCs/>
      <w:color w:val="0F4761" w:themeColor="accent1" w:themeShade="BF"/>
    </w:rPr>
  </w:style>
  <w:style w:type="paragraph" w:styleId="IntenseQuote">
    <w:name w:val="Intense Quote"/>
    <w:basedOn w:val="Normal"/>
    <w:next w:val="Normal"/>
    <w:link w:val="IntenseQuoteChar"/>
    <w:uiPriority w:val="30"/>
    <w:rsid w:val="00E87E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7E5F"/>
    <w:rPr>
      <w:i/>
      <w:iCs/>
      <w:color w:val="0F4761" w:themeColor="accent1" w:themeShade="BF"/>
    </w:rPr>
  </w:style>
  <w:style w:type="character" w:styleId="IntenseReference">
    <w:name w:val="Intense Reference"/>
    <w:basedOn w:val="DefaultParagraphFont"/>
    <w:uiPriority w:val="32"/>
    <w:rsid w:val="00E87E5F"/>
    <w:rPr>
      <w:b/>
      <w:bCs/>
      <w:smallCaps/>
      <w:color w:val="0F4761" w:themeColor="accent1" w:themeShade="BF"/>
      <w:spacing w:val="5"/>
    </w:rPr>
  </w:style>
  <w:style w:type="table" w:styleId="TableGrid">
    <w:name w:val="Table Grid"/>
    <w:basedOn w:val="TableNormal"/>
    <w:uiPriority w:val="39"/>
    <w:rsid w:val="00E87E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B53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4B53D8"/>
    <w:rPr>
      <w:rFonts w:ascii="Arial" w:hAnsi="Arial" w:cs="Arial"/>
      <w:sz w:val="24"/>
      <w:szCs w:val="24"/>
    </w:rPr>
  </w:style>
  <w:style w:type="paragraph" w:styleId="Footer">
    <w:name w:val="footer"/>
    <w:basedOn w:val="Normal"/>
    <w:link w:val="FooterChar"/>
    <w:uiPriority w:val="99"/>
    <w:unhideWhenUsed/>
    <w:rsid w:val="004B53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4B53D8"/>
    <w:rPr>
      <w:rFonts w:ascii="Arial" w:hAnsi="Arial" w:cs="Arial"/>
      <w:sz w:val="24"/>
      <w:szCs w:val="24"/>
    </w:rPr>
  </w:style>
  <w:style w:type="character" w:styleId="Hyperlink">
    <w:name w:val="Hyperlink"/>
    <w:basedOn w:val="DefaultParagraphFont"/>
    <w:uiPriority w:val="99"/>
    <w:unhideWhenUsed/>
    <w:rsid w:val="0099715B"/>
    <w:rPr>
      <w:color w:val="0000FF"/>
      <w:u w:val="single"/>
    </w:rPr>
  </w:style>
  <w:style w:type="character" w:styleId="UnresolvedMention">
    <w:name w:val="Unresolved Mention"/>
    <w:basedOn w:val="DefaultParagraphFont"/>
    <w:uiPriority w:val="99"/>
    <w:semiHidden/>
    <w:unhideWhenUsed/>
    <w:rsid w:val="00733481"/>
    <w:rPr>
      <w:color w:val="605E5C"/>
      <w:shd w:val="clear" w:color="auto" w:fill="E1DFDD"/>
    </w:rPr>
  </w:style>
  <w:style w:type="paragraph" w:styleId="TOCHeading">
    <w:name w:val="TOC Heading"/>
    <w:basedOn w:val="Heading1"/>
    <w:next w:val="Normal"/>
    <w:uiPriority w:val="39"/>
    <w:unhideWhenUsed/>
    <w:qFormat/>
    <w:rsid w:val="00B4226D"/>
    <w:pPr>
      <w:keepNext/>
      <w:keepLines/>
      <w:spacing w:before="240" w:after="0" w:line="259" w:lineRule="auto"/>
      <w:outlineLvl w:val="9"/>
    </w:pPr>
    <w:rPr>
      <w:rFonts w:asciiTheme="majorHAnsi" w:eastAsiaTheme="majorEastAsia" w:hAnsiTheme="majorHAnsi" w:cstheme="majorBidi"/>
      <w:b w:val="0"/>
      <w:bCs w:val="0"/>
      <w:color w:val="0F4761" w:themeColor="accent1" w:themeShade="BF"/>
      <w:kern w:val="0"/>
      <w:lang w:val="en-US"/>
      <w14:ligatures w14:val="none"/>
    </w:rPr>
  </w:style>
  <w:style w:type="paragraph" w:styleId="TOC1">
    <w:name w:val="toc 1"/>
    <w:basedOn w:val="Normal"/>
    <w:next w:val="Normal"/>
    <w:autoRedefine/>
    <w:uiPriority w:val="39"/>
    <w:unhideWhenUsed/>
    <w:rsid w:val="00B4226D"/>
    <w:pPr>
      <w:spacing w:after="100"/>
    </w:pPr>
  </w:style>
  <w:style w:type="paragraph" w:styleId="TOC2">
    <w:name w:val="toc 2"/>
    <w:basedOn w:val="Normal"/>
    <w:next w:val="Normal"/>
    <w:autoRedefine/>
    <w:uiPriority w:val="39"/>
    <w:unhideWhenUsed/>
    <w:rsid w:val="00B4226D"/>
    <w:pPr>
      <w:spacing w:after="100"/>
      <w:ind w:left="240"/>
    </w:pPr>
  </w:style>
  <w:style w:type="paragraph" w:styleId="Revision">
    <w:name w:val="Revision"/>
    <w:hidden/>
    <w:uiPriority w:val="99"/>
    <w:semiHidden/>
    <w:rsid w:val="001458C9"/>
    <w:pPr>
      <w:spacing w:after="0" w:line="240" w:lineRule="auto"/>
    </w:pPr>
    <w:rPr>
      <w:rFonts w:ascii="Arial" w:hAnsi="Arial" w:cs="Arial"/>
      <w:sz w:val="24"/>
      <w:szCs w:val="24"/>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Arial" w:hAnsi="Arial" w:cs="Arial"/>
      <w:sz w:val="20"/>
      <w:szCs w:val="20"/>
    </w:rPr>
  </w:style>
  <w:style w:type="character" w:styleId="CommentReference">
    <w:name w:val="annotation reference"/>
    <w:basedOn w:val="DefaultParagraphFont"/>
    <w:uiPriority w:val="99"/>
    <w:semiHidden/>
    <w:unhideWhenUsed/>
    <w:rPr>
      <w:sz w:val="16"/>
      <w:szCs w:val="16"/>
    </w:rPr>
  </w:style>
  <w:style w:type="character" w:customStyle="1" w:styleId="normaltextrun">
    <w:name w:val="normaltextrun"/>
    <w:basedOn w:val="DefaultParagraphFont"/>
    <w:rsid w:val="00FF6160"/>
  </w:style>
  <w:style w:type="character" w:styleId="FollowedHyperlink">
    <w:name w:val="FollowedHyperlink"/>
    <w:basedOn w:val="DefaultParagraphFont"/>
    <w:uiPriority w:val="99"/>
    <w:semiHidden/>
    <w:unhideWhenUsed/>
    <w:rsid w:val="00111265"/>
    <w:rPr>
      <w:color w:val="96607D" w:themeColor="followedHyperlink"/>
      <w:u w:val="single"/>
    </w:rPr>
  </w:style>
  <w:style w:type="paragraph" w:styleId="CommentSubject">
    <w:name w:val="annotation subject"/>
    <w:basedOn w:val="CommentText"/>
    <w:next w:val="CommentText"/>
    <w:link w:val="CommentSubjectChar"/>
    <w:uiPriority w:val="99"/>
    <w:semiHidden/>
    <w:unhideWhenUsed/>
    <w:rsid w:val="00B07FA3"/>
    <w:rPr>
      <w:b/>
      <w:bCs/>
    </w:rPr>
  </w:style>
  <w:style w:type="character" w:customStyle="1" w:styleId="CommentSubjectChar">
    <w:name w:val="Comment Subject Char"/>
    <w:basedOn w:val="CommentTextChar"/>
    <w:link w:val="CommentSubject"/>
    <w:uiPriority w:val="99"/>
    <w:semiHidden/>
    <w:rsid w:val="00B07FA3"/>
    <w:rPr>
      <w:rFonts w:ascii="Arial" w:hAnsi="Arial" w:cs="Arial"/>
      <w:b/>
      <w:bCs/>
      <w:sz w:val="20"/>
      <w:szCs w:val="20"/>
    </w:rPr>
  </w:style>
  <w:style w:type="character" w:styleId="Mention">
    <w:name w:val="Mention"/>
    <w:basedOn w:val="DefaultParagraphFont"/>
    <w:uiPriority w:val="99"/>
    <w:unhideWhenUsed/>
    <w:rsid w:val="00B07FA3"/>
    <w:rPr>
      <w:color w:val="2B579A"/>
      <w:shd w:val="clear" w:color="auto" w:fill="E1DFDD"/>
    </w:rPr>
  </w:style>
  <w:style w:type="table" w:styleId="GridTable1Light">
    <w:name w:val="Grid Table 1 Light"/>
    <w:basedOn w:val="TableNormal"/>
    <w:uiPriority w:val="46"/>
    <w:rsid w:val="0065733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TMLPreformatted">
    <w:name w:val="HTML Preformatted"/>
    <w:basedOn w:val="Normal"/>
    <w:link w:val="HTMLPreformattedChar"/>
    <w:uiPriority w:val="99"/>
    <w:semiHidden/>
    <w:unhideWhenUsed/>
    <w:rsid w:val="00B92DB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92DB5"/>
    <w:rPr>
      <w:rFonts w:ascii="Consolas" w:hAnsi="Consolas"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comsc-submissions@cardiff.ac.uk" TargetMode="External"/><Relationship Id="rId18" Type="http://schemas.openxmlformats.org/officeDocument/2006/relationships/hyperlink" Target="https://learningcentral.cf.ac.uk/ultra/organizations/_423343_1/outline/edit/document/_8723059_1?courseId=_423343_1&amp;view=content&amp;state=view"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learningcentral.cf.ac.uk/ultra/organizations/_423343_1/outline/edit/document/_8723059_1?courseId=_423343_1&amp;view=content&amp;state=view" TargetMode="External"/><Relationship Id="rId17" Type="http://schemas.openxmlformats.org/officeDocument/2006/relationships/hyperlink" Target="https://intranet.cardiff.ac.uk/__data/assets/pdf_file/0019/203464/Academic-Feedback-Policy.pdf" TargetMode="External"/><Relationship Id="rId2" Type="http://schemas.openxmlformats.org/officeDocument/2006/relationships/customXml" Target="../customXml/item2.xml"/><Relationship Id="rId16" Type="http://schemas.openxmlformats.org/officeDocument/2006/relationships/hyperlink" Target="mailto:comsc-submissions@cardiff.ac.uk"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learningcentral.cf.ac.uk/ultra/organizations/_423343_1/outline" TargetMode="External"/><Relationship Id="rId5" Type="http://schemas.openxmlformats.org/officeDocument/2006/relationships/numbering" Target="numbering.xml"/><Relationship Id="rId15" Type="http://schemas.openxmlformats.org/officeDocument/2006/relationships/hyperlink" Target="tel:+44%20(0)29%202251%201111" TargetMode="Externa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it-support@cardiff.ac.uk"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8F50E9D743E844A402DFA9BD35EB46" ma:contentTypeVersion="18" ma:contentTypeDescription="Create a new document." ma:contentTypeScope="" ma:versionID="07eb9da6e9d471608f9f80f0e5bf07b6">
  <xsd:schema xmlns:xsd="http://www.w3.org/2001/XMLSchema" xmlns:xs="http://www.w3.org/2001/XMLSchema" xmlns:p="http://schemas.microsoft.com/office/2006/metadata/properties" xmlns:ns2="ad3e776c-94bd-4a72-a355-75cb9a7c6436" xmlns:ns3="448e1c89-a2cf-4123-8a99-f1e41c9e891a" targetNamespace="http://schemas.microsoft.com/office/2006/metadata/properties" ma:root="true" ma:fieldsID="86bb4fe80765b82a98170ecdd06d203c" ns2:_="" ns3:_="">
    <xsd:import namespace="ad3e776c-94bd-4a72-a355-75cb9a7c6436"/>
    <xsd:import namespace="448e1c89-a2cf-4123-8a99-f1e41c9e891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3e776c-94bd-4a72-a355-75cb9a7c643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354608c-5633-40c1-be57-7b60b5f02ae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48e1c89-a2cf-4123-8a99-f1e41c9e891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3125030-ac4b-4f91-b43f-8649a6a32533}" ma:internalName="TaxCatchAll" ma:showField="CatchAllData" ma:web="448e1c89-a2cf-4123-8a99-f1e41c9e891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448e1c89-a2cf-4123-8a99-f1e41c9e891a" xsi:nil="true"/>
    <lcf76f155ced4ddcb4097134ff3c332f xmlns="ad3e776c-94bd-4a72-a355-75cb9a7c6436">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0344FDE-6625-4C3C-9527-281522E674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d3e776c-94bd-4a72-a355-75cb9a7c6436"/>
    <ds:schemaRef ds:uri="448e1c89-a2cf-4123-8a99-f1e41c9e89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26B94DC-D5F6-4A06-965E-9E8142038065}">
  <ds:schemaRefs>
    <ds:schemaRef ds:uri="http://schemas.microsoft.com/office/2006/metadata/properties"/>
    <ds:schemaRef ds:uri="http://schemas.microsoft.com/office/infopath/2007/PartnerControls"/>
    <ds:schemaRef ds:uri="448e1c89-a2cf-4123-8a99-f1e41c9e891a"/>
    <ds:schemaRef ds:uri="ad3e776c-94bd-4a72-a355-75cb9a7c6436"/>
  </ds:schemaRefs>
</ds:datastoreItem>
</file>

<file path=customXml/itemProps3.xml><?xml version="1.0" encoding="utf-8"?>
<ds:datastoreItem xmlns:ds="http://schemas.openxmlformats.org/officeDocument/2006/customXml" ds:itemID="{104ABBF4-6419-474B-AB22-9F7D2E10E359}">
  <ds:schemaRefs>
    <ds:schemaRef ds:uri="http://schemas.openxmlformats.org/officeDocument/2006/bibliography"/>
  </ds:schemaRefs>
</ds:datastoreItem>
</file>

<file path=customXml/itemProps4.xml><?xml version="1.0" encoding="utf-8"?>
<ds:datastoreItem xmlns:ds="http://schemas.openxmlformats.org/officeDocument/2006/customXml" ds:itemID="{B03E0773-DD0D-4197-9F49-E76F245FBBAC}">
  <ds:schemaRefs>
    <ds:schemaRef ds:uri="http://schemas.microsoft.com/sharepoint/v3/contenttype/forms"/>
  </ds:schemaRefs>
</ds:datastoreItem>
</file>

<file path=docMetadata/LabelInfo.xml><?xml version="1.0" encoding="utf-8"?>
<clbl:labelList xmlns:clbl="http://schemas.microsoft.com/office/2020/mipLabelMetadata">
  <clbl:label id="{bdb74b30-9568-4856-bdbf-06759778fcbc}" enabled="0" method="" siteId="{bdb74b30-9568-4856-bdbf-06759778fcbc}"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10</Pages>
  <Words>2435</Words>
  <Characters>12608</Characters>
  <Application>Microsoft Office Word</Application>
  <DocSecurity>0</DocSecurity>
  <Lines>340</Lines>
  <Paragraphs>187</Paragraphs>
  <ScaleCrop>false</ScaleCrop>
  <Manager/>
  <Company/>
  <LinksUpToDate>false</LinksUpToDate>
  <CharactersWithSpaces>14933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Natasha</dc:creator>
  <cp:keywords/>
  <dc:description/>
  <cp:lastModifiedBy>Crispin Cooper</cp:lastModifiedBy>
  <cp:revision>41</cp:revision>
  <dcterms:created xsi:type="dcterms:W3CDTF">2025-09-18T11:58:00Z</dcterms:created>
  <dcterms:modified xsi:type="dcterms:W3CDTF">2026-01-19T11:31:00Z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0x010100488F50E9D743E844A402DFA9BD35EB46</vt:lpwstr>
  </property>
  <property fmtid="{D5CDD505-2E9C-101B-9397-08002B2CF9AE}" pid="3" name="MediaServiceImageTags">
    <vt:lpwstr/>
  </property>
</Properties>
</file>