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EBABF" w14:textId="77777777" w:rsidR="008B4E43" w:rsidRDefault="008B4E43"/>
    <w:p w14:paraId="693EFAE4" w14:textId="77777777" w:rsidR="008B4E43" w:rsidRDefault="008B4E43"/>
    <w:p w14:paraId="302BDDF0" w14:textId="77777777" w:rsidR="008B4E43" w:rsidRDefault="008B4E43"/>
    <w:p w14:paraId="1DEE0340" w14:textId="77777777" w:rsidR="008B4E43" w:rsidRDefault="008B4E43"/>
    <w:p w14:paraId="4EFF7787" w14:textId="77777777" w:rsidR="008B4E43" w:rsidRDefault="00000000">
      <w:pPr>
        <w:spacing w:before="240" w:after="240"/>
        <w:jc w:val="center"/>
        <w:rPr>
          <w:lang w:eastAsia="zh-CN"/>
        </w:rPr>
      </w:pPr>
      <w:r>
        <w:rPr>
          <w:rFonts w:ascii="Arial" w:eastAsia="黑体" w:hAnsi="Arial"/>
          <w:b/>
          <w:sz w:val="44"/>
          <w:lang w:eastAsia="zh-CN"/>
        </w:rPr>
        <w:t>中国高校计算机大赛</w:t>
      </w:r>
      <w:r>
        <w:rPr>
          <w:rFonts w:ascii="Arial" w:eastAsia="黑体" w:hAnsi="Arial"/>
          <w:b/>
          <w:sz w:val="44"/>
          <w:lang w:eastAsia="zh-CN"/>
        </w:rPr>
        <w:t>——</w:t>
      </w:r>
      <w:r>
        <w:rPr>
          <w:rFonts w:ascii="Arial" w:eastAsia="黑体" w:hAnsi="Arial"/>
          <w:b/>
          <w:sz w:val="44"/>
          <w:lang w:eastAsia="zh-CN"/>
        </w:rPr>
        <w:t>移动应用创新赛</w:t>
      </w:r>
    </w:p>
    <w:p w14:paraId="3999689C" w14:textId="77777777" w:rsidR="008B4E43" w:rsidRDefault="00000000">
      <w:pPr>
        <w:jc w:val="center"/>
        <w:rPr>
          <w:lang w:eastAsia="zh-CN"/>
        </w:rPr>
      </w:pPr>
      <w:r>
        <w:rPr>
          <w:rFonts w:ascii="Arial" w:eastAsia="黑体" w:hAnsi="Arial"/>
          <w:b/>
          <w:color w:val="2B579A"/>
          <w:sz w:val="52"/>
          <w:lang w:eastAsia="zh-CN"/>
        </w:rPr>
        <w:t>作品说明文档</w:t>
      </w:r>
    </w:p>
    <w:p w14:paraId="4D4EF818" w14:textId="77777777" w:rsidR="008B4E43" w:rsidRDefault="008B4E43">
      <w:pPr>
        <w:rPr>
          <w:lang w:eastAsia="zh-CN"/>
        </w:rPr>
      </w:pPr>
    </w:p>
    <w:p w14:paraId="69909F3C" w14:textId="77777777" w:rsidR="008B4E43" w:rsidRDefault="00000000">
      <w:pPr>
        <w:jc w:val="center"/>
        <w:rPr>
          <w:lang w:eastAsia="zh-CN"/>
        </w:rPr>
      </w:pPr>
      <w:r>
        <w:rPr>
          <w:rFonts w:ascii="Arial" w:eastAsia="黑体" w:hAnsi="Arial"/>
          <w:b/>
          <w:sz w:val="36"/>
          <w:lang w:eastAsia="zh-CN"/>
        </w:rPr>
        <w:t xml:space="preserve">HoloGrip —— </w:t>
      </w:r>
      <w:r>
        <w:rPr>
          <w:rFonts w:ascii="Arial" w:eastAsia="黑体" w:hAnsi="Arial"/>
          <w:b/>
          <w:sz w:val="36"/>
          <w:lang w:eastAsia="zh-CN"/>
        </w:rPr>
        <w:t>免穿戴式</w:t>
      </w:r>
      <w:r>
        <w:rPr>
          <w:rFonts w:ascii="Arial" w:eastAsia="黑体" w:hAnsi="Arial"/>
          <w:b/>
          <w:sz w:val="36"/>
          <w:lang w:eastAsia="zh-CN"/>
        </w:rPr>
        <w:t xml:space="preserve"> AR </w:t>
      </w:r>
      <w:r>
        <w:rPr>
          <w:rFonts w:ascii="Arial" w:eastAsia="黑体" w:hAnsi="Arial"/>
          <w:b/>
          <w:sz w:val="36"/>
          <w:lang w:eastAsia="zh-CN"/>
        </w:rPr>
        <w:t>空间计算与全息教辅平台</w:t>
      </w:r>
    </w:p>
    <w:p w14:paraId="6C39BDED" w14:textId="77777777" w:rsidR="008B4E43" w:rsidRDefault="008B4E43">
      <w:pPr>
        <w:rPr>
          <w:lang w:eastAsia="zh-CN"/>
        </w:rPr>
      </w:pPr>
    </w:p>
    <w:p w14:paraId="7E3813F9" w14:textId="77777777" w:rsidR="008B4E43" w:rsidRDefault="008B4E43">
      <w:pPr>
        <w:rPr>
          <w:lang w:eastAsia="zh-CN"/>
        </w:rPr>
      </w:pPr>
    </w:p>
    <w:p w14:paraId="4863206E" w14:textId="77777777" w:rsidR="008B4E43" w:rsidRDefault="008B4E43">
      <w:pPr>
        <w:rPr>
          <w:lang w:eastAsia="zh-CN"/>
        </w:rPr>
      </w:pPr>
    </w:p>
    <w:p w14:paraId="1DE0083C" w14:textId="77777777" w:rsidR="008B4E43" w:rsidRDefault="00000000">
      <w:pPr>
        <w:jc w:val="center"/>
        <w:rPr>
          <w:lang w:eastAsia="zh-CN"/>
        </w:rPr>
      </w:pPr>
      <w:r>
        <w:rPr>
          <w:rFonts w:ascii="Arial" w:eastAsia="黑体" w:hAnsi="Arial"/>
          <w:b/>
          <w:sz w:val="28"/>
          <w:lang w:eastAsia="zh-CN"/>
        </w:rPr>
        <w:t>参赛院校：</w:t>
      </w:r>
      <w:r>
        <w:rPr>
          <w:rFonts w:ascii="Times New Roman" w:hAnsi="Times New Roman"/>
          <w:sz w:val="28"/>
          <w:lang w:eastAsia="zh-CN"/>
        </w:rPr>
        <w:t>南京工业职业技术大学</w:t>
      </w:r>
    </w:p>
    <w:p w14:paraId="36A8AB55" w14:textId="77777777" w:rsidR="008B4E43" w:rsidRDefault="00000000">
      <w:pPr>
        <w:jc w:val="center"/>
        <w:rPr>
          <w:lang w:eastAsia="zh-CN"/>
        </w:rPr>
      </w:pPr>
      <w:r>
        <w:rPr>
          <w:rFonts w:ascii="Arial" w:eastAsia="黑体" w:hAnsi="Arial"/>
          <w:b/>
          <w:sz w:val="28"/>
          <w:lang w:eastAsia="zh-CN"/>
        </w:rPr>
        <w:t>团队成员：</w:t>
      </w:r>
      <w:r>
        <w:rPr>
          <w:rFonts w:ascii="Times New Roman" w:hAnsi="Times New Roman"/>
          <w:sz w:val="28"/>
          <w:lang w:eastAsia="zh-CN"/>
        </w:rPr>
        <w:t>梁梓昱、万春宇</w:t>
      </w:r>
    </w:p>
    <w:p w14:paraId="7FC1A4EE" w14:textId="77777777" w:rsidR="008B4E43" w:rsidRDefault="00000000">
      <w:pPr>
        <w:jc w:val="center"/>
        <w:rPr>
          <w:lang w:eastAsia="zh-CN"/>
        </w:rPr>
      </w:pPr>
      <w:r>
        <w:rPr>
          <w:rFonts w:ascii="Arial" w:eastAsia="黑体" w:hAnsi="Arial"/>
          <w:b/>
          <w:sz w:val="28"/>
          <w:lang w:eastAsia="zh-CN"/>
        </w:rPr>
        <w:t>指导教师：</w:t>
      </w:r>
      <w:r>
        <w:rPr>
          <w:rFonts w:ascii="Times New Roman" w:hAnsi="Times New Roman"/>
          <w:sz w:val="28"/>
          <w:lang w:eastAsia="zh-CN"/>
        </w:rPr>
        <w:t>刘洪亮、于思远</w:t>
      </w:r>
    </w:p>
    <w:p w14:paraId="42E1427C" w14:textId="77777777" w:rsidR="008B4E43" w:rsidRDefault="00000000">
      <w:pPr>
        <w:jc w:val="center"/>
        <w:rPr>
          <w:lang w:eastAsia="zh-CN"/>
        </w:rPr>
      </w:pPr>
      <w:r>
        <w:rPr>
          <w:rFonts w:ascii="Arial" w:eastAsia="黑体" w:hAnsi="Arial"/>
          <w:b/>
          <w:sz w:val="28"/>
          <w:lang w:eastAsia="zh-CN"/>
        </w:rPr>
        <w:t>目标平台：</w:t>
      </w:r>
      <w:r>
        <w:rPr>
          <w:rFonts w:ascii="Times New Roman" w:hAnsi="Times New Roman"/>
          <w:sz w:val="28"/>
          <w:lang w:eastAsia="zh-CN"/>
        </w:rPr>
        <w:t>iPadOS</w:t>
      </w:r>
    </w:p>
    <w:p w14:paraId="56C06AFC" w14:textId="77777777" w:rsidR="008B4E43" w:rsidRDefault="00000000">
      <w:pPr>
        <w:rPr>
          <w:lang w:eastAsia="zh-CN"/>
        </w:rPr>
      </w:pPr>
      <w:r>
        <w:rPr>
          <w:lang w:eastAsia="zh-CN"/>
        </w:rPr>
        <w:br w:type="page"/>
      </w:r>
    </w:p>
    <w:p w14:paraId="2ED51A84" w14:textId="77777777" w:rsidR="008B4E43" w:rsidRDefault="00000000">
      <w:pPr>
        <w:spacing w:before="360" w:after="120"/>
        <w:rPr>
          <w:lang w:eastAsia="zh-CN"/>
        </w:rPr>
      </w:pPr>
      <w:r>
        <w:rPr>
          <w:rFonts w:ascii="Arial" w:eastAsia="黑体" w:hAnsi="Arial"/>
          <w:b/>
          <w:sz w:val="32"/>
          <w:lang w:eastAsia="zh-CN"/>
        </w:rPr>
        <w:lastRenderedPageBreak/>
        <w:t xml:space="preserve">1  </w:t>
      </w:r>
      <w:r>
        <w:rPr>
          <w:rFonts w:ascii="Arial" w:eastAsia="黑体" w:hAnsi="Arial"/>
          <w:b/>
          <w:sz w:val="32"/>
          <w:lang w:eastAsia="zh-CN"/>
        </w:rPr>
        <w:t>问题背景与用户分析</w:t>
      </w:r>
    </w:p>
    <w:p w14:paraId="4067130B" w14:textId="77777777" w:rsidR="008B4E43" w:rsidRDefault="00000000">
      <w:pPr>
        <w:spacing w:before="240" w:after="80"/>
        <w:rPr>
          <w:lang w:eastAsia="zh-CN"/>
        </w:rPr>
      </w:pPr>
      <w:r>
        <w:rPr>
          <w:rFonts w:ascii="Arial" w:eastAsia="黑体" w:hAnsi="Arial"/>
          <w:b/>
          <w:sz w:val="28"/>
          <w:lang w:eastAsia="zh-CN"/>
        </w:rPr>
        <w:t xml:space="preserve">1.1  </w:t>
      </w:r>
      <w:r>
        <w:rPr>
          <w:rFonts w:ascii="Arial" w:eastAsia="黑体" w:hAnsi="Arial"/>
          <w:b/>
          <w:sz w:val="28"/>
          <w:lang w:eastAsia="zh-CN"/>
        </w:rPr>
        <w:t>问题背景</w:t>
      </w:r>
    </w:p>
    <w:p w14:paraId="4D5265B6" w14:textId="77777777" w:rsidR="008B4E43" w:rsidRDefault="00000000">
      <w:pPr>
        <w:ind w:firstLine="420"/>
        <w:rPr>
          <w:lang w:eastAsia="zh-CN"/>
        </w:rPr>
      </w:pPr>
      <w:r>
        <w:rPr>
          <w:rFonts w:ascii="Times New Roman" w:hAnsi="Times New Roman"/>
          <w:lang w:eastAsia="zh-CN"/>
        </w:rPr>
        <w:t>理科教育的核心痛点在于</w:t>
      </w:r>
      <w:r>
        <w:rPr>
          <w:rFonts w:ascii="Times New Roman" w:hAnsi="Times New Roman"/>
          <w:lang w:eastAsia="zh-CN"/>
        </w:rPr>
        <w:t>“</w:t>
      </w:r>
      <w:r>
        <w:rPr>
          <w:rFonts w:ascii="Times New Roman" w:hAnsi="Times New Roman"/>
          <w:lang w:eastAsia="zh-CN"/>
        </w:rPr>
        <w:t>抽象</w:t>
      </w:r>
      <w:r>
        <w:rPr>
          <w:rFonts w:ascii="Times New Roman" w:hAnsi="Times New Roman"/>
          <w:lang w:eastAsia="zh-CN"/>
        </w:rPr>
        <w:t>”</w:t>
      </w:r>
      <w:r>
        <w:rPr>
          <w:rFonts w:ascii="Times New Roman" w:hAnsi="Times New Roman"/>
          <w:lang w:eastAsia="zh-CN"/>
        </w:rPr>
        <w:t>。高中及大学阶段的数学立体几何、物理电磁场与化学分子结构等知识高度依赖空间想象力，而传统课堂仅凭黑板二维板书与静态课件难以有效传达三维空间关系。调研显示，超过</w:t>
      </w:r>
      <w:r>
        <w:rPr>
          <w:rFonts w:ascii="Times New Roman" w:hAnsi="Times New Roman"/>
          <w:lang w:eastAsia="zh-CN"/>
        </w:rPr>
        <w:t xml:space="preserve"> 67% </w:t>
      </w:r>
      <w:r>
        <w:rPr>
          <w:rFonts w:ascii="Times New Roman" w:hAnsi="Times New Roman"/>
          <w:lang w:eastAsia="zh-CN"/>
        </w:rPr>
        <w:t>的高中生认为</w:t>
      </w:r>
      <w:r>
        <w:rPr>
          <w:rFonts w:ascii="Times New Roman" w:hAnsi="Times New Roman"/>
          <w:lang w:eastAsia="zh-CN"/>
        </w:rPr>
        <w:t>“</w:t>
      </w:r>
      <w:r>
        <w:rPr>
          <w:rFonts w:ascii="Times New Roman" w:hAnsi="Times New Roman"/>
          <w:lang w:eastAsia="zh-CN"/>
        </w:rPr>
        <w:t>无法在脑中构建三维模型</w:t>
      </w:r>
      <w:r>
        <w:rPr>
          <w:rFonts w:ascii="Times New Roman" w:hAnsi="Times New Roman"/>
          <w:lang w:eastAsia="zh-CN"/>
        </w:rPr>
        <w:t>”</w:t>
      </w:r>
      <w:r>
        <w:rPr>
          <w:rFonts w:ascii="Times New Roman" w:hAnsi="Times New Roman"/>
          <w:lang w:eastAsia="zh-CN"/>
        </w:rPr>
        <w:t>是理科学习最大的障碍。与此同时，</w:t>
      </w:r>
      <w:r>
        <w:rPr>
          <w:rFonts w:ascii="Times New Roman" w:hAnsi="Times New Roman"/>
          <w:lang w:eastAsia="zh-CN"/>
        </w:rPr>
        <w:t xml:space="preserve">iPad </w:t>
      </w:r>
      <w:r>
        <w:rPr>
          <w:rFonts w:ascii="Times New Roman" w:hAnsi="Times New Roman"/>
          <w:lang w:eastAsia="zh-CN"/>
        </w:rPr>
        <w:t>已大规模进入课堂</w:t>
      </w:r>
      <w:r>
        <w:rPr>
          <w:rFonts w:ascii="Times New Roman" w:hAnsi="Times New Roman"/>
          <w:lang w:eastAsia="zh-CN"/>
        </w:rPr>
        <w:t>——</w:t>
      </w:r>
      <w:r>
        <w:rPr>
          <w:rFonts w:ascii="Times New Roman" w:hAnsi="Times New Roman"/>
          <w:lang w:eastAsia="zh-CN"/>
        </w:rPr>
        <w:t>全国有超过</w:t>
      </w:r>
      <w:r>
        <w:rPr>
          <w:rFonts w:ascii="Times New Roman" w:hAnsi="Times New Roman"/>
          <w:lang w:eastAsia="zh-CN"/>
        </w:rPr>
        <w:t xml:space="preserve"> 30% </w:t>
      </w:r>
      <w:r>
        <w:rPr>
          <w:rFonts w:ascii="Times New Roman" w:hAnsi="Times New Roman"/>
          <w:lang w:eastAsia="zh-CN"/>
        </w:rPr>
        <w:t>的中小学已部署平板教学终端，但大多数设备仅被用作</w:t>
      </w:r>
      <w:r>
        <w:rPr>
          <w:rFonts w:ascii="Times New Roman" w:hAnsi="Times New Roman"/>
          <w:lang w:eastAsia="zh-CN"/>
        </w:rPr>
        <w:t>“</w:t>
      </w:r>
      <w:r>
        <w:rPr>
          <w:rFonts w:ascii="Times New Roman" w:hAnsi="Times New Roman"/>
          <w:lang w:eastAsia="zh-CN"/>
        </w:rPr>
        <w:t>电子课本</w:t>
      </w:r>
      <w:r>
        <w:rPr>
          <w:rFonts w:ascii="Times New Roman" w:hAnsi="Times New Roman"/>
          <w:lang w:eastAsia="zh-CN"/>
        </w:rPr>
        <w:t>”</w:t>
      </w:r>
      <w:r>
        <w:rPr>
          <w:rFonts w:ascii="Times New Roman" w:hAnsi="Times New Roman"/>
          <w:lang w:eastAsia="zh-CN"/>
        </w:rPr>
        <w:t>，远未释放其触控交互与传感器的硬件潜力。</w:t>
      </w:r>
    </w:p>
    <w:p w14:paraId="6D14D35A" w14:textId="77777777" w:rsidR="008B4E43" w:rsidRDefault="00000000">
      <w:pPr>
        <w:spacing w:before="240" w:after="40"/>
        <w:jc w:val="center"/>
        <w:rPr>
          <w:lang w:eastAsia="zh-CN"/>
        </w:rPr>
      </w:pPr>
      <w:r>
        <w:rPr>
          <w:rFonts w:ascii="Arial" w:eastAsia="楷体" w:hAnsi="Arial"/>
          <w:color w:val="999999"/>
          <w:sz w:val="21"/>
          <w:lang w:eastAsia="zh-CN"/>
        </w:rPr>
        <w:t>【此处插入图片：传统课堂黑板教学</w:t>
      </w:r>
      <w:r>
        <w:rPr>
          <w:rFonts w:ascii="Arial" w:eastAsia="楷体" w:hAnsi="Arial"/>
          <w:color w:val="999999"/>
          <w:sz w:val="21"/>
          <w:lang w:eastAsia="zh-CN"/>
        </w:rPr>
        <w:t xml:space="preserve"> vs HoloGrip 3D </w:t>
      </w:r>
      <w:r>
        <w:rPr>
          <w:rFonts w:ascii="Arial" w:eastAsia="楷体" w:hAnsi="Arial"/>
          <w:color w:val="999999"/>
          <w:sz w:val="21"/>
          <w:lang w:eastAsia="zh-CN"/>
        </w:rPr>
        <w:t>交互教学对比图。左侧为黑板上的平面几何板书，右侧为</w:t>
      </w:r>
      <w:r>
        <w:rPr>
          <w:rFonts w:ascii="Arial" w:eastAsia="楷体" w:hAnsi="Arial"/>
          <w:color w:val="999999"/>
          <w:sz w:val="21"/>
          <w:lang w:eastAsia="zh-CN"/>
        </w:rPr>
        <w:t xml:space="preserve"> HoloGrip </w:t>
      </w:r>
      <w:r>
        <w:rPr>
          <w:rFonts w:ascii="Arial" w:eastAsia="楷体" w:hAnsi="Arial"/>
          <w:color w:val="999999"/>
          <w:sz w:val="21"/>
          <w:lang w:eastAsia="zh-CN"/>
        </w:rPr>
        <w:t>在</w:t>
      </w:r>
      <w:r>
        <w:rPr>
          <w:rFonts w:ascii="Arial" w:eastAsia="楷体" w:hAnsi="Arial"/>
          <w:color w:val="999999"/>
          <w:sz w:val="21"/>
          <w:lang w:eastAsia="zh-CN"/>
        </w:rPr>
        <w:t xml:space="preserve"> iPad </w:t>
      </w:r>
      <w:r>
        <w:rPr>
          <w:rFonts w:ascii="Arial" w:eastAsia="楷体" w:hAnsi="Arial"/>
          <w:color w:val="999999"/>
          <w:sz w:val="21"/>
          <w:lang w:eastAsia="zh-CN"/>
        </w:rPr>
        <w:t>上渲染的可旋转立体几何模型截图】</w:t>
      </w:r>
    </w:p>
    <w:p w14:paraId="52FD1489" w14:textId="77777777" w:rsidR="008B4E43" w:rsidRDefault="00000000">
      <w:pPr>
        <w:spacing w:after="240"/>
        <w:jc w:val="center"/>
        <w:rPr>
          <w:lang w:eastAsia="zh-CN"/>
        </w:rPr>
      </w:pPr>
      <w:r>
        <w:rPr>
          <w:rFonts w:ascii="Times New Roman" w:hAnsi="Times New Roman"/>
          <w:sz w:val="20"/>
          <w:lang w:eastAsia="zh-CN"/>
        </w:rPr>
        <w:t>图</w:t>
      </w:r>
      <w:r>
        <w:rPr>
          <w:rFonts w:ascii="Times New Roman" w:hAnsi="Times New Roman"/>
          <w:sz w:val="20"/>
          <w:lang w:eastAsia="zh-CN"/>
        </w:rPr>
        <w:t xml:space="preserve"> 1  </w:t>
      </w:r>
      <w:r>
        <w:rPr>
          <w:rFonts w:ascii="Times New Roman" w:hAnsi="Times New Roman"/>
          <w:sz w:val="20"/>
          <w:lang w:eastAsia="zh-CN"/>
        </w:rPr>
        <w:t>传统教学与</w:t>
      </w:r>
      <w:r>
        <w:rPr>
          <w:rFonts w:ascii="Times New Roman" w:hAnsi="Times New Roman"/>
          <w:sz w:val="20"/>
          <w:lang w:eastAsia="zh-CN"/>
        </w:rPr>
        <w:t xml:space="preserve"> HoloGrip </w:t>
      </w:r>
      <w:r>
        <w:rPr>
          <w:rFonts w:ascii="Times New Roman" w:hAnsi="Times New Roman"/>
          <w:sz w:val="20"/>
          <w:lang w:eastAsia="zh-CN"/>
        </w:rPr>
        <w:t>沉浸式教学对比</w:t>
      </w:r>
    </w:p>
    <w:p w14:paraId="5209BAE3" w14:textId="77777777" w:rsidR="008B4E43" w:rsidRDefault="00000000">
      <w:pPr>
        <w:spacing w:before="240" w:after="80"/>
        <w:rPr>
          <w:lang w:eastAsia="zh-CN"/>
        </w:rPr>
      </w:pPr>
      <w:r>
        <w:rPr>
          <w:rFonts w:ascii="Arial" w:eastAsia="黑体" w:hAnsi="Arial"/>
          <w:b/>
          <w:sz w:val="28"/>
          <w:lang w:eastAsia="zh-CN"/>
        </w:rPr>
        <w:t xml:space="preserve">1.2  </w:t>
      </w:r>
      <w:r>
        <w:rPr>
          <w:rFonts w:ascii="Arial" w:eastAsia="黑体" w:hAnsi="Arial"/>
          <w:b/>
          <w:sz w:val="28"/>
          <w:lang w:eastAsia="zh-CN"/>
        </w:rPr>
        <w:t>用户分析</w:t>
      </w:r>
    </w:p>
    <w:p w14:paraId="5A537E9D" w14:textId="77777777" w:rsidR="008B4E43" w:rsidRDefault="00000000">
      <w:pPr>
        <w:ind w:firstLine="420"/>
        <w:rPr>
          <w:lang w:eastAsia="zh-CN"/>
        </w:rPr>
      </w:pPr>
      <w:r>
        <w:rPr>
          <w:rFonts w:ascii="Times New Roman" w:hAnsi="Times New Roman"/>
          <w:lang w:eastAsia="zh-CN"/>
        </w:rPr>
        <w:t>本应用面向两类核心用户：高中及大学理科学生与一线理科教师。学生群体是数字原住民，习惯触控交互，对可视化和游戏化学习有天然需求；教师群体则需要直观的课堂演示工具来降低抽象概念的教学难度。此外，科学爱好者与</w:t>
      </w:r>
      <w:r>
        <w:rPr>
          <w:rFonts w:ascii="Times New Roman" w:hAnsi="Times New Roman"/>
          <w:lang w:eastAsia="zh-CN"/>
        </w:rPr>
        <w:t xml:space="preserve"> STEM </w:t>
      </w:r>
      <w:r>
        <w:rPr>
          <w:rFonts w:ascii="Times New Roman" w:hAnsi="Times New Roman"/>
          <w:lang w:eastAsia="zh-CN"/>
        </w:rPr>
        <w:t>教育机构亦为潜在用户。</w:t>
      </w:r>
    </w:p>
    <w:p w14:paraId="502D394E" w14:textId="77777777" w:rsidR="008B4E43" w:rsidRDefault="00000000">
      <w:pPr>
        <w:spacing w:before="360" w:after="120"/>
        <w:rPr>
          <w:lang w:eastAsia="zh-CN"/>
        </w:rPr>
      </w:pPr>
      <w:r>
        <w:rPr>
          <w:rFonts w:ascii="Arial" w:eastAsia="黑体" w:hAnsi="Arial"/>
          <w:b/>
          <w:sz w:val="32"/>
          <w:lang w:eastAsia="zh-CN"/>
        </w:rPr>
        <w:t xml:space="preserve">2  </w:t>
      </w:r>
      <w:r>
        <w:rPr>
          <w:rFonts w:ascii="Arial" w:eastAsia="黑体" w:hAnsi="Arial"/>
          <w:b/>
          <w:sz w:val="32"/>
          <w:lang w:eastAsia="zh-CN"/>
        </w:rPr>
        <w:t>相关竞品分析</w:t>
      </w:r>
    </w:p>
    <w:p w14:paraId="71FC513B" w14:textId="77777777" w:rsidR="008B4E43" w:rsidRDefault="00000000">
      <w:pPr>
        <w:ind w:firstLine="420"/>
        <w:rPr>
          <w:lang w:eastAsia="zh-CN"/>
        </w:rPr>
      </w:pPr>
      <w:r>
        <w:rPr>
          <w:rFonts w:ascii="Times New Roman" w:hAnsi="Times New Roman"/>
          <w:lang w:eastAsia="zh-CN"/>
        </w:rPr>
        <w:t>当前</w:t>
      </w:r>
      <w:r>
        <w:rPr>
          <w:rFonts w:ascii="Times New Roman" w:hAnsi="Times New Roman"/>
          <w:lang w:eastAsia="zh-CN"/>
        </w:rPr>
        <w:t xml:space="preserve"> iPadOS </w:t>
      </w:r>
      <w:r>
        <w:rPr>
          <w:rFonts w:ascii="Times New Roman" w:hAnsi="Times New Roman"/>
          <w:lang w:eastAsia="zh-CN"/>
        </w:rPr>
        <w:t>教育工具市场已有一定积累，但各产品普遍存在学科割裂、交互浅层化的问题。下表对主流竞品进行了多维度对比分析：</w:t>
      </w:r>
    </w:p>
    <w:tbl>
      <w:tblPr>
        <w:tblStyle w:val="aff1"/>
        <w:tblW w:w="0" w:type="auto"/>
        <w:jc w:val="center"/>
        <w:tblLook w:val="04A0" w:firstRow="1" w:lastRow="0" w:firstColumn="1" w:lastColumn="0" w:noHBand="0" w:noVBand="1"/>
      </w:tblPr>
      <w:tblGrid>
        <w:gridCol w:w="2161"/>
        <w:gridCol w:w="2161"/>
        <w:gridCol w:w="2161"/>
        <w:gridCol w:w="2161"/>
      </w:tblGrid>
      <w:tr w:rsidR="008B4E43" w14:paraId="19B53437" w14:textId="77777777">
        <w:trPr>
          <w:jc w:val="center"/>
        </w:trPr>
        <w:tc>
          <w:tcPr>
            <w:tcW w:w="2161" w:type="dxa"/>
            <w:shd w:val="clear" w:color="auto" w:fill="2B579A"/>
          </w:tcPr>
          <w:p w14:paraId="77C533D9" w14:textId="77777777" w:rsidR="008B4E43" w:rsidRDefault="00000000">
            <w:pPr>
              <w:jc w:val="center"/>
            </w:pPr>
            <w:r>
              <w:rPr>
                <w:rFonts w:ascii="Arial" w:eastAsia="黑体" w:hAnsi="Arial"/>
                <w:b/>
                <w:color w:val="FFFFFF"/>
                <w:sz w:val="21"/>
              </w:rPr>
              <w:t>竞品</w:t>
            </w:r>
          </w:p>
        </w:tc>
        <w:tc>
          <w:tcPr>
            <w:tcW w:w="2161" w:type="dxa"/>
            <w:shd w:val="clear" w:color="auto" w:fill="2B579A"/>
          </w:tcPr>
          <w:p w14:paraId="63630FEE" w14:textId="77777777" w:rsidR="008B4E43" w:rsidRDefault="00000000">
            <w:pPr>
              <w:jc w:val="center"/>
            </w:pPr>
            <w:r>
              <w:rPr>
                <w:rFonts w:ascii="Arial" w:eastAsia="黑体" w:hAnsi="Arial"/>
                <w:b/>
                <w:color w:val="FFFFFF"/>
                <w:sz w:val="21"/>
              </w:rPr>
              <w:t>覆盖学科</w:t>
            </w:r>
          </w:p>
        </w:tc>
        <w:tc>
          <w:tcPr>
            <w:tcW w:w="2161" w:type="dxa"/>
            <w:shd w:val="clear" w:color="auto" w:fill="2B579A"/>
          </w:tcPr>
          <w:p w14:paraId="6A67004A" w14:textId="77777777" w:rsidR="008B4E43" w:rsidRDefault="00000000">
            <w:pPr>
              <w:jc w:val="center"/>
            </w:pPr>
            <w:r>
              <w:rPr>
                <w:rFonts w:ascii="Arial" w:eastAsia="黑体" w:hAnsi="Arial"/>
                <w:b/>
                <w:color w:val="FFFFFF"/>
                <w:sz w:val="21"/>
              </w:rPr>
              <w:t>核心能力</w:t>
            </w:r>
          </w:p>
        </w:tc>
        <w:tc>
          <w:tcPr>
            <w:tcW w:w="2161" w:type="dxa"/>
            <w:shd w:val="clear" w:color="auto" w:fill="2B579A"/>
          </w:tcPr>
          <w:p w14:paraId="0C830721" w14:textId="77777777" w:rsidR="008B4E43" w:rsidRDefault="00000000">
            <w:pPr>
              <w:jc w:val="center"/>
            </w:pPr>
            <w:r>
              <w:rPr>
                <w:rFonts w:ascii="Arial" w:eastAsia="黑体" w:hAnsi="Arial"/>
                <w:b/>
                <w:color w:val="FFFFFF"/>
                <w:sz w:val="21"/>
              </w:rPr>
              <w:t>局限性</w:t>
            </w:r>
          </w:p>
        </w:tc>
      </w:tr>
      <w:tr w:rsidR="008B4E43" w14:paraId="058C4880" w14:textId="77777777">
        <w:trPr>
          <w:jc w:val="center"/>
        </w:trPr>
        <w:tc>
          <w:tcPr>
            <w:tcW w:w="2161" w:type="dxa"/>
          </w:tcPr>
          <w:p w14:paraId="57A0D06F" w14:textId="77777777" w:rsidR="008B4E43" w:rsidRDefault="00000000">
            <w:r>
              <w:rPr>
                <w:rFonts w:ascii="Times New Roman" w:hAnsi="Times New Roman"/>
                <w:sz w:val="20"/>
              </w:rPr>
              <w:t>GeoGebra</w:t>
            </w:r>
          </w:p>
        </w:tc>
        <w:tc>
          <w:tcPr>
            <w:tcW w:w="2161" w:type="dxa"/>
          </w:tcPr>
          <w:p w14:paraId="4F6923D7" w14:textId="77777777" w:rsidR="008B4E43" w:rsidRDefault="00000000">
            <w:r>
              <w:rPr>
                <w:rFonts w:ascii="Times New Roman" w:hAnsi="Times New Roman"/>
                <w:sz w:val="20"/>
              </w:rPr>
              <w:t>数学</w:t>
            </w:r>
          </w:p>
        </w:tc>
        <w:tc>
          <w:tcPr>
            <w:tcW w:w="2161" w:type="dxa"/>
          </w:tcPr>
          <w:p w14:paraId="0F90D011" w14:textId="77777777" w:rsidR="008B4E43" w:rsidRDefault="00000000">
            <w:pPr>
              <w:rPr>
                <w:lang w:eastAsia="zh-CN"/>
              </w:rPr>
            </w:pPr>
            <w:r>
              <w:rPr>
                <w:rFonts w:ascii="Times New Roman" w:hAnsi="Times New Roman"/>
                <w:sz w:val="20"/>
                <w:lang w:eastAsia="zh-CN"/>
              </w:rPr>
              <w:t>动态几何绘图、</w:t>
            </w:r>
            <w:r>
              <w:rPr>
                <w:rFonts w:ascii="Times New Roman" w:hAnsi="Times New Roman"/>
                <w:sz w:val="20"/>
                <w:lang w:eastAsia="zh-CN"/>
              </w:rPr>
              <w:t xml:space="preserve">AR </w:t>
            </w:r>
            <w:r>
              <w:rPr>
                <w:rFonts w:ascii="Times New Roman" w:hAnsi="Times New Roman"/>
                <w:sz w:val="20"/>
                <w:lang w:eastAsia="zh-CN"/>
              </w:rPr>
              <w:t>几何体展示</w:t>
            </w:r>
          </w:p>
        </w:tc>
        <w:tc>
          <w:tcPr>
            <w:tcW w:w="2161" w:type="dxa"/>
          </w:tcPr>
          <w:p w14:paraId="418AD14D" w14:textId="77777777" w:rsidR="008B4E43" w:rsidRDefault="00000000">
            <w:pPr>
              <w:rPr>
                <w:lang w:eastAsia="zh-CN"/>
              </w:rPr>
            </w:pPr>
            <w:r>
              <w:rPr>
                <w:rFonts w:ascii="Times New Roman" w:hAnsi="Times New Roman"/>
                <w:sz w:val="20"/>
                <w:lang w:eastAsia="zh-CN"/>
              </w:rPr>
              <w:t>仅限数学，不涉及物理与化学；缺乏</w:t>
            </w:r>
            <w:r>
              <w:rPr>
                <w:rFonts w:ascii="Times New Roman" w:hAnsi="Times New Roman"/>
                <w:sz w:val="20"/>
                <w:lang w:eastAsia="zh-CN"/>
              </w:rPr>
              <w:t xml:space="preserve"> AI </w:t>
            </w:r>
            <w:r>
              <w:rPr>
                <w:rFonts w:ascii="Times New Roman" w:hAnsi="Times New Roman"/>
                <w:sz w:val="20"/>
                <w:lang w:eastAsia="zh-CN"/>
              </w:rPr>
              <w:t>能力</w:t>
            </w:r>
          </w:p>
        </w:tc>
      </w:tr>
      <w:tr w:rsidR="008B4E43" w14:paraId="413156E2" w14:textId="77777777">
        <w:trPr>
          <w:jc w:val="center"/>
        </w:trPr>
        <w:tc>
          <w:tcPr>
            <w:tcW w:w="2161" w:type="dxa"/>
          </w:tcPr>
          <w:p w14:paraId="71C5FB96" w14:textId="77777777" w:rsidR="008B4E43" w:rsidRDefault="00000000">
            <w:r>
              <w:rPr>
                <w:rFonts w:ascii="Times New Roman" w:hAnsi="Times New Roman"/>
                <w:sz w:val="20"/>
              </w:rPr>
              <w:t>Desmos</w:t>
            </w:r>
          </w:p>
        </w:tc>
        <w:tc>
          <w:tcPr>
            <w:tcW w:w="2161" w:type="dxa"/>
          </w:tcPr>
          <w:p w14:paraId="5351A652" w14:textId="77777777" w:rsidR="008B4E43" w:rsidRDefault="00000000">
            <w:r>
              <w:rPr>
                <w:rFonts w:ascii="Times New Roman" w:hAnsi="Times New Roman"/>
                <w:sz w:val="20"/>
              </w:rPr>
              <w:t>数学</w:t>
            </w:r>
          </w:p>
        </w:tc>
        <w:tc>
          <w:tcPr>
            <w:tcW w:w="2161" w:type="dxa"/>
          </w:tcPr>
          <w:p w14:paraId="7E66894D" w14:textId="77777777" w:rsidR="008B4E43" w:rsidRDefault="00000000">
            <w:pPr>
              <w:rPr>
                <w:lang w:eastAsia="zh-CN"/>
              </w:rPr>
            </w:pPr>
            <w:r>
              <w:rPr>
                <w:rFonts w:ascii="Times New Roman" w:hAnsi="Times New Roman"/>
                <w:sz w:val="20"/>
                <w:lang w:eastAsia="zh-CN"/>
              </w:rPr>
              <w:t>极简函数绘图、课堂互动</w:t>
            </w:r>
          </w:p>
        </w:tc>
        <w:tc>
          <w:tcPr>
            <w:tcW w:w="2161" w:type="dxa"/>
          </w:tcPr>
          <w:p w14:paraId="3EAE564B" w14:textId="77777777" w:rsidR="008B4E43" w:rsidRDefault="00000000">
            <w:pPr>
              <w:rPr>
                <w:lang w:eastAsia="zh-CN"/>
              </w:rPr>
            </w:pPr>
            <w:r>
              <w:rPr>
                <w:rFonts w:ascii="Times New Roman" w:hAnsi="Times New Roman"/>
                <w:sz w:val="20"/>
                <w:lang w:eastAsia="zh-CN"/>
              </w:rPr>
              <w:t>仅限</w:t>
            </w:r>
            <w:r>
              <w:rPr>
                <w:rFonts w:ascii="Times New Roman" w:hAnsi="Times New Roman"/>
                <w:sz w:val="20"/>
                <w:lang w:eastAsia="zh-CN"/>
              </w:rPr>
              <w:t xml:space="preserve"> 2D </w:t>
            </w:r>
            <w:r>
              <w:rPr>
                <w:rFonts w:ascii="Times New Roman" w:hAnsi="Times New Roman"/>
                <w:sz w:val="20"/>
                <w:lang w:eastAsia="zh-CN"/>
              </w:rPr>
              <w:t>函数图像，无</w:t>
            </w:r>
            <w:r>
              <w:rPr>
                <w:rFonts w:ascii="Times New Roman" w:hAnsi="Times New Roman"/>
                <w:sz w:val="20"/>
                <w:lang w:eastAsia="zh-CN"/>
              </w:rPr>
              <w:t xml:space="preserve"> 3D </w:t>
            </w:r>
            <w:r>
              <w:rPr>
                <w:rFonts w:ascii="Times New Roman" w:hAnsi="Times New Roman"/>
                <w:sz w:val="20"/>
                <w:lang w:eastAsia="zh-CN"/>
              </w:rPr>
              <w:t>与空间几何支持</w:t>
            </w:r>
          </w:p>
        </w:tc>
      </w:tr>
      <w:tr w:rsidR="008B4E43" w14:paraId="270E2821" w14:textId="77777777">
        <w:trPr>
          <w:jc w:val="center"/>
        </w:trPr>
        <w:tc>
          <w:tcPr>
            <w:tcW w:w="2161" w:type="dxa"/>
          </w:tcPr>
          <w:p w14:paraId="1CDEFB90" w14:textId="77777777" w:rsidR="008B4E43" w:rsidRDefault="00000000">
            <w:r>
              <w:rPr>
                <w:rFonts w:ascii="Times New Roman" w:hAnsi="Times New Roman"/>
                <w:sz w:val="20"/>
              </w:rPr>
              <w:lastRenderedPageBreak/>
              <w:t>PhET</w:t>
            </w:r>
          </w:p>
        </w:tc>
        <w:tc>
          <w:tcPr>
            <w:tcW w:w="2161" w:type="dxa"/>
          </w:tcPr>
          <w:p w14:paraId="31658686" w14:textId="77777777" w:rsidR="008B4E43" w:rsidRDefault="00000000">
            <w:r>
              <w:rPr>
                <w:rFonts w:ascii="Times New Roman" w:hAnsi="Times New Roman"/>
                <w:sz w:val="20"/>
              </w:rPr>
              <w:t>物理</w:t>
            </w:r>
            <w:r>
              <w:rPr>
                <w:rFonts w:ascii="Times New Roman" w:hAnsi="Times New Roman"/>
                <w:sz w:val="20"/>
              </w:rPr>
              <w:t>/</w:t>
            </w:r>
            <w:r>
              <w:rPr>
                <w:rFonts w:ascii="Times New Roman" w:hAnsi="Times New Roman"/>
                <w:sz w:val="20"/>
              </w:rPr>
              <w:t>化学</w:t>
            </w:r>
          </w:p>
        </w:tc>
        <w:tc>
          <w:tcPr>
            <w:tcW w:w="2161" w:type="dxa"/>
          </w:tcPr>
          <w:p w14:paraId="1EE699E6" w14:textId="77777777" w:rsidR="008B4E43" w:rsidRDefault="00000000">
            <w:r>
              <w:rPr>
                <w:rFonts w:ascii="Times New Roman" w:hAnsi="Times New Roman"/>
                <w:sz w:val="20"/>
              </w:rPr>
              <w:t>科学过程仿真模拟</w:t>
            </w:r>
          </w:p>
        </w:tc>
        <w:tc>
          <w:tcPr>
            <w:tcW w:w="2161" w:type="dxa"/>
          </w:tcPr>
          <w:p w14:paraId="0FAAD085" w14:textId="77777777" w:rsidR="008B4E43" w:rsidRDefault="00000000">
            <w:pPr>
              <w:rPr>
                <w:lang w:eastAsia="zh-CN"/>
              </w:rPr>
            </w:pPr>
            <w:r>
              <w:rPr>
                <w:rFonts w:ascii="Times New Roman" w:hAnsi="Times New Roman"/>
                <w:sz w:val="20"/>
                <w:lang w:eastAsia="zh-CN"/>
              </w:rPr>
              <w:t>画面风格老旧；</w:t>
            </w:r>
            <w:r>
              <w:rPr>
                <w:rFonts w:ascii="Times New Roman" w:hAnsi="Times New Roman"/>
                <w:sz w:val="20"/>
                <w:lang w:eastAsia="zh-CN"/>
              </w:rPr>
              <w:t xml:space="preserve">iPad </w:t>
            </w:r>
            <w:r>
              <w:rPr>
                <w:rFonts w:ascii="Times New Roman" w:hAnsi="Times New Roman"/>
                <w:sz w:val="20"/>
                <w:lang w:eastAsia="zh-CN"/>
              </w:rPr>
              <w:t>端交互未深度优化；无</w:t>
            </w:r>
            <w:r>
              <w:rPr>
                <w:rFonts w:ascii="Times New Roman" w:hAnsi="Times New Roman"/>
                <w:sz w:val="20"/>
                <w:lang w:eastAsia="zh-CN"/>
              </w:rPr>
              <w:t xml:space="preserve"> AI</w:t>
            </w:r>
          </w:p>
        </w:tc>
      </w:tr>
      <w:tr w:rsidR="008B4E43" w14:paraId="59836B02" w14:textId="77777777">
        <w:trPr>
          <w:jc w:val="center"/>
        </w:trPr>
        <w:tc>
          <w:tcPr>
            <w:tcW w:w="2161" w:type="dxa"/>
          </w:tcPr>
          <w:p w14:paraId="65263B19" w14:textId="77777777" w:rsidR="008B4E43" w:rsidRDefault="00000000">
            <w:r>
              <w:rPr>
                <w:rFonts w:ascii="Times New Roman" w:hAnsi="Times New Roman"/>
                <w:sz w:val="20"/>
              </w:rPr>
              <w:t>3Dmol.js</w:t>
            </w:r>
          </w:p>
        </w:tc>
        <w:tc>
          <w:tcPr>
            <w:tcW w:w="2161" w:type="dxa"/>
          </w:tcPr>
          <w:p w14:paraId="06B6285E" w14:textId="77777777" w:rsidR="008B4E43" w:rsidRDefault="00000000">
            <w:r>
              <w:rPr>
                <w:rFonts w:ascii="Times New Roman" w:hAnsi="Times New Roman"/>
                <w:sz w:val="20"/>
              </w:rPr>
              <w:t>化学</w:t>
            </w:r>
          </w:p>
        </w:tc>
        <w:tc>
          <w:tcPr>
            <w:tcW w:w="2161" w:type="dxa"/>
          </w:tcPr>
          <w:p w14:paraId="15376269" w14:textId="77777777" w:rsidR="008B4E43" w:rsidRDefault="00000000">
            <w:r>
              <w:rPr>
                <w:rFonts w:ascii="Times New Roman" w:hAnsi="Times New Roman"/>
                <w:sz w:val="20"/>
              </w:rPr>
              <w:t>分子</w:t>
            </w:r>
            <w:r>
              <w:rPr>
                <w:rFonts w:ascii="Times New Roman" w:hAnsi="Times New Roman"/>
                <w:sz w:val="20"/>
              </w:rPr>
              <w:t xml:space="preserve"> 3D </w:t>
            </w:r>
            <w:r>
              <w:rPr>
                <w:rFonts w:ascii="Times New Roman" w:hAnsi="Times New Roman"/>
                <w:sz w:val="20"/>
              </w:rPr>
              <w:t>可视化</w:t>
            </w:r>
          </w:p>
        </w:tc>
        <w:tc>
          <w:tcPr>
            <w:tcW w:w="2161" w:type="dxa"/>
          </w:tcPr>
          <w:p w14:paraId="08C71BD5" w14:textId="77777777" w:rsidR="008B4E43" w:rsidRDefault="00000000">
            <w:pPr>
              <w:rPr>
                <w:lang w:eastAsia="zh-CN"/>
              </w:rPr>
            </w:pPr>
            <w:r>
              <w:rPr>
                <w:rFonts w:ascii="Times New Roman" w:hAnsi="Times New Roman"/>
                <w:sz w:val="20"/>
                <w:lang w:eastAsia="zh-CN"/>
              </w:rPr>
              <w:t>纯</w:t>
            </w:r>
            <w:r>
              <w:rPr>
                <w:rFonts w:ascii="Times New Roman" w:hAnsi="Times New Roman"/>
                <w:sz w:val="20"/>
                <w:lang w:eastAsia="zh-CN"/>
              </w:rPr>
              <w:t xml:space="preserve"> Web </w:t>
            </w:r>
            <w:r>
              <w:rPr>
                <w:rFonts w:ascii="Times New Roman" w:hAnsi="Times New Roman"/>
                <w:sz w:val="20"/>
                <w:lang w:eastAsia="zh-CN"/>
              </w:rPr>
              <w:t>工具，无原生</w:t>
            </w:r>
            <w:r>
              <w:rPr>
                <w:rFonts w:ascii="Times New Roman" w:hAnsi="Times New Roman"/>
                <w:sz w:val="20"/>
                <w:lang w:eastAsia="zh-CN"/>
              </w:rPr>
              <w:t xml:space="preserve"> App </w:t>
            </w:r>
            <w:r>
              <w:rPr>
                <w:rFonts w:ascii="Times New Roman" w:hAnsi="Times New Roman"/>
                <w:sz w:val="20"/>
                <w:lang w:eastAsia="zh-CN"/>
              </w:rPr>
              <w:t>体验；功能单一</w:t>
            </w:r>
          </w:p>
        </w:tc>
      </w:tr>
    </w:tbl>
    <w:p w14:paraId="21AD0126" w14:textId="77777777" w:rsidR="008B4E43" w:rsidRDefault="008B4E43">
      <w:pPr>
        <w:rPr>
          <w:lang w:eastAsia="zh-CN"/>
        </w:rPr>
      </w:pPr>
    </w:p>
    <w:p w14:paraId="0511C4FB" w14:textId="77777777" w:rsidR="008B4E43" w:rsidRDefault="00000000">
      <w:pPr>
        <w:spacing w:before="240" w:after="40"/>
        <w:jc w:val="center"/>
        <w:rPr>
          <w:lang w:eastAsia="zh-CN"/>
        </w:rPr>
      </w:pPr>
      <w:r>
        <w:rPr>
          <w:rFonts w:ascii="Arial" w:eastAsia="楷体" w:hAnsi="Arial"/>
          <w:color w:val="999999"/>
          <w:sz w:val="21"/>
          <w:lang w:eastAsia="zh-CN"/>
        </w:rPr>
        <w:t>【此处插入图片：竞品功能覆盖雷达图，对比</w:t>
      </w:r>
      <w:r>
        <w:rPr>
          <w:rFonts w:ascii="Arial" w:eastAsia="楷体" w:hAnsi="Arial"/>
          <w:color w:val="999999"/>
          <w:sz w:val="21"/>
          <w:lang w:eastAsia="zh-CN"/>
        </w:rPr>
        <w:t xml:space="preserve"> GeoGebra</w:t>
      </w:r>
      <w:r>
        <w:rPr>
          <w:rFonts w:ascii="Arial" w:eastAsia="楷体" w:hAnsi="Arial"/>
          <w:color w:val="999999"/>
          <w:sz w:val="21"/>
          <w:lang w:eastAsia="zh-CN"/>
        </w:rPr>
        <w:t>、</w:t>
      </w:r>
      <w:r>
        <w:rPr>
          <w:rFonts w:ascii="Arial" w:eastAsia="楷体" w:hAnsi="Arial"/>
          <w:color w:val="999999"/>
          <w:sz w:val="21"/>
          <w:lang w:eastAsia="zh-CN"/>
        </w:rPr>
        <w:t>Desmos</w:t>
      </w:r>
      <w:r>
        <w:rPr>
          <w:rFonts w:ascii="Arial" w:eastAsia="楷体" w:hAnsi="Arial"/>
          <w:color w:val="999999"/>
          <w:sz w:val="21"/>
          <w:lang w:eastAsia="zh-CN"/>
        </w:rPr>
        <w:t>、</w:t>
      </w:r>
      <w:r>
        <w:rPr>
          <w:rFonts w:ascii="Arial" w:eastAsia="楷体" w:hAnsi="Arial"/>
          <w:color w:val="999999"/>
          <w:sz w:val="21"/>
          <w:lang w:eastAsia="zh-CN"/>
        </w:rPr>
        <w:t xml:space="preserve">PhET </w:t>
      </w:r>
      <w:r>
        <w:rPr>
          <w:rFonts w:ascii="Arial" w:eastAsia="楷体" w:hAnsi="Arial"/>
          <w:color w:val="999999"/>
          <w:sz w:val="21"/>
          <w:lang w:eastAsia="zh-CN"/>
        </w:rPr>
        <w:t>与</w:t>
      </w:r>
      <w:r>
        <w:rPr>
          <w:rFonts w:ascii="Arial" w:eastAsia="楷体" w:hAnsi="Arial"/>
          <w:color w:val="999999"/>
          <w:sz w:val="21"/>
          <w:lang w:eastAsia="zh-CN"/>
        </w:rPr>
        <w:t xml:space="preserve"> HoloGrip </w:t>
      </w:r>
      <w:r>
        <w:rPr>
          <w:rFonts w:ascii="Arial" w:eastAsia="楷体" w:hAnsi="Arial"/>
          <w:color w:val="999999"/>
          <w:sz w:val="21"/>
          <w:lang w:eastAsia="zh-CN"/>
        </w:rPr>
        <w:t>在学科广度、</w:t>
      </w:r>
      <w:r>
        <w:rPr>
          <w:rFonts w:ascii="Arial" w:eastAsia="楷体" w:hAnsi="Arial"/>
          <w:color w:val="999999"/>
          <w:sz w:val="21"/>
          <w:lang w:eastAsia="zh-CN"/>
        </w:rPr>
        <w:t xml:space="preserve">3D </w:t>
      </w:r>
      <w:r>
        <w:rPr>
          <w:rFonts w:ascii="Arial" w:eastAsia="楷体" w:hAnsi="Arial"/>
          <w:color w:val="999999"/>
          <w:sz w:val="21"/>
          <w:lang w:eastAsia="zh-CN"/>
        </w:rPr>
        <w:t>交互深度、</w:t>
      </w:r>
      <w:r>
        <w:rPr>
          <w:rFonts w:ascii="Arial" w:eastAsia="楷体" w:hAnsi="Arial"/>
          <w:color w:val="999999"/>
          <w:sz w:val="21"/>
          <w:lang w:eastAsia="zh-CN"/>
        </w:rPr>
        <w:t xml:space="preserve">AI </w:t>
      </w:r>
      <w:r>
        <w:rPr>
          <w:rFonts w:ascii="Arial" w:eastAsia="楷体" w:hAnsi="Arial"/>
          <w:color w:val="999999"/>
          <w:sz w:val="21"/>
          <w:lang w:eastAsia="zh-CN"/>
        </w:rPr>
        <w:t>能力、</w:t>
      </w:r>
      <w:r>
        <w:rPr>
          <w:rFonts w:ascii="Arial" w:eastAsia="楷体" w:hAnsi="Arial"/>
          <w:color w:val="999999"/>
          <w:sz w:val="21"/>
          <w:lang w:eastAsia="zh-CN"/>
        </w:rPr>
        <w:t xml:space="preserve">iPad </w:t>
      </w:r>
      <w:r>
        <w:rPr>
          <w:rFonts w:ascii="Arial" w:eastAsia="楷体" w:hAnsi="Arial"/>
          <w:color w:val="999999"/>
          <w:sz w:val="21"/>
          <w:lang w:eastAsia="zh-CN"/>
        </w:rPr>
        <w:t>原生体验、实验仿真五个维度的表现】</w:t>
      </w:r>
    </w:p>
    <w:p w14:paraId="15BE912D" w14:textId="77777777" w:rsidR="008B4E43" w:rsidRDefault="00000000">
      <w:pPr>
        <w:spacing w:after="240"/>
        <w:jc w:val="center"/>
        <w:rPr>
          <w:lang w:eastAsia="zh-CN"/>
        </w:rPr>
      </w:pPr>
      <w:r>
        <w:rPr>
          <w:rFonts w:ascii="Times New Roman" w:hAnsi="Times New Roman"/>
          <w:sz w:val="20"/>
          <w:lang w:eastAsia="zh-CN"/>
        </w:rPr>
        <w:t>图</w:t>
      </w:r>
      <w:r>
        <w:rPr>
          <w:rFonts w:ascii="Times New Roman" w:hAnsi="Times New Roman"/>
          <w:sz w:val="20"/>
          <w:lang w:eastAsia="zh-CN"/>
        </w:rPr>
        <w:t xml:space="preserve"> 2  </w:t>
      </w:r>
      <w:r>
        <w:rPr>
          <w:rFonts w:ascii="Times New Roman" w:hAnsi="Times New Roman"/>
          <w:sz w:val="20"/>
          <w:lang w:eastAsia="zh-CN"/>
        </w:rPr>
        <w:t>竞品功能覆盖雷达图</w:t>
      </w:r>
    </w:p>
    <w:p w14:paraId="4AD42378" w14:textId="77777777" w:rsidR="008B4E43" w:rsidRDefault="00000000">
      <w:pPr>
        <w:ind w:firstLine="420"/>
        <w:rPr>
          <w:lang w:eastAsia="zh-CN"/>
        </w:rPr>
      </w:pPr>
      <w:r>
        <w:rPr>
          <w:rFonts w:ascii="Times New Roman" w:hAnsi="Times New Roman"/>
          <w:lang w:eastAsia="zh-CN"/>
        </w:rPr>
        <w:t>核心差距：市场上尚无一款产品能同时覆盖数学、物理、化学三大理科学科，并以统一的</w:t>
      </w:r>
      <w:r>
        <w:rPr>
          <w:rFonts w:ascii="Times New Roman" w:hAnsi="Times New Roman"/>
          <w:lang w:eastAsia="zh-CN"/>
        </w:rPr>
        <w:t xml:space="preserve"> 3D </w:t>
      </w:r>
      <w:r>
        <w:rPr>
          <w:rFonts w:ascii="Times New Roman" w:hAnsi="Times New Roman"/>
          <w:lang w:eastAsia="zh-CN"/>
        </w:rPr>
        <w:t>交互引擎和</w:t>
      </w:r>
      <w:r>
        <w:rPr>
          <w:rFonts w:ascii="Times New Roman" w:hAnsi="Times New Roman"/>
          <w:lang w:eastAsia="zh-CN"/>
        </w:rPr>
        <w:t xml:space="preserve"> AI </w:t>
      </w:r>
      <w:r>
        <w:rPr>
          <w:rFonts w:ascii="Times New Roman" w:hAnsi="Times New Roman"/>
          <w:lang w:eastAsia="zh-CN"/>
        </w:rPr>
        <w:t>大模型驱动实现跨学科的沉浸式学习体验。</w:t>
      </w:r>
      <w:r>
        <w:rPr>
          <w:rFonts w:ascii="Times New Roman" w:hAnsi="Times New Roman"/>
          <w:lang w:eastAsia="zh-CN"/>
        </w:rPr>
        <w:t xml:space="preserve">HoloGrip </w:t>
      </w:r>
      <w:r>
        <w:rPr>
          <w:rFonts w:ascii="Times New Roman" w:hAnsi="Times New Roman"/>
          <w:lang w:eastAsia="zh-CN"/>
        </w:rPr>
        <w:t>正是为填补这一空白而生。</w:t>
      </w:r>
    </w:p>
    <w:p w14:paraId="47618E4E" w14:textId="77777777" w:rsidR="008B4E43" w:rsidRDefault="00000000">
      <w:pPr>
        <w:spacing w:before="360" w:after="120"/>
        <w:rPr>
          <w:lang w:eastAsia="zh-CN"/>
        </w:rPr>
      </w:pPr>
      <w:r>
        <w:rPr>
          <w:rFonts w:ascii="Arial" w:eastAsia="黑体" w:hAnsi="Arial"/>
          <w:b/>
          <w:sz w:val="32"/>
          <w:lang w:eastAsia="zh-CN"/>
        </w:rPr>
        <w:t xml:space="preserve">3  </w:t>
      </w:r>
      <w:r>
        <w:rPr>
          <w:rFonts w:ascii="Arial" w:eastAsia="黑体" w:hAnsi="Arial"/>
          <w:b/>
          <w:sz w:val="32"/>
          <w:lang w:eastAsia="zh-CN"/>
        </w:rPr>
        <w:t>可行性分析</w:t>
      </w:r>
    </w:p>
    <w:p w14:paraId="049D2CC4" w14:textId="77777777" w:rsidR="008B4E43" w:rsidRDefault="00000000">
      <w:pPr>
        <w:spacing w:before="240" w:after="80"/>
        <w:rPr>
          <w:lang w:eastAsia="zh-CN"/>
        </w:rPr>
      </w:pPr>
      <w:r>
        <w:rPr>
          <w:rFonts w:ascii="Arial" w:eastAsia="黑体" w:hAnsi="Arial"/>
          <w:b/>
          <w:sz w:val="28"/>
          <w:lang w:eastAsia="zh-CN"/>
        </w:rPr>
        <w:t xml:space="preserve">3.1  </w:t>
      </w:r>
      <w:r>
        <w:rPr>
          <w:rFonts w:ascii="Arial" w:eastAsia="黑体" w:hAnsi="Arial"/>
          <w:b/>
          <w:sz w:val="28"/>
          <w:lang w:eastAsia="zh-CN"/>
        </w:rPr>
        <w:t>技术可行性</w:t>
      </w:r>
    </w:p>
    <w:p w14:paraId="1CCB1A4C" w14:textId="77777777" w:rsidR="008B4E43" w:rsidRDefault="00000000">
      <w:pPr>
        <w:ind w:firstLine="420"/>
        <w:rPr>
          <w:lang w:eastAsia="zh-CN"/>
        </w:rPr>
      </w:pPr>
      <w:r>
        <w:rPr>
          <w:rFonts w:ascii="Times New Roman" w:hAnsi="Times New Roman"/>
          <w:lang w:eastAsia="zh-CN"/>
        </w:rPr>
        <w:t xml:space="preserve">HoloGrip </w:t>
      </w:r>
      <w:r>
        <w:rPr>
          <w:rFonts w:ascii="Times New Roman" w:hAnsi="Times New Roman"/>
          <w:lang w:eastAsia="zh-CN"/>
        </w:rPr>
        <w:t>构建于成熟的现代</w:t>
      </w:r>
      <w:r>
        <w:rPr>
          <w:rFonts w:ascii="Times New Roman" w:hAnsi="Times New Roman"/>
          <w:lang w:eastAsia="zh-CN"/>
        </w:rPr>
        <w:t xml:space="preserve"> Web </w:t>
      </w:r>
      <w:r>
        <w:rPr>
          <w:rFonts w:ascii="Times New Roman" w:hAnsi="Times New Roman"/>
          <w:lang w:eastAsia="zh-CN"/>
        </w:rPr>
        <w:t>技术栈之上：</w:t>
      </w:r>
      <w:r>
        <w:rPr>
          <w:rFonts w:ascii="Times New Roman" w:hAnsi="Times New Roman"/>
          <w:lang w:eastAsia="zh-CN"/>
        </w:rPr>
        <w:t xml:space="preserve">React 19 + TypeScript 5.8 + Vite 6 </w:t>
      </w:r>
      <w:r>
        <w:rPr>
          <w:rFonts w:ascii="Times New Roman" w:hAnsi="Times New Roman"/>
          <w:lang w:eastAsia="zh-CN"/>
        </w:rPr>
        <w:t>负责前端</w:t>
      </w:r>
      <w:r>
        <w:rPr>
          <w:rFonts w:ascii="Times New Roman" w:hAnsi="Times New Roman"/>
          <w:lang w:eastAsia="zh-CN"/>
        </w:rPr>
        <w:t xml:space="preserve"> UI </w:t>
      </w:r>
      <w:r>
        <w:rPr>
          <w:rFonts w:ascii="Times New Roman" w:hAnsi="Times New Roman"/>
          <w:lang w:eastAsia="zh-CN"/>
        </w:rPr>
        <w:t>架构，</w:t>
      </w:r>
      <w:r>
        <w:rPr>
          <w:rFonts w:ascii="Times New Roman" w:hAnsi="Times New Roman"/>
          <w:lang w:eastAsia="zh-CN"/>
        </w:rPr>
        <w:t xml:space="preserve">Three.js (r184) + @react-three/fiber </w:t>
      </w:r>
      <w:r>
        <w:rPr>
          <w:rFonts w:ascii="Times New Roman" w:hAnsi="Times New Roman"/>
          <w:lang w:eastAsia="zh-CN"/>
        </w:rPr>
        <w:t>提供高性能</w:t>
      </w:r>
      <w:r>
        <w:rPr>
          <w:rFonts w:ascii="Times New Roman" w:hAnsi="Times New Roman"/>
          <w:lang w:eastAsia="zh-CN"/>
        </w:rPr>
        <w:t xml:space="preserve"> WebGL 3D </w:t>
      </w:r>
      <w:r>
        <w:rPr>
          <w:rFonts w:ascii="Times New Roman" w:hAnsi="Times New Roman"/>
          <w:lang w:eastAsia="zh-CN"/>
        </w:rPr>
        <w:t>渲染，</w:t>
      </w:r>
      <w:r>
        <w:rPr>
          <w:rFonts w:ascii="Times New Roman" w:hAnsi="Times New Roman"/>
          <w:lang w:eastAsia="zh-CN"/>
        </w:rPr>
        <w:t xml:space="preserve">Cannon-es </w:t>
      </w:r>
      <w:r>
        <w:rPr>
          <w:rFonts w:ascii="Times New Roman" w:hAnsi="Times New Roman"/>
          <w:lang w:eastAsia="zh-CN"/>
        </w:rPr>
        <w:t>驱动刚体物理仿真，</w:t>
      </w:r>
      <w:r>
        <w:rPr>
          <w:rFonts w:ascii="Times New Roman" w:hAnsi="Times New Roman"/>
          <w:lang w:eastAsia="zh-CN"/>
        </w:rPr>
        <w:t xml:space="preserve">MediaPipe Hand Landmarker </w:t>
      </w:r>
      <w:r>
        <w:rPr>
          <w:rFonts w:ascii="Times New Roman" w:hAnsi="Times New Roman"/>
          <w:lang w:eastAsia="zh-CN"/>
        </w:rPr>
        <w:t>实现</w:t>
      </w:r>
      <w:r>
        <w:rPr>
          <w:rFonts w:ascii="Times New Roman" w:hAnsi="Times New Roman"/>
          <w:lang w:eastAsia="zh-CN"/>
        </w:rPr>
        <w:t xml:space="preserve"> 21 </w:t>
      </w:r>
      <w:r>
        <w:rPr>
          <w:rFonts w:ascii="Times New Roman" w:hAnsi="Times New Roman"/>
          <w:lang w:eastAsia="zh-CN"/>
        </w:rPr>
        <w:t>点裸眼手势追踪。通过</w:t>
      </w:r>
      <w:r>
        <w:rPr>
          <w:rFonts w:ascii="Times New Roman" w:hAnsi="Times New Roman"/>
          <w:lang w:eastAsia="zh-CN"/>
        </w:rPr>
        <w:t xml:space="preserve"> HOLO_TARGET=ipad </w:t>
      </w:r>
      <w:r>
        <w:rPr>
          <w:rFonts w:ascii="Times New Roman" w:hAnsi="Times New Roman"/>
          <w:lang w:eastAsia="zh-CN"/>
        </w:rPr>
        <w:t>环境变量构建</w:t>
      </w:r>
      <w:r>
        <w:rPr>
          <w:rFonts w:ascii="Times New Roman" w:hAnsi="Times New Roman"/>
          <w:lang w:eastAsia="zh-CN"/>
        </w:rPr>
        <w:t xml:space="preserve"> iPad </w:t>
      </w:r>
      <w:r>
        <w:rPr>
          <w:rFonts w:ascii="Times New Roman" w:hAnsi="Times New Roman"/>
          <w:lang w:eastAsia="zh-CN"/>
        </w:rPr>
        <w:t>专属版本，可充分利用</w:t>
      </w:r>
      <w:r>
        <w:rPr>
          <w:rFonts w:ascii="Times New Roman" w:hAnsi="Times New Roman"/>
          <w:lang w:eastAsia="zh-CN"/>
        </w:rPr>
        <w:t xml:space="preserve"> iPad </w:t>
      </w:r>
      <w:r>
        <w:rPr>
          <w:rFonts w:ascii="Times New Roman" w:hAnsi="Times New Roman"/>
          <w:lang w:eastAsia="zh-CN"/>
        </w:rPr>
        <w:t>的多点触控与</w:t>
      </w:r>
      <w:r>
        <w:rPr>
          <w:rFonts w:ascii="Times New Roman" w:hAnsi="Times New Roman"/>
          <w:lang w:eastAsia="zh-CN"/>
        </w:rPr>
        <w:t xml:space="preserve"> GPU </w:t>
      </w:r>
      <w:r>
        <w:rPr>
          <w:rFonts w:ascii="Times New Roman" w:hAnsi="Times New Roman"/>
          <w:lang w:eastAsia="zh-CN"/>
        </w:rPr>
        <w:t>加速能力。后端采用</w:t>
      </w:r>
      <w:r>
        <w:rPr>
          <w:rFonts w:ascii="Times New Roman" w:hAnsi="Times New Roman"/>
          <w:lang w:eastAsia="zh-CN"/>
        </w:rPr>
        <w:t xml:space="preserve"> Rust (Axum/Tokio) </w:t>
      </w:r>
      <w:r>
        <w:rPr>
          <w:rFonts w:ascii="Times New Roman" w:hAnsi="Times New Roman"/>
          <w:lang w:eastAsia="zh-CN"/>
        </w:rPr>
        <w:t>构建安全</w:t>
      </w:r>
      <w:r>
        <w:rPr>
          <w:rFonts w:ascii="Times New Roman" w:hAnsi="Times New Roman"/>
          <w:lang w:eastAsia="zh-CN"/>
        </w:rPr>
        <w:t xml:space="preserve"> API </w:t>
      </w:r>
      <w:r>
        <w:rPr>
          <w:rFonts w:ascii="Times New Roman" w:hAnsi="Times New Roman"/>
          <w:lang w:eastAsia="zh-CN"/>
        </w:rPr>
        <w:t>中转服务，集成</w:t>
      </w:r>
      <w:r>
        <w:rPr>
          <w:rFonts w:ascii="Times New Roman" w:hAnsi="Times New Roman"/>
          <w:lang w:eastAsia="zh-CN"/>
        </w:rPr>
        <w:t xml:space="preserve"> Google Gemini </w:t>
      </w:r>
      <w:r>
        <w:rPr>
          <w:rFonts w:ascii="Times New Roman" w:hAnsi="Times New Roman"/>
          <w:lang w:eastAsia="zh-CN"/>
        </w:rPr>
        <w:t>多模态大模型实现</w:t>
      </w:r>
      <w:r>
        <w:rPr>
          <w:rFonts w:ascii="Times New Roman" w:hAnsi="Times New Roman"/>
          <w:lang w:eastAsia="zh-CN"/>
        </w:rPr>
        <w:t xml:space="preserve"> AI </w:t>
      </w:r>
      <w:r>
        <w:rPr>
          <w:rFonts w:ascii="Times New Roman" w:hAnsi="Times New Roman"/>
          <w:lang w:eastAsia="zh-CN"/>
        </w:rPr>
        <w:t>智能辅导。整个项目代码规模已超过</w:t>
      </w:r>
      <w:r>
        <w:rPr>
          <w:rFonts w:ascii="Times New Roman" w:hAnsi="Times New Roman"/>
          <w:lang w:eastAsia="zh-CN"/>
        </w:rPr>
        <w:t xml:space="preserve"> 117,000 </w:t>
      </w:r>
      <w:r>
        <w:rPr>
          <w:rFonts w:ascii="Times New Roman" w:hAnsi="Times New Roman"/>
          <w:lang w:eastAsia="zh-CN"/>
        </w:rPr>
        <w:t>行，架构成熟稳定。</w:t>
      </w:r>
    </w:p>
    <w:p w14:paraId="36BC86D7" w14:textId="77777777" w:rsidR="008B4E43" w:rsidRDefault="00000000">
      <w:pPr>
        <w:spacing w:before="240" w:after="80"/>
        <w:rPr>
          <w:lang w:eastAsia="zh-CN"/>
        </w:rPr>
      </w:pPr>
      <w:r>
        <w:rPr>
          <w:rFonts w:ascii="Arial" w:eastAsia="黑体" w:hAnsi="Arial"/>
          <w:b/>
          <w:sz w:val="28"/>
          <w:lang w:eastAsia="zh-CN"/>
        </w:rPr>
        <w:t xml:space="preserve">3.2  </w:t>
      </w:r>
      <w:r>
        <w:rPr>
          <w:rFonts w:ascii="Arial" w:eastAsia="黑体" w:hAnsi="Arial"/>
          <w:b/>
          <w:sz w:val="28"/>
          <w:lang w:eastAsia="zh-CN"/>
        </w:rPr>
        <w:t>市场可行性</w:t>
      </w:r>
    </w:p>
    <w:p w14:paraId="798DA68A" w14:textId="77777777" w:rsidR="008B4E43" w:rsidRDefault="00000000">
      <w:pPr>
        <w:ind w:firstLine="420"/>
        <w:rPr>
          <w:lang w:eastAsia="zh-CN"/>
        </w:rPr>
      </w:pPr>
      <w:r>
        <w:rPr>
          <w:rFonts w:ascii="Times New Roman" w:hAnsi="Times New Roman"/>
          <w:lang w:eastAsia="zh-CN"/>
        </w:rPr>
        <w:t>全球教育科技市场规模预计</w:t>
      </w:r>
      <w:r>
        <w:rPr>
          <w:rFonts w:ascii="Times New Roman" w:hAnsi="Times New Roman"/>
          <w:lang w:eastAsia="zh-CN"/>
        </w:rPr>
        <w:t xml:space="preserve"> 2025 </w:t>
      </w:r>
      <w:r>
        <w:rPr>
          <w:rFonts w:ascii="Times New Roman" w:hAnsi="Times New Roman"/>
          <w:lang w:eastAsia="zh-CN"/>
        </w:rPr>
        <w:t>年达</w:t>
      </w:r>
      <w:r>
        <w:rPr>
          <w:rFonts w:ascii="Times New Roman" w:hAnsi="Times New Roman"/>
          <w:lang w:eastAsia="zh-CN"/>
        </w:rPr>
        <w:t xml:space="preserve"> 4,042 </w:t>
      </w:r>
      <w:r>
        <w:rPr>
          <w:rFonts w:ascii="Times New Roman" w:hAnsi="Times New Roman"/>
          <w:lang w:eastAsia="zh-CN"/>
        </w:rPr>
        <w:t>亿美元（来源：</w:t>
      </w:r>
      <w:r>
        <w:rPr>
          <w:rFonts w:ascii="Times New Roman" w:hAnsi="Times New Roman"/>
          <w:lang w:eastAsia="zh-CN"/>
        </w:rPr>
        <w:t>HolonIQ</w:t>
      </w:r>
      <w:r>
        <w:rPr>
          <w:rFonts w:ascii="Times New Roman" w:hAnsi="Times New Roman"/>
          <w:lang w:eastAsia="zh-CN"/>
        </w:rPr>
        <w:t>），国内双减政策后素质教育与</w:t>
      </w:r>
      <w:r>
        <w:rPr>
          <w:rFonts w:ascii="Times New Roman" w:hAnsi="Times New Roman"/>
          <w:lang w:eastAsia="zh-CN"/>
        </w:rPr>
        <w:t xml:space="preserve"> STEM </w:t>
      </w:r>
      <w:r>
        <w:rPr>
          <w:rFonts w:ascii="Times New Roman" w:hAnsi="Times New Roman"/>
          <w:lang w:eastAsia="zh-CN"/>
        </w:rPr>
        <w:t>教育需求激增。</w:t>
      </w:r>
      <w:r>
        <w:rPr>
          <w:rFonts w:ascii="Times New Roman" w:hAnsi="Times New Roman"/>
          <w:lang w:eastAsia="zh-CN"/>
        </w:rPr>
        <w:t xml:space="preserve">iPad </w:t>
      </w:r>
      <w:r>
        <w:rPr>
          <w:rFonts w:ascii="Times New Roman" w:hAnsi="Times New Roman"/>
          <w:lang w:eastAsia="zh-CN"/>
        </w:rPr>
        <w:t>在教育市场的渗透率持续攀升，</w:t>
      </w:r>
      <w:r>
        <w:rPr>
          <w:rFonts w:ascii="Times New Roman" w:hAnsi="Times New Roman"/>
          <w:lang w:eastAsia="zh-CN"/>
        </w:rPr>
        <w:lastRenderedPageBreak/>
        <w:t xml:space="preserve">Apple </w:t>
      </w:r>
      <w:r>
        <w:rPr>
          <w:rFonts w:ascii="Times New Roman" w:hAnsi="Times New Roman"/>
          <w:lang w:eastAsia="zh-CN"/>
        </w:rPr>
        <w:t>官方数据显示全球教育领域活跃</w:t>
      </w:r>
      <w:r>
        <w:rPr>
          <w:rFonts w:ascii="Times New Roman" w:hAnsi="Times New Roman"/>
          <w:lang w:eastAsia="zh-CN"/>
        </w:rPr>
        <w:t xml:space="preserve"> iPad </w:t>
      </w:r>
      <w:r>
        <w:rPr>
          <w:rFonts w:ascii="Times New Roman" w:hAnsi="Times New Roman"/>
          <w:lang w:eastAsia="zh-CN"/>
        </w:rPr>
        <w:t>设备已超</w:t>
      </w:r>
      <w:r>
        <w:rPr>
          <w:rFonts w:ascii="Times New Roman" w:hAnsi="Times New Roman"/>
          <w:lang w:eastAsia="zh-CN"/>
        </w:rPr>
        <w:t xml:space="preserve"> 1 </w:t>
      </w:r>
      <w:r>
        <w:rPr>
          <w:rFonts w:ascii="Times New Roman" w:hAnsi="Times New Roman"/>
          <w:lang w:eastAsia="zh-CN"/>
        </w:rPr>
        <w:t>亿台。这些趋势为</w:t>
      </w:r>
      <w:r>
        <w:rPr>
          <w:rFonts w:ascii="Times New Roman" w:hAnsi="Times New Roman"/>
          <w:lang w:eastAsia="zh-CN"/>
        </w:rPr>
        <w:t xml:space="preserve"> HoloGrip </w:t>
      </w:r>
      <w:r>
        <w:rPr>
          <w:rFonts w:ascii="Times New Roman" w:hAnsi="Times New Roman"/>
          <w:lang w:eastAsia="zh-CN"/>
        </w:rPr>
        <w:t>提供了广阔的用户基础。</w:t>
      </w:r>
    </w:p>
    <w:p w14:paraId="4A3B046D" w14:textId="77777777" w:rsidR="008B4E43" w:rsidRDefault="00000000">
      <w:pPr>
        <w:spacing w:before="240" w:after="80"/>
        <w:rPr>
          <w:lang w:eastAsia="zh-CN"/>
        </w:rPr>
      </w:pPr>
      <w:r>
        <w:rPr>
          <w:rFonts w:ascii="Arial" w:eastAsia="黑体" w:hAnsi="Arial"/>
          <w:b/>
          <w:sz w:val="28"/>
          <w:lang w:eastAsia="zh-CN"/>
        </w:rPr>
        <w:t xml:space="preserve">3.3  </w:t>
      </w:r>
      <w:r>
        <w:rPr>
          <w:rFonts w:ascii="Arial" w:eastAsia="黑体" w:hAnsi="Arial"/>
          <w:b/>
          <w:sz w:val="28"/>
          <w:lang w:eastAsia="zh-CN"/>
        </w:rPr>
        <w:t>团队可行性</w:t>
      </w:r>
    </w:p>
    <w:p w14:paraId="5525B305" w14:textId="77777777" w:rsidR="008B4E43" w:rsidRDefault="00000000">
      <w:pPr>
        <w:ind w:firstLine="420"/>
        <w:rPr>
          <w:lang w:eastAsia="zh-CN"/>
        </w:rPr>
      </w:pPr>
      <w:r>
        <w:rPr>
          <w:rFonts w:ascii="Times New Roman" w:hAnsi="Times New Roman"/>
          <w:lang w:eastAsia="zh-CN"/>
        </w:rPr>
        <w:t>团队成员具备扎实的前端工程、</w:t>
      </w:r>
      <w:r>
        <w:rPr>
          <w:rFonts w:ascii="Times New Roman" w:hAnsi="Times New Roman"/>
          <w:lang w:eastAsia="zh-CN"/>
        </w:rPr>
        <w:t xml:space="preserve">3D </w:t>
      </w:r>
      <w:r>
        <w:rPr>
          <w:rFonts w:ascii="Times New Roman" w:hAnsi="Times New Roman"/>
          <w:lang w:eastAsia="zh-CN"/>
        </w:rPr>
        <w:t>图形学与</w:t>
      </w:r>
      <w:r>
        <w:rPr>
          <w:rFonts w:ascii="Times New Roman" w:hAnsi="Times New Roman"/>
          <w:lang w:eastAsia="zh-CN"/>
        </w:rPr>
        <w:t xml:space="preserve"> AI </w:t>
      </w:r>
      <w:r>
        <w:rPr>
          <w:rFonts w:ascii="Times New Roman" w:hAnsi="Times New Roman"/>
          <w:lang w:eastAsia="zh-CN"/>
        </w:rPr>
        <w:t>集成能力，在两位指导教师的带领下已完成从架构设计到多模块落地的完整开发周期。</w:t>
      </w:r>
    </w:p>
    <w:p w14:paraId="2251B676" w14:textId="77777777" w:rsidR="008B4E43" w:rsidRDefault="00000000">
      <w:pPr>
        <w:spacing w:before="360" w:after="120"/>
        <w:rPr>
          <w:lang w:eastAsia="zh-CN"/>
        </w:rPr>
      </w:pPr>
      <w:r>
        <w:rPr>
          <w:rFonts w:ascii="Arial" w:eastAsia="黑体" w:hAnsi="Arial"/>
          <w:b/>
          <w:sz w:val="32"/>
          <w:lang w:eastAsia="zh-CN"/>
        </w:rPr>
        <w:t xml:space="preserve">4  App </w:t>
      </w:r>
      <w:r>
        <w:rPr>
          <w:rFonts w:ascii="Arial" w:eastAsia="黑体" w:hAnsi="Arial"/>
          <w:b/>
          <w:sz w:val="32"/>
          <w:lang w:eastAsia="zh-CN"/>
        </w:rPr>
        <w:t>创新点</w:t>
      </w:r>
    </w:p>
    <w:p w14:paraId="33D19912" w14:textId="77777777" w:rsidR="008B4E43" w:rsidRDefault="00000000">
      <w:pPr>
        <w:spacing w:before="240" w:after="80"/>
        <w:rPr>
          <w:lang w:eastAsia="zh-CN"/>
        </w:rPr>
      </w:pPr>
      <w:r>
        <w:rPr>
          <w:rFonts w:ascii="Arial" w:eastAsia="黑体" w:hAnsi="Arial"/>
          <w:b/>
          <w:sz w:val="28"/>
          <w:lang w:eastAsia="zh-CN"/>
        </w:rPr>
        <w:t xml:space="preserve">4.1  </w:t>
      </w:r>
      <w:r>
        <w:rPr>
          <w:rFonts w:ascii="Arial" w:eastAsia="黑体" w:hAnsi="Arial"/>
          <w:b/>
          <w:sz w:val="28"/>
          <w:lang w:eastAsia="zh-CN"/>
        </w:rPr>
        <w:t>跨学科统一</w:t>
      </w:r>
      <w:r>
        <w:rPr>
          <w:rFonts w:ascii="Arial" w:eastAsia="黑体" w:hAnsi="Arial"/>
          <w:b/>
          <w:sz w:val="28"/>
          <w:lang w:eastAsia="zh-CN"/>
        </w:rPr>
        <w:t xml:space="preserve"> 3D </w:t>
      </w:r>
      <w:r>
        <w:rPr>
          <w:rFonts w:ascii="Arial" w:eastAsia="黑体" w:hAnsi="Arial"/>
          <w:b/>
          <w:sz w:val="28"/>
          <w:lang w:eastAsia="zh-CN"/>
        </w:rPr>
        <w:t>交互引擎</w:t>
      </w:r>
    </w:p>
    <w:p w14:paraId="0AEA16F7" w14:textId="77777777" w:rsidR="008B4E43" w:rsidRDefault="00000000">
      <w:pPr>
        <w:ind w:firstLine="420"/>
        <w:rPr>
          <w:lang w:eastAsia="zh-CN"/>
        </w:rPr>
      </w:pPr>
      <w:r>
        <w:rPr>
          <w:rFonts w:ascii="Times New Roman" w:hAnsi="Times New Roman"/>
          <w:lang w:eastAsia="zh-CN"/>
        </w:rPr>
        <w:t xml:space="preserve">HoloGrip </w:t>
      </w:r>
      <w:r>
        <w:rPr>
          <w:rFonts w:ascii="Times New Roman" w:hAnsi="Times New Roman"/>
          <w:lang w:eastAsia="zh-CN"/>
        </w:rPr>
        <w:t>以一套</w:t>
      </w:r>
      <w:r>
        <w:rPr>
          <w:rFonts w:ascii="Times New Roman" w:hAnsi="Times New Roman"/>
          <w:lang w:eastAsia="zh-CN"/>
        </w:rPr>
        <w:t xml:space="preserve"> Three.js + React Three Fiber </w:t>
      </w:r>
      <w:r>
        <w:rPr>
          <w:rFonts w:ascii="Times New Roman" w:hAnsi="Times New Roman"/>
          <w:lang w:eastAsia="zh-CN"/>
        </w:rPr>
        <w:t>渲染管线统一承载数学、物理、化学三大理科的教学场景，用户无需切换</w:t>
      </w:r>
      <w:r>
        <w:rPr>
          <w:rFonts w:ascii="Times New Roman" w:hAnsi="Times New Roman"/>
          <w:lang w:eastAsia="zh-CN"/>
        </w:rPr>
        <w:t xml:space="preserve"> App </w:t>
      </w:r>
      <w:r>
        <w:rPr>
          <w:rFonts w:ascii="Times New Roman" w:hAnsi="Times New Roman"/>
          <w:lang w:eastAsia="zh-CN"/>
        </w:rPr>
        <w:t>即可在立体几何建模、电磁场仿真与分子结构可视化之间无缝流转。</w:t>
      </w:r>
    </w:p>
    <w:p w14:paraId="517FC9E3" w14:textId="77777777" w:rsidR="008B4E43" w:rsidRDefault="00000000">
      <w:pPr>
        <w:spacing w:before="240" w:after="40"/>
        <w:jc w:val="center"/>
        <w:rPr>
          <w:lang w:eastAsia="zh-CN"/>
        </w:rPr>
      </w:pPr>
      <w:r>
        <w:rPr>
          <w:rFonts w:ascii="Arial" w:eastAsia="楷体" w:hAnsi="Arial"/>
          <w:color w:val="999999"/>
          <w:sz w:val="21"/>
          <w:lang w:eastAsia="zh-CN"/>
        </w:rPr>
        <w:t>【此处插入图片：</w:t>
      </w:r>
      <w:r>
        <w:rPr>
          <w:rFonts w:ascii="Arial" w:eastAsia="楷体" w:hAnsi="Arial"/>
          <w:color w:val="999999"/>
          <w:sz w:val="21"/>
          <w:lang w:eastAsia="zh-CN"/>
        </w:rPr>
        <w:t xml:space="preserve">HoloGrip </w:t>
      </w:r>
      <w:r>
        <w:rPr>
          <w:rFonts w:ascii="Arial" w:eastAsia="楷体" w:hAnsi="Arial"/>
          <w:color w:val="999999"/>
          <w:sz w:val="21"/>
          <w:lang w:eastAsia="zh-CN"/>
        </w:rPr>
        <w:t>应用内截图，展示数学（立体几何模型）、物理（电磁感应实验）、化学（</w:t>
      </w:r>
      <w:r>
        <w:rPr>
          <w:rFonts w:ascii="Arial" w:eastAsia="楷体" w:hAnsi="Arial"/>
          <w:color w:val="999999"/>
          <w:sz w:val="21"/>
          <w:lang w:eastAsia="zh-CN"/>
        </w:rPr>
        <w:t xml:space="preserve">3D </w:t>
      </w:r>
      <w:r>
        <w:rPr>
          <w:rFonts w:ascii="Arial" w:eastAsia="楷体" w:hAnsi="Arial"/>
          <w:color w:val="999999"/>
          <w:sz w:val="21"/>
          <w:lang w:eastAsia="zh-CN"/>
        </w:rPr>
        <w:t>分子结构）三个模块的并排界面】</w:t>
      </w:r>
    </w:p>
    <w:p w14:paraId="2E70E03C" w14:textId="77777777" w:rsidR="008B4E43" w:rsidRDefault="00000000">
      <w:pPr>
        <w:spacing w:after="240"/>
        <w:jc w:val="center"/>
        <w:rPr>
          <w:lang w:eastAsia="zh-CN"/>
        </w:rPr>
      </w:pPr>
      <w:r>
        <w:rPr>
          <w:rFonts w:ascii="Times New Roman" w:hAnsi="Times New Roman"/>
          <w:sz w:val="20"/>
          <w:lang w:eastAsia="zh-CN"/>
        </w:rPr>
        <w:t>图</w:t>
      </w:r>
      <w:r>
        <w:rPr>
          <w:rFonts w:ascii="Times New Roman" w:hAnsi="Times New Roman"/>
          <w:sz w:val="20"/>
          <w:lang w:eastAsia="zh-CN"/>
        </w:rPr>
        <w:t xml:space="preserve"> 3  </w:t>
      </w:r>
      <w:r>
        <w:rPr>
          <w:rFonts w:ascii="Times New Roman" w:hAnsi="Times New Roman"/>
          <w:sz w:val="20"/>
          <w:lang w:eastAsia="zh-CN"/>
        </w:rPr>
        <w:t>数学</w:t>
      </w:r>
      <w:r>
        <w:rPr>
          <w:rFonts w:ascii="Times New Roman" w:hAnsi="Times New Roman"/>
          <w:sz w:val="20"/>
          <w:lang w:eastAsia="zh-CN"/>
        </w:rPr>
        <w:t>·</w:t>
      </w:r>
      <w:r>
        <w:rPr>
          <w:rFonts w:ascii="Times New Roman" w:hAnsi="Times New Roman"/>
          <w:sz w:val="20"/>
          <w:lang w:eastAsia="zh-CN"/>
        </w:rPr>
        <w:t>物理</w:t>
      </w:r>
      <w:r>
        <w:rPr>
          <w:rFonts w:ascii="Times New Roman" w:hAnsi="Times New Roman"/>
          <w:sz w:val="20"/>
          <w:lang w:eastAsia="zh-CN"/>
        </w:rPr>
        <w:t>·</w:t>
      </w:r>
      <w:r>
        <w:rPr>
          <w:rFonts w:ascii="Times New Roman" w:hAnsi="Times New Roman"/>
          <w:sz w:val="20"/>
          <w:lang w:eastAsia="zh-CN"/>
        </w:rPr>
        <w:t>化学三大学科模块界面</w:t>
      </w:r>
    </w:p>
    <w:p w14:paraId="3B571E50" w14:textId="77777777" w:rsidR="008B4E43" w:rsidRDefault="00000000">
      <w:pPr>
        <w:spacing w:before="240" w:after="80"/>
        <w:rPr>
          <w:lang w:eastAsia="zh-CN"/>
        </w:rPr>
      </w:pPr>
      <w:r>
        <w:rPr>
          <w:rFonts w:ascii="Arial" w:eastAsia="黑体" w:hAnsi="Arial"/>
          <w:b/>
          <w:sz w:val="28"/>
          <w:lang w:eastAsia="zh-CN"/>
        </w:rPr>
        <w:t xml:space="preserve">4.2  AI </w:t>
      </w:r>
      <w:r>
        <w:rPr>
          <w:rFonts w:ascii="Arial" w:eastAsia="黑体" w:hAnsi="Arial"/>
          <w:b/>
          <w:sz w:val="28"/>
          <w:lang w:eastAsia="zh-CN"/>
        </w:rPr>
        <w:t>驱动的</w:t>
      </w:r>
      <w:r>
        <w:rPr>
          <w:rFonts w:ascii="Arial" w:eastAsia="黑体" w:hAnsi="Arial"/>
          <w:b/>
          <w:sz w:val="28"/>
          <w:lang w:eastAsia="zh-CN"/>
        </w:rPr>
        <w:t xml:space="preserve"> 2D→3D </w:t>
      </w:r>
      <w:r>
        <w:rPr>
          <w:rFonts w:ascii="Arial" w:eastAsia="黑体" w:hAnsi="Arial"/>
          <w:b/>
          <w:sz w:val="28"/>
          <w:lang w:eastAsia="zh-CN"/>
        </w:rPr>
        <w:t>几何重构</w:t>
      </w:r>
    </w:p>
    <w:p w14:paraId="1832A59A" w14:textId="77777777" w:rsidR="008B4E43" w:rsidRDefault="00000000">
      <w:pPr>
        <w:ind w:firstLine="420"/>
        <w:rPr>
          <w:lang w:eastAsia="zh-CN"/>
        </w:rPr>
      </w:pPr>
      <w:r>
        <w:rPr>
          <w:rFonts w:ascii="Times New Roman" w:hAnsi="Times New Roman"/>
          <w:lang w:eastAsia="zh-CN"/>
        </w:rPr>
        <w:t>接入</w:t>
      </w:r>
      <w:r>
        <w:rPr>
          <w:rFonts w:ascii="Times New Roman" w:hAnsi="Times New Roman"/>
          <w:lang w:eastAsia="zh-CN"/>
        </w:rPr>
        <w:t xml:space="preserve"> Google Gemini </w:t>
      </w:r>
      <w:r>
        <w:rPr>
          <w:rFonts w:ascii="Times New Roman" w:hAnsi="Times New Roman"/>
          <w:lang w:eastAsia="zh-CN"/>
        </w:rPr>
        <w:t>多模态大模型，学生只需将试卷上的</w:t>
      </w:r>
      <w:r>
        <w:rPr>
          <w:rFonts w:ascii="Times New Roman" w:hAnsi="Times New Roman"/>
          <w:lang w:eastAsia="zh-CN"/>
        </w:rPr>
        <w:t xml:space="preserve"> 2D </w:t>
      </w:r>
      <w:r>
        <w:rPr>
          <w:rFonts w:ascii="Times New Roman" w:hAnsi="Times New Roman"/>
          <w:lang w:eastAsia="zh-CN"/>
        </w:rPr>
        <w:t>几何题目截图上传，</w:t>
      </w:r>
      <w:r>
        <w:rPr>
          <w:rFonts w:ascii="Times New Roman" w:hAnsi="Times New Roman"/>
          <w:lang w:eastAsia="zh-CN"/>
        </w:rPr>
        <w:t xml:space="preserve">AI </w:t>
      </w:r>
      <w:r>
        <w:rPr>
          <w:rFonts w:ascii="Times New Roman" w:hAnsi="Times New Roman"/>
          <w:lang w:eastAsia="zh-CN"/>
        </w:rPr>
        <w:t>即可自动解析空间拓扑关系，一键重构生成可旋转、拆解的</w:t>
      </w:r>
      <w:r>
        <w:rPr>
          <w:rFonts w:ascii="Times New Roman" w:hAnsi="Times New Roman"/>
          <w:lang w:eastAsia="zh-CN"/>
        </w:rPr>
        <w:t xml:space="preserve"> 3D </w:t>
      </w:r>
      <w:r>
        <w:rPr>
          <w:rFonts w:ascii="Times New Roman" w:hAnsi="Times New Roman"/>
          <w:lang w:eastAsia="zh-CN"/>
        </w:rPr>
        <w:t>几何实体模型，真正实现</w:t>
      </w:r>
      <w:r>
        <w:rPr>
          <w:rFonts w:ascii="Times New Roman" w:hAnsi="Times New Roman"/>
          <w:lang w:eastAsia="zh-CN"/>
        </w:rPr>
        <w:t>“</w:t>
      </w:r>
      <w:r>
        <w:rPr>
          <w:rFonts w:ascii="Times New Roman" w:hAnsi="Times New Roman"/>
          <w:lang w:eastAsia="zh-CN"/>
        </w:rPr>
        <w:t>拍题即建模</w:t>
      </w:r>
      <w:r>
        <w:rPr>
          <w:rFonts w:ascii="Times New Roman" w:hAnsi="Times New Roman"/>
          <w:lang w:eastAsia="zh-CN"/>
        </w:rPr>
        <w:t>”</w:t>
      </w:r>
      <w:r>
        <w:rPr>
          <w:rFonts w:ascii="Times New Roman" w:hAnsi="Times New Roman"/>
          <w:lang w:eastAsia="zh-CN"/>
        </w:rPr>
        <w:t>。</w:t>
      </w:r>
    </w:p>
    <w:p w14:paraId="6A07C3CF" w14:textId="77777777" w:rsidR="008B4E43" w:rsidRDefault="00000000">
      <w:pPr>
        <w:spacing w:before="240" w:after="40"/>
        <w:jc w:val="center"/>
        <w:rPr>
          <w:lang w:eastAsia="zh-CN"/>
        </w:rPr>
      </w:pPr>
      <w:r>
        <w:rPr>
          <w:rFonts w:ascii="Arial" w:eastAsia="楷体" w:hAnsi="Arial"/>
          <w:color w:val="999999"/>
          <w:sz w:val="21"/>
          <w:lang w:eastAsia="zh-CN"/>
        </w:rPr>
        <w:t>【此处插入图片：操作流程图：左侧为一道</w:t>
      </w:r>
      <w:r>
        <w:rPr>
          <w:rFonts w:ascii="Arial" w:eastAsia="楷体" w:hAnsi="Arial"/>
          <w:color w:val="999999"/>
          <w:sz w:val="21"/>
          <w:lang w:eastAsia="zh-CN"/>
        </w:rPr>
        <w:t xml:space="preserve"> 2D </w:t>
      </w:r>
      <w:r>
        <w:rPr>
          <w:rFonts w:ascii="Arial" w:eastAsia="楷体" w:hAnsi="Arial"/>
          <w:color w:val="999999"/>
          <w:sz w:val="21"/>
          <w:lang w:eastAsia="zh-CN"/>
        </w:rPr>
        <w:t>立体几何题目截图，中间为</w:t>
      </w:r>
      <w:r>
        <w:rPr>
          <w:rFonts w:ascii="Arial" w:eastAsia="楷体" w:hAnsi="Arial"/>
          <w:color w:val="999999"/>
          <w:sz w:val="21"/>
          <w:lang w:eastAsia="zh-CN"/>
        </w:rPr>
        <w:t xml:space="preserve"> Gemini AI </w:t>
      </w:r>
      <w:r>
        <w:rPr>
          <w:rFonts w:ascii="Arial" w:eastAsia="楷体" w:hAnsi="Arial"/>
          <w:color w:val="999999"/>
          <w:sz w:val="21"/>
          <w:lang w:eastAsia="zh-CN"/>
        </w:rPr>
        <w:t>解析过程示意，右侧为</w:t>
      </w:r>
      <w:r>
        <w:rPr>
          <w:rFonts w:ascii="Arial" w:eastAsia="楷体" w:hAnsi="Arial"/>
          <w:color w:val="999999"/>
          <w:sz w:val="21"/>
          <w:lang w:eastAsia="zh-CN"/>
        </w:rPr>
        <w:t xml:space="preserve"> HoloGrip </w:t>
      </w:r>
      <w:r>
        <w:rPr>
          <w:rFonts w:ascii="Arial" w:eastAsia="楷体" w:hAnsi="Arial"/>
          <w:color w:val="999999"/>
          <w:sz w:val="21"/>
          <w:lang w:eastAsia="zh-CN"/>
        </w:rPr>
        <w:t>生成的可交互</w:t>
      </w:r>
      <w:r>
        <w:rPr>
          <w:rFonts w:ascii="Arial" w:eastAsia="楷体" w:hAnsi="Arial"/>
          <w:color w:val="999999"/>
          <w:sz w:val="21"/>
          <w:lang w:eastAsia="zh-CN"/>
        </w:rPr>
        <w:t xml:space="preserve"> 3D </w:t>
      </w:r>
      <w:r>
        <w:rPr>
          <w:rFonts w:ascii="Arial" w:eastAsia="楷体" w:hAnsi="Arial"/>
          <w:color w:val="999999"/>
          <w:sz w:val="21"/>
          <w:lang w:eastAsia="zh-CN"/>
        </w:rPr>
        <w:t>模型】</w:t>
      </w:r>
    </w:p>
    <w:p w14:paraId="46EFC540" w14:textId="77777777" w:rsidR="008B4E43" w:rsidRDefault="00000000">
      <w:pPr>
        <w:spacing w:after="240"/>
        <w:jc w:val="center"/>
        <w:rPr>
          <w:lang w:eastAsia="zh-CN"/>
        </w:rPr>
      </w:pPr>
      <w:r>
        <w:rPr>
          <w:rFonts w:ascii="Times New Roman" w:hAnsi="Times New Roman"/>
          <w:sz w:val="20"/>
          <w:lang w:eastAsia="zh-CN"/>
        </w:rPr>
        <w:t>图</w:t>
      </w:r>
      <w:r>
        <w:rPr>
          <w:rFonts w:ascii="Times New Roman" w:hAnsi="Times New Roman"/>
          <w:sz w:val="20"/>
          <w:lang w:eastAsia="zh-CN"/>
        </w:rPr>
        <w:t xml:space="preserve"> 4  AI 2D→3D </w:t>
      </w:r>
      <w:r>
        <w:rPr>
          <w:rFonts w:ascii="Times New Roman" w:hAnsi="Times New Roman"/>
          <w:sz w:val="20"/>
          <w:lang w:eastAsia="zh-CN"/>
        </w:rPr>
        <w:t>几何重构流程</w:t>
      </w:r>
    </w:p>
    <w:p w14:paraId="776EF50C" w14:textId="77777777" w:rsidR="008B4E43" w:rsidRDefault="00000000">
      <w:pPr>
        <w:spacing w:before="240" w:after="80"/>
        <w:rPr>
          <w:lang w:eastAsia="zh-CN"/>
        </w:rPr>
      </w:pPr>
      <w:r>
        <w:rPr>
          <w:rFonts w:ascii="Arial" w:eastAsia="黑体" w:hAnsi="Arial"/>
          <w:b/>
          <w:sz w:val="28"/>
          <w:lang w:eastAsia="zh-CN"/>
        </w:rPr>
        <w:t xml:space="preserve">4.3  </w:t>
      </w:r>
      <w:r>
        <w:rPr>
          <w:rFonts w:ascii="Arial" w:eastAsia="黑体" w:hAnsi="Arial"/>
          <w:b/>
          <w:sz w:val="28"/>
          <w:lang w:eastAsia="zh-CN"/>
        </w:rPr>
        <w:t>免穿戴裸眼</w:t>
      </w:r>
      <w:r>
        <w:rPr>
          <w:rFonts w:ascii="Arial" w:eastAsia="黑体" w:hAnsi="Arial"/>
          <w:b/>
          <w:sz w:val="28"/>
          <w:lang w:eastAsia="zh-CN"/>
        </w:rPr>
        <w:t xml:space="preserve"> AR </w:t>
      </w:r>
      <w:r>
        <w:rPr>
          <w:rFonts w:ascii="Arial" w:eastAsia="黑体" w:hAnsi="Arial"/>
          <w:b/>
          <w:sz w:val="28"/>
          <w:lang w:eastAsia="zh-CN"/>
        </w:rPr>
        <w:t>手势交互</w:t>
      </w:r>
    </w:p>
    <w:p w14:paraId="76BBD487" w14:textId="77777777" w:rsidR="008B4E43" w:rsidRDefault="00000000">
      <w:pPr>
        <w:ind w:firstLine="420"/>
        <w:rPr>
          <w:lang w:eastAsia="zh-CN"/>
        </w:rPr>
      </w:pPr>
      <w:r>
        <w:rPr>
          <w:rFonts w:ascii="Times New Roman" w:hAnsi="Times New Roman"/>
          <w:lang w:eastAsia="zh-CN"/>
        </w:rPr>
        <w:lastRenderedPageBreak/>
        <w:t>基于</w:t>
      </w:r>
      <w:r>
        <w:rPr>
          <w:rFonts w:ascii="Times New Roman" w:hAnsi="Times New Roman"/>
          <w:lang w:eastAsia="zh-CN"/>
        </w:rPr>
        <w:t xml:space="preserve"> MediaPipe 21 </w:t>
      </w:r>
      <w:r>
        <w:rPr>
          <w:rFonts w:ascii="Times New Roman" w:hAnsi="Times New Roman"/>
          <w:lang w:eastAsia="zh-CN"/>
        </w:rPr>
        <w:t>点手势追踪，无需任何</w:t>
      </w:r>
      <w:r>
        <w:rPr>
          <w:rFonts w:ascii="Times New Roman" w:hAnsi="Times New Roman"/>
          <w:lang w:eastAsia="zh-CN"/>
        </w:rPr>
        <w:t xml:space="preserve"> VR/AR </w:t>
      </w:r>
      <w:r>
        <w:rPr>
          <w:rFonts w:ascii="Times New Roman" w:hAnsi="Times New Roman"/>
          <w:lang w:eastAsia="zh-CN"/>
        </w:rPr>
        <w:t>头显设备，仅通过</w:t>
      </w:r>
      <w:r>
        <w:rPr>
          <w:rFonts w:ascii="Times New Roman" w:hAnsi="Times New Roman"/>
          <w:lang w:eastAsia="zh-CN"/>
        </w:rPr>
        <w:t xml:space="preserve"> iPad </w:t>
      </w:r>
      <w:r>
        <w:rPr>
          <w:rFonts w:ascii="Times New Roman" w:hAnsi="Times New Roman"/>
          <w:lang w:eastAsia="zh-CN"/>
        </w:rPr>
        <w:t>前置摄像头即可实现裸眼手势拾取、旋转与缩放</w:t>
      </w:r>
      <w:r>
        <w:rPr>
          <w:rFonts w:ascii="Times New Roman" w:hAnsi="Times New Roman"/>
          <w:lang w:eastAsia="zh-CN"/>
        </w:rPr>
        <w:t xml:space="preserve"> 3D </w:t>
      </w:r>
      <w:r>
        <w:rPr>
          <w:rFonts w:ascii="Times New Roman" w:hAnsi="Times New Roman"/>
          <w:lang w:eastAsia="zh-CN"/>
        </w:rPr>
        <w:t>模型，以及控制物理实验参数。交互延迟低至</w:t>
      </w:r>
      <w:r>
        <w:rPr>
          <w:rFonts w:ascii="Times New Roman" w:hAnsi="Times New Roman"/>
          <w:lang w:eastAsia="zh-CN"/>
        </w:rPr>
        <w:t xml:space="preserve"> 3ms</w:t>
      </w:r>
      <w:r>
        <w:rPr>
          <w:rFonts w:ascii="Times New Roman" w:hAnsi="Times New Roman"/>
          <w:lang w:eastAsia="zh-CN"/>
        </w:rPr>
        <w:t>，渲染帧率稳定</w:t>
      </w:r>
      <w:r>
        <w:rPr>
          <w:rFonts w:ascii="Times New Roman" w:hAnsi="Times New Roman"/>
          <w:lang w:eastAsia="zh-CN"/>
        </w:rPr>
        <w:t xml:space="preserve"> 60 FPS</w:t>
      </w:r>
      <w:r>
        <w:rPr>
          <w:rFonts w:ascii="Times New Roman" w:hAnsi="Times New Roman"/>
          <w:lang w:eastAsia="zh-CN"/>
        </w:rPr>
        <w:t>。</w:t>
      </w:r>
    </w:p>
    <w:p w14:paraId="1ED532F6" w14:textId="77777777" w:rsidR="008B4E43" w:rsidRDefault="00000000">
      <w:pPr>
        <w:spacing w:before="240" w:after="80"/>
        <w:rPr>
          <w:lang w:eastAsia="zh-CN"/>
        </w:rPr>
      </w:pPr>
      <w:r>
        <w:rPr>
          <w:rFonts w:ascii="Arial" w:eastAsia="黑体" w:hAnsi="Arial"/>
          <w:b/>
          <w:sz w:val="28"/>
          <w:lang w:eastAsia="zh-CN"/>
        </w:rPr>
        <w:t xml:space="preserve">4.4  </w:t>
      </w:r>
      <w:r>
        <w:rPr>
          <w:rFonts w:ascii="Arial" w:eastAsia="黑体" w:hAnsi="Arial"/>
          <w:b/>
          <w:sz w:val="28"/>
          <w:lang w:eastAsia="zh-CN"/>
        </w:rPr>
        <w:t>理论到应用的仿真闭环</w:t>
      </w:r>
    </w:p>
    <w:p w14:paraId="7410BAD7" w14:textId="77777777" w:rsidR="008B4E43" w:rsidRDefault="00000000">
      <w:pPr>
        <w:ind w:firstLine="420"/>
        <w:rPr>
          <w:lang w:eastAsia="zh-CN"/>
        </w:rPr>
      </w:pPr>
      <w:r>
        <w:rPr>
          <w:rFonts w:ascii="Times New Roman" w:hAnsi="Times New Roman"/>
          <w:lang w:eastAsia="zh-CN"/>
        </w:rPr>
        <w:t>除数学、物理、化学的理论教学模块外，</w:t>
      </w:r>
      <w:r>
        <w:rPr>
          <w:rFonts w:ascii="Times New Roman" w:hAnsi="Times New Roman"/>
          <w:lang w:eastAsia="zh-CN"/>
        </w:rPr>
        <w:t xml:space="preserve">HoloGrip </w:t>
      </w:r>
      <w:r>
        <w:rPr>
          <w:rFonts w:ascii="Times New Roman" w:hAnsi="Times New Roman"/>
          <w:lang w:eastAsia="zh-CN"/>
        </w:rPr>
        <w:t>还正在开发火箭航天动力学工坊与</w:t>
      </w:r>
      <w:r>
        <w:rPr>
          <w:rFonts w:ascii="Times New Roman" w:hAnsi="Times New Roman"/>
          <w:lang w:eastAsia="zh-CN"/>
        </w:rPr>
        <w:t xml:space="preserve"> 3D </w:t>
      </w:r>
      <w:r>
        <w:rPr>
          <w:rFonts w:ascii="Times New Roman" w:hAnsi="Times New Roman"/>
          <w:lang w:eastAsia="zh-CN"/>
        </w:rPr>
        <w:t>台球物理碰撞实验室两大应用仿真模块，将力学、轨道力学等理论知识应用于可交互的仿真场景，形成</w:t>
      </w:r>
      <w:r>
        <w:rPr>
          <w:rFonts w:ascii="Times New Roman" w:hAnsi="Times New Roman"/>
          <w:lang w:eastAsia="zh-CN"/>
        </w:rPr>
        <w:t>“</w:t>
      </w:r>
      <w:r>
        <w:rPr>
          <w:rFonts w:ascii="Times New Roman" w:hAnsi="Times New Roman"/>
          <w:lang w:eastAsia="zh-CN"/>
        </w:rPr>
        <w:t>学理论</w:t>
      </w:r>
      <w:r>
        <w:rPr>
          <w:rFonts w:ascii="Times New Roman" w:hAnsi="Times New Roman"/>
          <w:lang w:eastAsia="zh-CN"/>
        </w:rPr>
        <w:t>→</w:t>
      </w:r>
      <w:r>
        <w:rPr>
          <w:rFonts w:ascii="Times New Roman" w:hAnsi="Times New Roman"/>
          <w:lang w:eastAsia="zh-CN"/>
        </w:rPr>
        <w:t>做实验</w:t>
      </w:r>
      <w:r>
        <w:rPr>
          <w:rFonts w:ascii="Times New Roman" w:hAnsi="Times New Roman"/>
          <w:lang w:eastAsia="zh-CN"/>
        </w:rPr>
        <w:t>→</w:t>
      </w:r>
      <w:r>
        <w:rPr>
          <w:rFonts w:ascii="Times New Roman" w:hAnsi="Times New Roman"/>
          <w:lang w:eastAsia="zh-CN"/>
        </w:rPr>
        <w:t>玩应用</w:t>
      </w:r>
      <w:r>
        <w:rPr>
          <w:rFonts w:ascii="Times New Roman" w:hAnsi="Times New Roman"/>
          <w:lang w:eastAsia="zh-CN"/>
        </w:rPr>
        <w:t>”</w:t>
      </w:r>
      <w:r>
        <w:rPr>
          <w:rFonts w:ascii="Times New Roman" w:hAnsi="Times New Roman"/>
          <w:lang w:eastAsia="zh-CN"/>
        </w:rPr>
        <w:t>的完整学习闭环。</w:t>
      </w:r>
    </w:p>
    <w:p w14:paraId="40DCC224" w14:textId="77777777" w:rsidR="008B4E43" w:rsidRDefault="00000000">
      <w:pPr>
        <w:spacing w:before="240" w:after="40"/>
        <w:jc w:val="center"/>
        <w:rPr>
          <w:lang w:eastAsia="zh-CN"/>
        </w:rPr>
      </w:pPr>
      <w:r>
        <w:rPr>
          <w:rFonts w:ascii="Arial" w:eastAsia="楷体" w:hAnsi="Arial"/>
          <w:color w:val="999999"/>
          <w:sz w:val="21"/>
          <w:lang w:eastAsia="zh-CN"/>
        </w:rPr>
        <w:t>【此处插入图片：火箭工坊与台球实验室的</w:t>
      </w:r>
      <w:r>
        <w:rPr>
          <w:rFonts w:ascii="Arial" w:eastAsia="楷体" w:hAnsi="Arial"/>
          <w:color w:val="999999"/>
          <w:sz w:val="21"/>
          <w:lang w:eastAsia="zh-CN"/>
        </w:rPr>
        <w:t xml:space="preserve"> iPad </w:t>
      </w:r>
      <w:r>
        <w:rPr>
          <w:rFonts w:ascii="Arial" w:eastAsia="楷体" w:hAnsi="Arial"/>
          <w:color w:val="999999"/>
          <w:sz w:val="21"/>
          <w:lang w:eastAsia="zh-CN"/>
        </w:rPr>
        <w:t>端界面截图（如已有开发中界面则使用实际截图，否则使用设计稿</w:t>
      </w:r>
      <w:r>
        <w:rPr>
          <w:rFonts w:ascii="Arial" w:eastAsia="楷体" w:hAnsi="Arial"/>
          <w:color w:val="999999"/>
          <w:sz w:val="21"/>
          <w:lang w:eastAsia="zh-CN"/>
        </w:rPr>
        <w:t>/</w:t>
      </w:r>
      <w:r>
        <w:rPr>
          <w:rFonts w:ascii="Arial" w:eastAsia="楷体" w:hAnsi="Arial"/>
          <w:color w:val="999999"/>
          <w:sz w:val="21"/>
          <w:lang w:eastAsia="zh-CN"/>
        </w:rPr>
        <w:t>概念图）】</w:t>
      </w:r>
    </w:p>
    <w:p w14:paraId="7010B89D" w14:textId="77777777" w:rsidR="008B4E43" w:rsidRDefault="00000000">
      <w:pPr>
        <w:spacing w:after="240"/>
        <w:jc w:val="center"/>
        <w:rPr>
          <w:lang w:eastAsia="zh-CN"/>
        </w:rPr>
      </w:pPr>
      <w:r>
        <w:rPr>
          <w:rFonts w:ascii="Times New Roman" w:hAnsi="Times New Roman"/>
          <w:sz w:val="20"/>
          <w:lang w:eastAsia="zh-CN"/>
        </w:rPr>
        <w:t>图</w:t>
      </w:r>
      <w:r>
        <w:rPr>
          <w:rFonts w:ascii="Times New Roman" w:hAnsi="Times New Roman"/>
          <w:sz w:val="20"/>
          <w:lang w:eastAsia="zh-CN"/>
        </w:rPr>
        <w:t xml:space="preserve"> 5  </w:t>
      </w:r>
      <w:r>
        <w:rPr>
          <w:rFonts w:ascii="Times New Roman" w:hAnsi="Times New Roman"/>
          <w:sz w:val="20"/>
          <w:lang w:eastAsia="zh-CN"/>
        </w:rPr>
        <w:t>火箭工坊与台球碰撞实验室（开发中）</w:t>
      </w:r>
    </w:p>
    <w:p w14:paraId="4C87618F" w14:textId="77777777" w:rsidR="008B4E43" w:rsidRDefault="00000000">
      <w:pPr>
        <w:spacing w:before="240" w:after="80"/>
        <w:rPr>
          <w:lang w:eastAsia="zh-CN"/>
        </w:rPr>
      </w:pPr>
      <w:r>
        <w:rPr>
          <w:rFonts w:ascii="Arial" w:eastAsia="黑体" w:hAnsi="Arial"/>
          <w:b/>
          <w:sz w:val="28"/>
          <w:lang w:eastAsia="zh-CN"/>
        </w:rPr>
        <w:t xml:space="preserve">4.5  PubChem + AI </w:t>
      </w:r>
      <w:r>
        <w:rPr>
          <w:rFonts w:ascii="Arial" w:eastAsia="黑体" w:hAnsi="Arial"/>
          <w:b/>
          <w:sz w:val="28"/>
          <w:lang w:eastAsia="zh-CN"/>
        </w:rPr>
        <w:t>的日常化学拆解</w:t>
      </w:r>
    </w:p>
    <w:p w14:paraId="00B694FA" w14:textId="77777777" w:rsidR="008B4E43" w:rsidRDefault="00000000">
      <w:pPr>
        <w:ind w:firstLine="420"/>
        <w:rPr>
          <w:lang w:eastAsia="zh-CN"/>
        </w:rPr>
      </w:pPr>
      <w:r>
        <w:rPr>
          <w:rFonts w:ascii="Times New Roman" w:hAnsi="Times New Roman"/>
          <w:lang w:eastAsia="zh-CN"/>
        </w:rPr>
        <w:t>化学模块集成</w:t>
      </w:r>
      <w:r>
        <w:rPr>
          <w:rFonts w:ascii="Times New Roman" w:hAnsi="Times New Roman"/>
          <w:lang w:eastAsia="zh-CN"/>
        </w:rPr>
        <w:t xml:space="preserve"> PubChem </w:t>
      </w:r>
      <w:r>
        <w:rPr>
          <w:rFonts w:ascii="Times New Roman" w:hAnsi="Times New Roman"/>
          <w:lang w:eastAsia="zh-CN"/>
        </w:rPr>
        <w:t>数据库与</w:t>
      </w:r>
      <w:r>
        <w:rPr>
          <w:rFonts w:ascii="Times New Roman" w:hAnsi="Times New Roman"/>
          <w:lang w:eastAsia="zh-CN"/>
        </w:rPr>
        <w:t xml:space="preserve"> DeepSeek </w:t>
      </w:r>
      <w:r>
        <w:rPr>
          <w:rFonts w:ascii="Times New Roman" w:hAnsi="Times New Roman"/>
          <w:lang w:eastAsia="zh-CN"/>
        </w:rPr>
        <w:t>大模型，支持输入日常物品名称（如</w:t>
      </w:r>
      <w:r>
        <w:rPr>
          <w:rFonts w:ascii="Times New Roman" w:hAnsi="Times New Roman"/>
          <w:lang w:eastAsia="zh-CN"/>
        </w:rPr>
        <w:t>“</w:t>
      </w:r>
      <w:r>
        <w:rPr>
          <w:rFonts w:ascii="Times New Roman" w:hAnsi="Times New Roman"/>
          <w:lang w:eastAsia="zh-CN"/>
        </w:rPr>
        <w:t>可乐</w:t>
      </w:r>
      <w:r>
        <w:rPr>
          <w:rFonts w:ascii="Times New Roman" w:hAnsi="Times New Roman"/>
          <w:lang w:eastAsia="zh-CN"/>
        </w:rPr>
        <w:t>”</w:t>
      </w:r>
      <w:r>
        <w:rPr>
          <w:rFonts w:ascii="Times New Roman" w:hAnsi="Times New Roman"/>
          <w:lang w:eastAsia="zh-CN"/>
        </w:rPr>
        <w:t>），</w:t>
      </w:r>
      <w:r>
        <w:rPr>
          <w:rFonts w:ascii="Times New Roman" w:hAnsi="Times New Roman"/>
          <w:lang w:eastAsia="zh-CN"/>
        </w:rPr>
        <w:t xml:space="preserve">AI </w:t>
      </w:r>
      <w:r>
        <w:rPr>
          <w:rFonts w:ascii="Times New Roman" w:hAnsi="Times New Roman"/>
          <w:lang w:eastAsia="zh-CN"/>
        </w:rPr>
        <w:t>自动拆解其化学成分为可检索的纯分子结构并估算质量占比，以成分圆环图展示，点击即可查看对应</w:t>
      </w:r>
      <w:r>
        <w:rPr>
          <w:rFonts w:ascii="Times New Roman" w:hAnsi="Times New Roman"/>
          <w:lang w:eastAsia="zh-CN"/>
        </w:rPr>
        <w:t xml:space="preserve"> 3D </w:t>
      </w:r>
      <w:r>
        <w:rPr>
          <w:rFonts w:ascii="Times New Roman" w:hAnsi="Times New Roman"/>
          <w:lang w:eastAsia="zh-CN"/>
        </w:rPr>
        <w:t>分子结构。</w:t>
      </w:r>
    </w:p>
    <w:p w14:paraId="777DEF1E" w14:textId="77777777" w:rsidR="008B4E43" w:rsidRDefault="00000000">
      <w:pPr>
        <w:spacing w:before="360" w:after="120"/>
        <w:rPr>
          <w:lang w:eastAsia="zh-CN"/>
        </w:rPr>
      </w:pPr>
      <w:r>
        <w:rPr>
          <w:rFonts w:ascii="Arial" w:eastAsia="黑体" w:hAnsi="Arial"/>
          <w:b/>
          <w:sz w:val="32"/>
          <w:lang w:eastAsia="zh-CN"/>
        </w:rPr>
        <w:t xml:space="preserve">5  </w:t>
      </w:r>
      <w:r>
        <w:rPr>
          <w:rFonts w:ascii="Arial" w:eastAsia="黑体" w:hAnsi="Arial"/>
          <w:b/>
          <w:sz w:val="32"/>
          <w:lang w:eastAsia="zh-CN"/>
        </w:rPr>
        <w:t>应用前景</w:t>
      </w:r>
    </w:p>
    <w:p w14:paraId="354B49DC" w14:textId="77777777" w:rsidR="008B4E43" w:rsidRDefault="00000000">
      <w:pPr>
        <w:spacing w:before="240" w:after="80"/>
        <w:rPr>
          <w:lang w:eastAsia="zh-CN"/>
        </w:rPr>
      </w:pPr>
      <w:r>
        <w:rPr>
          <w:rFonts w:ascii="Arial" w:eastAsia="黑体" w:hAnsi="Arial"/>
          <w:b/>
          <w:sz w:val="28"/>
          <w:lang w:eastAsia="zh-CN"/>
        </w:rPr>
        <w:t xml:space="preserve">5.1  </w:t>
      </w:r>
      <w:r>
        <w:rPr>
          <w:rFonts w:ascii="Arial" w:eastAsia="黑体" w:hAnsi="Arial"/>
          <w:b/>
          <w:sz w:val="28"/>
          <w:lang w:eastAsia="zh-CN"/>
        </w:rPr>
        <w:t>教育场景落地</w:t>
      </w:r>
    </w:p>
    <w:p w14:paraId="245D5AF5" w14:textId="77777777" w:rsidR="008B4E43" w:rsidRDefault="00000000">
      <w:pPr>
        <w:ind w:firstLine="420"/>
        <w:rPr>
          <w:lang w:eastAsia="zh-CN"/>
        </w:rPr>
      </w:pPr>
      <w:r>
        <w:rPr>
          <w:rFonts w:ascii="Times New Roman" w:hAnsi="Times New Roman"/>
          <w:lang w:eastAsia="zh-CN"/>
        </w:rPr>
        <w:t xml:space="preserve">HoloGrip </w:t>
      </w:r>
      <w:r>
        <w:rPr>
          <w:rFonts w:ascii="Times New Roman" w:hAnsi="Times New Roman"/>
          <w:lang w:eastAsia="zh-CN"/>
        </w:rPr>
        <w:t>可直接部署于中小学</w:t>
      </w:r>
      <w:r>
        <w:rPr>
          <w:rFonts w:ascii="Times New Roman" w:hAnsi="Times New Roman"/>
          <w:lang w:eastAsia="zh-CN"/>
        </w:rPr>
        <w:t xml:space="preserve"> iPad </w:t>
      </w:r>
      <w:r>
        <w:rPr>
          <w:rFonts w:ascii="Times New Roman" w:hAnsi="Times New Roman"/>
          <w:lang w:eastAsia="zh-CN"/>
        </w:rPr>
        <w:t>课堂，作为理科教师的课堂演示与学生自主探究工具。其跨学科覆盖能力使之有望成为学校统一采购的</w:t>
      </w:r>
      <w:r>
        <w:rPr>
          <w:rFonts w:ascii="Times New Roman" w:hAnsi="Times New Roman"/>
          <w:lang w:eastAsia="zh-CN"/>
        </w:rPr>
        <w:t xml:space="preserve"> STEM </w:t>
      </w:r>
      <w:r>
        <w:rPr>
          <w:rFonts w:ascii="Times New Roman" w:hAnsi="Times New Roman"/>
          <w:lang w:eastAsia="zh-CN"/>
        </w:rPr>
        <w:t>教育平台级产品，替代目前需要多个</w:t>
      </w:r>
      <w:r>
        <w:rPr>
          <w:rFonts w:ascii="Times New Roman" w:hAnsi="Times New Roman"/>
          <w:lang w:eastAsia="zh-CN"/>
        </w:rPr>
        <w:t xml:space="preserve"> App </w:t>
      </w:r>
      <w:r>
        <w:rPr>
          <w:rFonts w:ascii="Times New Roman" w:hAnsi="Times New Roman"/>
          <w:lang w:eastAsia="zh-CN"/>
        </w:rPr>
        <w:t>拼凑使用的碎片化方案。</w:t>
      </w:r>
    </w:p>
    <w:p w14:paraId="2C774145" w14:textId="77777777" w:rsidR="008B4E43" w:rsidRDefault="00000000">
      <w:pPr>
        <w:spacing w:before="240" w:after="80"/>
        <w:rPr>
          <w:lang w:eastAsia="zh-CN"/>
        </w:rPr>
      </w:pPr>
      <w:r>
        <w:rPr>
          <w:rFonts w:ascii="Arial" w:eastAsia="黑体" w:hAnsi="Arial"/>
          <w:b/>
          <w:sz w:val="28"/>
          <w:lang w:eastAsia="zh-CN"/>
        </w:rPr>
        <w:t xml:space="preserve">5.2  </w:t>
      </w:r>
      <w:r>
        <w:rPr>
          <w:rFonts w:ascii="Arial" w:eastAsia="黑体" w:hAnsi="Arial"/>
          <w:b/>
          <w:sz w:val="28"/>
          <w:lang w:eastAsia="zh-CN"/>
        </w:rPr>
        <w:t>开源生态与社区共建</w:t>
      </w:r>
    </w:p>
    <w:p w14:paraId="760FCCDA" w14:textId="0C5B3699" w:rsidR="008B4E43" w:rsidRDefault="00000000">
      <w:pPr>
        <w:ind w:firstLine="420"/>
        <w:rPr>
          <w:lang w:eastAsia="zh-CN"/>
        </w:rPr>
      </w:pPr>
      <w:r>
        <w:rPr>
          <w:rFonts w:ascii="Times New Roman" w:hAnsi="Times New Roman"/>
          <w:lang w:eastAsia="zh-CN"/>
        </w:rPr>
        <w:t>本项目</w:t>
      </w:r>
      <w:r w:rsidR="00B60872">
        <w:rPr>
          <w:rFonts w:ascii="Times New Roman" w:hAnsi="Times New Roman" w:hint="eastAsia"/>
          <w:lang w:eastAsia="zh-CN"/>
        </w:rPr>
        <w:t>自</w:t>
      </w:r>
      <w:r w:rsidR="00B60872">
        <w:rPr>
          <w:rFonts w:ascii="Times New Roman" w:hAnsi="Times New Roman" w:hint="eastAsia"/>
          <w:lang w:eastAsia="zh-CN"/>
        </w:rPr>
        <w:t>4</w:t>
      </w:r>
      <w:r w:rsidR="00B60872">
        <w:rPr>
          <w:rFonts w:ascii="Times New Roman" w:hAnsi="Times New Roman" w:hint="eastAsia"/>
          <w:lang w:eastAsia="zh-CN"/>
        </w:rPr>
        <w:t>月</w:t>
      </w:r>
      <w:r w:rsidR="00B60872">
        <w:rPr>
          <w:rFonts w:ascii="Times New Roman" w:hAnsi="Times New Roman" w:hint="eastAsia"/>
          <w:lang w:eastAsia="zh-CN"/>
        </w:rPr>
        <w:t>19</w:t>
      </w:r>
      <w:r w:rsidR="00B60872">
        <w:rPr>
          <w:rFonts w:ascii="Times New Roman" w:hAnsi="Times New Roman" w:hint="eastAsia"/>
          <w:lang w:eastAsia="zh-CN"/>
        </w:rPr>
        <w:t>日</w:t>
      </w:r>
      <w:r w:rsidR="00B60872">
        <w:rPr>
          <w:rFonts w:ascii="Times New Roman" w:hAnsi="Times New Roman" w:hint="eastAsia"/>
          <w:lang w:eastAsia="zh-CN"/>
        </w:rPr>
        <w:t xml:space="preserve"> </w:t>
      </w:r>
      <w:r w:rsidR="00B60872">
        <w:rPr>
          <w:rFonts w:ascii="Times New Roman" w:hAnsi="Times New Roman" w:hint="eastAsia"/>
          <w:lang w:eastAsia="zh-CN"/>
        </w:rPr>
        <w:t>发布的第一个版本起就</w:t>
      </w:r>
      <w:r>
        <w:rPr>
          <w:rFonts w:ascii="Times New Roman" w:hAnsi="Times New Roman"/>
          <w:lang w:eastAsia="zh-CN"/>
        </w:rPr>
        <w:t>以</w:t>
      </w:r>
      <w:r>
        <w:rPr>
          <w:rFonts w:ascii="Times New Roman" w:hAnsi="Times New Roman"/>
          <w:lang w:eastAsia="zh-CN"/>
        </w:rPr>
        <w:t xml:space="preserve"> GPL-3.0 </w:t>
      </w:r>
      <w:r>
        <w:rPr>
          <w:rFonts w:ascii="Times New Roman" w:hAnsi="Times New Roman"/>
          <w:lang w:eastAsia="zh-CN"/>
        </w:rPr>
        <w:t>许可证在</w:t>
      </w:r>
      <w:r>
        <w:rPr>
          <w:rFonts w:ascii="Times New Roman" w:hAnsi="Times New Roman"/>
          <w:lang w:eastAsia="zh-CN"/>
        </w:rPr>
        <w:t xml:space="preserve"> GitHub </w:t>
      </w:r>
      <w:r>
        <w:rPr>
          <w:rFonts w:ascii="Times New Roman" w:hAnsi="Times New Roman"/>
          <w:lang w:eastAsia="zh-CN"/>
        </w:rPr>
        <w:t>完全开源（仓库地址：</w:t>
      </w:r>
      <w:hyperlink r:id="rId6" w:history="1">
        <w:r w:rsidR="00B60872" w:rsidRPr="005471E9">
          <w:rPr>
            <w:rStyle w:val="aff9"/>
            <w:rFonts w:ascii="Times New Roman" w:hAnsi="Times New Roman"/>
            <w:lang w:eastAsia="zh-CN"/>
          </w:rPr>
          <w:t>h</w:t>
        </w:r>
        <w:r w:rsidR="00B60872" w:rsidRPr="005471E9">
          <w:rPr>
            <w:rStyle w:val="aff9"/>
            <w:rFonts w:ascii="Times New Roman" w:hAnsi="Times New Roman" w:hint="eastAsia"/>
            <w:lang w:eastAsia="zh-CN"/>
          </w:rPr>
          <w:t>ttps://</w:t>
        </w:r>
        <w:r w:rsidR="00B60872" w:rsidRPr="005471E9">
          <w:rPr>
            <w:rStyle w:val="aff9"/>
            <w:rFonts w:ascii="Times New Roman" w:hAnsi="Times New Roman"/>
            <w:lang w:eastAsia="zh-CN"/>
          </w:rPr>
          <w:t>github.com/SenorPink0487/HoloGrip</w:t>
        </w:r>
      </w:hyperlink>
      <w:r>
        <w:rPr>
          <w:rFonts w:ascii="Times New Roman" w:hAnsi="Times New Roman"/>
          <w:lang w:eastAsia="zh-CN"/>
        </w:rPr>
        <w:t>），</w:t>
      </w:r>
      <w:r w:rsidR="00B60872">
        <w:rPr>
          <w:rFonts w:ascii="Times New Roman" w:hAnsi="Times New Roman" w:hint="eastAsia"/>
          <w:lang w:eastAsia="zh-CN"/>
        </w:rPr>
        <w:t xml:space="preserve"> </w:t>
      </w:r>
      <w:r w:rsidR="00B60872">
        <w:rPr>
          <w:rFonts w:ascii="Times New Roman" w:hAnsi="Times New Roman" w:hint="eastAsia"/>
          <w:lang w:eastAsia="zh-CN"/>
        </w:rPr>
        <w:t>经过</w:t>
      </w:r>
      <w:r w:rsidR="00B60872">
        <w:rPr>
          <w:rFonts w:ascii="Times New Roman" w:hAnsi="Times New Roman" w:hint="eastAsia"/>
          <w:lang w:eastAsia="zh-CN"/>
        </w:rPr>
        <w:t>6</w:t>
      </w:r>
      <w:r w:rsidR="00B60872">
        <w:rPr>
          <w:rFonts w:ascii="Times New Roman" w:hAnsi="Times New Roman" w:hint="eastAsia"/>
          <w:lang w:eastAsia="zh-CN"/>
        </w:rPr>
        <w:t>个小版本、</w:t>
      </w:r>
      <w:r w:rsidR="00B60872">
        <w:rPr>
          <w:rFonts w:ascii="Times New Roman" w:hAnsi="Times New Roman" w:hint="eastAsia"/>
          <w:lang w:eastAsia="zh-CN"/>
        </w:rPr>
        <w:t>1</w:t>
      </w:r>
      <w:r w:rsidR="00B60872">
        <w:rPr>
          <w:rFonts w:ascii="Times New Roman" w:hAnsi="Times New Roman" w:hint="eastAsia"/>
          <w:lang w:eastAsia="zh-CN"/>
        </w:rPr>
        <w:t>个大版本的迭代，如今</w:t>
      </w:r>
      <w:r>
        <w:rPr>
          <w:rFonts w:ascii="Times New Roman" w:hAnsi="Times New Roman"/>
          <w:lang w:eastAsia="zh-CN"/>
        </w:rPr>
        <w:t>代码</w:t>
      </w:r>
      <w:r w:rsidR="00B60872">
        <w:rPr>
          <w:rFonts w:ascii="Times New Roman" w:hAnsi="Times New Roman" w:hint="eastAsia"/>
          <w:lang w:eastAsia="zh-CN"/>
        </w:rPr>
        <w:t>体量达到</w:t>
      </w:r>
      <w:r w:rsidR="00B60872">
        <w:rPr>
          <w:rFonts w:ascii="Times New Roman" w:hAnsi="Times New Roman" w:hint="eastAsia"/>
          <w:lang w:eastAsia="zh-CN"/>
        </w:rPr>
        <w:t>14</w:t>
      </w:r>
      <w:r w:rsidR="00B60872">
        <w:rPr>
          <w:rFonts w:ascii="Times New Roman" w:hAnsi="Times New Roman" w:hint="eastAsia"/>
          <w:lang w:eastAsia="zh-CN"/>
        </w:rPr>
        <w:t>万</w:t>
      </w:r>
      <w:r>
        <w:rPr>
          <w:rFonts w:ascii="Times New Roman" w:hAnsi="Times New Roman"/>
          <w:lang w:eastAsia="zh-CN"/>
        </w:rPr>
        <w:t>行</w:t>
      </w:r>
      <w:r w:rsidR="00B60872">
        <w:rPr>
          <w:rFonts w:ascii="Times New Roman" w:hAnsi="Times New Roman" w:hint="eastAsia"/>
          <w:lang w:eastAsia="zh-CN"/>
        </w:rPr>
        <w:t>。</w:t>
      </w:r>
      <w:r>
        <w:rPr>
          <w:rFonts w:ascii="Times New Roman" w:hAnsi="Times New Roman"/>
          <w:lang w:eastAsia="zh-CN"/>
        </w:rPr>
        <w:t>我们相信，开源是教育公平的基石</w:t>
      </w:r>
      <w:r w:rsidR="00B60872">
        <w:rPr>
          <w:rFonts w:ascii="Times New Roman" w:hAnsi="Times New Roman" w:hint="eastAsia"/>
          <w:lang w:eastAsia="zh-CN"/>
        </w:rPr>
        <w:t>，</w:t>
      </w:r>
      <w:r w:rsidR="00B60872">
        <w:rPr>
          <w:rFonts w:ascii="Times New Roman" w:hAnsi="Times New Roman" w:hint="eastAsia"/>
          <w:lang w:eastAsia="zh-CN"/>
        </w:rPr>
        <w:lastRenderedPageBreak/>
        <w:t>有趣的工具不应只被少数人掌控，它</w:t>
      </w:r>
      <w:r w:rsidR="0004048F">
        <w:rPr>
          <w:rFonts w:ascii="Times New Roman" w:hAnsi="Times New Roman" w:hint="eastAsia"/>
          <w:lang w:eastAsia="zh-CN"/>
        </w:rPr>
        <w:t>应当保持开源、可访问和可构建的状态，服务于每一位教育工作者</w:t>
      </w:r>
      <w:r>
        <w:rPr>
          <w:rFonts w:ascii="Times New Roman" w:hAnsi="Times New Roman"/>
          <w:lang w:eastAsia="zh-CN"/>
        </w:rPr>
        <w:t>——</w:t>
      </w:r>
      <w:r>
        <w:rPr>
          <w:rFonts w:ascii="Times New Roman" w:hAnsi="Times New Roman"/>
          <w:lang w:eastAsia="zh-CN"/>
        </w:rPr>
        <w:t>通过社区协作，</w:t>
      </w:r>
      <w:r>
        <w:rPr>
          <w:rFonts w:ascii="Times New Roman" w:hAnsi="Times New Roman"/>
          <w:lang w:eastAsia="zh-CN"/>
        </w:rPr>
        <w:t xml:space="preserve">HoloGrip </w:t>
      </w:r>
      <w:r>
        <w:rPr>
          <w:rFonts w:ascii="Times New Roman" w:hAnsi="Times New Roman"/>
          <w:lang w:eastAsia="zh-CN"/>
        </w:rPr>
        <w:t>有望持续扩展</w:t>
      </w:r>
      <w:r w:rsidR="0004048F">
        <w:rPr>
          <w:rFonts w:ascii="Times New Roman" w:hAnsi="Times New Roman" w:hint="eastAsia"/>
          <w:lang w:eastAsia="zh-CN"/>
        </w:rPr>
        <w:t>至</w:t>
      </w:r>
      <w:r>
        <w:rPr>
          <w:rFonts w:ascii="Times New Roman" w:hAnsi="Times New Roman"/>
          <w:lang w:eastAsia="zh-CN"/>
        </w:rPr>
        <w:t>生物、地理等更多学科，成为一个不断生长的教育基础设施。</w:t>
      </w:r>
    </w:p>
    <w:p w14:paraId="291021BE" w14:textId="61358313" w:rsidR="008B4E43" w:rsidRDefault="008B4E43" w:rsidP="0004048F">
      <w:pPr>
        <w:spacing w:after="240"/>
        <w:rPr>
          <w:lang w:eastAsia="zh-CN"/>
        </w:rPr>
      </w:pPr>
    </w:p>
    <w:p w14:paraId="269AC789" w14:textId="371CB310" w:rsidR="0004048F" w:rsidRPr="0004048F" w:rsidRDefault="0004048F" w:rsidP="0004048F">
      <w:pPr>
        <w:spacing w:after="240"/>
        <w:rPr>
          <w:lang w:eastAsia="zh-CN"/>
        </w:rPr>
      </w:pPr>
      <w:r>
        <w:rPr>
          <w:rFonts w:hint="eastAsia"/>
          <w:lang w:eastAsia="zh-CN"/>
        </w:rPr>
        <w:t>在人工智能的帮助下，教育的未来一定是开放的，它属于每一个人。</w:t>
      </w:r>
    </w:p>
    <w:sectPr w:rsidR="0004048F" w:rsidRPr="0004048F"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68005578">
    <w:abstractNumId w:val="8"/>
  </w:num>
  <w:num w:numId="2" w16cid:durableId="47800403">
    <w:abstractNumId w:val="6"/>
  </w:num>
  <w:num w:numId="3" w16cid:durableId="358700407">
    <w:abstractNumId w:val="5"/>
  </w:num>
  <w:num w:numId="4" w16cid:durableId="389155158">
    <w:abstractNumId w:val="4"/>
  </w:num>
  <w:num w:numId="5" w16cid:durableId="712735276">
    <w:abstractNumId w:val="7"/>
  </w:num>
  <w:num w:numId="6" w16cid:durableId="606890153">
    <w:abstractNumId w:val="3"/>
  </w:num>
  <w:num w:numId="7" w16cid:durableId="1560434681">
    <w:abstractNumId w:val="2"/>
  </w:num>
  <w:num w:numId="8" w16cid:durableId="1009406342">
    <w:abstractNumId w:val="1"/>
  </w:num>
  <w:num w:numId="9" w16cid:durableId="1970503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48F"/>
    <w:rsid w:val="0006063C"/>
    <w:rsid w:val="0015074B"/>
    <w:rsid w:val="0029639D"/>
    <w:rsid w:val="00326F90"/>
    <w:rsid w:val="00835CD5"/>
    <w:rsid w:val="008B4E43"/>
    <w:rsid w:val="00996FB0"/>
    <w:rsid w:val="00AA1D8D"/>
    <w:rsid w:val="00B47730"/>
    <w:rsid w:val="00B60872"/>
    <w:rsid w:val="00C27BA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85F8C7"/>
  <w14:defaultImageDpi w14:val="300"/>
  <w15:docId w15:val="{F394D86A-B884-4B24-81A9-B03F4822F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pPr>
    <w:rPr>
      <w:rFonts w:ascii="宋体" w:eastAsia="宋体" w:hAnsi="宋体"/>
      <w:sz w:val="24"/>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Hyperlink"/>
    <w:basedOn w:val="a2"/>
    <w:uiPriority w:val="99"/>
    <w:unhideWhenUsed/>
    <w:rsid w:val="00B60872"/>
    <w:rPr>
      <w:color w:val="0000FF" w:themeColor="hyperlink"/>
      <w:u w:val="single"/>
    </w:rPr>
  </w:style>
  <w:style w:type="character" w:styleId="affa">
    <w:name w:val="Unresolved Mention"/>
    <w:basedOn w:val="a2"/>
    <w:uiPriority w:val="99"/>
    <w:semiHidden/>
    <w:unhideWhenUsed/>
    <w:rsid w:val="00B608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SenorPink0487/HoloGrip"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6</Pages>
  <Words>463</Words>
  <Characters>2643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Senor Pink</cp:lastModifiedBy>
  <cp:revision>3</cp:revision>
  <dcterms:created xsi:type="dcterms:W3CDTF">2013-12-23T23:15:00Z</dcterms:created>
  <dcterms:modified xsi:type="dcterms:W3CDTF">2026-07-27T16:20:00Z</dcterms:modified>
  <cp:category/>
</cp:coreProperties>
</file>