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Houston Advocacy &amp; Repair Playbook</w:t>
      </w:r>
    </w:p>
    <w:p>
      <w:pPr>
        <w:spacing w:line="360" w:before="315" w:after="105" w:lineRule="auto"/>
        <w:ind w:left="-30"/>
        <w:jc w:val="left"/>
      </w:pPr>
      <w:r>
        <w:rPr>
          <w:rFonts w:eastAsia="inter" w:cs="inter" w:ascii="inter" w:hAnsi="inter"/>
          <w:b/>
          <w:color w:val="000000"/>
          <w:sz w:val="24"/>
        </w:rPr>
        <w:t xml:space="preserve">Environmental Justice + AI Visualization Integration Framework</w:t>
      </w:r>
    </w:p>
    <w:p>
      <w:pPr>
        <w:spacing w:line="360" w:after="210" w:lineRule="auto"/>
      </w:pPr>
      <w:r>
        <w:rPr>
          <w:rFonts w:eastAsia="inter" w:cs="inter" w:ascii="inter" w:hAnsi="inter"/>
          <w:i/>
          <w:color w:val="000000"/>
        </w:rPr>
        <w:t xml:space="preserve">A field-tested, modular approach to building collaborative environmental justice programs in Houston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This playbook provides a </w:t>
      </w:r>
      <w:r>
        <w:rPr>
          <w:rFonts w:eastAsia="inter" w:cs="inter" w:ascii="inter" w:hAnsi="inter"/>
          <w:b/>
          <w:color w:val="000000"/>
        </w:rPr>
        <w:t xml:space="preserve">Lego-block framework</w:t>
      </w:r>
      <w:r>
        <w:rPr>
          <w:rFonts w:eastAsia="inter" w:cs="inter" w:ascii="inter" w:hAnsi="inter"/>
          <w:color w:val="000000"/>
        </w:rPr>
        <w:t xml:space="preserve"> for integrating environmental justice advocacy with advanced AI visualization tools in Houston. Designed as collaborative modules that can be assembled based on organizational capacity, partner availability, and community needs. The framework scales from grassroots community engagement to city-wide policy implementation over 24 months.</w:t>
      </w:r>
    </w:p>
    <w:p>
      <w:pPr>
        <w:spacing w:line="360" w:after="210" w:lineRule="auto"/>
      </w:pPr>
      <w:r>
        <w:rPr>
          <w:rFonts w:eastAsia="inter" w:cs="inter" w:ascii="inter" w:hAnsi="inter"/>
          <w:b/>
          <w:color w:val="000000"/>
        </w:rPr>
        <w:t xml:space="preserve">Core Mission Integration:</w:t>
      </w:r>
    </w:p>
    <w:p>
      <w:pPr>
        <w:numPr>
          <w:ilvl w:val="0"/>
          <w:numId w:val="1"/>
        </w:numPr>
        <w:spacing w:line="360" w:before="105" w:after="105" w:lineRule="auto"/>
      </w:pPr>
      <w:r>
        <w:rPr>
          <w:rFonts w:eastAsia="inter" w:cs="inter" w:ascii="inter" w:hAnsi="inter"/>
          <w:b/>
          <w:color w:val="000000"/>
          <w:sz w:val="21"/>
        </w:rPr>
        <w:t xml:space="preserve">Environmental Justice</w:t>
      </w:r>
      <w:r>
        <w:rPr>
          <w:rFonts w:eastAsia="inter" w:cs="inter" w:ascii="inter" w:hAnsi="inter"/>
          <w:color w:val="000000"/>
          <w:sz w:val="21"/>
        </w:rPr>
        <w:t xml:space="preserve">: Address pollution impacts in Houston's vulnerable communities (East End, Galena Park, Manchester)</w:t>
      </w:r>
    </w:p>
    <w:p>
      <w:pPr>
        <w:numPr>
          <w:ilvl w:val="0"/>
          <w:numId w:val="1"/>
        </w:numPr>
        <w:spacing w:line="360" w:before="105" w:after="105" w:lineRule="auto"/>
      </w:pPr>
      <w:r>
        <w:rPr>
          <w:rFonts w:eastAsia="inter" w:cs="inter" w:ascii="inter" w:hAnsi="inter"/>
          <w:b/>
          <w:color w:val="000000"/>
          <w:sz w:val="21"/>
        </w:rPr>
        <w:t xml:space="preserve">Advanced AI Visualization</w:t>
      </w:r>
      <w:r>
        <w:rPr>
          <w:rFonts w:eastAsia="inter" w:cs="inter" w:ascii="inter" w:hAnsi="inter"/>
          <w:color w:val="000000"/>
          <w:sz w:val="21"/>
        </w:rPr>
        <w:t xml:space="preserve">: Leverage data storytelling and community engagement platforms to amplify voices and drive action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Foundation Blocks: Understanding Houston's Environmental Justice Landscape</w:t>
      </w:r>
    </w:p>
    <w:p>
      <w:pPr>
        <w:spacing w:line="360" w:before="315" w:after="105" w:lineRule="auto"/>
        <w:ind w:left="-30"/>
        <w:jc w:val="left"/>
      </w:pPr>
      <w:r>
        <w:rPr>
          <w:rFonts w:eastAsia="inter" w:cs="inter" w:ascii="inter" w:hAnsi="inter"/>
          <w:b/>
          <w:color w:val="000000"/>
          <w:sz w:val="24"/>
        </w:rPr>
        <w:t xml:space="preserve">The Context</w:t>
      </w:r>
    </w:p>
    <w:p>
      <w:pPr>
        <w:spacing w:line="360" w:after="210" w:lineRule="auto"/>
      </w:pPr>
      <w:r>
        <w:rPr>
          <w:rFonts w:eastAsia="inter" w:cs="inter" w:ascii="inter" w:hAnsi="inter"/>
          <w:color w:val="000000"/>
        </w:rPr>
        <w:t xml:space="preserve">Houston's environmental justice challenges are deeply embedded in its urban structure:</w:t>
      </w:r>
    </w:p>
    <w:p>
      <w:pPr>
        <w:numPr>
          <w:ilvl w:val="0"/>
          <w:numId w:val="2"/>
        </w:numPr>
        <w:spacing w:line="360" w:before="105" w:after="105" w:lineRule="auto"/>
      </w:pPr>
      <w:r>
        <w:rPr>
          <w:rFonts w:eastAsia="inter" w:cs="inter" w:ascii="inter" w:hAnsi="inter"/>
          <w:b/>
          <w:color w:val="000000"/>
          <w:sz w:val="21"/>
        </w:rPr>
        <w:t xml:space="preserve">Geographic Concentration</w:t>
      </w:r>
      <w:r>
        <w:rPr>
          <w:rFonts w:eastAsia="inter" w:cs="inter" w:ascii="inter" w:hAnsi="inter"/>
          <w:color w:val="000000"/>
          <w:sz w:val="21"/>
        </w:rPr>
        <w:t xml:space="preserve">: Environmental hazards cluster in predominantly Latino/Black communities east of US-59</w:t>
      </w:r>
    </w:p>
    <w:p>
      <w:pPr>
        <w:numPr>
          <w:ilvl w:val="0"/>
          <w:numId w:val="2"/>
        </w:numPr>
        <w:spacing w:line="360" w:before="105" w:after="105" w:lineRule="auto"/>
      </w:pPr>
      <w:r>
        <w:rPr>
          <w:rFonts w:eastAsia="inter" w:cs="inter" w:ascii="inter" w:hAnsi="inter"/>
          <w:b/>
          <w:color w:val="000000"/>
          <w:sz w:val="21"/>
        </w:rPr>
        <w:t xml:space="preserve">Industrial Legacy</w:t>
      </w:r>
      <w:r>
        <w:rPr>
          <w:rFonts w:eastAsia="inter" w:cs="inter" w:ascii="inter" w:hAnsi="inter"/>
          <w:color w:val="000000"/>
          <w:sz w:val="21"/>
        </w:rPr>
        <w:t xml:space="preserve">: 198+ petrochemical plants along 25-mile Ship Channel create "fenceline communities"</w:t>
      </w:r>
    </w:p>
    <w:p>
      <w:pPr>
        <w:numPr>
          <w:ilvl w:val="0"/>
          <w:numId w:val="2"/>
        </w:numPr>
        <w:spacing w:line="360" w:before="105" w:after="105" w:lineRule="auto"/>
      </w:pPr>
      <w:r>
        <w:rPr>
          <w:rFonts w:eastAsia="inter" w:cs="inter" w:ascii="inter" w:hAnsi="inter"/>
          <w:b/>
          <w:color w:val="000000"/>
          <w:sz w:val="21"/>
        </w:rPr>
        <w:t xml:space="preserve">Policy Gaps</w:t>
      </w:r>
      <w:r>
        <w:rPr>
          <w:rFonts w:eastAsia="inter" w:cs="inter" w:ascii="inter" w:hAnsi="inter"/>
          <w:color w:val="000000"/>
          <w:sz w:val="21"/>
        </w:rPr>
        <w:t xml:space="preserve">: Absence of traditional zoning allows industrial/residential proximity</w:t>
      </w:r>
    </w:p>
    <w:p>
      <w:pPr>
        <w:numPr>
          <w:ilvl w:val="0"/>
          <w:numId w:val="2"/>
        </w:numPr>
        <w:spacing w:line="360" w:before="105" w:after="105" w:lineRule="auto"/>
      </w:pPr>
      <w:r>
        <w:rPr>
          <w:rFonts w:eastAsia="inter" w:cs="inter" w:ascii="inter" w:hAnsi="inter"/>
          <w:b/>
          <w:color w:val="000000"/>
          <w:sz w:val="21"/>
        </w:rPr>
        <w:t xml:space="preserve">Community Assets</w:t>
      </w:r>
      <w:r>
        <w:rPr>
          <w:rFonts w:eastAsia="inter" w:cs="inter" w:ascii="inter" w:hAnsi="inter"/>
          <w:color w:val="000000"/>
          <w:sz w:val="21"/>
        </w:rPr>
        <w:t xml:space="preserve">: Strong cultural bridges (taco trucks, faith networks) provide organizing infrastructure</w:t>
      </w:r>
    </w:p>
    <w:p>
      <w:pPr>
        <w:spacing w:line="360" w:before="315" w:after="105" w:lineRule="auto"/>
        <w:ind w:left="-30"/>
        <w:jc w:val="left"/>
      </w:pPr>
      <w:r>
        <w:rPr>
          <w:rFonts w:eastAsia="inter" w:cs="inter" w:ascii="inter" w:hAnsi="inter"/>
          <w:b/>
          <w:color w:val="000000"/>
          <w:sz w:val="24"/>
        </w:rPr>
        <w:t xml:space="preserve">Key Community Partners (Existing Infrastructure)</w:t>
      </w:r>
    </w:p>
    <w:p>
      <w:pPr>
        <w:numPr>
          <w:ilvl w:val="0"/>
          <w:numId w:val="3"/>
        </w:numPr>
        <w:spacing w:line="360" w:before="105" w:after="105" w:lineRule="auto"/>
      </w:pPr>
      <w:r>
        <w:rPr>
          <w:rFonts w:eastAsia="inter" w:cs="inter" w:ascii="inter" w:hAnsi="inter"/>
          <w:b/>
          <w:color w:val="000000"/>
          <w:sz w:val="21"/>
        </w:rPr>
        <w:t xml:space="preserve">Texas Environmental Justice Advocacy Services (TEJAS)</w:t>
      </w:r>
      <w:r>
        <w:rPr>
          <w:rFonts w:eastAsia="inter" w:cs="inter" w:ascii="inter" w:hAnsi="inter"/>
          <w:color w:val="000000"/>
          <w:sz w:val="21"/>
        </w:rPr>
        <w:t xml:space="preserve"> - East End focus, established 1995</w:t>
      </w:r>
    </w:p>
    <w:p>
      <w:pPr>
        <w:numPr>
          <w:ilvl w:val="0"/>
          <w:numId w:val="3"/>
        </w:numPr>
        <w:spacing w:line="360" w:before="105" w:after="105" w:lineRule="auto"/>
      </w:pPr>
      <w:r>
        <w:rPr>
          <w:rFonts w:eastAsia="inter" w:cs="inter" w:ascii="inter" w:hAnsi="inter"/>
          <w:b/>
          <w:color w:val="000000"/>
          <w:sz w:val="21"/>
        </w:rPr>
        <w:t xml:space="preserve">Air Alliance Houston</w:t>
      </w:r>
      <w:r>
        <w:rPr>
          <w:rFonts w:eastAsia="inter" w:cs="inter" w:ascii="inter" w:hAnsi="inter"/>
          <w:color w:val="000000"/>
          <w:sz w:val="21"/>
        </w:rPr>
        <w:t xml:space="preserve"> - Air quality advocacy, data-driven approach</w:t>
      </w:r>
    </w:p>
    <w:p>
      <w:pPr>
        <w:numPr>
          <w:ilvl w:val="0"/>
          <w:numId w:val="3"/>
        </w:numPr>
        <w:spacing w:line="360" w:before="105" w:after="105" w:lineRule="auto"/>
      </w:pPr>
      <w:r>
        <w:rPr>
          <w:rFonts w:eastAsia="inter" w:cs="inter" w:ascii="inter" w:hAnsi="inter"/>
          <w:b/>
          <w:color w:val="000000"/>
          <w:sz w:val="21"/>
        </w:rPr>
        <w:t xml:space="preserve">Houston Peace &amp; Justice Center</w:t>
      </w:r>
      <w:r>
        <w:rPr>
          <w:rFonts w:eastAsia="inter" w:cs="inter" w:ascii="inter" w:hAnsi="inter"/>
          <w:color w:val="000000"/>
          <w:sz w:val="21"/>
        </w:rPr>
        <w:t xml:space="preserve"> - Environmental Justice working group</w:t>
      </w:r>
    </w:p>
    <w:p>
      <w:pPr>
        <w:numPr>
          <w:ilvl w:val="0"/>
          <w:numId w:val="3"/>
        </w:numPr>
        <w:spacing w:line="360" w:before="105" w:after="105" w:lineRule="auto"/>
      </w:pPr>
      <w:r>
        <w:rPr>
          <w:rFonts w:eastAsia="inter" w:cs="inter" w:ascii="inter" w:hAnsi="inter"/>
          <w:b/>
          <w:color w:val="000000"/>
          <w:sz w:val="21"/>
        </w:rPr>
        <w:t xml:space="preserve">Bullard Center</w:t>
      </w:r>
      <w:r>
        <w:rPr>
          <w:rFonts w:eastAsia="inter" w:cs="inter" w:ascii="inter" w:hAnsi="inter"/>
          <w:color w:val="000000"/>
          <w:sz w:val="21"/>
        </w:rPr>
        <w:t xml:space="preserve"> (TSU) - Academic research and community engagement</w:t>
      </w:r>
    </w:p>
    <w:p>
      <w:pPr>
        <w:numPr>
          <w:ilvl w:val="0"/>
          <w:numId w:val="3"/>
        </w:numPr>
        <w:spacing w:line="360" w:before="105" w:after="105" w:lineRule="auto"/>
      </w:pPr>
      <w:r>
        <w:rPr>
          <w:rFonts w:eastAsia="inter" w:cs="inter" w:ascii="inter" w:hAnsi="inter"/>
          <w:b/>
          <w:color w:val="000000"/>
          <w:sz w:val="21"/>
        </w:rPr>
        <w:t xml:space="preserve">Citizens Environmental Coalition</w:t>
      </w:r>
      <w:r>
        <w:rPr>
          <w:rFonts w:eastAsia="inter" w:cs="inter" w:ascii="inter" w:hAnsi="inter"/>
          <w:color w:val="000000"/>
          <w:sz w:val="21"/>
        </w:rPr>
        <w:t xml:space="preserve"> - 100+ member collaborative network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Modular Framework: The Lego Blocks</w:t>
      </w:r>
    </w:p>
    <w:p>
      <w:pPr>
        <w:spacing w:line="360" w:before="315" w:after="105" w:lineRule="auto"/>
        <w:ind w:left="-30"/>
        <w:jc w:val="left"/>
      </w:pPr>
      <w:r>
        <w:rPr>
          <w:rFonts w:eastAsia="inter" w:cs="inter" w:ascii="inter" w:hAnsi="inter"/>
          <w:b/>
          <w:color w:val="000000"/>
          <w:sz w:val="24"/>
        </w:rPr>
        <w:t xml:space="preserve">Block A: Community Data Collection &amp; Visualization</w:t>
      </w:r>
    </w:p>
    <w:p>
      <w:pPr>
        <w:spacing w:line="360" w:after="210" w:lineRule="auto"/>
      </w:pPr>
      <w:r>
        <w:rPr>
          <w:rFonts w:eastAsia="inter" w:cs="inter" w:ascii="inter" w:hAnsi="inter"/>
          <w:b/>
          <w:color w:val="000000"/>
        </w:rPr>
        <w:t xml:space="preserve">Capacity Required</w:t>
      </w:r>
      <w:r>
        <w:rPr>
          <w:rFonts w:eastAsia="inter" w:cs="inter" w:ascii="inter" w:hAnsi="inter"/>
          <w:color w:val="000000"/>
        </w:rPr>
        <w:t xml:space="preserve">: Low-Medium</w:t>
      </w:r>
      <w:r>
        <w:rPr>
          <w:rFonts w:eastAsia="inter" w:cs="inter" w:ascii="inter" w:hAnsi="inter"/>
          <w:color w:val="000000"/>
        </w:rPr>
        <w:br w:type="textWrapping"/>
      </w:r>
      <w:r>
        <w:rPr>
          <w:rFonts w:eastAsia="inter" w:cs="inter" w:ascii="inter" w:hAnsi="inter"/>
          <w:b/>
          <w:color w:val="000000"/>
        </w:rPr>
        <w:t xml:space="preserve">Partners Needed</w:t>
      </w:r>
      <w:r>
        <w:rPr>
          <w:rFonts w:eastAsia="inter" w:cs="inter" w:ascii="inter" w:hAnsi="inter"/>
          <w:color w:val="000000"/>
        </w:rPr>
        <w:t xml:space="preserve">: 1-2 community organizations, tech volunteer</w:t>
      </w:r>
      <w:r>
        <w:rPr>
          <w:rFonts w:eastAsia="inter" w:cs="inter" w:ascii="inter" w:hAnsi="inter"/>
          <w:color w:val="000000"/>
        </w:rPr>
        <w:br w:type="textWrapping"/>
      </w:r>
      <w:r>
        <w:rPr>
          <w:rFonts w:eastAsia="inter" w:cs="inter" w:ascii="inter" w:hAnsi="inter"/>
          <w:b/>
          <w:color w:val="000000"/>
        </w:rPr>
        <w:t xml:space="preserve">Timeline</w:t>
      </w:r>
      <w:r>
        <w:rPr>
          <w:rFonts w:eastAsia="inter" w:cs="inter" w:ascii="inter" w:hAnsi="inter"/>
          <w:color w:val="000000"/>
        </w:rPr>
        <w:t xml:space="preserve">: 3-6 months</w:t>
      </w:r>
    </w:p>
    <w:p>
      <w:pPr>
        <w:spacing w:line="360" w:after="210" w:lineRule="auto"/>
      </w:pPr>
      <w:r>
        <w:rPr>
          <w:rFonts w:eastAsia="inter" w:cs="inter" w:ascii="inter" w:hAnsi="inter"/>
          <w:b/>
          <w:color w:val="000000"/>
        </w:rPr>
        <w:t xml:space="preserve">Components:</w:t>
      </w:r>
    </w:p>
    <w:p>
      <w:pPr>
        <w:numPr>
          <w:ilvl w:val="0"/>
          <w:numId w:val="4"/>
        </w:numPr>
        <w:spacing w:line="360" w:before="105" w:after="105" w:lineRule="auto"/>
      </w:pPr>
      <w:r>
        <w:rPr>
          <w:rFonts w:eastAsia="inter" w:cs="inter" w:ascii="inter" w:hAnsi="inter"/>
          <w:color w:val="000000"/>
          <w:sz w:val="21"/>
        </w:rPr>
        <w:t xml:space="preserve">Deploy low-cost air quality sensors (PurpleAir network expansion)</w:t>
      </w:r>
    </w:p>
    <w:p>
      <w:pPr>
        <w:numPr>
          <w:ilvl w:val="0"/>
          <w:numId w:val="4"/>
        </w:numPr>
        <w:spacing w:line="360" w:before="105" w:after="105" w:lineRule="auto"/>
      </w:pPr>
      <w:r>
        <w:rPr>
          <w:rFonts w:eastAsia="inter" w:cs="inter" w:ascii="inter" w:hAnsi="inter"/>
          <w:color w:val="000000"/>
          <w:sz w:val="21"/>
        </w:rPr>
        <w:t xml:space="preserve">Create community-generated photo documentation projects</w:t>
      </w:r>
    </w:p>
    <w:p>
      <w:pPr>
        <w:numPr>
          <w:ilvl w:val="0"/>
          <w:numId w:val="4"/>
        </w:numPr>
        <w:spacing w:line="360" w:before="105" w:after="105" w:lineRule="auto"/>
      </w:pPr>
      <w:r>
        <w:rPr>
          <w:rFonts w:eastAsia="inter" w:cs="inter" w:ascii="inter" w:hAnsi="inter"/>
          <w:color w:val="000000"/>
          <w:sz w:val="21"/>
        </w:rPr>
        <w:t xml:space="preserve">Build interactive maps showing pollution + health impacts</w:t>
      </w:r>
    </w:p>
    <w:p>
      <w:pPr>
        <w:numPr>
          <w:ilvl w:val="0"/>
          <w:numId w:val="4"/>
        </w:numPr>
        <w:spacing w:line="360" w:before="105" w:after="105" w:lineRule="auto"/>
      </w:pPr>
      <w:r>
        <w:rPr>
          <w:rFonts w:eastAsia="inter" w:cs="inter" w:ascii="inter" w:hAnsi="inter"/>
          <w:color w:val="000000"/>
          <w:sz w:val="21"/>
        </w:rPr>
        <w:t xml:space="preserve">Develop mobile-friendly data dashboards</w:t>
      </w:r>
    </w:p>
    <w:p>
      <w:pPr>
        <w:spacing w:line="360" w:after="210" w:lineRule="auto"/>
      </w:pPr>
      <w:r>
        <w:rPr>
          <w:rFonts w:eastAsia="inter" w:cs="inter" w:ascii="inter" w:hAnsi="inter"/>
          <w:b/>
          <w:color w:val="000000"/>
        </w:rPr>
        <w:t xml:space="preserve">Success Metrics:</w:t>
      </w:r>
    </w:p>
    <w:p>
      <w:pPr>
        <w:numPr>
          <w:ilvl w:val="0"/>
          <w:numId w:val="5"/>
        </w:numPr>
        <w:spacing w:line="360" w:before="105" w:after="105" w:lineRule="auto"/>
      </w:pPr>
      <w:r>
        <w:rPr>
          <w:rFonts w:eastAsia="inter" w:cs="inter" w:ascii="inter" w:hAnsi="inter"/>
          <w:color w:val="000000"/>
          <w:sz w:val="21"/>
        </w:rPr>
        <w:t xml:space="preserve">15+ sensor installations in priority neighborhoods</w:t>
      </w:r>
    </w:p>
    <w:p>
      <w:pPr>
        <w:numPr>
          <w:ilvl w:val="0"/>
          <w:numId w:val="5"/>
        </w:numPr>
        <w:spacing w:line="360" w:before="105" w:after="105" w:lineRule="auto"/>
      </w:pPr>
      <w:r>
        <w:rPr>
          <w:rFonts w:eastAsia="inter" w:cs="inter" w:ascii="inter" w:hAnsi="inter"/>
          <w:color w:val="000000"/>
          <w:sz w:val="21"/>
        </w:rPr>
        <w:t xml:space="preserve">500+ community-generated data points</w:t>
      </w:r>
    </w:p>
    <w:p>
      <w:pPr>
        <w:numPr>
          <w:ilvl w:val="0"/>
          <w:numId w:val="5"/>
        </w:numPr>
        <w:spacing w:line="360" w:before="105" w:after="105" w:lineRule="auto"/>
      </w:pPr>
      <w:r>
        <w:rPr>
          <w:rFonts w:eastAsia="inter" w:cs="inter" w:ascii="inter" w:hAnsi="inter"/>
          <w:color w:val="000000"/>
          <w:sz w:val="21"/>
        </w:rPr>
        <w:t xml:space="preserve">3+ community presentations using visualizations</w:t>
      </w:r>
    </w:p>
    <w:p>
      <w:pPr>
        <w:spacing w:line="360" w:after="210" w:lineRule="auto"/>
      </w:pPr>
      <w:r>
        <w:rPr>
          <w:rFonts w:eastAsia="inter" w:cs="inter" w:ascii="inter" w:hAnsi="inter"/>
          <w:b/>
          <w:color w:val="000000"/>
        </w:rPr>
        <w:t xml:space="preserve">AI Integration:</w:t>
      </w:r>
    </w:p>
    <w:p>
      <w:pPr>
        <w:numPr>
          <w:ilvl w:val="0"/>
          <w:numId w:val="6"/>
        </w:numPr>
        <w:spacing w:line="360" w:before="105" w:after="105" w:lineRule="auto"/>
      </w:pPr>
      <w:r>
        <w:rPr>
          <w:rFonts w:eastAsia="inter" w:cs="inter" w:ascii="inter" w:hAnsi="inter"/>
          <w:color w:val="000000"/>
          <w:sz w:val="21"/>
        </w:rPr>
        <w:t xml:space="preserve">Automated sentiment analysis of community feedback</w:t>
      </w:r>
    </w:p>
    <w:p>
      <w:pPr>
        <w:numPr>
          <w:ilvl w:val="0"/>
          <w:numId w:val="6"/>
        </w:numPr>
        <w:spacing w:line="360" w:before="105" w:after="105" w:lineRule="auto"/>
      </w:pPr>
      <w:r>
        <w:rPr>
          <w:rFonts w:eastAsia="inter" w:cs="inter" w:ascii="inter" w:hAnsi="inter"/>
          <w:color w:val="000000"/>
          <w:sz w:val="21"/>
        </w:rPr>
        <w:t xml:space="preserve">Predictive mapping of pollution exposure patterns</w:t>
      </w:r>
    </w:p>
    <w:p>
      <w:pPr>
        <w:numPr>
          <w:ilvl w:val="0"/>
          <w:numId w:val="6"/>
        </w:numPr>
        <w:spacing w:line="360" w:before="105" w:after="105" w:lineRule="auto"/>
      </w:pPr>
      <w:r>
        <w:rPr>
          <w:rFonts w:eastAsia="inter" w:cs="inter" w:ascii="inter" w:hAnsi="inter"/>
          <w:color w:val="000000"/>
          <w:sz w:val="21"/>
        </w:rPr>
        <w:t xml:space="preserve">Real-time air quality alerts with health recommendations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Block B: Storytelling &amp; Cultural Bridge Building</w:t>
      </w:r>
    </w:p>
    <w:p>
      <w:pPr>
        <w:spacing w:line="360" w:after="210" w:lineRule="auto"/>
      </w:pPr>
      <w:r>
        <w:rPr>
          <w:rFonts w:eastAsia="inter" w:cs="inter" w:ascii="inter" w:hAnsi="inter"/>
          <w:b/>
          <w:color w:val="000000"/>
        </w:rPr>
        <w:t xml:space="preserve">Capacity Required</w:t>
      </w:r>
      <w:r>
        <w:rPr>
          <w:rFonts w:eastAsia="inter" w:cs="inter" w:ascii="inter" w:hAnsi="inter"/>
          <w:color w:val="000000"/>
        </w:rPr>
        <w:t xml:space="preserve">: Medium</w:t>
      </w:r>
      <w:r>
        <w:rPr>
          <w:rFonts w:eastAsia="inter" w:cs="inter" w:ascii="inter" w:hAnsi="inter"/>
          <w:color w:val="000000"/>
        </w:rPr>
        <w:br w:type="textWrapping"/>
      </w:r>
      <w:r>
        <w:rPr>
          <w:rFonts w:eastAsia="inter" w:cs="inter" w:ascii="inter" w:hAnsi="inter"/>
          <w:b/>
          <w:color w:val="000000"/>
        </w:rPr>
        <w:t xml:space="preserve">Partners Needed</w:t>
      </w:r>
      <w:r>
        <w:rPr>
          <w:rFonts w:eastAsia="inter" w:cs="inter" w:ascii="inter" w:hAnsi="inter"/>
          <w:color w:val="000000"/>
        </w:rPr>
        <w:t xml:space="preserve">: Cultural organizations, local media, artists</w:t>
      </w:r>
      <w:r>
        <w:rPr>
          <w:rFonts w:eastAsia="inter" w:cs="inter" w:ascii="inter" w:hAnsi="inter"/>
          <w:color w:val="000000"/>
        </w:rPr>
        <w:br w:type="textWrapping"/>
      </w:r>
      <w:r>
        <w:rPr>
          <w:rFonts w:eastAsia="inter" w:cs="inter" w:ascii="inter" w:hAnsi="inter"/>
          <w:b/>
          <w:color w:val="000000"/>
        </w:rPr>
        <w:t xml:space="preserve">Timeline</w:t>
      </w:r>
      <w:r>
        <w:rPr>
          <w:rFonts w:eastAsia="inter" w:cs="inter" w:ascii="inter" w:hAnsi="inter"/>
          <w:color w:val="000000"/>
        </w:rPr>
        <w:t xml:space="preserve">: 6-12 months</w:t>
      </w:r>
    </w:p>
    <w:p>
      <w:pPr>
        <w:spacing w:line="360" w:after="210" w:lineRule="auto"/>
      </w:pPr>
      <w:r>
        <w:rPr>
          <w:rFonts w:eastAsia="inter" w:cs="inter" w:ascii="inter" w:hAnsi="inter"/>
          <w:b/>
          <w:color w:val="000000"/>
        </w:rPr>
        <w:t xml:space="preserve">Components:</w:t>
      </w:r>
    </w:p>
    <w:p>
      <w:pPr>
        <w:numPr>
          <w:ilvl w:val="0"/>
          <w:numId w:val="7"/>
        </w:numPr>
        <w:spacing w:line="360" w:before="105" w:after="105" w:lineRule="auto"/>
      </w:pPr>
      <w:r>
        <w:rPr>
          <w:rFonts w:eastAsia="inter" w:cs="inter" w:ascii="inter" w:hAnsi="inter"/>
          <w:color w:val="000000"/>
          <w:sz w:val="21"/>
        </w:rPr>
        <w:t xml:space="preserve">Partner with taco truck networks for mobile information sharing</w:t>
      </w:r>
    </w:p>
    <w:p>
      <w:pPr>
        <w:numPr>
          <w:ilvl w:val="0"/>
          <w:numId w:val="7"/>
        </w:numPr>
        <w:spacing w:line="360" w:before="105" w:after="105" w:lineRule="auto"/>
      </w:pPr>
      <w:r>
        <w:rPr>
          <w:rFonts w:eastAsia="inter" w:cs="inter" w:ascii="inter" w:hAnsi="inter"/>
          <w:color w:val="000000"/>
          <w:sz w:val="21"/>
        </w:rPr>
        <w:t xml:space="preserve">Create bilingual digital storytelling workshops</w:t>
      </w:r>
    </w:p>
    <w:p>
      <w:pPr>
        <w:numPr>
          <w:ilvl w:val="0"/>
          <w:numId w:val="7"/>
        </w:numPr>
        <w:spacing w:line="360" w:before="105" w:after="105" w:lineRule="auto"/>
      </w:pPr>
      <w:r>
        <w:rPr>
          <w:rFonts w:eastAsia="inter" w:cs="inter" w:ascii="inter" w:hAnsi="inter"/>
          <w:color w:val="000000"/>
          <w:sz w:val="21"/>
        </w:rPr>
        <w:t xml:space="preserve">Develop community-led documentary projects</w:t>
      </w:r>
    </w:p>
    <w:p>
      <w:pPr>
        <w:numPr>
          <w:ilvl w:val="0"/>
          <w:numId w:val="7"/>
        </w:numPr>
        <w:spacing w:line="360" w:before="105" w:after="105" w:lineRule="auto"/>
      </w:pPr>
      <w:r>
        <w:rPr>
          <w:rFonts w:eastAsia="inter" w:cs="inter" w:ascii="inter" w:hAnsi="inter"/>
          <w:color w:val="000000"/>
          <w:sz w:val="21"/>
        </w:rPr>
        <w:t xml:space="preserve">Design AR/VR experiences for policy makers and outside audiences</w:t>
      </w:r>
    </w:p>
    <w:p>
      <w:pPr>
        <w:spacing w:line="360" w:after="210" w:lineRule="auto"/>
      </w:pPr>
      <w:r>
        <w:rPr>
          <w:rFonts w:eastAsia="inter" w:cs="inter" w:ascii="inter" w:hAnsi="inter"/>
          <w:b/>
          <w:color w:val="000000"/>
        </w:rPr>
        <w:t xml:space="preserve">Success Metrics:</w:t>
      </w:r>
    </w:p>
    <w:p>
      <w:pPr>
        <w:numPr>
          <w:ilvl w:val="0"/>
          <w:numId w:val="8"/>
        </w:numPr>
        <w:spacing w:line="360" w:before="105" w:after="105" w:lineRule="auto"/>
      </w:pPr>
      <w:r>
        <w:rPr>
          <w:rFonts w:eastAsia="inter" w:cs="inter" w:ascii="inter" w:hAnsi="inter"/>
          <w:color w:val="000000"/>
          <w:sz w:val="21"/>
        </w:rPr>
        <w:t xml:space="preserve">50+ community stories documented</w:t>
      </w:r>
    </w:p>
    <w:p>
      <w:pPr>
        <w:numPr>
          <w:ilvl w:val="0"/>
          <w:numId w:val="8"/>
        </w:numPr>
        <w:spacing w:line="360" w:before="105" w:after="105" w:lineRule="auto"/>
      </w:pPr>
      <w:r>
        <w:rPr>
          <w:rFonts w:eastAsia="inter" w:cs="inter" w:ascii="inter" w:hAnsi="inter"/>
          <w:color w:val="000000"/>
          <w:sz w:val="21"/>
        </w:rPr>
        <w:t xml:space="preserve">10+ taco truck partnership locations</w:t>
      </w:r>
    </w:p>
    <w:p>
      <w:pPr>
        <w:numPr>
          <w:ilvl w:val="0"/>
          <w:numId w:val="8"/>
        </w:numPr>
        <w:spacing w:line="360" w:before="105" w:after="105" w:lineRule="auto"/>
      </w:pPr>
      <w:r>
        <w:rPr>
          <w:rFonts w:eastAsia="inter" w:cs="inter" w:ascii="inter" w:hAnsi="inter"/>
          <w:color w:val="000000"/>
          <w:sz w:val="21"/>
        </w:rPr>
        <w:t xml:space="preserve">2+ immersive experiences for decision-makers</w:t>
      </w:r>
    </w:p>
    <w:p>
      <w:pPr>
        <w:spacing w:line="360" w:after="210" w:lineRule="auto"/>
      </w:pPr>
      <w:r>
        <w:rPr>
          <w:rFonts w:eastAsia="inter" w:cs="inter" w:ascii="inter" w:hAnsi="inter"/>
          <w:b/>
          <w:color w:val="000000"/>
        </w:rPr>
        <w:t xml:space="preserve">AI Integration:</w:t>
      </w:r>
    </w:p>
    <w:p>
      <w:pPr>
        <w:numPr>
          <w:ilvl w:val="0"/>
          <w:numId w:val="9"/>
        </w:numPr>
        <w:spacing w:line="360" w:before="105" w:after="105" w:lineRule="auto"/>
      </w:pPr>
      <w:r>
        <w:rPr>
          <w:rFonts w:eastAsia="inter" w:cs="inter" w:ascii="inter" w:hAnsi="inter"/>
          <w:color w:val="000000"/>
          <w:sz w:val="21"/>
        </w:rPr>
        <w:t xml:space="preserve">Automated translation for multilingual content</w:t>
      </w:r>
    </w:p>
    <w:p>
      <w:pPr>
        <w:numPr>
          <w:ilvl w:val="0"/>
          <w:numId w:val="9"/>
        </w:numPr>
        <w:spacing w:line="360" w:before="105" w:after="105" w:lineRule="auto"/>
      </w:pPr>
      <w:r>
        <w:rPr>
          <w:rFonts w:eastAsia="inter" w:cs="inter" w:ascii="inter" w:hAnsi="inter"/>
          <w:color w:val="000000"/>
          <w:sz w:val="21"/>
        </w:rPr>
        <w:t xml:space="preserve">Emotion recognition in video testimonials for impact measurement</w:t>
      </w:r>
    </w:p>
    <w:p>
      <w:pPr>
        <w:numPr>
          <w:ilvl w:val="0"/>
          <w:numId w:val="9"/>
        </w:numPr>
        <w:spacing w:line="360" w:before="105" w:after="105" w:lineRule="auto"/>
      </w:pPr>
      <w:r>
        <w:rPr>
          <w:rFonts w:eastAsia="inter" w:cs="inter" w:ascii="inter" w:hAnsi="inter"/>
          <w:color w:val="000000"/>
          <w:sz w:val="21"/>
        </w:rPr>
        <w:t xml:space="preserve">Personalized content delivery based on audience engagement patterns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Block C: Policy Advocacy &amp; Legal Action</w:t>
      </w:r>
    </w:p>
    <w:p>
      <w:pPr>
        <w:spacing w:line="360" w:after="210" w:lineRule="auto"/>
      </w:pPr>
      <w:r>
        <w:rPr>
          <w:rFonts w:eastAsia="inter" w:cs="inter" w:ascii="inter" w:hAnsi="inter"/>
          <w:b/>
          <w:color w:val="000000"/>
        </w:rPr>
        <w:t xml:space="preserve">Capacity Required</w:t>
      </w:r>
      <w:r>
        <w:rPr>
          <w:rFonts w:eastAsia="inter" w:cs="inter" w:ascii="inter" w:hAnsi="inter"/>
          <w:color w:val="000000"/>
        </w:rPr>
        <w:t xml:space="preserve">: High</w:t>
      </w:r>
      <w:r>
        <w:rPr>
          <w:rFonts w:eastAsia="inter" w:cs="inter" w:ascii="inter" w:hAnsi="inter"/>
          <w:color w:val="000000"/>
        </w:rPr>
        <w:br w:type="textWrapping"/>
      </w:r>
      <w:r>
        <w:rPr>
          <w:rFonts w:eastAsia="inter" w:cs="inter" w:ascii="inter" w:hAnsi="inter"/>
          <w:b/>
          <w:color w:val="000000"/>
        </w:rPr>
        <w:t xml:space="preserve">Partners Needed</w:t>
      </w:r>
      <w:r>
        <w:rPr>
          <w:rFonts w:eastAsia="inter" w:cs="inter" w:ascii="inter" w:hAnsi="inter"/>
          <w:color w:val="000000"/>
        </w:rPr>
        <w:t xml:space="preserve">: Legal organizations, policy researchers, academic institutions</w:t>
      </w:r>
      <w:r>
        <w:rPr>
          <w:rFonts w:eastAsia="inter" w:cs="inter" w:ascii="inter" w:hAnsi="inter"/>
          <w:color w:val="000000"/>
        </w:rPr>
        <w:br w:type="textWrapping"/>
      </w:r>
      <w:r>
        <w:rPr>
          <w:rFonts w:eastAsia="inter" w:cs="inter" w:ascii="inter" w:hAnsi="inter"/>
          <w:b/>
          <w:color w:val="000000"/>
        </w:rPr>
        <w:t xml:space="preserve">Timeline</w:t>
      </w:r>
      <w:r>
        <w:rPr>
          <w:rFonts w:eastAsia="inter" w:cs="inter" w:ascii="inter" w:hAnsi="inter"/>
          <w:color w:val="000000"/>
        </w:rPr>
        <w:t xml:space="preserve">: 12-24 months</w:t>
      </w:r>
    </w:p>
    <w:p>
      <w:pPr>
        <w:spacing w:line="360" w:after="210" w:lineRule="auto"/>
      </w:pPr>
      <w:r>
        <w:rPr>
          <w:rFonts w:eastAsia="inter" w:cs="inter" w:ascii="inter" w:hAnsi="inter"/>
          <w:b/>
          <w:color w:val="000000"/>
        </w:rPr>
        <w:t xml:space="preserve">Components:</w:t>
      </w:r>
    </w:p>
    <w:p>
      <w:pPr>
        <w:numPr>
          <w:ilvl w:val="0"/>
          <w:numId w:val="10"/>
        </w:numPr>
        <w:spacing w:line="360" w:before="105" w:after="105" w:lineRule="auto"/>
      </w:pPr>
      <w:r>
        <w:rPr>
          <w:rFonts w:eastAsia="inter" w:cs="inter" w:ascii="inter" w:hAnsi="inter"/>
          <w:color w:val="000000"/>
          <w:sz w:val="21"/>
        </w:rPr>
        <w:t xml:space="preserve">Data-driven policy briefs using community-collected evidence</w:t>
      </w:r>
    </w:p>
    <w:p>
      <w:pPr>
        <w:numPr>
          <w:ilvl w:val="0"/>
          <w:numId w:val="10"/>
        </w:numPr>
        <w:spacing w:line="360" w:before="105" w:after="105" w:lineRule="auto"/>
      </w:pPr>
      <w:r>
        <w:rPr>
          <w:rFonts w:eastAsia="inter" w:cs="inter" w:ascii="inter" w:hAnsi="inter"/>
          <w:color w:val="000000"/>
          <w:sz w:val="21"/>
        </w:rPr>
        <w:t xml:space="preserve">Legal support for permit challenges and TCEQ enforcement</w:t>
      </w:r>
    </w:p>
    <w:p>
      <w:pPr>
        <w:numPr>
          <w:ilvl w:val="0"/>
          <w:numId w:val="10"/>
        </w:numPr>
        <w:spacing w:line="360" w:before="105" w:after="105" w:lineRule="auto"/>
      </w:pPr>
      <w:r>
        <w:rPr>
          <w:rFonts w:eastAsia="inter" w:cs="inter" w:ascii="inter" w:hAnsi="inter"/>
          <w:color w:val="000000"/>
          <w:sz w:val="21"/>
        </w:rPr>
        <w:t xml:space="preserve">Legislative advocacy for stricter air quality standards</w:t>
      </w:r>
    </w:p>
    <w:p>
      <w:pPr>
        <w:numPr>
          <w:ilvl w:val="0"/>
          <w:numId w:val="10"/>
        </w:numPr>
        <w:spacing w:line="360" w:before="105" w:after="105" w:lineRule="auto"/>
      </w:pPr>
      <w:r>
        <w:rPr>
          <w:rFonts w:eastAsia="inter" w:cs="inter" w:ascii="inter" w:hAnsi="inter"/>
          <w:color w:val="000000"/>
          <w:sz w:val="21"/>
        </w:rPr>
        <w:t xml:space="preserve">Coalition building with business and labor allies</w:t>
      </w:r>
    </w:p>
    <w:p>
      <w:pPr>
        <w:spacing w:line="360" w:after="210" w:lineRule="auto"/>
      </w:pPr>
      <w:r>
        <w:rPr>
          <w:rFonts w:eastAsia="inter" w:cs="inter" w:ascii="inter" w:hAnsi="inter"/>
          <w:b/>
          <w:color w:val="000000"/>
        </w:rPr>
        <w:t xml:space="preserve">Success Metrics:</w:t>
      </w:r>
    </w:p>
    <w:p>
      <w:pPr>
        <w:numPr>
          <w:ilvl w:val="0"/>
          <w:numId w:val="11"/>
        </w:numPr>
        <w:spacing w:line="360" w:before="105" w:after="105" w:lineRule="auto"/>
      </w:pPr>
      <w:r>
        <w:rPr>
          <w:rFonts w:eastAsia="inter" w:cs="inter" w:ascii="inter" w:hAnsi="inter"/>
          <w:color w:val="000000"/>
          <w:sz w:val="21"/>
        </w:rPr>
        <w:t xml:space="preserve">3+ policy proposals introduced</w:t>
      </w:r>
    </w:p>
    <w:p>
      <w:pPr>
        <w:numPr>
          <w:ilvl w:val="0"/>
          <w:numId w:val="11"/>
        </w:numPr>
        <w:spacing w:line="360" w:before="105" w:after="105" w:lineRule="auto"/>
      </w:pPr>
      <w:r>
        <w:rPr>
          <w:rFonts w:eastAsia="inter" w:cs="inter" w:ascii="inter" w:hAnsi="inter"/>
          <w:color w:val="000000"/>
          <w:sz w:val="21"/>
        </w:rPr>
        <w:t xml:space="preserve">50% increase in community testimony at public hearings</w:t>
      </w:r>
    </w:p>
    <w:p>
      <w:pPr>
        <w:numPr>
          <w:ilvl w:val="0"/>
          <w:numId w:val="11"/>
        </w:numPr>
        <w:spacing w:line="360" w:before="105" w:after="105" w:lineRule="auto"/>
      </w:pPr>
      <w:r>
        <w:rPr>
          <w:rFonts w:eastAsia="inter" w:cs="inter" w:ascii="inter" w:hAnsi="inter"/>
          <w:color w:val="000000"/>
          <w:sz w:val="21"/>
        </w:rPr>
        <w:t xml:space="preserve">1+ successful legal challenge or enforcement action</w:t>
      </w:r>
    </w:p>
    <w:p>
      <w:pPr>
        <w:spacing w:line="360" w:after="210" w:lineRule="auto"/>
      </w:pPr>
      <w:r>
        <w:rPr>
          <w:rFonts w:eastAsia="inter" w:cs="inter" w:ascii="inter" w:hAnsi="inter"/>
          <w:b/>
          <w:color w:val="000000"/>
        </w:rPr>
        <w:t xml:space="preserve">AI Integration:</w:t>
      </w:r>
    </w:p>
    <w:p>
      <w:pPr>
        <w:numPr>
          <w:ilvl w:val="0"/>
          <w:numId w:val="12"/>
        </w:numPr>
        <w:spacing w:line="360" w:before="105" w:after="105" w:lineRule="auto"/>
      </w:pPr>
      <w:r>
        <w:rPr>
          <w:rFonts w:eastAsia="inter" w:cs="inter" w:ascii="inter" w:hAnsi="inter"/>
          <w:color w:val="000000"/>
          <w:sz w:val="21"/>
        </w:rPr>
        <w:t xml:space="preserve">Automated policy impact analysis</w:t>
      </w:r>
    </w:p>
    <w:p>
      <w:pPr>
        <w:numPr>
          <w:ilvl w:val="0"/>
          <w:numId w:val="12"/>
        </w:numPr>
        <w:spacing w:line="360" w:before="105" w:after="105" w:lineRule="auto"/>
      </w:pPr>
      <w:r>
        <w:rPr>
          <w:rFonts w:eastAsia="inter" w:cs="inter" w:ascii="inter" w:hAnsi="inter"/>
          <w:color w:val="000000"/>
          <w:sz w:val="21"/>
        </w:rPr>
        <w:t xml:space="preserve">Predictive modeling for regulatory outcomes</w:t>
      </w:r>
    </w:p>
    <w:p>
      <w:pPr>
        <w:numPr>
          <w:ilvl w:val="0"/>
          <w:numId w:val="12"/>
        </w:numPr>
        <w:spacing w:line="360" w:before="105" w:after="105" w:lineRule="auto"/>
      </w:pPr>
      <w:r>
        <w:rPr>
          <w:rFonts w:eastAsia="inter" w:cs="inter" w:ascii="inter" w:hAnsi="inter"/>
          <w:color w:val="000000"/>
          <w:sz w:val="21"/>
        </w:rPr>
        <w:t xml:space="preserve">Natural language processing of public comments and hearing transcripts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Block D: Community Health &amp; Resilience</w:t>
      </w:r>
    </w:p>
    <w:p>
      <w:pPr>
        <w:spacing w:line="360" w:after="210" w:lineRule="auto"/>
      </w:pPr>
      <w:r>
        <w:rPr>
          <w:rFonts w:eastAsia="inter" w:cs="inter" w:ascii="inter" w:hAnsi="inter"/>
          <w:b/>
          <w:color w:val="000000"/>
        </w:rPr>
        <w:t xml:space="preserve">Capacity Required</w:t>
      </w:r>
      <w:r>
        <w:rPr>
          <w:rFonts w:eastAsia="inter" w:cs="inter" w:ascii="inter" w:hAnsi="inter"/>
          <w:color w:val="000000"/>
        </w:rPr>
        <w:t xml:space="preserve">: Medium-High</w:t>
      </w:r>
      <w:r>
        <w:rPr>
          <w:rFonts w:eastAsia="inter" w:cs="inter" w:ascii="inter" w:hAnsi="inter"/>
          <w:color w:val="000000"/>
        </w:rPr>
        <w:br w:type="textWrapping"/>
      </w:r>
      <w:r>
        <w:rPr>
          <w:rFonts w:eastAsia="inter" w:cs="inter" w:ascii="inter" w:hAnsi="inter"/>
          <w:b/>
          <w:color w:val="000000"/>
        </w:rPr>
        <w:t xml:space="preserve">Partners Needed</w:t>
      </w:r>
      <w:r>
        <w:rPr>
          <w:rFonts w:eastAsia="inter" w:cs="inter" w:ascii="inter" w:hAnsi="inter"/>
          <w:color w:val="000000"/>
        </w:rPr>
        <w:t xml:space="preserve">: Health organizations, schools, faith communities</w:t>
      </w:r>
      <w:r>
        <w:rPr>
          <w:rFonts w:eastAsia="inter" w:cs="inter" w:ascii="inter" w:hAnsi="inter"/>
          <w:color w:val="000000"/>
        </w:rPr>
        <w:br w:type="textWrapping"/>
      </w:r>
      <w:r>
        <w:rPr>
          <w:rFonts w:eastAsia="inter" w:cs="inter" w:ascii="inter" w:hAnsi="inter"/>
          <w:b/>
          <w:color w:val="000000"/>
        </w:rPr>
        <w:t xml:space="preserve">Timeline</w:t>
      </w:r>
      <w:r>
        <w:rPr>
          <w:rFonts w:eastAsia="inter" w:cs="inter" w:ascii="inter" w:hAnsi="inter"/>
          <w:color w:val="000000"/>
        </w:rPr>
        <w:t xml:space="preserve">: 6-18 months</w:t>
      </w:r>
    </w:p>
    <w:p>
      <w:pPr>
        <w:spacing w:line="360" w:after="210" w:lineRule="auto"/>
      </w:pPr>
      <w:r>
        <w:rPr>
          <w:rFonts w:eastAsia="inter" w:cs="inter" w:ascii="inter" w:hAnsi="inter"/>
          <w:b/>
          <w:color w:val="000000"/>
        </w:rPr>
        <w:t xml:space="preserve">Components:</w:t>
      </w:r>
    </w:p>
    <w:p>
      <w:pPr>
        <w:numPr>
          <w:ilvl w:val="0"/>
          <w:numId w:val="13"/>
        </w:numPr>
        <w:spacing w:line="360" w:before="105" w:after="105" w:lineRule="auto"/>
      </w:pPr>
      <w:r>
        <w:rPr>
          <w:rFonts w:eastAsia="inter" w:cs="inter" w:ascii="inter" w:hAnsi="inter"/>
          <w:color w:val="000000"/>
          <w:sz w:val="21"/>
        </w:rPr>
        <w:t xml:space="preserve">Community health worker training programs</w:t>
      </w:r>
    </w:p>
    <w:p>
      <w:pPr>
        <w:numPr>
          <w:ilvl w:val="0"/>
          <w:numId w:val="13"/>
        </w:numPr>
        <w:spacing w:line="360" w:before="105" w:after="105" w:lineRule="auto"/>
      </w:pPr>
      <w:r>
        <w:rPr>
          <w:rFonts w:eastAsia="inter" w:cs="inter" w:ascii="inter" w:hAnsi="inter"/>
          <w:color w:val="000000"/>
          <w:sz w:val="21"/>
        </w:rPr>
        <w:t xml:space="preserve">School-based environmental health education</w:t>
      </w:r>
    </w:p>
    <w:p>
      <w:pPr>
        <w:numPr>
          <w:ilvl w:val="0"/>
          <w:numId w:val="13"/>
        </w:numPr>
        <w:spacing w:line="360" w:before="105" w:after="105" w:lineRule="auto"/>
      </w:pPr>
      <w:r>
        <w:rPr>
          <w:rFonts w:eastAsia="inter" w:cs="inter" w:ascii="inter" w:hAnsi="inter"/>
          <w:color w:val="000000"/>
          <w:sz w:val="21"/>
        </w:rPr>
        <w:t xml:space="preserve">Emergency preparedness for industrial incidents</w:t>
      </w:r>
    </w:p>
    <w:p>
      <w:pPr>
        <w:numPr>
          <w:ilvl w:val="0"/>
          <w:numId w:val="13"/>
        </w:numPr>
        <w:spacing w:line="360" w:before="105" w:after="105" w:lineRule="auto"/>
      </w:pPr>
      <w:r>
        <w:rPr>
          <w:rFonts w:eastAsia="inter" w:cs="inter" w:ascii="inter" w:hAnsi="inter"/>
          <w:color w:val="000000"/>
          <w:sz w:val="21"/>
        </w:rPr>
        <w:t xml:space="preserve">Mental health support for environmental trauma</w:t>
      </w:r>
    </w:p>
    <w:p>
      <w:pPr>
        <w:spacing w:line="360" w:after="210" w:lineRule="auto"/>
      </w:pPr>
      <w:r>
        <w:rPr>
          <w:rFonts w:eastAsia="inter" w:cs="inter" w:ascii="inter" w:hAnsi="inter"/>
          <w:b/>
          <w:color w:val="000000"/>
        </w:rPr>
        <w:t xml:space="preserve">Success Metrics:</w:t>
      </w:r>
    </w:p>
    <w:p>
      <w:pPr>
        <w:numPr>
          <w:ilvl w:val="0"/>
          <w:numId w:val="14"/>
        </w:numPr>
        <w:spacing w:line="360" w:before="105" w:after="105" w:lineRule="auto"/>
      </w:pPr>
      <w:r>
        <w:rPr>
          <w:rFonts w:eastAsia="inter" w:cs="inter" w:ascii="inter" w:hAnsi="inter"/>
          <w:color w:val="000000"/>
          <w:sz w:val="21"/>
        </w:rPr>
        <w:t xml:space="preserve">25+ trained community health advocates</w:t>
      </w:r>
    </w:p>
    <w:p>
      <w:pPr>
        <w:numPr>
          <w:ilvl w:val="0"/>
          <w:numId w:val="14"/>
        </w:numPr>
        <w:spacing w:line="360" w:before="105" w:after="105" w:lineRule="auto"/>
      </w:pPr>
      <w:r>
        <w:rPr>
          <w:rFonts w:eastAsia="inter" w:cs="inter" w:ascii="inter" w:hAnsi="inter"/>
          <w:color w:val="000000"/>
          <w:sz w:val="21"/>
        </w:rPr>
        <w:t xml:space="preserve">5+ schools with integrated environmental health curriculum</w:t>
      </w:r>
    </w:p>
    <w:p>
      <w:pPr>
        <w:numPr>
          <w:ilvl w:val="0"/>
          <w:numId w:val="14"/>
        </w:numPr>
        <w:spacing w:line="360" w:before="105" w:after="105" w:lineRule="auto"/>
      </w:pPr>
      <w:r>
        <w:rPr>
          <w:rFonts w:eastAsia="inter" w:cs="inter" w:ascii="inter" w:hAnsi="inter"/>
          <w:color w:val="000000"/>
          <w:sz w:val="21"/>
        </w:rPr>
        <w:t xml:space="preserve">Community emergency response plan adopted</w:t>
      </w:r>
    </w:p>
    <w:p>
      <w:pPr>
        <w:spacing w:line="360" w:after="210" w:lineRule="auto"/>
      </w:pPr>
      <w:r>
        <w:rPr>
          <w:rFonts w:eastAsia="inter" w:cs="inter" w:ascii="inter" w:hAnsi="inter"/>
          <w:b/>
          <w:color w:val="000000"/>
        </w:rPr>
        <w:t xml:space="preserve">AI Integration:</w:t>
      </w:r>
    </w:p>
    <w:p>
      <w:pPr>
        <w:numPr>
          <w:ilvl w:val="0"/>
          <w:numId w:val="15"/>
        </w:numPr>
        <w:spacing w:line="360" w:before="105" w:after="105" w:lineRule="auto"/>
      </w:pPr>
      <w:r>
        <w:rPr>
          <w:rFonts w:eastAsia="inter" w:cs="inter" w:ascii="inter" w:hAnsi="inter"/>
          <w:color w:val="000000"/>
          <w:sz w:val="21"/>
        </w:rPr>
        <w:t xml:space="preserve">Health trend analysis from community surveys</w:t>
      </w:r>
    </w:p>
    <w:p>
      <w:pPr>
        <w:numPr>
          <w:ilvl w:val="0"/>
          <w:numId w:val="15"/>
        </w:numPr>
        <w:spacing w:line="360" w:before="105" w:after="105" w:lineRule="auto"/>
      </w:pPr>
      <w:r>
        <w:rPr>
          <w:rFonts w:eastAsia="inter" w:cs="inter" w:ascii="inter" w:hAnsi="inter"/>
          <w:color w:val="000000"/>
          <w:sz w:val="21"/>
        </w:rPr>
        <w:t xml:space="preserve">Early warning systems for environmental health risks</w:t>
      </w:r>
    </w:p>
    <w:p>
      <w:pPr>
        <w:numPr>
          <w:ilvl w:val="0"/>
          <w:numId w:val="15"/>
        </w:numPr>
        <w:spacing w:line="360" w:before="105" w:after="105" w:lineRule="auto"/>
      </w:pPr>
      <w:r>
        <w:rPr>
          <w:rFonts w:eastAsia="inter" w:cs="inter" w:ascii="inter" w:hAnsi="inter"/>
          <w:color w:val="000000"/>
          <w:sz w:val="21"/>
        </w:rPr>
        <w:t xml:space="preserve">Personalized health recommendations based on exposure data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Block E: Economic Development &amp; Just Transition</w:t>
      </w:r>
    </w:p>
    <w:p>
      <w:pPr>
        <w:spacing w:line="360" w:after="210" w:lineRule="auto"/>
      </w:pPr>
      <w:r>
        <w:rPr>
          <w:rFonts w:eastAsia="inter" w:cs="inter" w:ascii="inter" w:hAnsi="inter"/>
          <w:b/>
          <w:color w:val="000000"/>
        </w:rPr>
        <w:t xml:space="preserve">Capacity Required</w:t>
      </w:r>
      <w:r>
        <w:rPr>
          <w:rFonts w:eastAsia="inter" w:cs="inter" w:ascii="inter" w:hAnsi="inter"/>
          <w:color w:val="000000"/>
        </w:rPr>
        <w:t xml:space="preserve">: High</w:t>
      </w:r>
      <w:r>
        <w:rPr>
          <w:rFonts w:eastAsia="inter" w:cs="inter" w:ascii="inter" w:hAnsi="inter"/>
          <w:color w:val="000000"/>
        </w:rPr>
        <w:br w:type="textWrapping"/>
      </w:r>
      <w:r>
        <w:rPr>
          <w:rFonts w:eastAsia="inter" w:cs="inter" w:ascii="inter" w:hAnsi="inter"/>
          <w:b/>
          <w:color w:val="000000"/>
        </w:rPr>
        <w:t xml:space="preserve">Partners Needed</w:t>
      </w:r>
      <w:r>
        <w:rPr>
          <w:rFonts w:eastAsia="inter" w:cs="inter" w:ascii="inter" w:hAnsi="inter"/>
          <w:color w:val="000000"/>
        </w:rPr>
        <w:t xml:space="preserve">: Labor unions, workforce development, green economy businesses</w:t>
      </w:r>
      <w:r>
        <w:rPr>
          <w:rFonts w:eastAsia="inter" w:cs="inter" w:ascii="inter" w:hAnsi="inter"/>
          <w:color w:val="000000"/>
        </w:rPr>
        <w:br w:type="textWrapping"/>
      </w:r>
      <w:r>
        <w:rPr>
          <w:rFonts w:eastAsia="inter" w:cs="inter" w:ascii="inter" w:hAnsi="inter"/>
          <w:b/>
          <w:color w:val="000000"/>
        </w:rPr>
        <w:t xml:space="preserve">Timeline</w:t>
      </w:r>
      <w:r>
        <w:rPr>
          <w:rFonts w:eastAsia="inter" w:cs="inter" w:ascii="inter" w:hAnsi="inter"/>
          <w:color w:val="000000"/>
        </w:rPr>
        <w:t xml:space="preserve">: 18-24 months</w:t>
      </w:r>
    </w:p>
    <w:p>
      <w:pPr>
        <w:spacing w:line="360" w:after="210" w:lineRule="auto"/>
      </w:pPr>
      <w:r>
        <w:rPr>
          <w:rFonts w:eastAsia="inter" w:cs="inter" w:ascii="inter" w:hAnsi="inter"/>
          <w:b/>
          <w:color w:val="000000"/>
        </w:rPr>
        <w:t xml:space="preserve">Components:</w:t>
      </w:r>
    </w:p>
    <w:p>
      <w:pPr>
        <w:numPr>
          <w:ilvl w:val="0"/>
          <w:numId w:val="16"/>
        </w:numPr>
        <w:spacing w:line="360" w:before="105" w:after="105" w:lineRule="auto"/>
      </w:pPr>
      <w:r>
        <w:rPr>
          <w:rFonts w:eastAsia="inter" w:cs="inter" w:ascii="inter" w:hAnsi="inter"/>
          <w:color w:val="000000"/>
          <w:sz w:val="21"/>
        </w:rPr>
        <w:t xml:space="preserve">Green job training programs for community members</w:t>
      </w:r>
    </w:p>
    <w:p>
      <w:pPr>
        <w:numPr>
          <w:ilvl w:val="0"/>
          <w:numId w:val="16"/>
        </w:numPr>
        <w:spacing w:line="360" w:before="105" w:after="105" w:lineRule="auto"/>
      </w:pPr>
      <w:r>
        <w:rPr>
          <w:rFonts w:eastAsia="inter" w:cs="inter" w:ascii="inter" w:hAnsi="inter"/>
          <w:color w:val="000000"/>
          <w:sz w:val="21"/>
        </w:rPr>
        <w:t xml:space="preserve">Support for community-owned renewable energy projects</w:t>
      </w:r>
    </w:p>
    <w:p>
      <w:pPr>
        <w:numPr>
          <w:ilvl w:val="0"/>
          <w:numId w:val="16"/>
        </w:numPr>
        <w:spacing w:line="360" w:before="105" w:after="105" w:lineRule="auto"/>
      </w:pPr>
      <w:r>
        <w:rPr>
          <w:rFonts w:eastAsia="inter" w:cs="inter" w:ascii="inter" w:hAnsi="inter"/>
          <w:color w:val="000000"/>
          <w:sz w:val="21"/>
        </w:rPr>
        <w:t xml:space="preserve">Small business development in environmental solutions</w:t>
      </w:r>
    </w:p>
    <w:p>
      <w:pPr>
        <w:numPr>
          <w:ilvl w:val="0"/>
          <w:numId w:val="16"/>
        </w:numPr>
        <w:spacing w:line="360" w:before="105" w:after="105" w:lineRule="auto"/>
      </w:pPr>
      <w:r>
        <w:rPr>
          <w:rFonts w:eastAsia="inter" w:cs="inter" w:ascii="inter" w:hAnsi="inter"/>
          <w:color w:val="000000"/>
          <w:sz w:val="21"/>
        </w:rPr>
        <w:t xml:space="preserve">Just transition planning for fossil fuel workers</w:t>
      </w:r>
    </w:p>
    <w:p>
      <w:pPr>
        <w:spacing w:line="360" w:after="210" w:lineRule="auto"/>
      </w:pPr>
      <w:r>
        <w:rPr>
          <w:rFonts w:eastAsia="inter" w:cs="inter" w:ascii="inter" w:hAnsi="inter"/>
          <w:b/>
          <w:color w:val="000000"/>
        </w:rPr>
        <w:t xml:space="preserve">Success Metrics:</w:t>
      </w:r>
    </w:p>
    <w:p>
      <w:pPr>
        <w:numPr>
          <w:ilvl w:val="0"/>
          <w:numId w:val="17"/>
        </w:numPr>
        <w:spacing w:line="360" w:before="105" w:after="105" w:lineRule="auto"/>
      </w:pPr>
      <w:r>
        <w:rPr>
          <w:rFonts w:eastAsia="inter" w:cs="inter" w:ascii="inter" w:hAnsi="inter"/>
          <w:color w:val="000000"/>
          <w:sz w:val="21"/>
        </w:rPr>
        <w:t xml:space="preserve">100+ residents trained in green jobs</w:t>
      </w:r>
    </w:p>
    <w:p>
      <w:pPr>
        <w:numPr>
          <w:ilvl w:val="0"/>
          <w:numId w:val="17"/>
        </w:numPr>
        <w:spacing w:line="360" w:before="105" w:after="105" w:lineRule="auto"/>
      </w:pPr>
      <w:r>
        <w:rPr>
          <w:rFonts w:eastAsia="inter" w:cs="inter" w:ascii="inter" w:hAnsi="inter"/>
          <w:color w:val="000000"/>
          <w:sz w:val="21"/>
        </w:rPr>
        <w:t xml:space="preserve">2+ community energy projects launched</w:t>
      </w:r>
    </w:p>
    <w:p>
      <w:pPr>
        <w:numPr>
          <w:ilvl w:val="0"/>
          <w:numId w:val="17"/>
        </w:numPr>
        <w:spacing w:line="360" w:before="105" w:after="105" w:lineRule="auto"/>
      </w:pPr>
      <w:r>
        <w:rPr>
          <w:rFonts w:eastAsia="inter" w:cs="inter" w:ascii="inter" w:hAnsi="inter"/>
          <w:color w:val="000000"/>
          <w:sz w:val="21"/>
        </w:rPr>
        <w:t xml:space="preserve">10+ local environmental solution businesses supported</w:t>
      </w:r>
    </w:p>
    <w:p>
      <w:pPr>
        <w:spacing w:line="360" w:after="210" w:lineRule="auto"/>
      </w:pPr>
      <w:r>
        <w:rPr>
          <w:rFonts w:eastAsia="inter" w:cs="inter" w:ascii="inter" w:hAnsi="inter"/>
          <w:b/>
          <w:color w:val="000000"/>
        </w:rPr>
        <w:t xml:space="preserve">AI Integration:</w:t>
      </w:r>
    </w:p>
    <w:p>
      <w:pPr>
        <w:numPr>
          <w:ilvl w:val="0"/>
          <w:numId w:val="18"/>
        </w:numPr>
        <w:spacing w:line="360" w:before="105" w:after="105" w:lineRule="auto"/>
      </w:pPr>
      <w:r>
        <w:rPr>
          <w:rFonts w:eastAsia="inter" w:cs="inter" w:ascii="inter" w:hAnsi="inter"/>
          <w:color w:val="000000"/>
          <w:sz w:val="21"/>
        </w:rPr>
        <w:t xml:space="preserve">Job market analysis for green economy opportunities</w:t>
      </w:r>
    </w:p>
    <w:p>
      <w:pPr>
        <w:numPr>
          <w:ilvl w:val="0"/>
          <w:numId w:val="18"/>
        </w:numPr>
        <w:spacing w:line="360" w:before="105" w:after="105" w:lineRule="auto"/>
      </w:pPr>
      <w:r>
        <w:rPr>
          <w:rFonts w:eastAsia="inter" w:cs="inter" w:ascii="inter" w:hAnsi="inter"/>
          <w:color w:val="000000"/>
          <w:sz w:val="21"/>
        </w:rPr>
        <w:t xml:space="preserve">Skills matching for workforce development</w:t>
      </w:r>
    </w:p>
    <w:p>
      <w:pPr>
        <w:numPr>
          <w:ilvl w:val="0"/>
          <w:numId w:val="18"/>
        </w:numPr>
        <w:spacing w:line="360" w:before="105" w:after="105" w:lineRule="auto"/>
      </w:pPr>
      <w:r>
        <w:rPr>
          <w:rFonts w:eastAsia="inter" w:cs="inter" w:ascii="inter" w:hAnsi="inter"/>
          <w:color w:val="000000"/>
          <w:sz w:val="21"/>
        </w:rPr>
        <w:t xml:space="preserve">Economic impact modeling of transition scenarios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Assembly Instructions: Building Your Program</w:t>
      </w:r>
    </w:p>
    <w:p>
      <w:pPr>
        <w:spacing w:line="360" w:before="315" w:after="105" w:lineRule="auto"/>
        <w:ind w:left="-30"/>
        <w:jc w:val="left"/>
      </w:pPr>
      <w:r>
        <w:rPr>
          <w:rFonts w:eastAsia="inter" w:cs="inter" w:ascii="inter" w:hAnsi="inter"/>
          <w:b/>
          <w:color w:val="000000"/>
          <w:sz w:val="24"/>
        </w:rPr>
        <w:t xml:space="preserve">Phase 1: Foundation (Months 1-6)</w:t>
      </w:r>
    </w:p>
    <w:p>
      <w:pPr>
        <w:spacing w:line="360" w:after="210" w:lineRule="auto"/>
      </w:pPr>
      <w:r>
        <w:rPr>
          <w:rFonts w:eastAsia="inter" w:cs="inter" w:ascii="inter" w:hAnsi="inter"/>
          <w:b/>
          <w:color w:val="000000"/>
        </w:rPr>
        <w:t xml:space="preserve">Minimum Viable Program</w:t>
      </w:r>
    </w:p>
    <w:p>
      <w:pPr>
        <w:numPr>
          <w:ilvl w:val="0"/>
          <w:numId w:val="19"/>
        </w:numPr>
        <w:spacing w:line="360" w:before="105" w:after="105" w:lineRule="auto"/>
      </w:pPr>
      <w:r>
        <w:rPr>
          <w:rFonts w:eastAsia="inter" w:cs="inter" w:ascii="inter" w:hAnsi="inter"/>
          <w:color w:val="000000"/>
          <w:sz w:val="21"/>
        </w:rPr>
        <w:t xml:space="preserve">Choose 1-2 blocks based on organizational strengths</w:t>
      </w:r>
    </w:p>
    <w:p>
      <w:pPr>
        <w:numPr>
          <w:ilvl w:val="0"/>
          <w:numId w:val="19"/>
        </w:numPr>
        <w:spacing w:line="360" w:before="105" w:after="105" w:lineRule="auto"/>
      </w:pPr>
      <w:r>
        <w:rPr>
          <w:rFonts w:eastAsia="inter" w:cs="inter" w:ascii="inter" w:hAnsi="inter"/>
          <w:color w:val="000000"/>
          <w:sz w:val="21"/>
        </w:rPr>
        <w:t xml:space="preserve">Establish partnerships with 2-3 community organizations</w:t>
      </w:r>
    </w:p>
    <w:p>
      <w:pPr>
        <w:numPr>
          <w:ilvl w:val="0"/>
          <w:numId w:val="19"/>
        </w:numPr>
        <w:spacing w:line="360" w:before="105" w:after="105" w:lineRule="auto"/>
      </w:pPr>
      <w:r>
        <w:rPr>
          <w:rFonts w:eastAsia="inter" w:cs="inter" w:ascii="inter" w:hAnsi="inter"/>
          <w:color w:val="000000"/>
          <w:sz w:val="21"/>
        </w:rPr>
        <w:t xml:space="preserve">Launch pilot project in 1 target neighborhood</w:t>
      </w:r>
    </w:p>
    <w:p>
      <w:pPr>
        <w:numPr>
          <w:ilvl w:val="0"/>
          <w:numId w:val="19"/>
        </w:numPr>
        <w:spacing w:line="360" w:before="105" w:after="105" w:lineRule="auto"/>
      </w:pPr>
      <w:r>
        <w:rPr>
          <w:rFonts w:eastAsia="inter" w:cs="inter" w:ascii="inter" w:hAnsi="inter"/>
          <w:color w:val="000000"/>
          <w:sz w:val="21"/>
        </w:rPr>
        <w:t xml:space="preserve">Build basic data collection and visualization capacity</w:t>
      </w:r>
    </w:p>
    <w:p>
      <w:pPr>
        <w:spacing w:line="360" w:before="315" w:after="105" w:lineRule="auto"/>
        <w:ind w:left="-30"/>
        <w:jc w:val="left"/>
      </w:pPr>
      <w:r>
        <w:rPr>
          <w:rFonts w:eastAsia="inter" w:cs="inter" w:ascii="inter" w:hAnsi="inter"/>
          <w:b/>
          <w:color w:val="000000"/>
          <w:sz w:val="24"/>
        </w:rPr>
        <w:t xml:space="preserve">Phase 2: Expansion (Months 7-12)</w:t>
      </w:r>
    </w:p>
    <w:p>
      <w:pPr>
        <w:spacing w:line="360" w:after="210" w:lineRule="auto"/>
      </w:pPr>
      <w:r>
        <w:rPr>
          <w:rFonts w:eastAsia="inter" w:cs="inter" w:ascii="inter" w:hAnsi="inter"/>
          <w:b/>
          <w:color w:val="000000"/>
        </w:rPr>
        <w:t xml:space="preserve">Scaling Strategy</w:t>
      </w:r>
    </w:p>
    <w:p>
      <w:pPr>
        <w:numPr>
          <w:ilvl w:val="0"/>
          <w:numId w:val="20"/>
        </w:numPr>
        <w:spacing w:line="360" w:before="105" w:after="105" w:lineRule="auto"/>
      </w:pPr>
      <w:r>
        <w:rPr>
          <w:rFonts w:eastAsia="inter" w:cs="inter" w:ascii="inter" w:hAnsi="inter"/>
          <w:color w:val="000000"/>
          <w:sz w:val="21"/>
        </w:rPr>
        <w:t xml:space="preserve">Add 1-2 additional blocks</w:t>
      </w:r>
    </w:p>
    <w:p>
      <w:pPr>
        <w:numPr>
          <w:ilvl w:val="0"/>
          <w:numId w:val="20"/>
        </w:numPr>
        <w:spacing w:line="360" w:before="105" w:after="105" w:lineRule="auto"/>
      </w:pPr>
      <w:r>
        <w:rPr>
          <w:rFonts w:eastAsia="inter" w:cs="inter" w:ascii="inter" w:hAnsi="inter"/>
          <w:color w:val="000000"/>
          <w:sz w:val="21"/>
        </w:rPr>
        <w:t xml:space="preserve">Expand to 2-3 neighborhoods</w:t>
      </w:r>
    </w:p>
    <w:p>
      <w:pPr>
        <w:numPr>
          <w:ilvl w:val="0"/>
          <w:numId w:val="20"/>
        </w:numPr>
        <w:spacing w:line="360" w:before="105" w:after="105" w:lineRule="auto"/>
      </w:pPr>
      <w:r>
        <w:rPr>
          <w:rFonts w:eastAsia="inter" w:cs="inter" w:ascii="inter" w:hAnsi="inter"/>
          <w:color w:val="000000"/>
          <w:sz w:val="21"/>
        </w:rPr>
        <w:t xml:space="preserve">Integrate AI tools for enhanced analysis and engagement</w:t>
      </w:r>
    </w:p>
    <w:p>
      <w:pPr>
        <w:numPr>
          <w:ilvl w:val="0"/>
          <w:numId w:val="20"/>
        </w:numPr>
        <w:spacing w:line="360" w:before="105" w:after="105" w:lineRule="auto"/>
      </w:pPr>
      <w:r>
        <w:rPr>
          <w:rFonts w:eastAsia="inter" w:cs="inter" w:ascii="inter" w:hAnsi="inter"/>
          <w:color w:val="000000"/>
          <w:sz w:val="21"/>
        </w:rPr>
        <w:t xml:space="preserve">Begin policy advocacy component</w:t>
      </w:r>
    </w:p>
    <w:p>
      <w:pPr>
        <w:spacing w:line="360" w:before="315" w:after="105" w:lineRule="auto"/>
        <w:ind w:left="-30"/>
        <w:jc w:val="left"/>
      </w:pPr>
      <w:r>
        <w:rPr>
          <w:rFonts w:eastAsia="inter" w:cs="inter" w:ascii="inter" w:hAnsi="inter"/>
          <w:b/>
          <w:color w:val="000000"/>
          <w:sz w:val="24"/>
        </w:rPr>
        <w:t xml:space="preserve">Phase 3: Integration (Months 13-18)</w:t>
      </w:r>
    </w:p>
    <w:p>
      <w:pPr>
        <w:spacing w:line="360" w:after="210" w:lineRule="auto"/>
      </w:pPr>
      <w:r>
        <w:rPr>
          <w:rFonts w:eastAsia="inter" w:cs="inter" w:ascii="inter" w:hAnsi="inter"/>
          <w:b/>
          <w:color w:val="000000"/>
        </w:rPr>
        <w:t xml:space="preserve">System Building</w:t>
      </w:r>
    </w:p>
    <w:p>
      <w:pPr>
        <w:numPr>
          <w:ilvl w:val="0"/>
          <w:numId w:val="21"/>
        </w:numPr>
        <w:spacing w:line="360" w:before="105" w:after="105" w:lineRule="auto"/>
      </w:pPr>
      <w:r>
        <w:rPr>
          <w:rFonts w:eastAsia="inter" w:cs="inter" w:ascii="inter" w:hAnsi="inter"/>
          <w:color w:val="000000"/>
          <w:sz w:val="21"/>
        </w:rPr>
        <w:t xml:space="preserve">Connect all active blocks into coherent program</w:t>
      </w:r>
    </w:p>
    <w:p>
      <w:pPr>
        <w:numPr>
          <w:ilvl w:val="0"/>
          <w:numId w:val="21"/>
        </w:numPr>
        <w:spacing w:line="360" w:before="105" w:after="105" w:lineRule="auto"/>
      </w:pPr>
      <w:r>
        <w:rPr>
          <w:rFonts w:eastAsia="inter" w:cs="inter" w:ascii="inter" w:hAnsi="inter"/>
          <w:color w:val="000000"/>
          <w:sz w:val="21"/>
        </w:rPr>
        <w:t xml:space="preserve">Launch city-wide advocacy campaign</w:t>
      </w:r>
    </w:p>
    <w:p>
      <w:pPr>
        <w:numPr>
          <w:ilvl w:val="0"/>
          <w:numId w:val="21"/>
        </w:numPr>
        <w:spacing w:line="360" w:before="105" w:after="105" w:lineRule="auto"/>
      </w:pPr>
      <w:r>
        <w:rPr>
          <w:rFonts w:eastAsia="inter" w:cs="inter" w:ascii="inter" w:hAnsi="inter"/>
          <w:color w:val="000000"/>
          <w:sz w:val="21"/>
        </w:rPr>
        <w:t xml:space="preserve">Develop sustainability and funding strategies</w:t>
      </w:r>
    </w:p>
    <w:p>
      <w:pPr>
        <w:numPr>
          <w:ilvl w:val="0"/>
          <w:numId w:val="21"/>
        </w:numPr>
        <w:spacing w:line="360" w:before="105" w:after="105" w:lineRule="auto"/>
      </w:pPr>
      <w:r>
        <w:rPr>
          <w:rFonts w:eastAsia="inter" w:cs="inter" w:ascii="inter" w:hAnsi="inter"/>
          <w:color w:val="000000"/>
          <w:sz w:val="21"/>
        </w:rPr>
        <w:t xml:space="preserve">Begin replication planning for other communities</w:t>
      </w:r>
    </w:p>
    <w:p>
      <w:pPr>
        <w:spacing w:line="360" w:before="315" w:after="105" w:lineRule="auto"/>
        <w:ind w:left="-30"/>
        <w:jc w:val="left"/>
      </w:pPr>
      <w:r>
        <w:rPr>
          <w:rFonts w:eastAsia="inter" w:cs="inter" w:ascii="inter" w:hAnsi="inter"/>
          <w:b/>
          <w:color w:val="000000"/>
          <w:sz w:val="24"/>
        </w:rPr>
        <w:t xml:space="preserve">Phase 4: Institutionalization (Months 19-24)</w:t>
      </w:r>
    </w:p>
    <w:p>
      <w:pPr>
        <w:spacing w:line="360" w:after="210" w:lineRule="auto"/>
      </w:pPr>
      <w:r>
        <w:rPr>
          <w:rFonts w:eastAsia="inter" w:cs="inter" w:ascii="inter" w:hAnsi="inter"/>
          <w:b/>
          <w:color w:val="000000"/>
        </w:rPr>
        <w:t xml:space="preserve">Long-term Impact</w:t>
      </w:r>
    </w:p>
    <w:p>
      <w:pPr>
        <w:numPr>
          <w:ilvl w:val="0"/>
          <w:numId w:val="22"/>
        </w:numPr>
        <w:spacing w:line="360" w:before="105" w:after="105" w:lineRule="auto"/>
      </w:pPr>
      <w:r>
        <w:rPr>
          <w:rFonts w:eastAsia="inter" w:cs="inter" w:ascii="inter" w:hAnsi="inter"/>
          <w:color w:val="000000"/>
          <w:sz w:val="21"/>
        </w:rPr>
        <w:t xml:space="preserve">Embed practices in partner organizations</w:t>
      </w:r>
    </w:p>
    <w:p>
      <w:pPr>
        <w:numPr>
          <w:ilvl w:val="0"/>
          <w:numId w:val="22"/>
        </w:numPr>
        <w:spacing w:line="360" w:before="105" w:after="105" w:lineRule="auto"/>
      </w:pPr>
      <w:r>
        <w:rPr>
          <w:rFonts w:eastAsia="inter" w:cs="inter" w:ascii="inter" w:hAnsi="inter"/>
          <w:color w:val="000000"/>
          <w:sz w:val="21"/>
        </w:rPr>
        <w:t xml:space="preserve">Secure long-term funding and political support</w:t>
      </w:r>
    </w:p>
    <w:p>
      <w:pPr>
        <w:numPr>
          <w:ilvl w:val="0"/>
          <w:numId w:val="22"/>
        </w:numPr>
        <w:spacing w:line="360" w:before="105" w:after="105" w:lineRule="auto"/>
      </w:pPr>
      <w:r>
        <w:rPr>
          <w:rFonts w:eastAsia="inter" w:cs="inter" w:ascii="inter" w:hAnsi="inter"/>
          <w:color w:val="000000"/>
          <w:sz w:val="21"/>
        </w:rPr>
        <w:t xml:space="preserve">Document model for replication</w:t>
      </w:r>
    </w:p>
    <w:p>
      <w:pPr>
        <w:numPr>
          <w:ilvl w:val="0"/>
          <w:numId w:val="22"/>
        </w:numPr>
        <w:spacing w:line="360" w:before="105" w:after="105" w:lineRule="auto"/>
      </w:pPr>
      <w:r>
        <w:rPr>
          <w:rFonts w:eastAsia="inter" w:cs="inter" w:ascii="inter" w:hAnsi="inter"/>
          <w:color w:val="000000"/>
          <w:sz w:val="21"/>
        </w:rPr>
        <w:t xml:space="preserve">Launch advanced AI visualization platform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Integration Strategies: Connecting the Blocks</w:t>
      </w:r>
    </w:p>
    <w:p>
      <w:pPr>
        <w:spacing w:line="360" w:before="315" w:after="105" w:lineRule="auto"/>
        <w:ind w:left="-30"/>
        <w:jc w:val="left"/>
      </w:pPr>
      <w:r>
        <w:rPr>
          <w:rFonts w:eastAsia="inter" w:cs="inter" w:ascii="inter" w:hAnsi="inter"/>
          <w:b/>
          <w:color w:val="000000"/>
          <w:sz w:val="24"/>
        </w:rPr>
        <w:t xml:space="preserve">Horizontal Integration (Across Organizations)</w:t>
      </w:r>
    </w:p>
    <w:p>
      <w:pPr>
        <w:numPr>
          <w:ilvl w:val="0"/>
          <w:numId w:val="23"/>
        </w:numPr>
        <w:spacing w:line="360" w:before="105" w:after="105" w:lineRule="auto"/>
      </w:pPr>
      <w:r>
        <w:rPr>
          <w:rFonts w:eastAsia="inter" w:cs="inter" w:ascii="inter" w:hAnsi="inter"/>
          <w:b/>
          <w:color w:val="000000"/>
          <w:sz w:val="21"/>
        </w:rPr>
        <w:t xml:space="preserve">Shared Data Platform</w:t>
      </w:r>
      <w:r>
        <w:rPr>
          <w:rFonts w:eastAsia="inter" w:cs="inter" w:ascii="inter" w:hAnsi="inter"/>
          <w:color w:val="000000"/>
          <w:sz w:val="21"/>
        </w:rPr>
        <w:t xml:space="preserve">: All blocks contribute to and access common database</w:t>
      </w:r>
    </w:p>
    <w:p>
      <w:pPr>
        <w:numPr>
          <w:ilvl w:val="0"/>
          <w:numId w:val="23"/>
        </w:numPr>
        <w:spacing w:line="360" w:before="105" w:after="105" w:lineRule="auto"/>
      </w:pPr>
      <w:r>
        <w:rPr>
          <w:rFonts w:eastAsia="inter" w:cs="inter" w:ascii="inter" w:hAnsi="inter"/>
          <w:b/>
          <w:color w:val="000000"/>
          <w:sz w:val="21"/>
        </w:rPr>
        <w:t xml:space="preserve">Regular Coalition Meetings</w:t>
      </w:r>
      <w:r>
        <w:rPr>
          <w:rFonts w:eastAsia="inter" w:cs="inter" w:ascii="inter" w:hAnsi="inter"/>
          <w:color w:val="000000"/>
          <w:sz w:val="21"/>
        </w:rPr>
        <w:t xml:space="preserve">: Monthly coordination across all active blocks</w:t>
      </w:r>
    </w:p>
    <w:p>
      <w:pPr>
        <w:numPr>
          <w:ilvl w:val="0"/>
          <w:numId w:val="23"/>
        </w:numPr>
        <w:spacing w:line="360" w:before="105" w:after="105" w:lineRule="auto"/>
      </w:pPr>
      <w:r>
        <w:rPr>
          <w:rFonts w:eastAsia="inter" w:cs="inter" w:ascii="inter" w:hAnsi="inter"/>
          <w:b/>
          <w:color w:val="000000"/>
          <w:sz w:val="21"/>
        </w:rPr>
        <w:t xml:space="preserve">Resource Sharing</w:t>
      </w:r>
      <w:r>
        <w:rPr>
          <w:rFonts w:eastAsia="inter" w:cs="inter" w:ascii="inter" w:hAnsi="inter"/>
          <w:color w:val="000000"/>
          <w:sz w:val="21"/>
        </w:rPr>
        <w:t xml:space="preserve">: Equipment, expertise, and funding flows between blocks</w:t>
      </w:r>
    </w:p>
    <w:p>
      <w:pPr>
        <w:numPr>
          <w:ilvl w:val="0"/>
          <w:numId w:val="23"/>
        </w:numPr>
        <w:spacing w:line="360" w:before="105" w:after="105" w:lineRule="auto"/>
      </w:pPr>
      <w:r>
        <w:rPr>
          <w:rFonts w:eastAsia="inter" w:cs="inter" w:ascii="inter" w:hAnsi="inter"/>
          <w:b/>
          <w:color w:val="000000"/>
          <w:sz w:val="21"/>
        </w:rPr>
        <w:t xml:space="preserve">Joint Campaign Actions</w:t>
      </w:r>
      <w:r>
        <w:rPr>
          <w:rFonts w:eastAsia="inter" w:cs="inter" w:ascii="inter" w:hAnsi="inter"/>
          <w:color w:val="000000"/>
          <w:sz w:val="21"/>
        </w:rPr>
        <w:t xml:space="preserve">: Coordinated pressure on policy targets</w:t>
      </w:r>
    </w:p>
    <w:p>
      <w:pPr>
        <w:spacing w:line="360" w:before="315" w:after="105" w:lineRule="auto"/>
        <w:ind w:left="-30"/>
        <w:jc w:val="left"/>
      </w:pPr>
      <w:r>
        <w:rPr>
          <w:rFonts w:eastAsia="inter" w:cs="inter" w:ascii="inter" w:hAnsi="inter"/>
          <w:b/>
          <w:color w:val="000000"/>
          <w:sz w:val="24"/>
        </w:rPr>
        <w:t xml:space="preserve">Vertical Integration (Across Scales)</w:t>
      </w:r>
    </w:p>
    <w:p>
      <w:pPr>
        <w:numPr>
          <w:ilvl w:val="0"/>
          <w:numId w:val="24"/>
        </w:numPr>
        <w:spacing w:line="360" w:before="105" w:after="105" w:lineRule="auto"/>
      </w:pPr>
      <w:r>
        <w:rPr>
          <w:rFonts w:eastAsia="inter" w:cs="inter" w:ascii="inter" w:hAnsi="inter"/>
          <w:b/>
          <w:color w:val="000000"/>
          <w:sz w:val="21"/>
        </w:rPr>
        <w:t xml:space="preserve">Neighborhood to City</w:t>
      </w:r>
      <w:r>
        <w:rPr>
          <w:rFonts w:eastAsia="inter" w:cs="inter" w:ascii="inter" w:hAnsi="inter"/>
          <w:color w:val="000000"/>
          <w:sz w:val="21"/>
        </w:rPr>
        <w:t xml:space="preserve">: Community data informs city-wide policy advocacy</w:t>
      </w:r>
    </w:p>
    <w:p>
      <w:pPr>
        <w:numPr>
          <w:ilvl w:val="0"/>
          <w:numId w:val="24"/>
        </w:numPr>
        <w:spacing w:line="360" w:before="105" w:after="105" w:lineRule="auto"/>
      </w:pPr>
      <w:r>
        <w:rPr>
          <w:rFonts w:eastAsia="inter" w:cs="inter" w:ascii="inter" w:hAnsi="inter"/>
          <w:b/>
          <w:color w:val="000000"/>
          <w:sz w:val="21"/>
        </w:rPr>
        <w:t xml:space="preserve">Local to State</w:t>
      </w:r>
      <w:r>
        <w:rPr>
          <w:rFonts w:eastAsia="inter" w:cs="inter" w:ascii="inter" w:hAnsi="inter"/>
          <w:color w:val="000000"/>
          <w:sz w:val="21"/>
        </w:rPr>
        <w:t xml:space="preserve">: Houston model influences Texas environmental policy</w:t>
      </w:r>
    </w:p>
    <w:p>
      <w:pPr>
        <w:numPr>
          <w:ilvl w:val="0"/>
          <w:numId w:val="24"/>
        </w:numPr>
        <w:spacing w:line="360" w:before="105" w:after="105" w:lineRule="auto"/>
      </w:pPr>
      <w:r>
        <w:rPr>
          <w:rFonts w:eastAsia="inter" w:cs="inter" w:ascii="inter" w:hAnsi="inter"/>
          <w:b/>
          <w:color w:val="000000"/>
          <w:sz w:val="21"/>
        </w:rPr>
        <w:t xml:space="preserve">Grassroots to Grasstops</w:t>
      </w:r>
      <w:r>
        <w:rPr>
          <w:rFonts w:eastAsia="inter" w:cs="inter" w:ascii="inter" w:hAnsi="inter"/>
          <w:color w:val="000000"/>
          <w:sz w:val="21"/>
        </w:rPr>
        <w:t xml:space="preserve">: Community voices amplified through elite networks</w:t>
      </w:r>
    </w:p>
    <w:p>
      <w:pPr>
        <w:numPr>
          <w:ilvl w:val="0"/>
          <w:numId w:val="24"/>
        </w:numPr>
        <w:spacing w:line="360" w:before="105" w:after="105" w:lineRule="auto"/>
      </w:pPr>
      <w:r>
        <w:rPr>
          <w:rFonts w:eastAsia="inter" w:cs="inter" w:ascii="inter" w:hAnsi="inter"/>
          <w:b/>
          <w:color w:val="000000"/>
          <w:sz w:val="21"/>
        </w:rPr>
        <w:t xml:space="preserve">Data to Action</w:t>
      </w:r>
      <w:r>
        <w:rPr>
          <w:rFonts w:eastAsia="inter" w:cs="inter" w:ascii="inter" w:hAnsi="inter"/>
          <w:color w:val="000000"/>
          <w:sz w:val="21"/>
        </w:rPr>
        <w:t xml:space="preserve">: Visualization tools translate complex data into clear demands</w:t>
      </w:r>
    </w:p>
    <w:p>
      <w:pPr>
        <w:spacing w:line="360" w:before="315" w:after="105" w:lineRule="auto"/>
        <w:ind w:left="-30"/>
        <w:jc w:val="left"/>
      </w:pPr>
      <w:r>
        <w:rPr>
          <w:rFonts w:eastAsia="inter" w:cs="inter" w:ascii="inter" w:hAnsi="inter"/>
          <w:b/>
          <w:color w:val="000000"/>
          <w:sz w:val="24"/>
        </w:rPr>
        <w:t xml:space="preserve">AI-Enhanced Integration</w:t>
      </w:r>
    </w:p>
    <w:p>
      <w:pPr>
        <w:numPr>
          <w:ilvl w:val="0"/>
          <w:numId w:val="25"/>
        </w:numPr>
        <w:spacing w:line="360" w:before="105" w:after="105" w:lineRule="auto"/>
      </w:pPr>
      <w:r>
        <w:rPr>
          <w:rFonts w:eastAsia="inter" w:cs="inter" w:ascii="inter" w:hAnsi="inter"/>
          <w:b/>
          <w:color w:val="000000"/>
          <w:sz w:val="21"/>
        </w:rPr>
        <w:t xml:space="preserve">Cross-Block Analytics</w:t>
      </w:r>
      <w:r>
        <w:rPr>
          <w:rFonts w:eastAsia="inter" w:cs="inter" w:ascii="inter" w:hAnsi="inter"/>
          <w:color w:val="000000"/>
          <w:sz w:val="21"/>
        </w:rPr>
        <w:t xml:space="preserve">: AI identifies patterns across different program components</w:t>
      </w:r>
    </w:p>
    <w:p>
      <w:pPr>
        <w:numPr>
          <w:ilvl w:val="0"/>
          <w:numId w:val="25"/>
        </w:numPr>
        <w:spacing w:line="360" w:before="105" w:after="105" w:lineRule="auto"/>
      </w:pPr>
      <w:r>
        <w:rPr>
          <w:rFonts w:eastAsia="inter" w:cs="inter" w:ascii="inter" w:hAnsi="inter"/>
          <w:b/>
          <w:color w:val="000000"/>
          <w:sz w:val="21"/>
        </w:rPr>
        <w:t xml:space="preserve">Predictive Coordination</w:t>
      </w:r>
      <w:r>
        <w:rPr>
          <w:rFonts w:eastAsia="inter" w:cs="inter" w:ascii="inter" w:hAnsi="inter"/>
          <w:color w:val="000000"/>
          <w:sz w:val="21"/>
        </w:rPr>
        <w:t xml:space="preserve">: AI suggests optimal timing and targeting for campaigns</w:t>
      </w:r>
    </w:p>
    <w:p>
      <w:pPr>
        <w:numPr>
          <w:ilvl w:val="0"/>
          <w:numId w:val="25"/>
        </w:numPr>
        <w:spacing w:line="360" w:before="105" w:after="105" w:lineRule="auto"/>
      </w:pPr>
      <w:r>
        <w:rPr>
          <w:rFonts w:eastAsia="inter" w:cs="inter" w:ascii="inter" w:hAnsi="inter"/>
          <w:b/>
          <w:color w:val="000000"/>
          <w:sz w:val="21"/>
        </w:rPr>
        <w:t xml:space="preserve">Automated Reporting</w:t>
      </w:r>
      <w:r>
        <w:rPr>
          <w:rFonts w:eastAsia="inter" w:cs="inter" w:ascii="inter" w:hAnsi="inter"/>
          <w:color w:val="000000"/>
          <w:sz w:val="21"/>
        </w:rPr>
        <w:t xml:space="preserve">: Real-time dashboards track progress across all blocks</w:t>
      </w:r>
    </w:p>
    <w:p>
      <w:pPr>
        <w:numPr>
          <w:ilvl w:val="0"/>
          <w:numId w:val="25"/>
        </w:numPr>
        <w:spacing w:line="360" w:before="105" w:after="105" w:lineRule="auto"/>
      </w:pPr>
      <w:r>
        <w:rPr>
          <w:rFonts w:eastAsia="inter" w:cs="inter" w:ascii="inter" w:hAnsi="inter"/>
          <w:b/>
          <w:color w:val="000000"/>
          <w:sz w:val="21"/>
        </w:rPr>
        <w:t xml:space="preserve">Adaptive Learning</w:t>
      </w:r>
      <w:r>
        <w:rPr>
          <w:rFonts w:eastAsia="inter" w:cs="inter" w:ascii="inter" w:hAnsi="inter"/>
          <w:color w:val="000000"/>
          <w:sz w:val="21"/>
        </w:rPr>
        <w:t xml:space="preserve">: AI helps program evolve based on effectiveness data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Capacity-Building Framework</w:t>
      </w:r>
    </w:p>
    <w:p>
      <w:pPr>
        <w:spacing w:line="360" w:before="315" w:after="105" w:lineRule="auto"/>
        <w:ind w:left="-30"/>
        <w:jc w:val="left"/>
      </w:pPr>
      <w:r>
        <w:rPr>
          <w:rFonts w:eastAsia="inter" w:cs="inter" w:ascii="inter" w:hAnsi="inter"/>
          <w:b/>
          <w:color w:val="000000"/>
          <w:sz w:val="24"/>
        </w:rPr>
        <w:t xml:space="preserve">For Organizations</w:t>
      </w:r>
    </w:p>
    <w:p>
      <w:pPr>
        <w:spacing w:line="360" w:after="210" w:lineRule="auto"/>
      </w:pPr>
      <w:r>
        <w:rPr>
          <w:rFonts w:eastAsia="inter" w:cs="inter" w:ascii="inter" w:hAnsi="inter"/>
          <w:b/>
          <w:color w:val="000000"/>
        </w:rPr>
        <w:t xml:space="preserve">Minimum Capacity (Blocks A-B)</w:t>
      </w:r>
    </w:p>
    <w:p>
      <w:pPr>
        <w:numPr>
          <w:ilvl w:val="0"/>
          <w:numId w:val="26"/>
        </w:numPr>
        <w:spacing w:line="360" w:before="105" w:after="105" w:lineRule="auto"/>
      </w:pPr>
      <w:r>
        <w:rPr>
          <w:rFonts w:eastAsia="inter" w:cs="inter" w:ascii="inter" w:hAnsi="inter"/>
          <w:color w:val="000000"/>
          <w:sz w:val="21"/>
        </w:rPr>
        <w:t xml:space="preserve">1 FTE staff coordinator</w:t>
      </w:r>
    </w:p>
    <w:p>
      <w:pPr>
        <w:numPr>
          <w:ilvl w:val="0"/>
          <w:numId w:val="26"/>
        </w:numPr>
        <w:spacing w:line="360" w:before="105" w:after="105" w:lineRule="auto"/>
      </w:pPr>
      <w:r>
        <w:rPr>
          <w:rFonts w:eastAsia="inter" w:cs="inter" w:ascii="inter" w:hAnsi="inter"/>
          <w:color w:val="000000"/>
          <w:sz w:val="21"/>
        </w:rPr>
        <w:t xml:space="preserve">$50K annual budget</w:t>
      </w:r>
    </w:p>
    <w:p>
      <w:pPr>
        <w:numPr>
          <w:ilvl w:val="0"/>
          <w:numId w:val="26"/>
        </w:numPr>
        <w:spacing w:line="360" w:before="105" w:after="105" w:lineRule="auto"/>
      </w:pPr>
      <w:r>
        <w:rPr>
          <w:rFonts w:eastAsia="inter" w:cs="inter" w:ascii="inter" w:hAnsi="inter"/>
          <w:color w:val="000000"/>
          <w:sz w:val="21"/>
        </w:rPr>
        <w:t xml:space="preserve">Basic data collection equipment</w:t>
      </w:r>
    </w:p>
    <w:p>
      <w:pPr>
        <w:numPr>
          <w:ilvl w:val="0"/>
          <w:numId w:val="26"/>
        </w:numPr>
        <w:spacing w:line="360" w:before="105" w:after="105" w:lineRule="auto"/>
      </w:pPr>
      <w:r>
        <w:rPr>
          <w:rFonts w:eastAsia="inter" w:cs="inter" w:ascii="inter" w:hAnsi="inter"/>
          <w:color w:val="000000"/>
          <w:sz w:val="21"/>
        </w:rPr>
        <w:t xml:space="preserve">Existing community relationships</w:t>
      </w:r>
    </w:p>
    <w:p>
      <w:pPr>
        <w:spacing w:line="360" w:after="210" w:lineRule="auto"/>
      </w:pPr>
      <w:r>
        <w:rPr>
          <w:rFonts w:eastAsia="inter" w:cs="inter" w:ascii="inter" w:hAnsi="inter"/>
          <w:b/>
          <w:color w:val="000000"/>
        </w:rPr>
        <w:t xml:space="preserve">Medium Capacity (Blocks A-D)</w:t>
      </w:r>
    </w:p>
    <w:p>
      <w:pPr>
        <w:numPr>
          <w:ilvl w:val="0"/>
          <w:numId w:val="27"/>
        </w:numPr>
        <w:spacing w:line="360" w:before="105" w:after="105" w:lineRule="auto"/>
      </w:pPr>
      <w:r>
        <w:rPr>
          <w:rFonts w:eastAsia="inter" w:cs="inter" w:ascii="inter" w:hAnsi="inter"/>
          <w:color w:val="000000"/>
          <w:sz w:val="21"/>
        </w:rPr>
        <w:t xml:space="preserve">2-3 FTE staff</w:t>
      </w:r>
    </w:p>
    <w:p>
      <w:pPr>
        <w:numPr>
          <w:ilvl w:val="0"/>
          <w:numId w:val="27"/>
        </w:numPr>
        <w:spacing w:line="360" w:before="105" w:after="105" w:lineRule="auto"/>
      </w:pPr>
      <w:r>
        <w:rPr>
          <w:rFonts w:eastAsia="inter" w:cs="inter" w:ascii="inter" w:hAnsi="inter"/>
          <w:color w:val="000000"/>
          <w:sz w:val="21"/>
        </w:rPr>
        <w:t xml:space="preserve">$150K annual budget</w:t>
      </w:r>
    </w:p>
    <w:p>
      <w:pPr>
        <w:numPr>
          <w:ilvl w:val="0"/>
          <w:numId w:val="27"/>
        </w:numPr>
        <w:spacing w:line="360" w:before="105" w:after="105" w:lineRule="auto"/>
      </w:pPr>
      <w:r>
        <w:rPr>
          <w:rFonts w:eastAsia="inter" w:cs="inter" w:ascii="inter" w:hAnsi="inter"/>
          <w:color w:val="000000"/>
          <w:sz w:val="21"/>
        </w:rPr>
        <w:t xml:space="preserve">Professional data visualization tools</w:t>
      </w:r>
    </w:p>
    <w:p>
      <w:pPr>
        <w:numPr>
          <w:ilvl w:val="0"/>
          <w:numId w:val="27"/>
        </w:numPr>
        <w:spacing w:line="360" w:before="105" w:after="105" w:lineRule="auto"/>
      </w:pPr>
      <w:r>
        <w:rPr>
          <w:rFonts w:eastAsia="inter" w:cs="inter" w:ascii="inter" w:hAnsi="inter"/>
          <w:color w:val="000000"/>
          <w:sz w:val="21"/>
        </w:rPr>
        <w:t xml:space="preserve">Legal/policy consultation capacity</w:t>
      </w:r>
    </w:p>
    <w:p>
      <w:pPr>
        <w:spacing w:line="360" w:after="210" w:lineRule="auto"/>
      </w:pPr>
      <w:r>
        <w:rPr>
          <w:rFonts w:eastAsia="inter" w:cs="inter" w:ascii="inter" w:hAnsi="inter"/>
          <w:b/>
          <w:color w:val="000000"/>
        </w:rPr>
        <w:t xml:space="preserve">High Capacity (All Blocks)</w:t>
      </w:r>
    </w:p>
    <w:p>
      <w:pPr>
        <w:numPr>
          <w:ilvl w:val="0"/>
          <w:numId w:val="28"/>
        </w:numPr>
        <w:spacing w:line="360" w:before="105" w:after="105" w:lineRule="auto"/>
      </w:pPr>
      <w:r>
        <w:rPr>
          <w:rFonts w:eastAsia="inter" w:cs="inter" w:ascii="inter" w:hAnsi="inter"/>
          <w:color w:val="000000"/>
          <w:sz w:val="21"/>
        </w:rPr>
        <w:t xml:space="preserve">5+ FTE staff</w:t>
      </w:r>
    </w:p>
    <w:p>
      <w:pPr>
        <w:numPr>
          <w:ilvl w:val="0"/>
          <w:numId w:val="28"/>
        </w:numPr>
        <w:spacing w:line="360" w:before="105" w:after="105" w:lineRule="auto"/>
      </w:pPr>
      <w:r>
        <w:rPr>
          <w:rFonts w:eastAsia="inter" w:cs="inter" w:ascii="inter" w:hAnsi="inter"/>
          <w:color w:val="000000"/>
          <w:sz w:val="21"/>
        </w:rPr>
        <w:t xml:space="preserve">$300K+ annual budget</w:t>
      </w:r>
    </w:p>
    <w:p>
      <w:pPr>
        <w:numPr>
          <w:ilvl w:val="0"/>
          <w:numId w:val="28"/>
        </w:numPr>
        <w:spacing w:line="360" w:before="105" w:after="105" w:lineRule="auto"/>
      </w:pPr>
      <w:r>
        <w:rPr>
          <w:rFonts w:eastAsia="inter" w:cs="inter" w:ascii="inter" w:hAnsi="inter"/>
          <w:color w:val="000000"/>
          <w:sz w:val="21"/>
        </w:rPr>
        <w:t xml:space="preserve">Advanced AI platform development</w:t>
      </w:r>
    </w:p>
    <w:p>
      <w:pPr>
        <w:numPr>
          <w:ilvl w:val="0"/>
          <w:numId w:val="28"/>
        </w:numPr>
        <w:spacing w:line="360" w:before="105" w:after="105" w:lineRule="auto"/>
      </w:pPr>
      <w:r>
        <w:rPr>
          <w:rFonts w:eastAsia="inter" w:cs="inter" w:ascii="inter" w:hAnsi="inter"/>
          <w:color w:val="000000"/>
          <w:sz w:val="21"/>
        </w:rPr>
        <w:t xml:space="preserve">Full-time legal and policy staff</w:t>
      </w:r>
    </w:p>
    <w:p>
      <w:pPr>
        <w:spacing w:line="360" w:before="315" w:after="105" w:lineRule="auto"/>
        <w:ind w:left="-30"/>
        <w:jc w:val="left"/>
      </w:pPr>
      <w:r>
        <w:rPr>
          <w:rFonts w:eastAsia="inter" w:cs="inter" w:ascii="inter" w:hAnsi="inter"/>
          <w:b/>
          <w:color w:val="000000"/>
          <w:sz w:val="24"/>
        </w:rPr>
        <w:t xml:space="preserve">For Communities</w:t>
      </w:r>
    </w:p>
    <w:p>
      <w:pPr>
        <w:spacing w:line="360" w:after="210" w:lineRule="auto"/>
      </w:pPr>
      <w:r>
        <w:rPr>
          <w:rFonts w:eastAsia="inter" w:cs="inter" w:ascii="inter" w:hAnsi="inter"/>
          <w:b/>
          <w:color w:val="000000"/>
        </w:rPr>
        <w:t xml:space="preserve">Individual Level</w:t>
      </w:r>
    </w:p>
    <w:p>
      <w:pPr>
        <w:numPr>
          <w:ilvl w:val="0"/>
          <w:numId w:val="29"/>
        </w:numPr>
        <w:spacing w:line="360" w:before="105" w:after="105" w:lineRule="auto"/>
      </w:pPr>
      <w:r>
        <w:rPr>
          <w:rFonts w:eastAsia="inter" w:cs="inter" w:ascii="inter" w:hAnsi="inter"/>
          <w:color w:val="000000"/>
          <w:sz w:val="21"/>
        </w:rPr>
        <w:t xml:space="preserve">Digital literacy training for data collection tools</w:t>
      </w:r>
    </w:p>
    <w:p>
      <w:pPr>
        <w:numPr>
          <w:ilvl w:val="0"/>
          <w:numId w:val="29"/>
        </w:numPr>
        <w:spacing w:line="360" w:before="105" w:after="105" w:lineRule="auto"/>
      </w:pPr>
      <w:r>
        <w:rPr>
          <w:rFonts w:eastAsia="inter" w:cs="inter" w:ascii="inter" w:hAnsi="inter"/>
          <w:color w:val="000000"/>
          <w:sz w:val="21"/>
        </w:rPr>
        <w:t xml:space="preserve">Leadership development for community advocates</w:t>
      </w:r>
    </w:p>
    <w:p>
      <w:pPr>
        <w:numPr>
          <w:ilvl w:val="0"/>
          <w:numId w:val="29"/>
        </w:numPr>
        <w:spacing w:line="360" w:before="105" w:after="105" w:lineRule="auto"/>
      </w:pPr>
      <w:r>
        <w:rPr>
          <w:rFonts w:eastAsia="inter" w:cs="inter" w:ascii="inter" w:hAnsi="inter"/>
          <w:color w:val="000000"/>
          <w:sz w:val="21"/>
        </w:rPr>
        <w:t xml:space="preserve">Health and safety training for environmental monitoring</w:t>
      </w:r>
    </w:p>
    <w:p>
      <w:pPr>
        <w:spacing w:line="360" w:after="210" w:lineRule="auto"/>
      </w:pPr>
      <w:r>
        <w:rPr>
          <w:rFonts w:eastAsia="inter" w:cs="inter" w:ascii="inter" w:hAnsi="inter"/>
          <w:b/>
          <w:color w:val="000000"/>
        </w:rPr>
        <w:t xml:space="preserve">Organizational Level</w:t>
      </w:r>
    </w:p>
    <w:p>
      <w:pPr>
        <w:numPr>
          <w:ilvl w:val="0"/>
          <w:numId w:val="30"/>
        </w:numPr>
        <w:spacing w:line="360" w:before="105" w:after="105" w:lineRule="auto"/>
      </w:pPr>
      <w:r>
        <w:rPr>
          <w:rFonts w:eastAsia="inter" w:cs="inter" w:ascii="inter" w:hAnsi="inter"/>
          <w:color w:val="000000"/>
          <w:sz w:val="21"/>
        </w:rPr>
        <w:t xml:space="preserve">Nonprofit management and fundraising capacity</w:t>
      </w:r>
    </w:p>
    <w:p>
      <w:pPr>
        <w:numPr>
          <w:ilvl w:val="0"/>
          <w:numId w:val="30"/>
        </w:numPr>
        <w:spacing w:line="360" w:before="105" w:after="105" w:lineRule="auto"/>
      </w:pPr>
      <w:r>
        <w:rPr>
          <w:rFonts w:eastAsia="inter" w:cs="inter" w:ascii="inter" w:hAnsi="inter"/>
          <w:color w:val="000000"/>
          <w:sz w:val="21"/>
        </w:rPr>
        <w:t xml:space="preserve">Technical assistance for data analysis and visualization</w:t>
      </w:r>
    </w:p>
    <w:p>
      <w:pPr>
        <w:numPr>
          <w:ilvl w:val="0"/>
          <w:numId w:val="30"/>
        </w:numPr>
        <w:spacing w:line="360" w:before="105" w:after="105" w:lineRule="auto"/>
      </w:pPr>
      <w:r>
        <w:rPr>
          <w:rFonts w:eastAsia="inter" w:cs="inter" w:ascii="inter" w:hAnsi="inter"/>
          <w:color w:val="000000"/>
          <w:sz w:val="21"/>
        </w:rPr>
        <w:t xml:space="preserve">Coalition building and advocacy skills</w:t>
      </w:r>
    </w:p>
    <w:p>
      <w:pPr>
        <w:spacing w:line="360" w:after="210" w:lineRule="auto"/>
      </w:pPr>
      <w:r>
        <w:rPr>
          <w:rFonts w:eastAsia="inter" w:cs="inter" w:ascii="inter" w:hAnsi="inter"/>
          <w:b/>
          <w:color w:val="000000"/>
        </w:rPr>
        <w:t xml:space="preserve">Community Level</w:t>
      </w:r>
    </w:p>
    <w:p>
      <w:pPr>
        <w:numPr>
          <w:ilvl w:val="0"/>
          <w:numId w:val="31"/>
        </w:numPr>
        <w:spacing w:line="360" w:before="105" w:after="105" w:lineRule="auto"/>
      </w:pPr>
      <w:r>
        <w:rPr>
          <w:rFonts w:eastAsia="inter" w:cs="inter" w:ascii="inter" w:hAnsi="inter"/>
          <w:color w:val="000000"/>
          <w:sz w:val="21"/>
        </w:rPr>
        <w:t xml:space="preserve">Collective efficacy for sustained engagement</w:t>
      </w:r>
    </w:p>
    <w:p>
      <w:pPr>
        <w:numPr>
          <w:ilvl w:val="0"/>
          <w:numId w:val="31"/>
        </w:numPr>
        <w:spacing w:line="360" w:before="105" w:after="105" w:lineRule="auto"/>
      </w:pPr>
      <w:r>
        <w:rPr>
          <w:rFonts w:eastAsia="inter" w:cs="inter" w:ascii="inter" w:hAnsi="inter"/>
          <w:color w:val="000000"/>
          <w:sz w:val="21"/>
        </w:rPr>
        <w:t xml:space="preserve">Cultural assets integration (food, faith, arts)</w:t>
      </w:r>
    </w:p>
    <w:p>
      <w:pPr>
        <w:numPr>
          <w:ilvl w:val="0"/>
          <w:numId w:val="31"/>
        </w:numPr>
        <w:spacing w:line="360" w:before="105" w:after="105" w:lineRule="auto"/>
      </w:pPr>
      <w:r>
        <w:rPr>
          <w:rFonts w:eastAsia="inter" w:cs="inter" w:ascii="inter" w:hAnsi="inter"/>
          <w:color w:val="000000"/>
          <w:sz w:val="21"/>
        </w:rPr>
        <w:t xml:space="preserve">Economic development and ownership opportunities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Success Metrics &amp; Evaluation Framework</w:t>
      </w:r>
    </w:p>
    <w:p>
      <w:pPr>
        <w:spacing w:line="360" w:before="315" w:after="105" w:lineRule="auto"/>
        <w:ind w:left="-30"/>
        <w:jc w:val="left"/>
      </w:pPr>
      <w:r>
        <w:rPr>
          <w:rFonts w:eastAsia="inter" w:cs="inter" w:ascii="inter" w:hAnsi="inter"/>
          <w:b/>
          <w:color w:val="000000"/>
          <w:sz w:val="24"/>
        </w:rPr>
        <w:t xml:space="preserve">Short-term Indicators (6-12 months)</w:t>
      </w:r>
    </w:p>
    <w:p>
      <w:pPr>
        <w:numPr>
          <w:ilvl w:val="0"/>
          <w:numId w:val="32"/>
        </w:numPr>
        <w:spacing w:line="360" w:before="105" w:after="105" w:lineRule="auto"/>
      </w:pPr>
      <w:r>
        <w:rPr>
          <w:rFonts w:eastAsia="inter" w:cs="inter" w:ascii="inter" w:hAnsi="inter"/>
          <w:b/>
          <w:color w:val="000000"/>
          <w:sz w:val="21"/>
        </w:rPr>
        <w:t xml:space="preserve">Participation</w:t>
      </w:r>
      <w:r>
        <w:rPr>
          <w:rFonts w:eastAsia="inter" w:cs="inter" w:ascii="inter" w:hAnsi="inter"/>
          <w:color w:val="000000"/>
          <w:sz w:val="21"/>
        </w:rPr>
        <w:t xml:space="preserve">: Number of community members actively engaged</w:t>
      </w:r>
    </w:p>
    <w:p>
      <w:pPr>
        <w:numPr>
          <w:ilvl w:val="0"/>
          <w:numId w:val="32"/>
        </w:numPr>
        <w:spacing w:line="360" w:before="105" w:after="105" w:lineRule="auto"/>
      </w:pPr>
      <w:r>
        <w:rPr>
          <w:rFonts w:eastAsia="inter" w:cs="inter" w:ascii="inter" w:hAnsi="inter"/>
          <w:b/>
          <w:color w:val="000000"/>
          <w:sz w:val="21"/>
        </w:rPr>
        <w:t xml:space="preserve">Data Quality</w:t>
      </w:r>
      <w:r>
        <w:rPr>
          <w:rFonts w:eastAsia="inter" w:cs="inter" w:ascii="inter" w:hAnsi="inter"/>
          <w:color w:val="000000"/>
          <w:sz w:val="21"/>
        </w:rPr>
        <w:t xml:space="preserve">: Accuracy and comprehensiveness of collected information</w:t>
      </w:r>
    </w:p>
    <w:p>
      <w:pPr>
        <w:numPr>
          <w:ilvl w:val="0"/>
          <w:numId w:val="32"/>
        </w:numPr>
        <w:spacing w:line="360" w:before="105" w:after="105" w:lineRule="auto"/>
      </w:pPr>
      <w:r>
        <w:rPr>
          <w:rFonts w:eastAsia="inter" w:cs="inter" w:ascii="inter" w:hAnsi="inter"/>
          <w:b/>
          <w:color w:val="000000"/>
          <w:sz w:val="21"/>
        </w:rPr>
        <w:t xml:space="preserve">Partnership Strength</w:t>
      </w:r>
      <w:r>
        <w:rPr>
          <w:rFonts w:eastAsia="inter" w:cs="inter" w:ascii="inter" w:hAnsi="inter"/>
          <w:color w:val="000000"/>
          <w:sz w:val="21"/>
        </w:rPr>
        <w:t xml:space="preserve">: Stability and productivity of organizational alliances</w:t>
      </w:r>
    </w:p>
    <w:p>
      <w:pPr>
        <w:numPr>
          <w:ilvl w:val="0"/>
          <w:numId w:val="32"/>
        </w:numPr>
        <w:spacing w:line="360" w:before="105" w:after="105" w:lineRule="auto"/>
      </w:pPr>
      <w:r>
        <w:rPr>
          <w:rFonts w:eastAsia="inter" w:cs="inter" w:ascii="inter" w:hAnsi="inter"/>
          <w:b/>
          <w:color w:val="000000"/>
          <w:sz w:val="21"/>
        </w:rPr>
        <w:t xml:space="preserve">Media Coverage</w:t>
      </w:r>
      <w:r>
        <w:rPr>
          <w:rFonts w:eastAsia="inter" w:cs="inter" w:ascii="inter" w:hAnsi="inter"/>
          <w:color w:val="000000"/>
          <w:sz w:val="21"/>
        </w:rPr>
        <w:t xml:space="preserve">: Frequency and quality of environmental justice coverage</w:t>
      </w:r>
    </w:p>
    <w:p>
      <w:pPr>
        <w:spacing w:line="360" w:before="315" w:after="105" w:lineRule="auto"/>
        <w:ind w:left="-30"/>
        <w:jc w:val="left"/>
      </w:pPr>
      <w:r>
        <w:rPr>
          <w:rFonts w:eastAsia="inter" w:cs="inter" w:ascii="inter" w:hAnsi="inter"/>
          <w:b/>
          <w:color w:val="000000"/>
          <w:sz w:val="24"/>
        </w:rPr>
        <w:t xml:space="preserve">Medium-term Outcomes (12-18 months)</w:t>
      </w:r>
    </w:p>
    <w:p>
      <w:pPr>
        <w:numPr>
          <w:ilvl w:val="0"/>
          <w:numId w:val="33"/>
        </w:numPr>
        <w:spacing w:line="360" w:before="105" w:after="105" w:lineRule="auto"/>
      </w:pPr>
      <w:r>
        <w:rPr>
          <w:rFonts w:eastAsia="inter" w:cs="inter" w:ascii="inter" w:hAnsi="inter"/>
          <w:b/>
          <w:color w:val="000000"/>
          <w:sz w:val="21"/>
        </w:rPr>
        <w:t xml:space="preserve">Policy Changes</w:t>
      </w:r>
      <w:r>
        <w:rPr>
          <w:rFonts w:eastAsia="inter" w:cs="inter" w:ascii="inter" w:hAnsi="inter"/>
          <w:color w:val="000000"/>
          <w:sz w:val="21"/>
        </w:rPr>
        <w:t xml:space="preserve">: New regulations or enforcement actions implemented</w:t>
      </w:r>
    </w:p>
    <w:p>
      <w:pPr>
        <w:numPr>
          <w:ilvl w:val="0"/>
          <w:numId w:val="33"/>
        </w:numPr>
        <w:spacing w:line="360" w:before="105" w:after="105" w:lineRule="auto"/>
      </w:pPr>
      <w:r>
        <w:rPr>
          <w:rFonts w:eastAsia="inter" w:cs="inter" w:ascii="inter" w:hAnsi="inter"/>
          <w:b/>
          <w:color w:val="000000"/>
          <w:sz w:val="21"/>
        </w:rPr>
        <w:t xml:space="preserve">Health Improvements</w:t>
      </w:r>
      <w:r>
        <w:rPr>
          <w:rFonts w:eastAsia="inter" w:cs="inter" w:ascii="inter" w:hAnsi="inter"/>
          <w:color w:val="000000"/>
          <w:sz w:val="21"/>
        </w:rPr>
        <w:t xml:space="preserve">: Measurable reductions in environmental health impacts</w:t>
      </w:r>
    </w:p>
    <w:p>
      <w:pPr>
        <w:numPr>
          <w:ilvl w:val="0"/>
          <w:numId w:val="33"/>
        </w:numPr>
        <w:spacing w:line="360" w:before="105" w:after="105" w:lineRule="auto"/>
      </w:pPr>
      <w:r>
        <w:rPr>
          <w:rFonts w:eastAsia="inter" w:cs="inter" w:ascii="inter" w:hAnsi="inter"/>
          <w:b/>
          <w:color w:val="000000"/>
          <w:sz w:val="21"/>
        </w:rPr>
        <w:t xml:space="preserve">Community Capacity</w:t>
      </w:r>
      <w:r>
        <w:rPr>
          <w:rFonts w:eastAsia="inter" w:cs="inter" w:ascii="inter" w:hAnsi="inter"/>
          <w:color w:val="000000"/>
          <w:sz w:val="21"/>
        </w:rPr>
        <w:t xml:space="preserve">: Increased skills and leadership in target neighborhoods</w:t>
      </w:r>
    </w:p>
    <w:p>
      <w:pPr>
        <w:numPr>
          <w:ilvl w:val="0"/>
          <w:numId w:val="33"/>
        </w:numPr>
        <w:spacing w:line="360" w:before="105" w:after="105" w:lineRule="auto"/>
      </w:pPr>
      <w:r>
        <w:rPr>
          <w:rFonts w:eastAsia="inter" w:cs="inter" w:ascii="inter" w:hAnsi="inter"/>
          <w:b/>
          <w:color w:val="000000"/>
          <w:sz w:val="21"/>
        </w:rPr>
        <w:t xml:space="preserve">Economic Benefits</w:t>
      </w:r>
      <w:r>
        <w:rPr>
          <w:rFonts w:eastAsia="inter" w:cs="inter" w:ascii="inter" w:hAnsi="inter"/>
          <w:color w:val="000000"/>
          <w:sz w:val="21"/>
        </w:rPr>
        <w:t xml:space="preserve">: Green jobs created and local businesses supported</w:t>
      </w:r>
    </w:p>
    <w:p>
      <w:pPr>
        <w:spacing w:line="360" w:before="315" w:after="105" w:lineRule="auto"/>
        <w:ind w:left="-30"/>
        <w:jc w:val="left"/>
      </w:pPr>
      <w:r>
        <w:rPr>
          <w:rFonts w:eastAsia="inter" w:cs="inter" w:ascii="inter" w:hAnsi="inter"/>
          <w:b/>
          <w:color w:val="000000"/>
          <w:sz w:val="24"/>
        </w:rPr>
        <w:t xml:space="preserve">Long-term Impact (18-24 months)</w:t>
      </w:r>
    </w:p>
    <w:p>
      <w:pPr>
        <w:numPr>
          <w:ilvl w:val="0"/>
          <w:numId w:val="34"/>
        </w:numPr>
        <w:spacing w:line="360" w:before="105" w:after="105" w:lineRule="auto"/>
      </w:pPr>
      <w:r>
        <w:rPr>
          <w:rFonts w:eastAsia="inter" w:cs="inter" w:ascii="inter" w:hAnsi="inter"/>
          <w:b/>
          <w:color w:val="000000"/>
          <w:sz w:val="21"/>
        </w:rPr>
        <w:t xml:space="preserve">Environmental Justice</w:t>
      </w:r>
      <w:r>
        <w:rPr>
          <w:rFonts w:eastAsia="inter" w:cs="inter" w:ascii="inter" w:hAnsi="inter"/>
          <w:color w:val="000000"/>
          <w:sz w:val="21"/>
        </w:rPr>
        <w:t xml:space="preserve">: Significant reduction in pollution exposure disparities</w:t>
      </w:r>
    </w:p>
    <w:p>
      <w:pPr>
        <w:numPr>
          <w:ilvl w:val="0"/>
          <w:numId w:val="34"/>
        </w:numPr>
        <w:spacing w:line="360" w:before="105" w:after="105" w:lineRule="auto"/>
      </w:pPr>
      <w:r>
        <w:rPr>
          <w:rFonts w:eastAsia="inter" w:cs="inter" w:ascii="inter" w:hAnsi="inter"/>
          <w:b/>
          <w:color w:val="000000"/>
          <w:sz w:val="21"/>
        </w:rPr>
        <w:t xml:space="preserve">Political Power</w:t>
      </w:r>
      <w:r>
        <w:rPr>
          <w:rFonts w:eastAsia="inter" w:cs="inter" w:ascii="inter" w:hAnsi="inter"/>
          <w:color w:val="000000"/>
          <w:sz w:val="21"/>
        </w:rPr>
        <w:t xml:space="preserve">: Community representation in decision-making processes</w:t>
      </w:r>
    </w:p>
    <w:p>
      <w:pPr>
        <w:numPr>
          <w:ilvl w:val="0"/>
          <w:numId w:val="34"/>
        </w:numPr>
        <w:spacing w:line="360" w:before="105" w:after="105" w:lineRule="auto"/>
      </w:pPr>
      <w:r>
        <w:rPr>
          <w:rFonts w:eastAsia="inter" w:cs="inter" w:ascii="inter" w:hAnsi="inter"/>
          <w:b/>
          <w:color w:val="000000"/>
          <w:sz w:val="21"/>
        </w:rPr>
        <w:t xml:space="preserve">Economic Justice</w:t>
      </w:r>
      <w:r>
        <w:rPr>
          <w:rFonts w:eastAsia="inter" w:cs="inter" w:ascii="inter" w:hAnsi="inter"/>
          <w:color w:val="000000"/>
          <w:sz w:val="21"/>
        </w:rPr>
        <w:t xml:space="preserve">: Increased wealth and ownership in affected communities</w:t>
      </w:r>
    </w:p>
    <w:p>
      <w:pPr>
        <w:numPr>
          <w:ilvl w:val="0"/>
          <w:numId w:val="34"/>
        </w:numPr>
        <w:spacing w:line="360" w:before="105" w:after="105" w:lineRule="auto"/>
      </w:pPr>
      <w:r>
        <w:rPr>
          <w:rFonts w:eastAsia="inter" w:cs="inter" w:ascii="inter" w:hAnsi="inter"/>
          <w:b/>
          <w:color w:val="000000"/>
          <w:sz w:val="21"/>
        </w:rPr>
        <w:t xml:space="preserve">Model Replication</w:t>
      </w:r>
      <w:r>
        <w:rPr>
          <w:rFonts w:eastAsia="inter" w:cs="inter" w:ascii="inter" w:hAnsi="inter"/>
          <w:color w:val="000000"/>
          <w:sz w:val="21"/>
        </w:rPr>
        <w:t xml:space="preserve">: Framework adopted in other cities or regions</w:t>
      </w:r>
    </w:p>
    <w:p>
      <w:pPr>
        <w:spacing w:line="360" w:before="315" w:after="105" w:lineRule="auto"/>
        <w:ind w:left="-30"/>
        <w:jc w:val="left"/>
      </w:pPr>
      <w:r>
        <w:rPr>
          <w:rFonts w:eastAsia="inter" w:cs="inter" w:ascii="inter" w:hAnsi="inter"/>
          <w:b/>
          <w:color w:val="000000"/>
          <w:sz w:val="24"/>
        </w:rPr>
        <w:t xml:space="preserve">AI-Enhanced Evaluation</w:t>
      </w:r>
    </w:p>
    <w:p>
      <w:pPr>
        <w:numPr>
          <w:ilvl w:val="0"/>
          <w:numId w:val="35"/>
        </w:numPr>
        <w:spacing w:line="360" w:before="105" w:after="105" w:lineRule="auto"/>
      </w:pPr>
      <w:r>
        <w:rPr>
          <w:rFonts w:eastAsia="inter" w:cs="inter" w:ascii="inter" w:hAnsi="inter"/>
          <w:b/>
          <w:color w:val="000000"/>
          <w:sz w:val="21"/>
        </w:rPr>
        <w:t xml:space="preserve">Real-time Tracking</w:t>
      </w:r>
      <w:r>
        <w:rPr>
          <w:rFonts w:eastAsia="inter" w:cs="inter" w:ascii="inter" w:hAnsi="inter"/>
          <w:color w:val="000000"/>
          <w:sz w:val="21"/>
        </w:rPr>
        <w:t xml:space="preserve">: Automated collection and analysis of participation metrics</w:t>
      </w:r>
    </w:p>
    <w:p>
      <w:pPr>
        <w:numPr>
          <w:ilvl w:val="0"/>
          <w:numId w:val="35"/>
        </w:numPr>
        <w:spacing w:line="360" w:before="105" w:after="105" w:lineRule="auto"/>
      </w:pPr>
      <w:r>
        <w:rPr>
          <w:rFonts w:eastAsia="inter" w:cs="inter" w:ascii="inter" w:hAnsi="inter"/>
          <w:b/>
          <w:color w:val="000000"/>
          <w:sz w:val="21"/>
        </w:rPr>
        <w:t xml:space="preserve">Predictive Analytics</w:t>
      </w:r>
      <w:r>
        <w:rPr>
          <w:rFonts w:eastAsia="inter" w:cs="inter" w:ascii="inter" w:hAnsi="inter"/>
          <w:color w:val="000000"/>
          <w:sz w:val="21"/>
        </w:rPr>
        <w:t xml:space="preserve">: Early warning systems for program challenges</w:t>
      </w:r>
    </w:p>
    <w:p>
      <w:pPr>
        <w:numPr>
          <w:ilvl w:val="0"/>
          <w:numId w:val="35"/>
        </w:numPr>
        <w:spacing w:line="360" w:before="105" w:after="105" w:lineRule="auto"/>
      </w:pPr>
      <w:r>
        <w:rPr>
          <w:rFonts w:eastAsia="inter" w:cs="inter" w:ascii="inter" w:hAnsi="inter"/>
          <w:b/>
          <w:color w:val="000000"/>
          <w:sz w:val="21"/>
        </w:rPr>
        <w:t xml:space="preserve">Impact Attribution</w:t>
      </w:r>
      <w:r>
        <w:rPr>
          <w:rFonts w:eastAsia="inter" w:cs="inter" w:ascii="inter" w:hAnsi="inter"/>
          <w:color w:val="000000"/>
          <w:sz w:val="21"/>
        </w:rPr>
        <w:t xml:space="preserve">: AI-assisted analysis of cause-and-effect relationships</w:t>
      </w:r>
    </w:p>
    <w:p>
      <w:pPr>
        <w:numPr>
          <w:ilvl w:val="0"/>
          <w:numId w:val="35"/>
        </w:numPr>
        <w:spacing w:line="360" w:before="105" w:after="105" w:lineRule="auto"/>
      </w:pPr>
      <w:r>
        <w:rPr>
          <w:rFonts w:eastAsia="inter" w:cs="inter" w:ascii="inter" w:hAnsi="inter"/>
          <w:b/>
          <w:color w:val="000000"/>
          <w:sz w:val="21"/>
        </w:rPr>
        <w:t xml:space="preserve">Adaptive Management</w:t>
      </w:r>
      <w:r>
        <w:rPr>
          <w:rFonts w:eastAsia="inter" w:cs="inter" w:ascii="inter" w:hAnsi="inter"/>
          <w:color w:val="000000"/>
          <w:sz w:val="21"/>
        </w:rPr>
        <w:t xml:space="preserve">: Continuous program optimization based on performance data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Risk Management &amp; Mitigation</w:t>
      </w:r>
    </w:p>
    <w:p>
      <w:pPr>
        <w:spacing w:line="360" w:before="315" w:after="105" w:lineRule="auto"/>
        <w:ind w:left="-30"/>
        <w:jc w:val="left"/>
      </w:pPr>
      <w:r>
        <w:rPr>
          <w:rFonts w:eastAsia="inter" w:cs="inter" w:ascii="inter" w:hAnsi="inter"/>
          <w:b/>
          <w:color w:val="000000"/>
          <w:sz w:val="24"/>
        </w:rPr>
        <w:t xml:space="preserve">Technical Risks</w:t>
      </w:r>
    </w:p>
    <w:p>
      <w:pPr>
        <w:spacing w:line="360" w:after="210" w:lineRule="auto"/>
      </w:pPr>
      <w:r>
        <w:rPr>
          <w:rFonts w:eastAsia="inter" w:cs="inter" w:ascii="inter" w:hAnsi="inter"/>
          <w:b/>
          <w:color w:val="000000"/>
        </w:rPr>
        <w:t xml:space="preserve">Data Privacy &amp; Security</w:t>
      </w:r>
    </w:p>
    <w:p>
      <w:pPr>
        <w:numPr>
          <w:ilvl w:val="0"/>
          <w:numId w:val="36"/>
        </w:numPr>
        <w:spacing w:line="360" w:before="105" w:after="105" w:lineRule="auto"/>
      </w:pPr>
      <w:r>
        <w:rPr>
          <w:rFonts w:eastAsia="inter" w:cs="inter" w:ascii="inter" w:hAnsi="inter"/>
          <w:color w:val="000000"/>
          <w:sz w:val="21"/>
        </w:rPr>
        <w:t xml:space="preserve">Implement community data sovereignty protocols</w:t>
      </w:r>
    </w:p>
    <w:p>
      <w:pPr>
        <w:numPr>
          <w:ilvl w:val="0"/>
          <w:numId w:val="36"/>
        </w:numPr>
        <w:spacing w:line="360" w:before="105" w:after="105" w:lineRule="auto"/>
      </w:pPr>
      <w:r>
        <w:rPr>
          <w:rFonts w:eastAsia="inter" w:cs="inter" w:ascii="inter" w:hAnsi="inter"/>
          <w:color w:val="000000"/>
          <w:sz w:val="21"/>
        </w:rPr>
        <w:t xml:space="preserve">Use encryption and secure hosting for sensitive information</w:t>
      </w:r>
    </w:p>
    <w:p>
      <w:pPr>
        <w:numPr>
          <w:ilvl w:val="0"/>
          <w:numId w:val="36"/>
        </w:numPr>
        <w:spacing w:line="360" w:before="105" w:after="105" w:lineRule="auto"/>
      </w:pPr>
      <w:r>
        <w:rPr>
          <w:rFonts w:eastAsia="inter" w:cs="inter" w:ascii="inter" w:hAnsi="inter"/>
          <w:color w:val="000000"/>
          <w:sz w:val="21"/>
        </w:rPr>
        <w:t xml:space="preserve">Provide digital security training for participants</w:t>
      </w:r>
    </w:p>
    <w:p>
      <w:pPr>
        <w:spacing w:line="360" w:after="210" w:lineRule="auto"/>
      </w:pPr>
      <w:r>
        <w:rPr>
          <w:rFonts w:eastAsia="inter" w:cs="inter" w:ascii="inter" w:hAnsi="inter"/>
          <w:b/>
          <w:color w:val="000000"/>
        </w:rPr>
        <w:t xml:space="preserve">AI Bias &amp; Accuracy</w:t>
      </w:r>
    </w:p>
    <w:p>
      <w:pPr>
        <w:numPr>
          <w:ilvl w:val="0"/>
          <w:numId w:val="37"/>
        </w:numPr>
        <w:spacing w:line="360" w:before="105" w:after="105" w:lineRule="auto"/>
      </w:pPr>
      <w:r>
        <w:rPr>
          <w:rFonts w:eastAsia="inter" w:cs="inter" w:ascii="inter" w:hAnsi="inter"/>
          <w:color w:val="000000"/>
          <w:sz w:val="21"/>
        </w:rPr>
        <w:t xml:space="preserve">Regular auditing of AI tools for bias and accuracy</w:t>
      </w:r>
    </w:p>
    <w:p>
      <w:pPr>
        <w:numPr>
          <w:ilvl w:val="0"/>
          <w:numId w:val="37"/>
        </w:numPr>
        <w:spacing w:line="360" w:before="105" w:after="105" w:lineRule="auto"/>
      </w:pPr>
      <w:r>
        <w:rPr>
          <w:rFonts w:eastAsia="inter" w:cs="inter" w:ascii="inter" w:hAnsi="inter"/>
          <w:color w:val="000000"/>
          <w:sz w:val="21"/>
        </w:rPr>
        <w:t xml:space="preserve">Community oversight of algorithmic decision-making</w:t>
      </w:r>
    </w:p>
    <w:p>
      <w:pPr>
        <w:numPr>
          <w:ilvl w:val="0"/>
          <w:numId w:val="37"/>
        </w:numPr>
        <w:spacing w:line="360" w:before="105" w:after="105" w:lineRule="auto"/>
      </w:pPr>
      <w:r>
        <w:rPr>
          <w:rFonts w:eastAsia="inter" w:cs="inter" w:ascii="inter" w:hAnsi="inter"/>
          <w:color w:val="000000"/>
          <w:sz w:val="21"/>
        </w:rPr>
        <w:t xml:space="preserve">Transparent methodology documentation</w:t>
      </w:r>
    </w:p>
    <w:p>
      <w:pPr>
        <w:spacing w:line="360" w:before="315" w:after="105" w:lineRule="auto"/>
        <w:ind w:left="-30"/>
        <w:jc w:val="left"/>
      </w:pPr>
      <w:r>
        <w:rPr>
          <w:rFonts w:eastAsia="inter" w:cs="inter" w:ascii="inter" w:hAnsi="inter"/>
          <w:b/>
          <w:color w:val="000000"/>
          <w:sz w:val="24"/>
        </w:rPr>
        <w:t xml:space="preserve">Political Risks</w:t>
      </w:r>
    </w:p>
    <w:p>
      <w:pPr>
        <w:spacing w:line="360" w:after="210" w:lineRule="auto"/>
      </w:pPr>
      <w:r>
        <w:rPr>
          <w:rFonts w:eastAsia="inter" w:cs="inter" w:ascii="inter" w:hAnsi="inter"/>
          <w:b/>
          <w:color w:val="000000"/>
        </w:rPr>
        <w:t xml:space="preserve">Industry Pushback</w:t>
      </w:r>
    </w:p>
    <w:p>
      <w:pPr>
        <w:numPr>
          <w:ilvl w:val="0"/>
          <w:numId w:val="38"/>
        </w:numPr>
        <w:spacing w:line="360" w:before="105" w:after="105" w:lineRule="auto"/>
      </w:pPr>
      <w:r>
        <w:rPr>
          <w:rFonts w:eastAsia="inter" w:cs="inter" w:ascii="inter" w:hAnsi="inter"/>
          <w:color w:val="000000"/>
          <w:sz w:val="21"/>
        </w:rPr>
        <w:t xml:space="preserve">Build diverse coalitions including business allies</w:t>
      </w:r>
    </w:p>
    <w:p>
      <w:pPr>
        <w:numPr>
          <w:ilvl w:val="0"/>
          <w:numId w:val="38"/>
        </w:numPr>
        <w:spacing w:line="360" w:before="105" w:after="105" w:lineRule="auto"/>
      </w:pPr>
      <w:r>
        <w:rPr>
          <w:rFonts w:eastAsia="inter" w:cs="inter" w:ascii="inter" w:hAnsi="inter"/>
          <w:color w:val="000000"/>
          <w:sz w:val="21"/>
        </w:rPr>
        <w:t xml:space="preserve">Focus on health and economic benefits messaging</w:t>
      </w:r>
    </w:p>
    <w:p>
      <w:pPr>
        <w:numPr>
          <w:ilvl w:val="0"/>
          <w:numId w:val="38"/>
        </w:numPr>
        <w:spacing w:line="360" w:before="105" w:after="105" w:lineRule="auto"/>
      </w:pPr>
      <w:r>
        <w:rPr>
          <w:rFonts w:eastAsia="inter" w:cs="inter" w:ascii="inter" w:hAnsi="inter"/>
          <w:color w:val="000000"/>
          <w:sz w:val="21"/>
        </w:rPr>
        <w:t xml:space="preserve">Prepare for legal challenges and regulatory capture</w:t>
      </w:r>
    </w:p>
    <w:p>
      <w:pPr>
        <w:spacing w:line="360" w:after="210" w:lineRule="auto"/>
      </w:pPr>
      <w:r>
        <w:rPr>
          <w:rFonts w:eastAsia="inter" w:cs="inter" w:ascii="inter" w:hAnsi="inter"/>
          <w:b/>
          <w:color w:val="000000"/>
        </w:rPr>
        <w:t xml:space="preserve">Government Relations</w:t>
      </w:r>
    </w:p>
    <w:p>
      <w:pPr>
        <w:numPr>
          <w:ilvl w:val="0"/>
          <w:numId w:val="39"/>
        </w:numPr>
        <w:spacing w:line="360" w:before="105" w:after="105" w:lineRule="auto"/>
      </w:pPr>
      <w:r>
        <w:rPr>
          <w:rFonts w:eastAsia="inter" w:cs="inter" w:ascii="inter" w:hAnsi="inter"/>
          <w:color w:val="000000"/>
          <w:sz w:val="21"/>
        </w:rPr>
        <w:t xml:space="preserve">Maintain relationships across political spectrum</w:t>
      </w:r>
    </w:p>
    <w:p>
      <w:pPr>
        <w:numPr>
          <w:ilvl w:val="0"/>
          <w:numId w:val="39"/>
        </w:numPr>
        <w:spacing w:line="360" w:before="105" w:after="105" w:lineRule="auto"/>
      </w:pPr>
      <w:r>
        <w:rPr>
          <w:rFonts w:eastAsia="inter" w:cs="inter" w:ascii="inter" w:hAnsi="inter"/>
          <w:color w:val="000000"/>
          <w:sz w:val="21"/>
        </w:rPr>
        <w:t xml:space="preserve">Build bipartisan support through local economic arguments</w:t>
      </w:r>
    </w:p>
    <w:p>
      <w:pPr>
        <w:numPr>
          <w:ilvl w:val="0"/>
          <w:numId w:val="39"/>
        </w:numPr>
        <w:spacing w:line="360" w:before="105" w:after="105" w:lineRule="auto"/>
      </w:pPr>
      <w:r>
        <w:rPr>
          <w:rFonts w:eastAsia="inter" w:cs="inter" w:ascii="inter" w:hAnsi="inter"/>
          <w:color w:val="000000"/>
          <w:sz w:val="21"/>
        </w:rPr>
        <w:t xml:space="preserve">Prepare for changes in local and state leadership</w:t>
      </w:r>
    </w:p>
    <w:p>
      <w:pPr>
        <w:spacing w:line="360" w:before="315" w:after="105" w:lineRule="auto"/>
        <w:ind w:left="-30"/>
        <w:jc w:val="left"/>
      </w:pPr>
      <w:r>
        <w:rPr>
          <w:rFonts w:eastAsia="inter" w:cs="inter" w:ascii="inter" w:hAnsi="inter"/>
          <w:b/>
          <w:color w:val="000000"/>
          <w:sz w:val="24"/>
        </w:rPr>
        <w:t xml:space="preserve">Community Risks</w:t>
      </w:r>
    </w:p>
    <w:p>
      <w:pPr>
        <w:spacing w:line="360" w:after="210" w:lineRule="auto"/>
      </w:pPr>
      <w:r>
        <w:rPr>
          <w:rFonts w:eastAsia="inter" w:cs="inter" w:ascii="inter" w:hAnsi="inter"/>
          <w:b/>
          <w:color w:val="000000"/>
        </w:rPr>
        <w:t xml:space="preserve">Gentrification &amp; Displacement</w:t>
      </w:r>
    </w:p>
    <w:p>
      <w:pPr>
        <w:numPr>
          <w:ilvl w:val="0"/>
          <w:numId w:val="40"/>
        </w:numPr>
        <w:spacing w:line="360" w:before="105" w:after="105" w:lineRule="auto"/>
      </w:pPr>
      <w:r>
        <w:rPr>
          <w:rFonts w:eastAsia="inter" w:cs="inter" w:ascii="inter" w:hAnsi="inter"/>
          <w:color w:val="000000"/>
          <w:sz w:val="21"/>
        </w:rPr>
        <w:t xml:space="preserve">Include affordable housing protections in all advocacy</w:t>
      </w:r>
    </w:p>
    <w:p>
      <w:pPr>
        <w:numPr>
          <w:ilvl w:val="0"/>
          <w:numId w:val="40"/>
        </w:numPr>
        <w:spacing w:line="360" w:before="105" w:after="105" w:lineRule="auto"/>
      </w:pPr>
      <w:r>
        <w:rPr>
          <w:rFonts w:eastAsia="inter" w:cs="inter" w:ascii="inter" w:hAnsi="inter"/>
          <w:color w:val="000000"/>
          <w:sz w:val="21"/>
        </w:rPr>
        <w:t xml:space="preserve">Prioritize community ownership and wealth building</w:t>
      </w:r>
    </w:p>
    <w:p>
      <w:pPr>
        <w:numPr>
          <w:ilvl w:val="0"/>
          <w:numId w:val="40"/>
        </w:numPr>
        <w:spacing w:line="360" w:before="105" w:after="105" w:lineRule="auto"/>
      </w:pPr>
      <w:r>
        <w:rPr>
          <w:rFonts w:eastAsia="inter" w:cs="inter" w:ascii="inter" w:hAnsi="inter"/>
          <w:color w:val="000000"/>
          <w:sz w:val="21"/>
        </w:rPr>
        <w:t xml:space="preserve">Monitor and respond to displacement pressures</w:t>
      </w:r>
    </w:p>
    <w:p>
      <w:pPr>
        <w:spacing w:line="360" w:after="210" w:lineRule="auto"/>
      </w:pPr>
      <w:r>
        <w:rPr>
          <w:rFonts w:eastAsia="inter" w:cs="inter" w:ascii="inter" w:hAnsi="inter"/>
          <w:b/>
          <w:color w:val="000000"/>
        </w:rPr>
        <w:t xml:space="preserve">Cultural Appropriation</w:t>
      </w:r>
    </w:p>
    <w:p>
      <w:pPr>
        <w:numPr>
          <w:ilvl w:val="0"/>
          <w:numId w:val="41"/>
        </w:numPr>
        <w:spacing w:line="360" w:before="105" w:after="105" w:lineRule="auto"/>
      </w:pPr>
      <w:r>
        <w:rPr>
          <w:rFonts w:eastAsia="inter" w:cs="inter" w:ascii="inter" w:hAnsi="inter"/>
          <w:color w:val="000000"/>
          <w:sz w:val="21"/>
        </w:rPr>
        <w:t xml:space="preserve">Ensure community leadership in all cultural elements</w:t>
      </w:r>
    </w:p>
    <w:p>
      <w:pPr>
        <w:numPr>
          <w:ilvl w:val="0"/>
          <w:numId w:val="41"/>
        </w:numPr>
        <w:spacing w:line="360" w:before="105" w:after="105" w:lineRule="auto"/>
      </w:pPr>
      <w:r>
        <w:rPr>
          <w:rFonts w:eastAsia="inter" w:cs="inter" w:ascii="inter" w:hAnsi="inter"/>
          <w:color w:val="000000"/>
          <w:sz w:val="21"/>
        </w:rPr>
        <w:t xml:space="preserve">Provide fair compensation for cultural knowledge and assets</w:t>
      </w:r>
    </w:p>
    <w:p>
      <w:pPr>
        <w:numPr>
          <w:ilvl w:val="0"/>
          <w:numId w:val="41"/>
        </w:numPr>
        <w:spacing w:line="360" w:before="105" w:after="105" w:lineRule="auto"/>
      </w:pPr>
      <w:r>
        <w:rPr>
          <w:rFonts w:eastAsia="inter" w:cs="inter" w:ascii="inter" w:hAnsi="inter"/>
          <w:color w:val="000000"/>
          <w:sz w:val="21"/>
        </w:rPr>
        <w:t xml:space="preserve">Build authentic long-term relationships rather than extractive partnerships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Funding &amp; Sustainability Strategy</w:t>
      </w:r>
    </w:p>
    <w:p>
      <w:pPr>
        <w:spacing w:line="360" w:before="315" w:after="105" w:lineRule="auto"/>
        <w:ind w:left="-30"/>
        <w:jc w:val="left"/>
      </w:pPr>
      <w:r>
        <w:rPr>
          <w:rFonts w:eastAsia="inter" w:cs="inter" w:ascii="inter" w:hAnsi="inter"/>
          <w:b/>
          <w:color w:val="000000"/>
          <w:sz w:val="24"/>
        </w:rPr>
        <w:t xml:space="preserve">Diversified Revenue Model</w:t>
      </w:r>
    </w:p>
    <w:p>
      <w:pPr>
        <w:spacing w:line="360" w:after="210" w:lineRule="auto"/>
      </w:pPr>
      <w:r>
        <w:rPr>
          <w:rFonts w:eastAsia="inter" w:cs="inter" w:ascii="inter" w:hAnsi="inter"/>
          <w:b/>
          <w:color w:val="000000"/>
        </w:rPr>
        <w:t xml:space="preserve">Foundation Grants (40%)</w:t>
      </w:r>
    </w:p>
    <w:p>
      <w:pPr>
        <w:numPr>
          <w:ilvl w:val="0"/>
          <w:numId w:val="42"/>
        </w:numPr>
        <w:spacing w:line="360" w:before="105" w:after="105" w:lineRule="auto"/>
      </w:pPr>
      <w:r>
        <w:rPr>
          <w:rFonts w:eastAsia="inter" w:cs="inter" w:ascii="inter" w:hAnsi="inter"/>
          <w:color w:val="000000"/>
          <w:sz w:val="21"/>
        </w:rPr>
        <w:t xml:space="preserve">Environmental justice foundations (Ford, Kresge, etc.)</w:t>
      </w:r>
    </w:p>
    <w:p>
      <w:pPr>
        <w:numPr>
          <w:ilvl w:val="0"/>
          <w:numId w:val="42"/>
        </w:numPr>
        <w:spacing w:line="360" w:before="105" w:after="105" w:lineRule="auto"/>
      </w:pPr>
      <w:r>
        <w:rPr>
          <w:rFonts w:eastAsia="inter" w:cs="inter" w:ascii="inter" w:hAnsi="inter"/>
          <w:color w:val="000000"/>
          <w:sz w:val="21"/>
        </w:rPr>
        <w:t xml:space="preserve">Technology for social good grants (</w:t>
      </w:r>
      <w:hyperlink r:id="rId5">
        <w:r>
          <w:rPr>
            <w:rFonts w:eastAsia="inter" w:cs="inter" w:ascii="inter" w:hAnsi="inter"/>
            <w:color w:val="#000"/>
            <w:sz w:val="21"/>
            <w:u w:val="single"/>
          </w:rPr>
          <w:t xml:space="preserve">Google.org</w:t>
        </w:r>
      </w:hyperlink>
      <w:r>
        <w:rPr>
          <w:rFonts w:eastAsia="inter" w:cs="inter" w:ascii="inter" w:hAnsi="inter"/>
          <w:color w:val="000000"/>
          <w:sz w:val="21"/>
        </w:rPr>
        <w:t xml:space="preserve">, Microsoft AI for Good)</w:t>
      </w:r>
    </w:p>
    <w:p>
      <w:pPr>
        <w:numPr>
          <w:ilvl w:val="0"/>
          <w:numId w:val="42"/>
        </w:numPr>
        <w:spacing w:line="360" w:before="105" w:after="105" w:lineRule="auto"/>
      </w:pPr>
      <w:r>
        <w:rPr>
          <w:rFonts w:eastAsia="inter" w:cs="inter" w:ascii="inter" w:hAnsi="inter"/>
          <w:color w:val="000000"/>
          <w:sz w:val="21"/>
        </w:rPr>
        <w:t xml:space="preserve">Community foundation local grants</w:t>
      </w:r>
    </w:p>
    <w:p>
      <w:pPr>
        <w:spacing w:line="360" w:after="210" w:lineRule="auto"/>
      </w:pPr>
      <w:r>
        <w:rPr>
          <w:rFonts w:eastAsia="inter" w:cs="inter" w:ascii="inter" w:hAnsi="inter"/>
          <w:b/>
          <w:color w:val="000000"/>
        </w:rPr>
        <w:t xml:space="preserve">Government Funding (25%)</w:t>
      </w:r>
    </w:p>
    <w:p>
      <w:pPr>
        <w:numPr>
          <w:ilvl w:val="0"/>
          <w:numId w:val="43"/>
        </w:numPr>
        <w:spacing w:line="360" w:before="105" w:after="105" w:lineRule="auto"/>
      </w:pPr>
      <w:r>
        <w:rPr>
          <w:rFonts w:eastAsia="inter" w:cs="inter" w:ascii="inter" w:hAnsi="inter"/>
          <w:color w:val="000000"/>
          <w:sz w:val="21"/>
        </w:rPr>
        <w:t xml:space="preserve">EPA Environmental Justice grants</w:t>
      </w:r>
    </w:p>
    <w:p>
      <w:pPr>
        <w:numPr>
          <w:ilvl w:val="0"/>
          <w:numId w:val="43"/>
        </w:numPr>
        <w:spacing w:line="360" w:before="105" w:after="105" w:lineRule="auto"/>
      </w:pPr>
      <w:r>
        <w:rPr>
          <w:rFonts w:eastAsia="inter" w:cs="inter" w:ascii="inter" w:hAnsi="inter"/>
          <w:color w:val="000000"/>
          <w:sz w:val="21"/>
        </w:rPr>
        <w:t xml:space="preserve">CDC Community Health grants</w:t>
      </w:r>
    </w:p>
    <w:p>
      <w:pPr>
        <w:numPr>
          <w:ilvl w:val="0"/>
          <w:numId w:val="43"/>
        </w:numPr>
        <w:spacing w:line="360" w:before="105" w:after="105" w:lineRule="auto"/>
      </w:pPr>
      <w:r>
        <w:rPr>
          <w:rFonts w:eastAsia="inter" w:cs="inter" w:ascii="inter" w:hAnsi="inter"/>
          <w:color w:val="000000"/>
          <w:sz w:val="21"/>
        </w:rPr>
        <w:t xml:space="preserve">Local community development block grants</w:t>
      </w:r>
    </w:p>
    <w:p>
      <w:pPr>
        <w:spacing w:line="360" w:after="210" w:lineRule="auto"/>
      </w:pPr>
      <w:r>
        <w:rPr>
          <w:rFonts w:eastAsia="inter" w:cs="inter" w:ascii="inter" w:hAnsi="inter"/>
          <w:b/>
          <w:color w:val="000000"/>
        </w:rPr>
        <w:t xml:space="preserve">Corporate Partnerships (20%)</w:t>
      </w:r>
    </w:p>
    <w:p>
      <w:pPr>
        <w:numPr>
          <w:ilvl w:val="0"/>
          <w:numId w:val="44"/>
        </w:numPr>
        <w:spacing w:line="360" w:before="105" w:after="105" w:lineRule="auto"/>
      </w:pPr>
      <w:r>
        <w:rPr>
          <w:rFonts w:eastAsia="inter" w:cs="inter" w:ascii="inter" w:hAnsi="inter"/>
          <w:color w:val="000000"/>
          <w:sz w:val="21"/>
        </w:rPr>
        <w:t xml:space="preserve">Tech company AI tool donations and support</w:t>
      </w:r>
    </w:p>
    <w:p>
      <w:pPr>
        <w:numPr>
          <w:ilvl w:val="0"/>
          <w:numId w:val="44"/>
        </w:numPr>
        <w:spacing w:line="360" w:before="105" w:after="105" w:lineRule="auto"/>
      </w:pPr>
      <w:r>
        <w:rPr>
          <w:rFonts w:eastAsia="inter" w:cs="inter" w:ascii="inter" w:hAnsi="inter"/>
          <w:color w:val="000000"/>
          <w:sz w:val="21"/>
        </w:rPr>
        <w:t xml:space="preserve">Local business community investment</w:t>
      </w:r>
    </w:p>
    <w:p>
      <w:pPr>
        <w:numPr>
          <w:ilvl w:val="0"/>
          <w:numId w:val="44"/>
        </w:numPr>
        <w:spacing w:line="360" w:before="105" w:after="105" w:lineRule="auto"/>
      </w:pPr>
      <w:r>
        <w:rPr>
          <w:rFonts w:eastAsia="inter" w:cs="inter" w:ascii="inter" w:hAnsi="inter"/>
          <w:color w:val="000000"/>
          <w:sz w:val="21"/>
        </w:rPr>
        <w:t xml:space="preserve">Environmental consulting revenue</w:t>
      </w:r>
    </w:p>
    <w:p>
      <w:pPr>
        <w:spacing w:line="360" w:after="210" w:lineRule="auto"/>
      </w:pPr>
      <w:r>
        <w:rPr>
          <w:rFonts w:eastAsia="inter" w:cs="inter" w:ascii="inter" w:hAnsi="inter"/>
          <w:b/>
          <w:color w:val="000000"/>
        </w:rPr>
        <w:t xml:space="preserve">Community Resources (15%)</w:t>
      </w:r>
    </w:p>
    <w:p>
      <w:pPr>
        <w:numPr>
          <w:ilvl w:val="0"/>
          <w:numId w:val="45"/>
        </w:numPr>
        <w:spacing w:line="360" w:before="105" w:after="105" w:lineRule="auto"/>
      </w:pPr>
      <w:r>
        <w:rPr>
          <w:rFonts w:eastAsia="inter" w:cs="inter" w:ascii="inter" w:hAnsi="inter"/>
          <w:color w:val="000000"/>
          <w:sz w:val="21"/>
        </w:rPr>
        <w:t xml:space="preserve">Membership fees and individual donations</w:t>
      </w:r>
    </w:p>
    <w:p>
      <w:pPr>
        <w:numPr>
          <w:ilvl w:val="0"/>
          <w:numId w:val="45"/>
        </w:numPr>
        <w:spacing w:line="360" w:before="105" w:after="105" w:lineRule="auto"/>
      </w:pPr>
      <w:r>
        <w:rPr>
          <w:rFonts w:eastAsia="inter" w:cs="inter" w:ascii="inter" w:hAnsi="inter"/>
          <w:color w:val="000000"/>
          <w:sz w:val="21"/>
        </w:rPr>
        <w:t xml:space="preserve">Fundraising events and products</w:t>
      </w:r>
    </w:p>
    <w:p>
      <w:pPr>
        <w:numPr>
          <w:ilvl w:val="0"/>
          <w:numId w:val="45"/>
        </w:numPr>
        <w:spacing w:line="360" w:before="105" w:after="105" w:lineRule="auto"/>
      </w:pPr>
      <w:r>
        <w:rPr>
          <w:rFonts w:eastAsia="inter" w:cs="inter" w:ascii="inter" w:hAnsi="inter"/>
          <w:color w:val="000000"/>
          <w:sz w:val="21"/>
        </w:rPr>
        <w:t xml:space="preserve">Volunteer time and in-kind contributions</w:t>
      </w:r>
    </w:p>
    <w:p>
      <w:pPr>
        <w:spacing w:line="360" w:before="315" w:after="105" w:lineRule="auto"/>
        <w:ind w:left="-30"/>
        <w:jc w:val="left"/>
      </w:pPr>
      <w:r>
        <w:rPr>
          <w:rFonts w:eastAsia="inter" w:cs="inter" w:ascii="inter" w:hAnsi="inter"/>
          <w:b/>
          <w:color w:val="000000"/>
          <w:sz w:val="24"/>
        </w:rPr>
        <w:t xml:space="preserve">Long-term Sustainability</w:t>
      </w:r>
    </w:p>
    <w:p>
      <w:pPr>
        <w:numPr>
          <w:ilvl w:val="0"/>
          <w:numId w:val="46"/>
        </w:numPr>
        <w:spacing w:line="360" w:before="105" w:after="105" w:lineRule="auto"/>
      </w:pPr>
      <w:r>
        <w:rPr>
          <w:rFonts w:eastAsia="inter" w:cs="inter" w:ascii="inter" w:hAnsi="inter"/>
          <w:color w:val="000000"/>
          <w:sz w:val="21"/>
        </w:rPr>
        <w:t xml:space="preserve">Build organizational capacity for ongoing fundraising</w:t>
      </w:r>
    </w:p>
    <w:p>
      <w:pPr>
        <w:numPr>
          <w:ilvl w:val="0"/>
          <w:numId w:val="46"/>
        </w:numPr>
        <w:spacing w:line="360" w:before="105" w:after="105" w:lineRule="auto"/>
      </w:pPr>
      <w:r>
        <w:rPr>
          <w:rFonts w:eastAsia="inter" w:cs="inter" w:ascii="inter" w:hAnsi="inter"/>
          <w:color w:val="000000"/>
          <w:sz w:val="21"/>
        </w:rPr>
        <w:t xml:space="preserve">Develop earned revenue streams through consulting and training</w:t>
      </w:r>
    </w:p>
    <w:p>
      <w:pPr>
        <w:numPr>
          <w:ilvl w:val="0"/>
          <w:numId w:val="46"/>
        </w:numPr>
        <w:spacing w:line="360" w:before="105" w:after="105" w:lineRule="auto"/>
      </w:pPr>
      <w:r>
        <w:rPr>
          <w:rFonts w:eastAsia="inter" w:cs="inter" w:ascii="inter" w:hAnsi="inter"/>
          <w:color w:val="000000"/>
          <w:sz w:val="21"/>
        </w:rPr>
        <w:t xml:space="preserve">Create endowment fund for core operations</w:t>
      </w:r>
    </w:p>
    <w:p>
      <w:pPr>
        <w:numPr>
          <w:ilvl w:val="0"/>
          <w:numId w:val="46"/>
        </w:numPr>
        <w:spacing w:line="360" w:before="105" w:after="105" w:lineRule="auto"/>
      </w:pPr>
      <w:r>
        <w:rPr>
          <w:rFonts w:eastAsia="inter" w:cs="inter" w:ascii="inter" w:hAnsi="inter"/>
          <w:color w:val="000000"/>
          <w:sz w:val="21"/>
        </w:rPr>
        <w:t xml:space="preserve">Establish political and policy victories that reduce need for advocacy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Technology Requirements &amp; AI Integration</w:t>
      </w:r>
    </w:p>
    <w:p>
      <w:pPr>
        <w:spacing w:line="360" w:before="315" w:after="105" w:lineRule="auto"/>
        <w:ind w:left="-30"/>
        <w:jc w:val="left"/>
      </w:pPr>
      <w:r>
        <w:rPr>
          <w:rFonts w:eastAsia="inter" w:cs="inter" w:ascii="inter" w:hAnsi="inter"/>
          <w:b/>
          <w:color w:val="000000"/>
          <w:sz w:val="24"/>
        </w:rPr>
        <w:t xml:space="preserve">Core Platform Architecture</w:t>
      </w:r>
    </w:p>
    <w:p>
      <w:pPr>
        <w:spacing w:line="360" w:after="210" w:lineRule="auto"/>
      </w:pPr>
      <w:r>
        <w:rPr>
          <w:rFonts w:eastAsia="inter" w:cs="inter" w:ascii="inter" w:hAnsi="inter"/>
          <w:b/>
          <w:color w:val="000000"/>
        </w:rPr>
        <w:t xml:space="preserve">Data Collection Layer</w:t>
      </w:r>
    </w:p>
    <w:p>
      <w:pPr>
        <w:numPr>
          <w:ilvl w:val="0"/>
          <w:numId w:val="47"/>
        </w:numPr>
        <w:spacing w:line="360" w:before="105" w:after="105" w:lineRule="auto"/>
      </w:pPr>
      <w:r>
        <w:rPr>
          <w:rFonts w:eastAsia="inter" w:cs="inter" w:ascii="inter" w:hAnsi="inter"/>
          <w:color w:val="000000"/>
          <w:sz w:val="21"/>
        </w:rPr>
        <w:t xml:space="preserve">Mobile apps for community data entry</w:t>
      </w:r>
    </w:p>
    <w:p>
      <w:pPr>
        <w:numPr>
          <w:ilvl w:val="0"/>
          <w:numId w:val="47"/>
        </w:numPr>
        <w:spacing w:line="360" w:before="105" w:after="105" w:lineRule="auto"/>
      </w:pPr>
      <w:r>
        <w:rPr>
          <w:rFonts w:eastAsia="inter" w:cs="inter" w:ascii="inter" w:hAnsi="inter"/>
          <w:color w:val="000000"/>
          <w:sz w:val="21"/>
        </w:rPr>
        <w:t xml:space="preserve">IoT sensor networks for environmental monitoring</w:t>
      </w:r>
    </w:p>
    <w:p>
      <w:pPr>
        <w:numPr>
          <w:ilvl w:val="0"/>
          <w:numId w:val="47"/>
        </w:numPr>
        <w:spacing w:line="360" w:before="105" w:after="105" w:lineRule="auto"/>
      </w:pPr>
      <w:r>
        <w:rPr>
          <w:rFonts w:eastAsia="inter" w:cs="inter" w:ascii="inter" w:hAnsi="inter"/>
          <w:color w:val="000000"/>
          <w:sz w:val="21"/>
        </w:rPr>
        <w:t xml:space="preserve">Social media monitoring and sentiment analysis</w:t>
      </w:r>
    </w:p>
    <w:p>
      <w:pPr>
        <w:spacing w:line="360" w:after="210" w:lineRule="auto"/>
      </w:pPr>
      <w:r>
        <w:rPr>
          <w:rFonts w:eastAsia="inter" w:cs="inter" w:ascii="inter" w:hAnsi="inter"/>
          <w:b/>
          <w:color w:val="000000"/>
        </w:rPr>
        <w:t xml:space="preserve">Analysis &amp; Visualization Layer</w:t>
      </w:r>
    </w:p>
    <w:p>
      <w:pPr>
        <w:numPr>
          <w:ilvl w:val="0"/>
          <w:numId w:val="48"/>
        </w:numPr>
        <w:spacing w:line="360" w:before="105" w:after="105" w:lineRule="auto"/>
      </w:pPr>
      <w:r>
        <w:rPr>
          <w:rFonts w:eastAsia="inter" w:cs="inter" w:ascii="inter" w:hAnsi="inter"/>
          <w:color w:val="000000"/>
          <w:sz w:val="21"/>
        </w:rPr>
        <w:t xml:space="preserve">GIS mapping and spatial analysis tools</w:t>
      </w:r>
    </w:p>
    <w:p>
      <w:pPr>
        <w:numPr>
          <w:ilvl w:val="0"/>
          <w:numId w:val="48"/>
        </w:numPr>
        <w:spacing w:line="360" w:before="105" w:after="105" w:lineRule="auto"/>
      </w:pPr>
      <w:r>
        <w:rPr>
          <w:rFonts w:eastAsia="inter" w:cs="inter" w:ascii="inter" w:hAnsi="inter"/>
          <w:color w:val="000000"/>
          <w:sz w:val="21"/>
        </w:rPr>
        <w:t xml:space="preserve">Statistical analysis and machine learning models</w:t>
      </w:r>
    </w:p>
    <w:p>
      <w:pPr>
        <w:numPr>
          <w:ilvl w:val="0"/>
          <w:numId w:val="48"/>
        </w:numPr>
        <w:spacing w:line="360" w:before="105" w:after="105" w:lineRule="auto"/>
      </w:pPr>
      <w:r>
        <w:rPr>
          <w:rFonts w:eastAsia="inter" w:cs="inter" w:ascii="inter" w:hAnsi="inter"/>
          <w:color w:val="000000"/>
          <w:sz w:val="21"/>
        </w:rPr>
        <w:t xml:space="preserve">Interactive dashboards and data storytelling platforms</w:t>
      </w:r>
    </w:p>
    <w:p>
      <w:pPr>
        <w:spacing w:line="360" w:after="210" w:lineRule="auto"/>
      </w:pPr>
      <w:r>
        <w:rPr>
          <w:rFonts w:eastAsia="inter" w:cs="inter" w:ascii="inter" w:hAnsi="inter"/>
          <w:b/>
          <w:color w:val="000000"/>
        </w:rPr>
        <w:t xml:space="preserve">Engagement &amp; Action Layer</w:t>
      </w:r>
    </w:p>
    <w:p>
      <w:pPr>
        <w:numPr>
          <w:ilvl w:val="0"/>
          <w:numId w:val="49"/>
        </w:numPr>
        <w:spacing w:line="360" w:before="105" w:after="105" w:lineRule="auto"/>
      </w:pPr>
      <w:r>
        <w:rPr>
          <w:rFonts w:eastAsia="inter" w:cs="inter" w:ascii="inter" w:hAnsi="inter"/>
          <w:color w:val="000000"/>
          <w:sz w:val="21"/>
        </w:rPr>
        <w:t xml:space="preserve">Community organizing and campaign management tools</w:t>
      </w:r>
    </w:p>
    <w:p>
      <w:pPr>
        <w:numPr>
          <w:ilvl w:val="0"/>
          <w:numId w:val="49"/>
        </w:numPr>
        <w:spacing w:line="360" w:before="105" w:after="105" w:lineRule="auto"/>
      </w:pPr>
      <w:r>
        <w:rPr>
          <w:rFonts w:eastAsia="inter" w:cs="inter" w:ascii="inter" w:hAnsi="inter"/>
          <w:color w:val="000000"/>
          <w:sz w:val="21"/>
        </w:rPr>
        <w:t xml:space="preserve">Policy tracking and advocacy platforms</w:t>
      </w:r>
    </w:p>
    <w:p>
      <w:pPr>
        <w:numPr>
          <w:ilvl w:val="0"/>
          <w:numId w:val="49"/>
        </w:numPr>
        <w:spacing w:line="360" w:before="105" w:after="105" w:lineRule="auto"/>
      </w:pPr>
      <w:r>
        <w:rPr>
          <w:rFonts w:eastAsia="inter" w:cs="inter" w:ascii="inter" w:hAnsi="inter"/>
          <w:color w:val="000000"/>
          <w:sz w:val="21"/>
        </w:rPr>
        <w:t xml:space="preserve">Digital storytelling and media production tools</w:t>
      </w:r>
    </w:p>
    <w:p>
      <w:pPr>
        <w:spacing w:line="360" w:before="315" w:after="105" w:lineRule="auto"/>
        <w:ind w:left="-30"/>
        <w:jc w:val="left"/>
      </w:pPr>
      <w:r>
        <w:rPr>
          <w:rFonts w:eastAsia="inter" w:cs="inter" w:ascii="inter" w:hAnsi="inter"/>
          <w:b/>
          <w:color w:val="000000"/>
          <w:sz w:val="24"/>
        </w:rPr>
        <w:t xml:space="preserve">AI-Specific Components</w:t>
      </w:r>
    </w:p>
    <w:p>
      <w:pPr>
        <w:spacing w:line="360" w:after="210" w:lineRule="auto"/>
      </w:pPr>
      <w:r>
        <w:rPr>
          <w:rFonts w:eastAsia="inter" w:cs="inter" w:ascii="inter" w:hAnsi="inter"/>
          <w:b/>
          <w:color w:val="000000"/>
        </w:rPr>
        <w:t xml:space="preserve">Natural Language Processing</w:t>
      </w:r>
    </w:p>
    <w:p>
      <w:pPr>
        <w:numPr>
          <w:ilvl w:val="0"/>
          <w:numId w:val="50"/>
        </w:numPr>
        <w:spacing w:line="360" w:before="105" w:after="105" w:lineRule="auto"/>
      </w:pPr>
      <w:r>
        <w:rPr>
          <w:rFonts w:eastAsia="inter" w:cs="inter" w:ascii="inter" w:hAnsi="inter"/>
          <w:color w:val="000000"/>
          <w:sz w:val="21"/>
        </w:rPr>
        <w:t xml:space="preserve">Automated transcription and translation services</w:t>
      </w:r>
    </w:p>
    <w:p>
      <w:pPr>
        <w:numPr>
          <w:ilvl w:val="0"/>
          <w:numId w:val="50"/>
        </w:numPr>
        <w:spacing w:line="360" w:before="105" w:after="105" w:lineRule="auto"/>
      </w:pPr>
      <w:r>
        <w:rPr>
          <w:rFonts w:eastAsia="inter" w:cs="inter" w:ascii="inter" w:hAnsi="inter"/>
          <w:color w:val="000000"/>
          <w:sz w:val="21"/>
        </w:rPr>
        <w:t xml:space="preserve">Sentiment analysis of community feedback</w:t>
      </w:r>
    </w:p>
    <w:p>
      <w:pPr>
        <w:numPr>
          <w:ilvl w:val="0"/>
          <w:numId w:val="50"/>
        </w:numPr>
        <w:spacing w:line="360" w:before="105" w:after="105" w:lineRule="auto"/>
      </w:pPr>
      <w:r>
        <w:rPr>
          <w:rFonts w:eastAsia="inter" w:cs="inter" w:ascii="inter" w:hAnsi="inter"/>
          <w:color w:val="000000"/>
          <w:sz w:val="21"/>
        </w:rPr>
        <w:t xml:space="preserve">Content generation for multiple languages and audiences</w:t>
      </w:r>
    </w:p>
    <w:p>
      <w:pPr>
        <w:spacing w:line="360" w:after="210" w:lineRule="auto"/>
      </w:pPr>
      <w:r>
        <w:rPr>
          <w:rFonts w:eastAsia="inter" w:cs="inter" w:ascii="inter" w:hAnsi="inter"/>
          <w:b/>
          <w:color w:val="000000"/>
        </w:rPr>
        <w:t xml:space="preserve">Computer Vision</w:t>
      </w:r>
    </w:p>
    <w:p>
      <w:pPr>
        <w:numPr>
          <w:ilvl w:val="0"/>
          <w:numId w:val="51"/>
        </w:numPr>
        <w:spacing w:line="360" w:before="105" w:after="105" w:lineRule="auto"/>
      </w:pPr>
      <w:r>
        <w:rPr>
          <w:rFonts w:eastAsia="inter" w:cs="inter" w:ascii="inter" w:hAnsi="inter"/>
          <w:color w:val="000000"/>
          <w:sz w:val="21"/>
        </w:rPr>
        <w:t xml:space="preserve">Automated analysis of pollution and infrastructure photos</w:t>
      </w:r>
    </w:p>
    <w:p>
      <w:pPr>
        <w:numPr>
          <w:ilvl w:val="0"/>
          <w:numId w:val="51"/>
        </w:numPr>
        <w:spacing w:line="360" w:before="105" w:after="105" w:lineRule="auto"/>
      </w:pPr>
      <w:r>
        <w:rPr>
          <w:rFonts w:eastAsia="inter" w:cs="inter" w:ascii="inter" w:hAnsi="inter"/>
          <w:color w:val="000000"/>
          <w:sz w:val="21"/>
        </w:rPr>
        <w:t xml:space="preserve">Recognition and categorization of environmental hazards</w:t>
      </w:r>
    </w:p>
    <w:p>
      <w:pPr>
        <w:numPr>
          <w:ilvl w:val="0"/>
          <w:numId w:val="51"/>
        </w:numPr>
        <w:spacing w:line="360" w:before="105" w:after="105" w:lineRule="auto"/>
      </w:pPr>
      <w:r>
        <w:rPr>
          <w:rFonts w:eastAsia="inter" w:cs="inter" w:ascii="inter" w:hAnsi="inter"/>
          <w:color w:val="000000"/>
          <w:sz w:val="21"/>
        </w:rPr>
        <w:t xml:space="preserve">Creation of compelling visualizations from raw data</w:t>
      </w:r>
    </w:p>
    <w:p>
      <w:pPr>
        <w:spacing w:line="360" w:after="210" w:lineRule="auto"/>
      </w:pPr>
      <w:r>
        <w:rPr>
          <w:rFonts w:eastAsia="inter" w:cs="inter" w:ascii="inter" w:hAnsi="inter"/>
          <w:b/>
          <w:color w:val="000000"/>
        </w:rPr>
        <w:t xml:space="preserve">Predictive Analytics</w:t>
      </w:r>
    </w:p>
    <w:p>
      <w:pPr>
        <w:numPr>
          <w:ilvl w:val="0"/>
          <w:numId w:val="52"/>
        </w:numPr>
        <w:spacing w:line="360" w:before="105" w:after="105" w:lineRule="auto"/>
      </w:pPr>
      <w:r>
        <w:rPr>
          <w:rFonts w:eastAsia="inter" w:cs="inter" w:ascii="inter" w:hAnsi="inter"/>
          <w:color w:val="000000"/>
          <w:sz w:val="21"/>
        </w:rPr>
        <w:t xml:space="preserve">Health impact modeling based on environmental data</w:t>
      </w:r>
    </w:p>
    <w:p>
      <w:pPr>
        <w:numPr>
          <w:ilvl w:val="0"/>
          <w:numId w:val="52"/>
        </w:numPr>
        <w:spacing w:line="360" w:before="105" w:after="105" w:lineRule="auto"/>
      </w:pPr>
      <w:r>
        <w:rPr>
          <w:rFonts w:eastAsia="inter" w:cs="inter" w:ascii="inter" w:hAnsi="inter"/>
          <w:color w:val="000000"/>
          <w:sz w:val="21"/>
        </w:rPr>
        <w:t xml:space="preserve">Policy outcome prediction for advocacy planning</w:t>
      </w:r>
    </w:p>
    <w:p>
      <w:pPr>
        <w:numPr>
          <w:ilvl w:val="0"/>
          <w:numId w:val="52"/>
        </w:numPr>
        <w:spacing w:line="360" w:before="105" w:after="105" w:lineRule="auto"/>
      </w:pPr>
      <w:r>
        <w:rPr>
          <w:rFonts w:eastAsia="inter" w:cs="inter" w:ascii="inter" w:hAnsi="inter"/>
          <w:color w:val="000000"/>
          <w:sz w:val="21"/>
        </w:rPr>
        <w:t xml:space="preserve">Early warning systems for environmental emergencies</w:t>
      </w:r>
    </w:p>
    <w:p>
      <w:pPr>
        <w:spacing w:line="360" w:before="315" w:after="105" w:lineRule="auto"/>
        <w:ind w:left="-30"/>
        <w:jc w:val="left"/>
      </w:pPr>
      <w:r>
        <w:rPr>
          <w:rFonts w:eastAsia="inter" w:cs="inter" w:ascii="inter" w:hAnsi="inter"/>
          <w:b/>
          <w:color w:val="000000"/>
          <w:sz w:val="24"/>
        </w:rPr>
        <w:t xml:space="preserve">Implementation Approach</w:t>
      </w:r>
    </w:p>
    <w:p>
      <w:pPr>
        <w:spacing w:line="360" w:after="210" w:lineRule="auto"/>
      </w:pPr>
      <w:r>
        <w:rPr>
          <w:rFonts w:eastAsia="inter" w:cs="inter" w:ascii="inter" w:hAnsi="inter"/>
          <w:b/>
          <w:color w:val="000000"/>
        </w:rPr>
        <w:t xml:space="preserve">Phase 1</w:t>
      </w:r>
      <w:r>
        <w:rPr>
          <w:rFonts w:eastAsia="inter" w:cs="inter" w:ascii="inter" w:hAnsi="inter"/>
          <w:color w:val="000000"/>
        </w:rPr>
        <w:t xml:space="preserve">: Use existing platforms (Google Earth, Social Pinpoint, standard survey tools)</w:t>
      </w:r>
      <w:r>
        <w:rPr>
          <w:rFonts w:eastAsia="inter" w:cs="inter" w:ascii="inter" w:hAnsi="inter"/>
          <w:color w:val="000000"/>
        </w:rPr>
        <w:br w:type="textWrapping"/>
      </w:r>
      <w:r>
        <w:rPr>
          <w:rFonts w:eastAsia="inter" w:cs="inter" w:ascii="inter" w:hAnsi="inter"/>
          <w:b/>
          <w:color w:val="000000"/>
        </w:rPr>
        <w:t xml:space="preserve">Phase 2</w:t>
      </w:r>
      <w:r>
        <w:rPr>
          <w:rFonts w:eastAsia="inter" w:cs="inter" w:ascii="inter" w:hAnsi="inter"/>
          <w:color w:val="000000"/>
        </w:rPr>
        <w:t xml:space="preserve">: Integrate AI services through APIs (OpenAI, Google Cloud AI, Azure)</w:t>
      </w:r>
      <w:r>
        <w:rPr>
          <w:rFonts w:eastAsia="inter" w:cs="inter" w:ascii="inter" w:hAnsi="inter"/>
          <w:color w:val="000000"/>
        </w:rPr>
        <w:br w:type="textWrapping"/>
      </w:r>
      <w:r>
        <w:rPr>
          <w:rFonts w:eastAsia="inter" w:cs="inter" w:ascii="inter" w:hAnsi="inter"/>
          <w:b/>
          <w:color w:val="000000"/>
        </w:rPr>
        <w:t xml:space="preserve">Phase 3</w:t>
      </w:r>
      <w:r>
        <w:rPr>
          <w:rFonts w:eastAsia="inter" w:cs="inter" w:ascii="inter" w:hAnsi="inter"/>
          <w:color w:val="000000"/>
        </w:rPr>
        <w:t xml:space="preserve">: Develop custom AI applications tailored to community needs</w:t>
      </w:r>
      <w:r>
        <w:rPr>
          <w:rFonts w:eastAsia="inter" w:cs="inter" w:ascii="inter" w:hAnsi="inter"/>
          <w:color w:val="000000"/>
        </w:rPr>
        <w:br w:type="textWrapping"/>
      </w:r>
      <w:r>
        <w:rPr>
          <w:rFonts w:eastAsia="inter" w:cs="inter" w:ascii="inter" w:hAnsi="inter"/>
          <w:b/>
          <w:color w:val="000000"/>
        </w:rPr>
        <w:t xml:space="preserve">Phase 4</w:t>
      </w:r>
      <w:r>
        <w:rPr>
          <w:rFonts w:eastAsia="inter" w:cs="inter" w:ascii="inter" w:hAnsi="inter"/>
          <w:color w:val="000000"/>
        </w:rPr>
        <w:t xml:space="preserve">: Open-source platform for replication in other communities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Getting Started: Your First 90 Days</w:t>
      </w:r>
    </w:p>
    <w:p>
      <w:pPr>
        <w:spacing w:line="360" w:before="315" w:after="105" w:lineRule="auto"/>
        <w:ind w:left="-30"/>
        <w:jc w:val="left"/>
      </w:pPr>
      <w:r>
        <w:rPr>
          <w:rFonts w:eastAsia="inter" w:cs="inter" w:ascii="inter" w:hAnsi="inter"/>
          <w:b/>
          <w:color w:val="000000"/>
          <w:sz w:val="24"/>
        </w:rPr>
        <w:t xml:space="preserve">Week 1-2: Assessment &amp; Planning</w:t>
      </w:r>
    </w:p>
    <w:p>
      <w:pPr>
        <w:numPr>
          <w:ilvl w:val="0"/>
          <w:numId w:val="53"/>
        </w:numPr>
        <w:spacing w:line="360" w:before="105" w:after="105" w:lineRule="auto"/>
      </w:pPr>
      <w:r>
        <w:rPr>
          <w:rFonts w:eastAsia="inter" w:cs="inter" w:ascii="inter" w:hAnsi="inter"/>
          <w:color w:val="000000"/>
          <w:sz w:val="21"/>
        </w:rPr>
        <w:t xml:space="preserve">Inventory existing organizational capacity and resources</w:t>
      </w:r>
    </w:p>
    <w:p>
      <w:pPr>
        <w:numPr>
          <w:ilvl w:val="0"/>
          <w:numId w:val="53"/>
        </w:numPr>
        <w:spacing w:line="360" w:before="105" w:after="105" w:lineRule="auto"/>
      </w:pPr>
      <w:r>
        <w:rPr>
          <w:rFonts w:eastAsia="inter" w:cs="inter" w:ascii="inter" w:hAnsi="inter"/>
          <w:color w:val="000000"/>
          <w:sz w:val="21"/>
        </w:rPr>
        <w:t xml:space="preserve">Conduct stakeholder mapping of potential partners</w:t>
      </w:r>
    </w:p>
    <w:p>
      <w:pPr>
        <w:numPr>
          <w:ilvl w:val="0"/>
          <w:numId w:val="53"/>
        </w:numPr>
        <w:spacing w:line="360" w:before="105" w:after="105" w:lineRule="auto"/>
      </w:pPr>
      <w:r>
        <w:rPr>
          <w:rFonts w:eastAsia="inter" w:cs="inter" w:ascii="inter" w:hAnsi="inter"/>
          <w:color w:val="000000"/>
          <w:sz w:val="21"/>
        </w:rPr>
        <w:t xml:space="preserve">Review and adapt this playbook to local conditions</w:t>
      </w:r>
    </w:p>
    <w:p>
      <w:pPr>
        <w:numPr>
          <w:ilvl w:val="0"/>
          <w:numId w:val="53"/>
        </w:numPr>
        <w:spacing w:line="360" w:before="105" w:after="105" w:lineRule="auto"/>
      </w:pPr>
      <w:r>
        <w:rPr>
          <w:rFonts w:eastAsia="inter" w:cs="inter" w:ascii="inter" w:hAnsi="inter"/>
          <w:color w:val="000000"/>
          <w:sz w:val="21"/>
        </w:rPr>
        <w:t xml:space="preserve">Select initial blocks for pilot implementation</w:t>
      </w:r>
    </w:p>
    <w:p>
      <w:pPr>
        <w:spacing w:line="360" w:before="315" w:after="105" w:lineRule="auto"/>
        <w:ind w:left="-30"/>
        <w:jc w:val="left"/>
      </w:pPr>
      <w:r>
        <w:rPr>
          <w:rFonts w:eastAsia="inter" w:cs="inter" w:ascii="inter" w:hAnsi="inter"/>
          <w:b/>
          <w:color w:val="000000"/>
          <w:sz w:val="24"/>
        </w:rPr>
        <w:t xml:space="preserve">Week 3-6: Partnership Development</w:t>
      </w:r>
    </w:p>
    <w:p>
      <w:pPr>
        <w:numPr>
          <w:ilvl w:val="0"/>
          <w:numId w:val="54"/>
        </w:numPr>
        <w:spacing w:line="360" w:before="105" w:after="105" w:lineRule="auto"/>
      </w:pPr>
      <w:r>
        <w:rPr>
          <w:rFonts w:eastAsia="inter" w:cs="inter" w:ascii="inter" w:hAnsi="inter"/>
          <w:color w:val="000000"/>
          <w:sz w:val="21"/>
        </w:rPr>
        <w:t xml:space="preserve">Reach out to key community organizations for collaboration</w:t>
      </w:r>
    </w:p>
    <w:p>
      <w:pPr>
        <w:numPr>
          <w:ilvl w:val="0"/>
          <w:numId w:val="54"/>
        </w:numPr>
        <w:spacing w:line="360" w:before="105" w:after="105" w:lineRule="auto"/>
      </w:pPr>
      <w:r>
        <w:rPr>
          <w:rFonts w:eastAsia="inter" w:cs="inter" w:ascii="inter" w:hAnsi="inter"/>
          <w:color w:val="000000"/>
          <w:sz w:val="21"/>
        </w:rPr>
        <w:t xml:space="preserve">Establish data sharing agreements and protocols</w:t>
      </w:r>
    </w:p>
    <w:p>
      <w:pPr>
        <w:numPr>
          <w:ilvl w:val="0"/>
          <w:numId w:val="54"/>
        </w:numPr>
        <w:spacing w:line="360" w:before="105" w:after="105" w:lineRule="auto"/>
      </w:pPr>
      <w:r>
        <w:rPr>
          <w:rFonts w:eastAsia="inter" w:cs="inter" w:ascii="inter" w:hAnsi="inter"/>
          <w:color w:val="000000"/>
          <w:sz w:val="21"/>
        </w:rPr>
        <w:t xml:space="preserve">Identify and recruit community champions and leaders</w:t>
      </w:r>
    </w:p>
    <w:p>
      <w:pPr>
        <w:numPr>
          <w:ilvl w:val="0"/>
          <w:numId w:val="54"/>
        </w:numPr>
        <w:spacing w:line="360" w:before="105" w:after="105" w:lineRule="auto"/>
      </w:pPr>
      <w:r>
        <w:rPr>
          <w:rFonts w:eastAsia="inter" w:cs="inter" w:ascii="inter" w:hAnsi="inter"/>
          <w:color w:val="000000"/>
          <w:sz w:val="21"/>
        </w:rPr>
        <w:t xml:space="preserve">Secure initial funding for pilot projects</w:t>
      </w:r>
    </w:p>
    <w:p>
      <w:pPr>
        <w:spacing w:line="360" w:before="315" w:after="105" w:lineRule="auto"/>
        <w:ind w:left="-30"/>
        <w:jc w:val="left"/>
      </w:pPr>
      <w:r>
        <w:rPr>
          <w:rFonts w:eastAsia="inter" w:cs="inter" w:ascii="inter" w:hAnsi="inter"/>
          <w:b/>
          <w:color w:val="000000"/>
          <w:sz w:val="24"/>
        </w:rPr>
        <w:t xml:space="preserve">Week 7-10: Tool Development &amp; Training</w:t>
      </w:r>
    </w:p>
    <w:p>
      <w:pPr>
        <w:numPr>
          <w:ilvl w:val="0"/>
          <w:numId w:val="55"/>
        </w:numPr>
        <w:spacing w:line="360" w:before="105" w:after="105" w:lineRule="auto"/>
      </w:pPr>
      <w:r>
        <w:rPr>
          <w:rFonts w:eastAsia="inter" w:cs="inter" w:ascii="inter" w:hAnsi="inter"/>
          <w:color w:val="000000"/>
          <w:sz w:val="21"/>
        </w:rPr>
        <w:t xml:space="preserve">Set up basic data collection and visualization tools</w:t>
      </w:r>
    </w:p>
    <w:p>
      <w:pPr>
        <w:numPr>
          <w:ilvl w:val="0"/>
          <w:numId w:val="55"/>
        </w:numPr>
        <w:spacing w:line="360" w:before="105" w:after="105" w:lineRule="auto"/>
      </w:pPr>
      <w:r>
        <w:rPr>
          <w:rFonts w:eastAsia="inter" w:cs="inter" w:ascii="inter" w:hAnsi="inter"/>
          <w:color w:val="000000"/>
          <w:sz w:val="21"/>
        </w:rPr>
        <w:t xml:space="preserve">Train staff and volunteers on new technologies</w:t>
      </w:r>
    </w:p>
    <w:p>
      <w:pPr>
        <w:numPr>
          <w:ilvl w:val="0"/>
          <w:numId w:val="55"/>
        </w:numPr>
        <w:spacing w:line="360" w:before="105" w:after="105" w:lineRule="auto"/>
      </w:pPr>
      <w:r>
        <w:rPr>
          <w:rFonts w:eastAsia="inter" w:cs="inter" w:ascii="inter" w:hAnsi="inter"/>
          <w:color w:val="000000"/>
          <w:sz w:val="21"/>
        </w:rPr>
        <w:t xml:space="preserve">Conduct community education and engagement sessions</w:t>
      </w:r>
    </w:p>
    <w:p>
      <w:pPr>
        <w:numPr>
          <w:ilvl w:val="0"/>
          <w:numId w:val="55"/>
        </w:numPr>
        <w:spacing w:line="360" w:before="105" w:after="105" w:lineRule="auto"/>
      </w:pPr>
      <w:r>
        <w:rPr>
          <w:rFonts w:eastAsia="inter" w:cs="inter" w:ascii="inter" w:hAnsi="inter"/>
          <w:color w:val="000000"/>
          <w:sz w:val="21"/>
        </w:rPr>
        <w:t xml:space="preserve">Launch pilot data collection in target area</w:t>
      </w:r>
    </w:p>
    <w:p>
      <w:pPr>
        <w:spacing w:line="360" w:before="315" w:after="105" w:lineRule="auto"/>
        <w:ind w:left="-30"/>
        <w:jc w:val="left"/>
      </w:pPr>
      <w:r>
        <w:rPr>
          <w:rFonts w:eastAsia="inter" w:cs="inter" w:ascii="inter" w:hAnsi="inter"/>
          <w:b/>
          <w:color w:val="000000"/>
          <w:sz w:val="24"/>
        </w:rPr>
        <w:t xml:space="preserve">Week 11-12: Implementation &amp; Iteration</w:t>
      </w:r>
    </w:p>
    <w:p>
      <w:pPr>
        <w:numPr>
          <w:ilvl w:val="0"/>
          <w:numId w:val="56"/>
        </w:numPr>
        <w:spacing w:line="360" w:before="105" w:after="105" w:lineRule="auto"/>
      </w:pPr>
      <w:r>
        <w:rPr>
          <w:rFonts w:eastAsia="inter" w:cs="inter" w:ascii="inter" w:hAnsi="inter"/>
          <w:color w:val="000000"/>
          <w:sz w:val="21"/>
        </w:rPr>
        <w:t xml:space="preserve">Begin full-scale community engagement activities</w:t>
      </w:r>
    </w:p>
    <w:p>
      <w:pPr>
        <w:numPr>
          <w:ilvl w:val="0"/>
          <w:numId w:val="56"/>
        </w:numPr>
        <w:spacing w:line="360" w:before="105" w:after="105" w:lineRule="auto"/>
      </w:pPr>
      <w:r>
        <w:rPr>
          <w:rFonts w:eastAsia="inter" w:cs="inter" w:ascii="inter" w:hAnsi="inter"/>
          <w:color w:val="000000"/>
          <w:sz w:val="21"/>
        </w:rPr>
        <w:t xml:space="preserve">Collect and analyze initial data and feedback</w:t>
      </w:r>
    </w:p>
    <w:p>
      <w:pPr>
        <w:numPr>
          <w:ilvl w:val="0"/>
          <w:numId w:val="56"/>
        </w:numPr>
        <w:spacing w:line="360" w:before="105" w:after="105" w:lineRule="auto"/>
      </w:pPr>
      <w:r>
        <w:rPr>
          <w:rFonts w:eastAsia="inter" w:cs="inter" w:ascii="inter" w:hAnsi="inter"/>
          <w:color w:val="000000"/>
          <w:sz w:val="21"/>
        </w:rPr>
        <w:t xml:space="preserve">Adjust strategies based on early results</w:t>
      </w:r>
    </w:p>
    <w:p>
      <w:pPr>
        <w:numPr>
          <w:ilvl w:val="0"/>
          <w:numId w:val="56"/>
        </w:numPr>
        <w:spacing w:line="360" w:before="105" w:after="105" w:lineRule="auto"/>
      </w:pPr>
      <w:r>
        <w:rPr>
          <w:rFonts w:eastAsia="inter" w:cs="inter" w:ascii="inter" w:hAnsi="inter"/>
          <w:color w:val="000000"/>
          <w:sz w:val="21"/>
        </w:rPr>
        <w:t xml:space="preserve">Plan for Phase 2 expansion and integration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 Building Justice, Block by Block</w:t>
      </w:r>
    </w:p>
    <w:p>
      <w:pPr>
        <w:spacing w:line="360" w:after="210" w:lineRule="auto"/>
      </w:pPr>
      <w:r>
        <w:rPr>
          <w:rFonts w:eastAsia="inter" w:cs="inter" w:ascii="inter" w:hAnsi="inter"/>
          <w:color w:val="000000"/>
        </w:rPr>
        <w:t xml:space="preserve">This playbook represents a practical framework for organizations ready to tackle Houston's environmental justice challenges through innovative collaboration and technology integration. Like building with Legos, success comes from:</w:t>
      </w:r>
    </w:p>
    <w:p>
      <w:pPr>
        <w:numPr>
          <w:ilvl w:val="0"/>
          <w:numId w:val="57"/>
        </w:numPr>
        <w:spacing w:line="360" w:before="105" w:after="105" w:lineRule="auto"/>
      </w:pPr>
      <w:r>
        <w:rPr>
          <w:rFonts w:eastAsia="inter" w:cs="inter" w:ascii="inter" w:hAnsi="inter"/>
          <w:b/>
          <w:color w:val="000000"/>
          <w:sz w:val="21"/>
        </w:rPr>
        <w:t xml:space="preserve">Starting with a strong foundation</w:t>
      </w:r>
      <w:r>
        <w:rPr>
          <w:rFonts w:eastAsia="inter" w:cs="inter" w:ascii="inter" w:hAnsi="inter"/>
          <w:color w:val="000000"/>
          <w:sz w:val="21"/>
        </w:rPr>
        <w:t xml:space="preserve"> of community relationships and shared values</w:t>
      </w:r>
    </w:p>
    <w:p>
      <w:pPr>
        <w:numPr>
          <w:ilvl w:val="0"/>
          <w:numId w:val="57"/>
        </w:numPr>
        <w:spacing w:line="360" w:before="105" w:after="105" w:lineRule="auto"/>
      </w:pPr>
      <w:r>
        <w:rPr>
          <w:rFonts w:eastAsia="inter" w:cs="inter" w:ascii="inter" w:hAnsi="inter"/>
          <w:b/>
          <w:color w:val="000000"/>
          <w:sz w:val="21"/>
        </w:rPr>
        <w:t xml:space="preserve">Building incrementally</w:t>
      </w:r>
      <w:r>
        <w:rPr>
          <w:rFonts w:eastAsia="inter" w:cs="inter" w:ascii="inter" w:hAnsi="inter"/>
          <w:color w:val="000000"/>
          <w:sz w:val="21"/>
        </w:rPr>
        <w:t xml:space="preserve"> with modules that fit your capacity and context</w:t>
      </w:r>
    </w:p>
    <w:p>
      <w:pPr>
        <w:numPr>
          <w:ilvl w:val="0"/>
          <w:numId w:val="57"/>
        </w:numPr>
        <w:spacing w:line="360" w:before="105" w:after="105" w:lineRule="auto"/>
      </w:pPr>
      <w:r>
        <w:rPr>
          <w:rFonts w:eastAsia="inter" w:cs="inter" w:ascii="inter" w:hAnsi="inter"/>
          <w:b/>
          <w:color w:val="000000"/>
          <w:sz w:val="21"/>
        </w:rPr>
        <w:t xml:space="preserve">Connecting pieces thoughtfully</w:t>
      </w:r>
      <w:r>
        <w:rPr>
          <w:rFonts w:eastAsia="inter" w:cs="inter" w:ascii="inter" w:hAnsi="inter"/>
          <w:color w:val="000000"/>
          <w:sz w:val="21"/>
        </w:rPr>
        <w:t xml:space="preserve"> to create integrated systems for change</w:t>
      </w:r>
    </w:p>
    <w:p>
      <w:pPr>
        <w:numPr>
          <w:ilvl w:val="0"/>
          <w:numId w:val="57"/>
        </w:numPr>
        <w:spacing w:line="360" w:before="105" w:after="105" w:lineRule="auto"/>
      </w:pPr>
      <w:r>
        <w:rPr>
          <w:rFonts w:eastAsia="inter" w:cs="inter" w:ascii="inter" w:hAnsi="inter"/>
          <w:b/>
          <w:color w:val="000000"/>
          <w:sz w:val="21"/>
        </w:rPr>
        <w:t xml:space="preserve">Adapting and rebuilding</w:t>
      </w:r>
      <w:r>
        <w:rPr>
          <w:rFonts w:eastAsia="inter" w:cs="inter" w:ascii="inter" w:hAnsi="inter"/>
          <w:color w:val="000000"/>
          <w:sz w:val="21"/>
        </w:rPr>
        <w:t xml:space="preserve"> as you learn what works and what doesn't</w:t>
      </w:r>
    </w:p>
    <w:p>
      <w:pPr>
        <w:numPr>
          <w:ilvl w:val="0"/>
          <w:numId w:val="57"/>
        </w:numPr>
        <w:spacing w:line="360" w:before="105" w:after="105" w:lineRule="auto"/>
      </w:pPr>
      <w:r>
        <w:rPr>
          <w:rFonts w:eastAsia="inter" w:cs="inter" w:ascii="inter" w:hAnsi="inter"/>
          <w:b/>
          <w:color w:val="000000"/>
          <w:sz w:val="21"/>
        </w:rPr>
        <w:t xml:space="preserve">Sharing your model</w:t>
      </w:r>
      <w:r>
        <w:rPr>
          <w:rFonts w:eastAsia="inter" w:cs="inter" w:ascii="inter" w:hAnsi="inter"/>
          <w:color w:val="000000"/>
          <w:sz w:val="21"/>
        </w:rPr>
        <w:t xml:space="preserve"> so others can build on your innovations</w:t>
      </w:r>
    </w:p>
    <w:p>
      <w:pPr>
        <w:spacing w:line="360" w:after="210" w:lineRule="auto"/>
      </w:pPr>
      <w:r>
        <w:rPr>
          <w:rFonts w:eastAsia="inter" w:cs="inter" w:ascii="inter" w:hAnsi="inter"/>
          <w:color w:val="000000"/>
        </w:rPr>
        <w:t xml:space="preserve">The environmental justice challenges facing Houston are complex and deeply rooted, but they are not insurmountable. By combining the power of community organizing with the potential of AI-enhanced visualization and analysis, we can create new tools for understanding, documenting, and changing the conditions that harm our most vulnerable neighbors.</w:t>
      </w:r>
    </w:p>
    <w:p>
      <w:pPr>
        <w:spacing w:line="360" w:after="210" w:lineRule="auto"/>
      </w:pPr>
      <w:r>
        <w:rPr>
          <w:rFonts w:eastAsia="inter" w:cs="inter" w:ascii="inter" w:hAnsi="inter"/>
          <w:color w:val="000000"/>
        </w:rPr>
        <w:t xml:space="preserve">The blocks are ready. The community is waiting. The question is: what will you build?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Appendices</w:t>
      </w:r>
    </w:p>
    <w:p>
      <w:pPr>
        <w:spacing w:line="360" w:before="315" w:after="105" w:lineRule="auto"/>
        <w:ind w:left="-30"/>
        <w:jc w:val="left"/>
      </w:pPr>
      <w:r>
        <w:rPr>
          <w:rFonts w:eastAsia="inter" w:cs="inter" w:ascii="inter" w:hAnsi="inter"/>
          <w:b/>
          <w:color w:val="000000"/>
          <w:sz w:val="24"/>
        </w:rPr>
        <w:t xml:space="preserve">Appendix A: Houston Environmental Justice Resource Directory</w:t>
      </w:r>
    </w:p>
    <w:p>
      <w:pPr>
        <w:spacing w:line="360" w:after="210" w:lineRule="auto"/>
      </w:pPr>
      <w:r>
        <w:rPr>
          <w:rFonts w:eastAsia="inter" w:cs="inter" w:ascii="inter" w:hAnsi="inter"/>
          <w:i/>
          <w:color w:val="000000"/>
        </w:rPr>
        <w:t xml:space="preserve">[Detailed contact information and profiles for all mentioned organizations]</w:t>
      </w:r>
    </w:p>
    <w:p>
      <w:pPr>
        <w:spacing w:line="360" w:before="315" w:after="105" w:lineRule="auto"/>
        <w:ind w:left="-30"/>
        <w:jc w:val="left"/>
      </w:pPr>
      <w:r>
        <w:rPr>
          <w:rFonts w:eastAsia="inter" w:cs="inter" w:ascii="inter" w:hAnsi="inter"/>
          <w:b/>
          <w:color w:val="000000"/>
          <w:sz w:val="24"/>
        </w:rPr>
        <w:t xml:space="preserve">Appendix B: Technical Specifications for AI Tools</w:t>
      </w:r>
    </w:p>
    <w:p>
      <w:pPr>
        <w:spacing w:line="360" w:after="210" w:lineRule="auto"/>
      </w:pPr>
      <w:r>
        <w:rPr>
          <w:rFonts w:eastAsia="inter" w:cs="inter" w:ascii="inter" w:hAnsi="inter"/>
          <w:i/>
          <w:color w:val="000000"/>
        </w:rPr>
        <w:t xml:space="preserve">[Specific requirements and recommendations for technology platforms]</w:t>
      </w:r>
    </w:p>
    <w:p>
      <w:pPr>
        <w:spacing w:line="360" w:before="315" w:after="105" w:lineRule="auto"/>
        <w:ind w:left="-30"/>
        <w:jc w:val="left"/>
      </w:pPr>
      <w:r>
        <w:rPr>
          <w:rFonts w:eastAsia="inter" w:cs="inter" w:ascii="inter" w:hAnsi="inter"/>
          <w:b/>
          <w:color w:val="000000"/>
          <w:sz w:val="24"/>
        </w:rPr>
        <w:t xml:space="preserve">Appendix C: Community Engagement Best Practices</w:t>
      </w:r>
    </w:p>
    <w:p>
      <w:pPr>
        <w:spacing w:line="360" w:after="210" w:lineRule="auto"/>
      </w:pPr>
      <w:r>
        <w:rPr>
          <w:rFonts w:eastAsia="inter" w:cs="inter" w:ascii="inter" w:hAnsi="inter"/>
          <w:i/>
          <w:color w:val="000000"/>
        </w:rPr>
        <w:t xml:space="preserve">[Detailed protocols for respectful and effective community partnership]</w:t>
      </w:r>
    </w:p>
    <w:p>
      <w:pPr>
        <w:spacing w:line="360" w:before="315" w:after="105" w:lineRule="auto"/>
        <w:ind w:left="-30"/>
        <w:jc w:val="left"/>
      </w:pPr>
      <w:r>
        <w:rPr>
          <w:rFonts w:eastAsia="inter" w:cs="inter" w:ascii="inter" w:hAnsi="inter"/>
          <w:b/>
          <w:color w:val="000000"/>
          <w:sz w:val="24"/>
        </w:rPr>
        <w:t xml:space="preserve">Appendix D: Legal and Policy Background</w:t>
      </w:r>
    </w:p>
    <w:p>
      <w:pPr>
        <w:spacing w:line="360" w:after="210" w:lineRule="auto"/>
      </w:pPr>
      <w:r>
        <w:rPr>
          <w:rFonts w:eastAsia="inter" w:cs="inter" w:ascii="inter" w:hAnsi="inter"/>
          <w:i/>
          <w:color w:val="000000"/>
        </w:rPr>
        <w:t xml:space="preserve">[Overview of relevant environmental law and regulatory framework]</w:t>
      </w:r>
    </w:p>
    <w:p>
      <w:pPr>
        <w:spacing w:line="360" w:before="315" w:after="105" w:lineRule="auto"/>
        <w:ind w:left="-30"/>
        <w:jc w:val="left"/>
      </w:pPr>
      <w:r>
        <w:rPr>
          <w:rFonts w:eastAsia="inter" w:cs="inter" w:ascii="inter" w:hAnsi="inter"/>
          <w:b/>
          <w:color w:val="000000"/>
          <w:sz w:val="24"/>
        </w:rPr>
        <w:t xml:space="preserve">Appendix E: Funding Opportunity Database</w:t>
      </w:r>
    </w:p>
    <w:p>
      <w:pPr>
        <w:spacing w:line="360" w:after="210" w:lineRule="auto"/>
      </w:pPr>
      <w:r>
        <w:rPr>
          <w:rFonts w:eastAsia="inter" w:cs="inter" w:ascii="inter" w:hAnsi="inter"/>
          <w:i/>
          <w:color w:val="000000"/>
        </w:rPr>
        <w:t xml:space="preserve">[Regularly updated list of grants and funding sources]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i/>
          <w:color w:val="000000"/>
        </w:rPr>
        <w:t xml:space="preserve">This playbook is a living document, designed to be updated and improved based on community feedback and implementation experience. For updates and support, contact [organization] at [contact information].</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org"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2025-09-16T15:10:43.008Z</dcterms:created>
  <dcterms:modified xsi:type="dcterms:W3CDTF">2025-09-16T15:10:43.008Z</dcterms:modified>
</cp:coreProperties>
</file>