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wift_haul_transport"/>
      <w:r>
        <w:rPr>
          <w:b/>
          <w:sz w:val="56"/>
        </w:rPr>
        <w:t xml:space="preserve">SWIFT HAUL TRANSPORT</w:t>
      </w:r>
      <w:bookmarkEnd w:id="0"/>
    </w:p>
    <w:p>
      <w:pPr>
        <w:spacing w:line="271" w:before="240" w:lineRule="auto"/>
      </w:pPr>
      <w:bookmarkStart w:id="1" w:name="freight_invoice"/>
      <w:r>
        <w:rPr>
          <w:b/>
          <w:sz w:val="42"/>
        </w:rPr>
        <w:t xml:space="preserve">FREIGHT INVOICE</w:t>
      </w:r>
      <w:bookmarkEnd w:id="1"/>
    </w:p>
    <w:p>
      <w:pPr>
        <w:spacing w:after="210" w:lineRule="auto"/>
      </w:pPr>
      <w:r>
        <w:rPr>
          <w:b/>
        </w:rPr>
        <w:t xml:space="preserve">Invoice Number:</w:t>
      </w:r>
      <w:r>
        <w:rPr/>
        <w:t xml:space="preserve"> SHT-2026-0388</w:t>
      </w:r>
      <w:r>
        <w:rPr/>
        <w:br w:type="textWrapping"/>
      </w:r>
      <w:r>
        <w:rPr>
          <w:b/>
        </w:rPr>
        <w:t xml:space="preserve">Invoice Date:</w:t>
      </w:r>
      <w:r>
        <w:rPr/>
        <w:t xml:space="preserve"> February 20, 2026</w:t>
      </w:r>
      <w:r>
        <w:rPr/>
        <w:br w:type="textWrapping"/>
      </w:r>
      <w:r>
        <w:rPr>
          <w:b/>
        </w:rPr>
        <w:t xml:space="preserve">Due Date:</w:t>
      </w:r>
      <w:r>
        <w:rPr/>
        <w:t xml:space="preserve"> March 22, 2026</w:t>
      </w:r>
      <w:r>
        <w:rPr/>
        <w:br w:type="textWrapping"/>
      </w:r>
      <w:r>
        <w:rPr>
          <w:b/>
        </w:rPr>
        <w:t xml:space="preserve">Purchase Order:</w:t>
      </w:r>
      <w:r>
        <w:rPr/>
        <w:t xml:space="preserve"> LST-PO-20260210</w:t>
      </w:r>
      <w:r>
        <w:rPr/>
        <w:br w:type="textWrapping"/>
      </w:r>
      <w:r>
        <w:rPr>
          <w:b/>
        </w:rPr>
        <w:t xml:space="preserve">Bill of Lading:</w:t>
      </w:r>
      <w:r>
        <w:rPr/>
        <w:t xml:space="preserve"> BOL-2026-0388-A</w:t>
      </w:r>
    </w:p>
    <w:p>
      <w:pPr>
        <w:spacing w:after="210" w:lineRule="auto"/>
      </w:pPr>
      <w:r>
        <w:rPr>
          <w:b/>
        </w:rPr>
        <w:t xml:space="preserve">Carrier Information:</w:t>
      </w:r>
      <w:r>
        <w:rPr/>
        <w:br w:type="textWrapping"/>
      </w:r>
      <w:r>
        <w:rPr/>
        <w:t xml:space="preserve">Swift Haul Transport</w:t>
      </w:r>
      <w:r>
        <w:rPr/>
        <w:br w:type="textWrapping"/>
      </w:r>
      <w:r>
        <w:rPr/>
        <w:t xml:space="preserve">7800 Freight Corridor Drive</w:t>
      </w:r>
      <w:r>
        <w:rPr/>
        <w:br w:type="textWrapping"/>
      </w:r>
      <w:r>
        <w:rPr/>
        <w:t xml:space="preserve">Fort Worth, TX 76104</w:t>
      </w:r>
      <w:r>
        <w:rPr/>
        <w:br w:type="textWrapping"/>
      </w:r>
      <w:r>
        <w:rPr/>
        <w:t xml:space="preserve">(817) 555-0300 | </w:t>
      </w:r>
      <w:hyperlink r:id="rId5">
        <w:r>
          <w:rPr>
            <w:rFonts w:eastAsia="Georgia" w:cs="Georgia" w:ascii="Georgia" w:hAnsi="Georgia"/>
            <w:color w:val="4472C4"/>
          </w:rPr>
          <w:t xml:space="preserve">billing@swifthaul.com</w:t>
        </w:r>
      </w:hyperlink>
      <w:r>
        <w:rPr/>
        <w:br w:type="textWrapping"/>
      </w:r>
      <w:r>
        <w:rPr/>
        <w:t xml:space="preserve">DOT: DOT-1847293 | MC: MC-774821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ill_to"/>
      <w:r>
        <w:rPr>
          <w:b/>
          <w:sz w:val="42"/>
        </w:rPr>
        <w:t xml:space="preserve">Bill To</w:t>
      </w:r>
      <w:bookmarkEnd w:id="2"/>
    </w:p>
    <w:p>
      <w:pPr>
        <w:spacing w:after="210" w:lineRule="auto"/>
      </w:pPr>
      <w:r>
        <w:rPr>
          <w:b/>
        </w:rPr>
        <w:t xml:space="preserve">Company:</w:t>
      </w:r>
      <w:r>
        <w:rPr/>
        <w:t xml:space="preserve"> Lone Star Distribution LLC</w:t>
      </w:r>
      <w:r>
        <w:rPr/>
        <w:br w:type="textWrapping"/>
      </w:r>
      <w:r>
        <w:rPr>
          <w:b/>
        </w:rPr>
        <w:t xml:space="preserve">Contact:</w:t>
      </w:r>
      <w:r>
        <w:rPr/>
        <w:t xml:space="preserve"> David Garza, AP Manager</w:t>
      </w:r>
      <w:r>
        <w:rPr/>
        <w:br w:type="textWrapping"/>
      </w:r>
      <w:r>
        <w:rPr>
          <w:b/>
        </w:rPr>
        <w:t xml:space="preserve">Address:</w:t>
      </w:r>
      <w:r>
        <w:rPr/>
        <w:t xml:space="preserve"> 3300 Miller Road, Dallas, TX 75217</w:t>
      </w:r>
      <w:r>
        <w:rPr/>
        <w:br w:type="textWrapping"/>
      </w:r>
      <w:r>
        <w:rPr>
          <w:b/>
        </w:rPr>
        <w:t xml:space="preserve">Phone:</w:t>
      </w:r>
      <w:r>
        <w:rPr/>
        <w:t xml:space="preserve"> (214) 555-0411</w:t>
      </w:r>
      <w:r>
        <w:rPr/>
        <w:br w:type="textWrapping"/>
      </w: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dgarza@lonestardist.com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hipment_details"/>
      <w:r>
        <w:rPr>
          <w:b/>
          <w:sz w:val="42"/>
        </w:rPr>
        <w:t xml:space="preserve">Shipment Details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Details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Origin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Fort Worth Distribution Hub, 7800 Freight Corridor Dr, Fort Worth TX 76104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Destination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Lone Star Distribution Center, 3300 Miller Road, Dallas TX 75217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Pickup Date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February 10, 2026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Delivery Date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February 12, 2026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Pallets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22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Driver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James Ortega (Truck #SHT-TRK-047)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Delivery Signed By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Maria Castillo, Receiving Supervisor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Commodity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General freight - auto parts (non-hazmat)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line_items"/>
      <w:r>
        <w:rPr>
          <w:b/>
          <w:sz w:val="42"/>
        </w:rPr>
        <w:t xml:space="preserve">Line Items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Ln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Qty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Unit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Unit Price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Extended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LTL Freight - Fort Worth to Dallas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pallets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$138.00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$3,036.00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Fuel Surcharge (11.5%)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$349.14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Limited Access Delivery Fee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stop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$175.00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$175.00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Pallet Exchange (Tariff §3.4)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pallets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$12.00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$264.00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Liftgate Service (DISPUTED)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stop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$95.00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$95.00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Detention - Driver Wait Time (DISPUTED)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1.5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hours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$75.00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$112.50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Insurance - Declared Value $85,000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$68.00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Notes:</w:t>
      </w:r>
    </w:p>
    <w:p>
      <w:pPr>
        <w:numPr>
          <w:ilvl w:val="0"/>
          <w:numId w:val="1"/>
        </w:numPr>
        <w:spacing w:lineRule="auto"/>
      </w:pPr>
      <w:r>
        <w:rPr/>
        <w:t xml:space="preserve">Line 2: Fuel surcharge rate effective February 1, 2026</w:t>
      </w:r>
    </w:p>
    <w:p>
      <w:pPr>
        <w:numPr>
          <w:ilvl w:val="0"/>
          <w:numId w:val="1"/>
        </w:numPr>
        <w:spacing w:lineRule="auto"/>
      </w:pPr>
      <w:r>
        <w:rPr/>
        <w:t xml:space="preserve">Line 3: Customer warehouse has height restriction requiring limited access</w:t>
      </w:r>
    </w:p>
    <w:p>
      <w:pPr>
        <w:numPr>
          <w:ilvl w:val="0"/>
          <w:numId w:val="1"/>
        </w:numPr>
        <w:spacing w:lineRule="auto"/>
      </w:pPr>
      <w:r>
        <w:rPr/>
        <w:t xml:space="preserve">Line 5: </w:t>
      </w:r>
      <w:r>
        <w:rPr>
          <w:b/>
        </w:rPr>
        <w:t xml:space="preserve">DISPUTED</w:t>
      </w:r>
      <w:r>
        <w:rPr/>
        <w:t xml:space="preserve"> - Customer claims liftgate was not requested</w:t>
      </w:r>
    </w:p>
    <w:p>
      <w:pPr>
        <w:numPr>
          <w:ilvl w:val="0"/>
          <w:numId w:val="1"/>
        </w:numPr>
        <w:spacing w:lineRule="auto"/>
      </w:pPr>
      <w:r>
        <w:rPr/>
        <w:t xml:space="preserve">Line 6: </w:t>
      </w:r>
      <w:r>
        <w:rPr>
          <w:b/>
        </w:rPr>
        <w:t xml:space="preserve">DISPUTED</w:t>
      </w:r>
      <w:r>
        <w:rPr/>
        <w:t xml:space="preserve"> - Customer claims gate was open at arrival 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invoice_calculations"/>
      <w:r>
        <w:rPr>
          <w:b/>
          <w:sz w:val="42"/>
        </w:rPr>
        <w:t xml:space="preserve">Invoice Calculations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Subtotal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$4,099.64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Early Payment Discount (2% if paid by 3/2/2026)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-$82.00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Subtotal After Discount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$4,017.64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Sales Tax (8.25%)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$331.46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 AMOUNT DUE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$4,349.10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Early payment discount expired on March 2, 2026.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payment_terms"/>
      <w:r>
        <w:rPr>
          <w:b/>
          <w:sz w:val="42"/>
        </w:rPr>
        <w:t xml:space="preserve">Payment Terms</w:t>
      </w:r>
      <w:bookmarkEnd w:id="6"/>
    </w:p>
    <w:p>
      <w:pPr>
        <w:spacing w:after="210" w:lineRule="auto"/>
      </w:pPr>
      <w:r>
        <w:rPr>
          <w:b/>
        </w:rPr>
        <w:t xml:space="preserve">Payment Terms:</w:t>
      </w:r>
      <w:r>
        <w:rPr/>
        <w:t xml:space="preserve"> Net 30 Days</w:t>
      </w:r>
      <w:r>
        <w:rPr/>
        <w:br w:type="textWrapping"/>
      </w:r>
      <w:r>
        <w:rPr>
          <w:b/>
        </w:rPr>
        <w:t xml:space="preserve">Due Date:</w:t>
      </w:r>
      <w:r>
        <w:rPr/>
        <w:t xml:space="preserve"> March 22, 2026</w:t>
      </w:r>
      <w:r>
        <w:rPr/>
        <w:br w:type="textWrapping"/>
      </w:r>
      <w:r>
        <w:rPr>
          <w:b/>
        </w:rPr>
        <w:t xml:space="preserve">Late Payment Penalty:</w:t>
      </w:r>
      <w:r>
        <w:rPr/>
        <w:t xml:space="preserve"> 1.5% per month on overdue balance</w:t>
      </w:r>
    </w:p>
    <w:p>
      <w:pPr>
        <w:spacing w:after="210" w:lineRule="auto"/>
      </w:pPr>
      <w:r>
        <w:rPr>
          <w:b/>
        </w:rPr>
        <w:t xml:space="preserve">Payment Methods Accepted:</w:t>
      </w:r>
    </w:p>
    <w:p>
      <w:pPr>
        <w:numPr>
          <w:ilvl w:val="0"/>
          <w:numId w:val="2"/>
        </w:numPr>
        <w:spacing w:lineRule="auto"/>
      </w:pPr>
      <w:r>
        <w:rPr/>
        <w:t xml:space="preserve">ACH/Wire Transfer: Bank details provided on remittance page</w:t>
      </w:r>
    </w:p>
    <w:p>
      <w:pPr>
        <w:numPr>
          <w:ilvl w:val="0"/>
          <w:numId w:val="2"/>
        </w:numPr>
        <w:spacing w:lineRule="auto"/>
      </w:pPr>
      <w:r>
        <w:rPr/>
        <w:t xml:space="preserve">Check: Mail to Swift Haul Transport, PO Box 7844, Fort Worth TX 76113</w:t>
      </w:r>
    </w:p>
    <w:p>
      <w:pPr>
        <w:numPr>
          <w:ilvl w:val="0"/>
          <w:numId w:val="2"/>
        </w:numPr>
        <w:spacing w:lineRule="auto"/>
      </w:pPr>
      <w:r>
        <w:rPr/>
        <w:t xml:space="preserve">Credit Card: 3.5% processing fee applies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customer_disputes"/>
      <w:r>
        <w:rPr>
          <w:b/>
          <w:sz w:val="42"/>
        </w:rPr>
        <w:t xml:space="preserve">Customer Disputes</w:t>
      </w:r>
      <w:bookmarkEnd w:id="7"/>
    </w:p>
    <w:p>
      <w:pPr>
        <w:spacing w:line="271" w:before="240" w:lineRule="auto"/>
      </w:pPr>
      <w:bookmarkStart w:id="8" w:name="dispute_1_liftgate_service_95_00"/>
      <w:r>
        <w:rPr>
          <w:b/>
          <w:sz w:val="33"/>
        </w:rPr>
        <w:t xml:space="preserve">Dispute 1: Liftgate Service ($95.00)</w:t>
      </w:r>
      <w:bookmarkEnd w:id="8"/>
    </w:p>
    <w:p>
      <w:pPr>
        <w:spacing w:after="210" w:lineRule="auto"/>
      </w:pPr>
      <w:r>
        <w:rPr>
          <w:b/>
        </w:rPr>
        <w:t xml:space="preserve">Customer Claim:</w:t>
      </w:r>
      <w:r>
        <w:rPr/>
        <w:t xml:space="preserve"> Liftgate was not requested. Customer states standard dock was available and no liftgate service was needed.</w:t>
      </w:r>
    </w:p>
    <w:p>
      <w:pPr>
        <w:spacing w:after="210" w:lineRule="auto"/>
      </w:pPr>
      <w:r>
        <w:rPr>
          <w:b/>
        </w:rPr>
        <w:t xml:space="preserve">Carrier Position:</w:t>
      </w:r>
      <w:r>
        <w:rPr/>
        <w:t xml:space="preserve"> Day-of request confirmed by driver James Ortega in dispatch log. Driver noted receiver requested liftgate upon arrival due to dock equipment malfunction.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Pending verification - driver log review required.</w:t>
      </w:r>
    </w:p>
    <w:p>
      <w:pPr>
        <w:spacing w:line="271" w:before="240" w:lineRule="auto"/>
      </w:pPr>
      <w:bookmarkStart w:id="9" w:name="dispute_2_detention_time_112_50"/>
      <w:r>
        <w:rPr>
          <w:b/>
          <w:sz w:val="33"/>
        </w:rPr>
        <w:t xml:space="preserve">Dispute 2: Detention Time ($112.50)</w:t>
      </w:r>
      <w:bookmarkEnd w:id="9"/>
    </w:p>
    <w:p>
      <w:pPr>
        <w:spacing w:after="210" w:lineRule="auto"/>
      </w:pPr>
      <w:r>
        <w:rPr>
          <w:b/>
        </w:rPr>
        <w:t xml:space="preserve">Customer Claim:</w:t>
      </w:r>
      <w:r>
        <w:rPr/>
        <w:t xml:space="preserve"> Gate was open at scheduled arrival time. Customer suggests driver may have arrived early, causing self-inflicted wait time.</w:t>
      </w:r>
    </w:p>
    <w:p>
      <w:pPr>
        <w:spacing w:after="210" w:lineRule="auto"/>
      </w:pPr>
      <w:r>
        <w:rPr>
          <w:b/>
        </w:rPr>
        <w:t xml:space="preserve">Carrier Position:</w:t>
      </w:r>
      <w:r>
        <w:rPr/>
        <w:t xml:space="preserve"> Facility gate timestamp shows closed status at 7:15 AM on February 12, 2026. Driver's ELD (Electronic Logging Device) confirms arrival at 7:12 AM for scheduled 7:00 AM delivery window.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Pending verification - cross-reference driver ELD with facility gate logs.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dispute_summary"/>
      <w:r>
        <w:rPr>
          <w:b/>
          <w:sz w:val="42"/>
        </w:rPr>
        <w:t xml:space="preserve">Dispute Summary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Disputed Charges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$207.50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Undisputed Amount Customer Agrees to Pay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$4,141.60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ayment_status"/>
      <w:r>
        <w:rPr>
          <w:b/>
          <w:sz w:val="42"/>
        </w:rPr>
        <w:t xml:space="preserve">Payment Status</w:t>
      </w:r>
      <w:bookmarkEnd w:id="11"/>
    </w:p>
    <w:p>
      <w:pPr>
        <w:spacing w:after="210" w:lineRule="auto"/>
      </w:pPr>
      <w:r>
        <w:rPr>
          <w:b/>
        </w:rPr>
        <w:t xml:space="preserve">Current Status:</w:t>
      </w:r>
      <w:r>
        <w:rPr/>
        <w:t xml:space="preserve"> UNPAID</w:t>
      </w:r>
      <w:r>
        <w:rPr/>
        <w:br w:type="textWrapping"/>
      </w:r>
      <w:r>
        <w:rPr>
          <w:b/>
        </w:rPr>
        <w:t xml:space="preserve">Dispute Status:</w:t>
      </w:r>
      <w:r>
        <w:rPr/>
        <w:t xml:space="preserve"> Minor disputes pending verification</w:t>
      </w:r>
      <w:r>
        <w:rPr/>
        <w:br w:type="textWrapping"/>
      </w:r>
      <w:r>
        <w:rPr>
          <w:b/>
        </w:rPr>
        <w:t xml:space="preserve">Account Manager:</w:t>
      </w:r>
      <w:r>
        <w:rPr/>
        <w:t xml:space="preserve"> Rachel Torres | (817) 555-0315</w:t>
      </w:r>
      <w:r>
        <w:rPr/>
        <w:br w:type="textWrapping"/>
      </w:r>
      <w:r>
        <w:rPr>
          <w:b/>
        </w:rPr>
        <w:t xml:space="preserve">Billing Department:</w:t>
      </w:r>
      <w:r>
        <w:rPr/>
        <w:t xml:space="preserve"> (817) 555-0301 | </w:t>
      </w:r>
      <w:hyperlink r:id="rId7">
        <w:r>
          <w:rPr>
            <w:rFonts w:eastAsia="Georgia" w:cs="Georgia" w:ascii="Georgia" w:hAnsi="Georgia"/>
            <w:color w:val="4472C4"/>
          </w:rPr>
          <w:t xml:space="preserve">billing@swifthaul.com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emittance_information"/>
      <w:r>
        <w:rPr>
          <w:b/>
          <w:sz w:val="42"/>
        </w:rPr>
        <w:t xml:space="preserve">Remittance Information</w:t>
      </w:r>
      <w:bookmarkEnd w:id="12"/>
    </w:p>
    <w:p>
      <w:pPr>
        <w:spacing w:after="210" w:lineRule="auto"/>
      </w:pPr>
      <w:r>
        <w:rPr>
          <w:b/>
        </w:rPr>
        <w:t xml:space="preserve">Make checks payable to:</w:t>
      </w:r>
      <w:r>
        <w:rPr/>
        <w:t xml:space="preserve"> Swift Haul Transport</w:t>
      </w:r>
      <w:r>
        <w:rPr/>
        <w:br w:type="textWrapping"/>
      </w:r>
      <w:r>
        <w:rPr>
          <w:b/>
        </w:rPr>
        <w:t xml:space="preserve">Mail payments to:</w:t>
      </w:r>
      <w:r>
        <w:rPr/>
        <w:t xml:space="preserve"> PO Box 7844, Fort Worth TX 76113</w:t>
      </w:r>
    </w:p>
    <w:p>
      <w:pPr>
        <w:spacing w:after="210" w:lineRule="auto"/>
      </w:pPr>
      <w:r>
        <w:rPr>
          <w:b/>
        </w:rPr>
        <w:t xml:space="preserve">For wire transfer or ACH details:</w:t>
      </w:r>
      <w:r>
        <w:rPr/>
        <w:t xml:space="preserve"> Contact billing department at (817) 555-0301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PREPARED BY:</w:t>
      </w:r>
      <w:r>
        <w:rPr/>
        <w:t xml:space="preserve"> Jennifer Hale, Billing Specialist</w:t>
      </w:r>
      <w:r>
        <w:rPr/>
        <w:br w:type="textWrapping"/>
      </w:r>
      <w:r>
        <w:rPr>
          <w:b/>
        </w:rPr>
        <w:t xml:space="preserve">APPROVED BY:</w:t>
      </w:r>
      <w:r>
        <w:rPr/>
        <w:t xml:space="preserve"> Rachel Torres, Account Manager</w:t>
      </w:r>
      <w:r>
        <w:rPr/>
        <w:br w:type="textWrapping"/>
      </w:r>
      <w:r>
        <w:rPr>
          <w:b/>
        </w:rPr>
        <w:t xml:space="preserve">INVOICE STATUS:</w:t>
      </w:r>
      <w:r>
        <w:rPr/>
        <w:t xml:space="preserve"> Unpaid - Minor Dispute Pending</w:t>
      </w:r>
      <w:r>
        <w:rPr/>
        <w:br w:type="textWrapping"/>
      </w:r>
      <w:r>
        <w:rPr>
          <w:b/>
        </w:rPr>
        <w:t xml:space="preserve">DOCUMENT GENERATED:</w:t>
      </w:r>
      <w:r>
        <w:rPr/>
        <w:t xml:space="preserve"> February 20, 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billing@swifthaul.com" TargetMode="External"/><Relationship Id="rId6" Type="http://schemas.openxmlformats.org/officeDocument/2006/relationships/hyperlink" Target="mailto:dgarza@lonestardist.com" TargetMode="External"/><Relationship Id="rId7" Type="http://schemas.openxmlformats.org/officeDocument/2006/relationships/hyperlink" Target="mailto:billing@swifthau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2026-03-03T00:33:02.780Z</dcterms:created>
  <dcterms:modified xsi:type="dcterms:W3CDTF">2026-03-03T00:33:02.780Z</dcterms:modified>
</cp:coreProperties>
</file>