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Ispratiti instrukcije sa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 pocetak se morate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registrovati</w:t>
        </w:r>
      </w:hyperlink>
      <w:r w:rsidDel="00000000" w:rsidR="00000000" w:rsidRPr="00000000">
        <w:rPr>
          <w:rtl w:val="0"/>
        </w:rPr>
        <w:t xml:space="preserve">, ali mozete koristiti bilo koji nepostojeci email.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 samom postman-u: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Napraviti kolekciju pod nazivom domaci22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Prvi request je List Books sa query parameters limit 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Ostale requestove iz linka napravite sami i isprobajte order sve akcije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 order morate biti ulogovani, tu koristite (kao sto sam vam ja pokazao) Authorization i token koji dobijete prilikom registracije (token sacuvati kao globalnu promenjivu, a zatim koristiti za dalje request-ove).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Dodatno mozete smestiti url i token u promenljive na nivou kolekcije.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Query parameters je sledece (boldovano)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http://url.com</w:t>
      </w:r>
      <w:r w:rsidDel="00000000" w:rsidR="00000000" w:rsidRPr="00000000">
        <w:rPr>
          <w:b w:val="1"/>
          <w:rtl w:val="0"/>
        </w:rPr>
        <w:t xml:space="preserve">?key=value&amp;key2=value2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mozete u postmanu to setovati bez pisanja u url, nego u Parameters “tabu”, levo od Authorization.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Authorization tab koristite za ono sto pise Bearer Token, za requestove gde morate da ste ulogovani.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Domaci se predaje tako sto uradite export collection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https://learning.postman.com/docs/getting-started/importing-and-exporting-data/#exporting-collections</w:t>
        </w:r>
      </w:hyperlink>
      <w:r w:rsidDel="00000000" w:rsidR="00000000" w:rsidRPr="00000000">
        <w:rPr>
          <w:rtl w:val="0"/>
        </w:rPr>
        <w:t xml:space="preserve">), i da okacite na svoj drajv pod imenom </w:t>
      </w:r>
      <w:r w:rsidDel="00000000" w:rsidR="00000000" w:rsidRPr="00000000">
        <w:rPr>
          <w:b w:val="1"/>
          <w:rtl w:val="0"/>
        </w:rPr>
        <w:t xml:space="preserve">domaci22.json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Trebala bi ekstenzija po default-u da bude json, pa samo ime izmenite.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despa/introduction-to-postman-course/blob/main/simple-books-api.md" TargetMode="External"/><Relationship Id="rId7" Type="http://schemas.openxmlformats.org/officeDocument/2006/relationships/hyperlink" Target="https://github.com/vdespa/introduction-to-postman-course/blob/main/simple-books-api.md#api-authentication" TargetMode="External"/><Relationship Id="rId8" Type="http://schemas.openxmlformats.org/officeDocument/2006/relationships/hyperlink" Target="https://learning.postman.com/docs/getting-started/importing-and-exporting-data/#exporting-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