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i w:val="0"/>
          <w:sz w:val="56"/>
          <w:szCs w:val="56"/>
        </w:rPr>
      </w:pPr>
      <w:r w:rsidDel="00000000" w:rsidR="00000000" w:rsidRPr="00000000">
        <w:rPr>
          <w:b w:val="1"/>
          <w:i w:val="0"/>
          <w:sz w:val="56"/>
          <w:szCs w:val="56"/>
          <w:rtl w:val="0"/>
        </w:rPr>
        <w:t xml:space="preserve">                  Final project report</w:t>
      </w:r>
    </w:p>
    <w:p w:rsidR="00000000" w:rsidDel="00000000" w:rsidP="00000000" w:rsidRDefault="00000000" w:rsidRPr="00000000" w14:paraId="00000002">
      <w:pPr>
        <w:rPr>
          <w:b w:val="1"/>
          <w:color w:val="000000"/>
          <w:sz w:val="40"/>
          <w:szCs w:val="40"/>
          <w:u w:val="single"/>
        </w:rPr>
      </w:pPr>
      <w:r w:rsidDel="00000000" w:rsidR="00000000" w:rsidRPr="00000000">
        <w:rPr>
          <w:color w:val="000000"/>
          <w:sz w:val="40"/>
          <w:szCs w:val="40"/>
          <w:rtl w:val="0"/>
        </w:rPr>
        <w:t xml:space="preserve">                             </w:t>
      </w:r>
      <w:r w:rsidDel="00000000" w:rsidR="00000000" w:rsidRPr="00000000">
        <w:rPr>
          <w:b w:val="1"/>
          <w:color w:val="000000"/>
          <w:sz w:val="40"/>
          <w:szCs w:val="40"/>
          <w:u w:val="single"/>
          <w:rtl w:val="0"/>
        </w:rPr>
        <w:t xml:space="preserve">Hospitality in IOT</w:t>
      </w:r>
    </w:p>
    <w:p w:rsidR="00000000" w:rsidDel="00000000" w:rsidP="00000000" w:rsidRDefault="00000000" w:rsidRPr="00000000" w14:paraId="00000003">
      <w:pPr>
        <w:pStyle w:val="Heading2"/>
        <w:rPr>
          <w:b w:val="1"/>
          <w:color w:val="000000"/>
          <w:sz w:val="24"/>
          <w:szCs w:val="24"/>
        </w:rPr>
      </w:pPr>
      <w:r w:rsidDel="00000000" w:rsidR="00000000" w:rsidRPr="00000000">
        <w:rPr>
          <w:b w:val="1"/>
          <w:color w:val="000000"/>
          <w:sz w:val="24"/>
          <w:szCs w:val="24"/>
          <w:rtl w:val="0"/>
        </w:rPr>
        <w:t xml:space="preserve">Introduction</w:t>
      </w:r>
    </w:p>
    <w:p w:rsidR="00000000" w:rsidDel="00000000" w:rsidP="00000000" w:rsidRDefault="00000000" w:rsidRPr="00000000" w14:paraId="00000004">
      <w:pPr>
        <w:pStyle w:val="Heading2"/>
        <w:rPr>
          <w:b w:val="1"/>
          <w:color w:val="000000"/>
          <w:sz w:val="24"/>
          <w:szCs w:val="24"/>
        </w:rPr>
      </w:pPr>
      <w:r w:rsidDel="00000000" w:rsidR="00000000" w:rsidRPr="00000000">
        <w:rPr>
          <w:b w:val="1"/>
          <w:color w:val="000000"/>
          <w:sz w:val="24"/>
          <w:szCs w:val="24"/>
          <w:rtl w:val="0"/>
        </w:rPr>
        <w:t xml:space="preserve">The Internet of Things (IoT) is revolutionizing the hospitality industry by enhancing guest experiences and optimizing operational efficiency. This report presents an air quality monitoring system designed for hospitality environments, leveraging IoT technologies to ensure a comfortable and healthy atmosphere for guests.</w:t>
      </w:r>
    </w:p>
    <w:p w:rsidR="00000000" w:rsidDel="00000000" w:rsidP="00000000" w:rsidRDefault="00000000" w:rsidRPr="00000000" w14:paraId="00000005">
      <w:pPr>
        <w:pStyle w:val="Heading2"/>
        <w:rPr>
          <w:b w:val="1"/>
          <w:color w:val="000000"/>
          <w:sz w:val="24"/>
          <w:szCs w:val="24"/>
        </w:rPr>
      </w:pPr>
      <w:r w:rsidDel="00000000" w:rsidR="00000000" w:rsidRPr="00000000">
        <w:rPr>
          <w:b w:val="1"/>
          <w:color w:val="000000"/>
          <w:sz w:val="24"/>
          <w:szCs w:val="24"/>
          <w:rtl w:val="0"/>
        </w:rPr>
        <w:t xml:space="preserve">Components and Libraries</w:t>
      </w:r>
    </w:p>
    <w:p w:rsidR="00000000" w:rsidDel="00000000" w:rsidP="00000000" w:rsidRDefault="00000000" w:rsidRPr="00000000" w14:paraId="00000006">
      <w:pPr>
        <w:pStyle w:val="Heading2"/>
        <w:numPr>
          <w:ilvl w:val="0"/>
          <w:numId w:val="3"/>
        </w:numPr>
        <w:ind w:left="720" w:hanging="360"/>
        <w:rPr>
          <w:b w:val="1"/>
          <w:color w:val="000000"/>
          <w:sz w:val="24"/>
          <w:szCs w:val="24"/>
        </w:rPr>
      </w:pPr>
      <w:r w:rsidDel="00000000" w:rsidR="00000000" w:rsidRPr="00000000">
        <w:rPr>
          <w:b w:val="1"/>
          <w:color w:val="000000"/>
          <w:sz w:val="24"/>
          <w:szCs w:val="24"/>
          <w:rtl w:val="0"/>
        </w:rPr>
        <w:t xml:space="preserve">ESP32: A powerful microcontroller with built-in WiFi and Bluetooth capabilities.</w:t>
      </w:r>
    </w:p>
    <w:p w:rsidR="00000000" w:rsidDel="00000000" w:rsidP="00000000" w:rsidRDefault="00000000" w:rsidRPr="00000000" w14:paraId="00000007">
      <w:pPr>
        <w:pStyle w:val="Heading2"/>
        <w:numPr>
          <w:ilvl w:val="0"/>
          <w:numId w:val="3"/>
        </w:numPr>
        <w:ind w:left="720" w:hanging="360"/>
        <w:rPr>
          <w:b w:val="1"/>
          <w:color w:val="000000"/>
          <w:sz w:val="24"/>
          <w:szCs w:val="24"/>
        </w:rPr>
      </w:pPr>
      <w:r w:rsidDel="00000000" w:rsidR="00000000" w:rsidRPr="00000000">
        <w:rPr>
          <w:b w:val="1"/>
          <w:color w:val="000000"/>
          <w:sz w:val="24"/>
          <w:szCs w:val="24"/>
          <w:rtl w:val="0"/>
        </w:rPr>
        <w:t xml:space="preserve">DHT11 Sensor: Measures temperature and humidity.</w:t>
      </w:r>
    </w:p>
    <w:p w:rsidR="00000000" w:rsidDel="00000000" w:rsidP="00000000" w:rsidRDefault="00000000" w:rsidRPr="00000000" w14:paraId="00000008">
      <w:pPr>
        <w:pStyle w:val="Heading2"/>
        <w:numPr>
          <w:ilvl w:val="0"/>
          <w:numId w:val="3"/>
        </w:numPr>
        <w:ind w:left="720" w:hanging="360"/>
        <w:rPr>
          <w:b w:val="1"/>
          <w:color w:val="000000"/>
          <w:sz w:val="24"/>
          <w:szCs w:val="24"/>
        </w:rPr>
      </w:pPr>
      <w:r w:rsidDel="00000000" w:rsidR="00000000" w:rsidRPr="00000000">
        <w:rPr>
          <w:b w:val="1"/>
          <w:color w:val="000000"/>
          <w:sz w:val="24"/>
          <w:szCs w:val="24"/>
          <w:rtl w:val="0"/>
        </w:rPr>
        <w:t xml:space="preserve">MQ135 Gas Sensor: Detects air quality by measuring gas concentration.</w:t>
      </w:r>
    </w:p>
    <w:p w:rsidR="00000000" w:rsidDel="00000000" w:rsidP="00000000" w:rsidRDefault="00000000" w:rsidRPr="00000000" w14:paraId="00000009">
      <w:pPr>
        <w:pStyle w:val="Heading2"/>
        <w:numPr>
          <w:ilvl w:val="0"/>
          <w:numId w:val="3"/>
        </w:numPr>
        <w:ind w:left="720" w:hanging="360"/>
        <w:rPr>
          <w:b w:val="1"/>
          <w:color w:val="000000"/>
          <w:sz w:val="24"/>
          <w:szCs w:val="24"/>
        </w:rPr>
      </w:pPr>
      <w:r w:rsidDel="00000000" w:rsidR="00000000" w:rsidRPr="00000000">
        <w:rPr>
          <w:b w:val="1"/>
          <w:color w:val="000000"/>
          <w:sz w:val="24"/>
          <w:szCs w:val="24"/>
          <w:rtl w:val="0"/>
        </w:rPr>
        <w:t xml:space="preserve">GP2Y1010AU0F Dust Sensor: Measures dust density in the air.</w:t>
      </w:r>
    </w:p>
    <w:p w:rsidR="00000000" w:rsidDel="00000000" w:rsidP="00000000" w:rsidRDefault="00000000" w:rsidRPr="00000000" w14:paraId="0000000A">
      <w:pPr>
        <w:pStyle w:val="Heading2"/>
        <w:numPr>
          <w:ilvl w:val="0"/>
          <w:numId w:val="3"/>
        </w:numPr>
        <w:ind w:left="720" w:hanging="360"/>
        <w:rPr>
          <w:b w:val="1"/>
          <w:color w:val="000000"/>
          <w:sz w:val="24"/>
          <w:szCs w:val="24"/>
        </w:rPr>
      </w:pPr>
      <w:r w:rsidDel="00000000" w:rsidR="00000000" w:rsidRPr="00000000">
        <w:rPr>
          <w:b w:val="1"/>
          <w:color w:val="000000"/>
          <w:sz w:val="24"/>
          <w:szCs w:val="24"/>
          <w:rtl w:val="0"/>
        </w:rPr>
        <w:t xml:space="preserve">LiquidCrystal_I2C: Library for controlling the LCD display.</w:t>
      </w:r>
    </w:p>
    <w:p w:rsidR="00000000" w:rsidDel="00000000" w:rsidP="00000000" w:rsidRDefault="00000000" w:rsidRPr="00000000" w14:paraId="0000000B">
      <w:pPr>
        <w:pStyle w:val="Heading2"/>
        <w:numPr>
          <w:ilvl w:val="0"/>
          <w:numId w:val="3"/>
        </w:numPr>
        <w:ind w:left="720" w:hanging="360"/>
        <w:rPr>
          <w:b w:val="1"/>
          <w:color w:val="000000"/>
          <w:sz w:val="24"/>
          <w:szCs w:val="24"/>
        </w:rPr>
      </w:pPr>
      <w:r w:rsidDel="00000000" w:rsidR="00000000" w:rsidRPr="00000000">
        <w:rPr>
          <w:b w:val="1"/>
          <w:color w:val="000000"/>
          <w:sz w:val="24"/>
          <w:szCs w:val="24"/>
          <w:rtl w:val="0"/>
        </w:rPr>
        <w:t xml:space="preserve">Blynk: Platform for IoT applications, enabling remote monitoring and control.</w:t>
      </w:r>
    </w:p>
    <w:p w:rsidR="00000000" w:rsidDel="00000000" w:rsidP="00000000" w:rsidRDefault="00000000" w:rsidRPr="00000000" w14:paraId="0000000C">
      <w:pPr>
        <w:pStyle w:val="Heading2"/>
        <w:numPr>
          <w:ilvl w:val="0"/>
          <w:numId w:val="3"/>
        </w:numPr>
        <w:ind w:left="720" w:hanging="360"/>
        <w:rPr>
          <w:b w:val="1"/>
          <w:color w:val="000000"/>
          <w:sz w:val="24"/>
          <w:szCs w:val="24"/>
        </w:rPr>
      </w:pPr>
      <w:r w:rsidDel="00000000" w:rsidR="00000000" w:rsidRPr="00000000">
        <w:rPr>
          <w:b w:val="1"/>
          <w:color w:val="000000"/>
          <w:sz w:val="24"/>
          <w:szCs w:val="24"/>
          <w:rtl w:val="0"/>
        </w:rPr>
        <w:t xml:space="preserve">Thing Speak: IoT analytics platform for data collection and visualization</w:t>
      </w:r>
    </w:p>
    <w:p w:rsidR="00000000" w:rsidDel="00000000" w:rsidP="00000000" w:rsidRDefault="00000000" w:rsidRPr="00000000" w14:paraId="0000000D">
      <w:pPr>
        <w:pStyle w:val="Heading4"/>
        <w:shd w:fill="ffffff" w:val="clear"/>
        <w:spacing w:after="0" w:before="180" w:lineRule="auto"/>
        <w:rPr>
          <w:rFonts w:ascii="Roboto" w:cs="Roboto" w:eastAsia="Roboto" w:hAnsi="Roboto"/>
          <w:b w:val="1"/>
          <w:color w:val="000000"/>
        </w:rPr>
      </w:pPr>
      <w:r w:rsidDel="00000000" w:rsidR="00000000" w:rsidRPr="00000000">
        <w:rPr>
          <w:rtl w:val="0"/>
        </w:rPr>
      </w:r>
    </w:p>
    <w:p w:rsidR="00000000" w:rsidDel="00000000" w:rsidP="00000000" w:rsidRDefault="00000000" w:rsidRPr="00000000" w14:paraId="0000000E">
      <w:pPr>
        <w:pStyle w:val="Heading4"/>
        <w:shd w:fill="ffffff" w:val="clear"/>
        <w:spacing w:after="0" w:before="180" w:lineRule="auto"/>
        <w:rPr>
          <w:rFonts w:ascii="Roboto" w:cs="Roboto" w:eastAsia="Roboto" w:hAnsi="Roboto"/>
          <w:b w:val="1"/>
          <w:i w:val="0"/>
          <w:color w:val="000000"/>
          <w:sz w:val="24"/>
          <w:szCs w:val="24"/>
        </w:rPr>
      </w:pPr>
      <w:r w:rsidDel="00000000" w:rsidR="00000000" w:rsidRPr="00000000">
        <w:rPr>
          <w:rFonts w:ascii="Roboto" w:cs="Roboto" w:eastAsia="Roboto" w:hAnsi="Roboto"/>
          <w:b w:val="1"/>
          <w:i w:val="0"/>
          <w:color w:val="000000"/>
          <w:sz w:val="24"/>
          <w:szCs w:val="24"/>
          <w:rtl w:val="0"/>
        </w:rPr>
        <w:t xml:space="preserve">System Overview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The system utilizes an ESP32 microcontroller, DHT11 sensor, MQ135 gas sensor, GP2Y1010AU0F dust sensor, and an LCD display to monitor and display air quality parameters such as temperature, humidity, gas levels, and dust density. The data is transmitted to the Blynk platform and Thing Speak for real-time monitoring and analysis.</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Block Diagram: </w:t>
      </w:r>
    </w:p>
    <w:p w:rsidR="00000000" w:rsidDel="00000000" w:rsidP="00000000" w:rsidRDefault="00000000" w:rsidRPr="00000000" w14:paraId="00000012">
      <w:pPr>
        <w:numPr>
          <w:ilvl w:val="1"/>
          <w:numId w:val="4"/>
        </w:numPr>
        <w:ind w:left="1440" w:hanging="360"/>
        <w:rPr>
          <w:b w:val="1"/>
          <w:sz w:val="24"/>
          <w:szCs w:val="24"/>
        </w:rPr>
      </w:pPr>
      <w:r w:rsidDel="00000000" w:rsidR="00000000" w:rsidRPr="00000000">
        <w:rPr>
          <w:b w:val="1"/>
          <w:sz w:val="24"/>
          <w:szCs w:val="24"/>
          <w:rtl w:val="0"/>
        </w:rPr>
        <w:t xml:space="preserve">ESP32 connects to the sensors and LCD display.</w:t>
      </w:r>
    </w:p>
    <w:p w:rsidR="00000000" w:rsidDel="00000000" w:rsidP="00000000" w:rsidRDefault="00000000" w:rsidRPr="00000000" w14:paraId="00000013">
      <w:pPr>
        <w:numPr>
          <w:ilvl w:val="1"/>
          <w:numId w:val="4"/>
        </w:numPr>
        <w:ind w:left="1440" w:hanging="360"/>
        <w:rPr>
          <w:b w:val="1"/>
          <w:sz w:val="24"/>
          <w:szCs w:val="24"/>
        </w:rPr>
      </w:pPr>
      <w:r w:rsidDel="00000000" w:rsidR="00000000" w:rsidRPr="00000000">
        <w:rPr>
          <w:b w:val="1"/>
          <w:sz w:val="24"/>
          <w:szCs w:val="24"/>
          <w:rtl w:val="0"/>
        </w:rPr>
        <w:t xml:space="preserve">Data from sensors (temperature, humidity, gas levels, and dust density) is collected.</w:t>
      </w:r>
    </w:p>
    <w:p w:rsidR="00000000" w:rsidDel="00000000" w:rsidP="00000000" w:rsidRDefault="00000000" w:rsidRPr="00000000" w14:paraId="00000014">
      <w:pPr>
        <w:numPr>
          <w:ilvl w:val="1"/>
          <w:numId w:val="4"/>
        </w:numPr>
        <w:ind w:left="1440" w:hanging="360"/>
        <w:rPr>
          <w:b w:val="1"/>
          <w:sz w:val="24"/>
          <w:szCs w:val="24"/>
        </w:rPr>
      </w:pPr>
      <w:r w:rsidDel="00000000" w:rsidR="00000000" w:rsidRPr="00000000">
        <w:rPr>
          <w:b w:val="1"/>
          <w:sz w:val="24"/>
          <w:szCs w:val="24"/>
          <w:rtl w:val="0"/>
        </w:rPr>
        <w:t xml:space="preserve">The system communicates with a web server over WiFi.</w:t>
      </w:r>
    </w:p>
    <w:p w:rsidR="00000000" w:rsidDel="00000000" w:rsidP="00000000" w:rsidRDefault="00000000" w:rsidRPr="00000000" w14:paraId="00000015">
      <w:pPr>
        <w:numPr>
          <w:ilvl w:val="1"/>
          <w:numId w:val="4"/>
        </w:numPr>
        <w:ind w:left="1440" w:hanging="360"/>
        <w:rPr>
          <w:b w:val="1"/>
          <w:i w:val="0"/>
          <w:sz w:val="24"/>
          <w:szCs w:val="24"/>
        </w:rPr>
      </w:pPr>
      <w:r w:rsidDel="00000000" w:rsidR="00000000" w:rsidRPr="00000000">
        <w:rPr>
          <w:b w:val="1"/>
          <w:sz w:val="24"/>
          <w:szCs w:val="24"/>
          <w:rtl w:val="0"/>
        </w:rPr>
        <w:t xml:space="preserve">Real-time air quality data is accessible via computers and mobile devices.</w:t>
      </w: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4"/>
        </w:numPr>
        <w:shd w:fill="ffffff" w:val="clear"/>
        <w:spacing w:after="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Collection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 (such as the DHT11, MQ135, and GP2Y1010AU0F) continuously measure air quality parameters (temperature, humidity, gas levels, and dust density).</w:t>
      </w:r>
    </w:p>
    <w:p w:rsidR="00000000" w:rsidDel="00000000" w:rsidP="00000000" w:rsidRDefault="00000000" w:rsidRPr="00000000" w14:paraId="00000018">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ESP32 microcontroller reads data from these sensors.</w:t>
      </w:r>
    </w:p>
    <w:p w:rsidR="00000000" w:rsidDel="00000000" w:rsidP="00000000" w:rsidRDefault="00000000" w:rsidRPr="00000000" w14:paraId="00000019">
      <w:pPr>
        <w:numPr>
          <w:ilvl w:val="0"/>
          <w:numId w:val="4"/>
        </w:numPr>
        <w:shd w:fill="ffffff" w:val="clear"/>
        <w:spacing w:after="0"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Aggregation:</w:t>
      </w:r>
    </w:p>
    <w:p w:rsidR="00000000" w:rsidDel="00000000" w:rsidP="00000000" w:rsidRDefault="00000000" w:rsidRPr="00000000" w14:paraId="0000001A">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ESP32 processes the sensor data and prepares it for transmission.</w:t>
      </w:r>
    </w:p>
    <w:p w:rsidR="00000000" w:rsidDel="00000000" w:rsidP="00000000" w:rsidRDefault="00000000" w:rsidRPr="00000000" w14:paraId="0000001B">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combines all relevant measurements into a single data package.</w:t>
      </w:r>
    </w:p>
    <w:p w:rsidR="00000000" w:rsidDel="00000000" w:rsidP="00000000" w:rsidRDefault="00000000" w:rsidRPr="00000000" w14:paraId="0000001C">
      <w:pPr>
        <w:numPr>
          <w:ilvl w:val="0"/>
          <w:numId w:val="4"/>
        </w:numPr>
        <w:shd w:fill="ffffff" w:val="clear"/>
        <w:spacing w:after="0"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Transmission:</w:t>
      </w:r>
    </w:p>
    <w:p w:rsidR="00000000" w:rsidDel="00000000" w:rsidP="00000000" w:rsidRDefault="00000000" w:rsidRPr="00000000" w14:paraId="0000001D">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ESP32 sends the aggregated data using the chosen communication mode.</w:t>
      </w:r>
    </w:p>
    <w:p w:rsidR="00000000" w:rsidDel="00000000" w:rsidP="00000000" w:rsidRDefault="00000000" w:rsidRPr="00000000" w14:paraId="0000001E">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data travels over the selected network (cellular, WiFi, or other) to reach the cloud infrastructure.</w:t>
      </w:r>
    </w:p>
    <w:p w:rsidR="00000000" w:rsidDel="00000000" w:rsidP="00000000" w:rsidRDefault="00000000" w:rsidRPr="00000000" w14:paraId="0000001F">
      <w:pPr>
        <w:numPr>
          <w:ilvl w:val="0"/>
          <w:numId w:val="4"/>
        </w:numPr>
        <w:shd w:fill="ffffff" w:val="clear"/>
        <w:spacing w:after="0"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Cloud Infrastructure:</w:t>
      </w:r>
    </w:p>
    <w:p w:rsidR="00000000" w:rsidDel="00000000" w:rsidP="00000000" w:rsidRDefault="00000000" w:rsidRPr="00000000" w14:paraId="00000020">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cloud receives the data from multiple ESP32 devices.</w:t>
      </w:r>
    </w:p>
    <w:p w:rsidR="00000000" w:rsidDel="00000000" w:rsidP="00000000" w:rsidRDefault="00000000" w:rsidRPr="00000000" w14:paraId="00000021">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stores the data securely and makes it accessible for further analysis.</w:t>
      </w:r>
    </w:p>
    <w:p w:rsidR="00000000" w:rsidDel="00000000" w:rsidP="00000000" w:rsidRDefault="00000000" w:rsidRPr="00000000" w14:paraId="00000022">
      <w:pPr>
        <w:numPr>
          <w:ilvl w:val="0"/>
          <w:numId w:val="4"/>
        </w:numPr>
        <w:shd w:fill="ffffff" w:val="clear"/>
        <w:spacing w:after="0"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Analysis and Visualization:</w:t>
      </w:r>
    </w:p>
    <w:p w:rsidR="00000000" w:rsidDel="00000000" w:rsidP="00000000" w:rsidRDefault="00000000" w:rsidRPr="00000000" w14:paraId="00000023">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cloud infrastructure processes the data:</w:t>
      </w:r>
    </w:p>
    <w:p w:rsidR="00000000" w:rsidDel="00000000" w:rsidP="00000000" w:rsidRDefault="00000000" w:rsidRPr="00000000" w14:paraId="00000024">
      <w:pPr>
        <w:numPr>
          <w:ilvl w:val="2"/>
          <w:numId w:val="4"/>
        </w:numPr>
        <w:shd w:fill="ffffff" w:val="clear"/>
        <w:spacing w:after="0" w:before="0" w:line="240"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Identifies trends, anomalies, and patterns.</w:t>
      </w:r>
    </w:p>
    <w:p w:rsidR="00000000" w:rsidDel="00000000" w:rsidP="00000000" w:rsidRDefault="00000000" w:rsidRPr="00000000" w14:paraId="00000025">
      <w:pPr>
        <w:numPr>
          <w:ilvl w:val="2"/>
          <w:numId w:val="4"/>
        </w:numPr>
        <w:shd w:fill="ffffff" w:val="clear"/>
        <w:spacing w:after="0" w:before="0" w:line="240"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Generates real-time visualizations (charts, graphs, etc.).</w:t>
      </w:r>
    </w:p>
    <w:p w:rsidR="00000000" w:rsidDel="00000000" w:rsidP="00000000" w:rsidRDefault="00000000" w:rsidRPr="00000000" w14:paraId="00000026">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Users (researchers, administrators, or end-users) can access this information through web interfaces or mobile apps.</w:t>
      </w:r>
    </w:p>
    <w:p w:rsidR="00000000" w:rsidDel="00000000" w:rsidP="00000000" w:rsidRDefault="00000000" w:rsidRPr="00000000" w14:paraId="00000027">
      <w:pPr>
        <w:numPr>
          <w:ilvl w:val="0"/>
          <w:numId w:val="4"/>
        </w:numPr>
        <w:shd w:fill="ffffff" w:val="clear"/>
        <w:spacing w:after="0"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Alerts and Notifications:</w:t>
      </w:r>
    </w:p>
    <w:p w:rsidR="00000000" w:rsidDel="00000000" w:rsidP="00000000" w:rsidRDefault="00000000" w:rsidRPr="00000000" w14:paraId="00000028">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If air quality falls below a certain threshold (e.g., high pollution levels), the system triggers alerts.</w:t>
      </w:r>
    </w:p>
    <w:p w:rsidR="00000000" w:rsidDel="00000000" w:rsidP="00000000" w:rsidRDefault="00000000" w:rsidRPr="00000000" w14:paraId="00000029">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Notifications can be sent to relevant parties (environmental agencies, facility managers, or residents).</w:t>
      </w:r>
    </w:p>
    <w:p w:rsidR="00000000" w:rsidDel="00000000" w:rsidP="00000000" w:rsidRDefault="00000000" w:rsidRPr="00000000" w14:paraId="0000002A">
      <w:pPr>
        <w:numPr>
          <w:ilvl w:val="0"/>
          <w:numId w:val="4"/>
        </w:numPr>
        <w:shd w:fill="ffffff" w:val="clear"/>
        <w:spacing w:after="0"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Maintenance and Optimization:</w:t>
      </w:r>
    </w:p>
    <w:p w:rsidR="00000000" w:rsidDel="00000000" w:rsidP="00000000" w:rsidRDefault="00000000" w:rsidRPr="00000000" w14:paraId="0000002B">
      <w:pPr>
        <w:numPr>
          <w:ilvl w:val="1"/>
          <w:numId w:val="4"/>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system continuously monitors the health of sensors and communication channels.</w:t>
      </w:r>
    </w:p>
    <w:p w:rsidR="00000000" w:rsidDel="00000000" w:rsidP="00000000" w:rsidRDefault="00000000" w:rsidRPr="00000000" w14:paraId="0000002C">
      <w:pPr>
        <w:numPr>
          <w:ilvl w:val="1"/>
          <w:numId w:val="4"/>
        </w:numPr>
        <w:shd w:fill="ffffff" w:val="clear"/>
        <w:spacing w:after="280" w:before="0" w:lin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If any issues arise (e.g., sensor malfunction or communication disruption), appropriate actions are taken (replacing sensors, improving network coverage,</w:t>
      </w:r>
      <w:r w:rsidDel="00000000" w:rsidR="00000000" w:rsidRPr="00000000">
        <w:rPr>
          <w:rFonts w:ascii="Roboto" w:cs="Roboto" w:eastAsia="Roboto" w:hAnsi="Roboto"/>
          <w:sz w:val="24"/>
          <w:szCs w:val="24"/>
          <w:rtl w:val="0"/>
        </w:rPr>
        <w:t xml:space="preserve"> etc.).</w:t>
      </w:r>
    </w:p>
    <w:p w:rsidR="00000000" w:rsidDel="00000000" w:rsidP="00000000" w:rsidRDefault="00000000" w:rsidRPr="00000000" w14:paraId="0000002D">
      <w:pPr>
        <w:rPr>
          <w:b w:val="1"/>
          <w:i w:val="0"/>
          <w:sz w:val="24"/>
          <w:szCs w:val="24"/>
        </w:rPr>
      </w:pPr>
      <w:r w:rsidDel="00000000" w:rsidR="00000000" w:rsidRPr="00000000">
        <w:rPr>
          <w:b w:val="1"/>
          <w:i w:val="0"/>
          <w:sz w:val="24"/>
          <w:szCs w:val="24"/>
          <w:rtl w:val="0"/>
        </w:rPr>
        <w:t xml:space="preserve">Testing and validation:</w:t>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sz w:val="24"/>
          <w:szCs w:val="24"/>
          <w:rtl w:val="0"/>
        </w:rPr>
        <w:t xml:space="preserve">Controlled Experiments:</w:t>
      </w:r>
    </w:p>
    <w:p w:rsidR="00000000" w:rsidDel="00000000" w:rsidP="00000000" w:rsidRDefault="00000000" w:rsidRPr="00000000" w14:paraId="0000002F">
      <w:pPr>
        <w:numPr>
          <w:ilvl w:val="1"/>
          <w:numId w:val="1"/>
        </w:numPr>
        <w:ind w:left="1440" w:hanging="360"/>
        <w:rPr>
          <w:b w:val="1"/>
          <w:sz w:val="24"/>
          <w:szCs w:val="24"/>
        </w:rPr>
      </w:pPr>
      <w:r w:rsidDel="00000000" w:rsidR="00000000" w:rsidRPr="00000000">
        <w:rPr>
          <w:b w:val="1"/>
          <w:sz w:val="24"/>
          <w:szCs w:val="24"/>
          <w:rtl w:val="0"/>
        </w:rPr>
        <w:t xml:space="preserve">Conduct controlled experiments in a controlled environment (e.g., a lab or test chamber).</w:t>
      </w:r>
    </w:p>
    <w:p w:rsidR="00000000" w:rsidDel="00000000" w:rsidP="00000000" w:rsidRDefault="00000000" w:rsidRPr="00000000" w14:paraId="00000030">
      <w:pPr>
        <w:numPr>
          <w:ilvl w:val="1"/>
          <w:numId w:val="1"/>
        </w:numPr>
        <w:ind w:left="1440" w:hanging="360"/>
        <w:rPr>
          <w:b w:val="1"/>
          <w:sz w:val="24"/>
          <w:szCs w:val="24"/>
        </w:rPr>
      </w:pPr>
      <w:r w:rsidDel="00000000" w:rsidR="00000000" w:rsidRPr="00000000">
        <w:rPr>
          <w:b w:val="1"/>
          <w:sz w:val="24"/>
          <w:szCs w:val="24"/>
          <w:rtl w:val="0"/>
        </w:rPr>
        <w:t xml:space="preserve">Introduce known levels of pollutants (such as specific gases or particulate matter) to evaluate the system’s response.</w:t>
      </w:r>
    </w:p>
    <w:p w:rsidR="00000000" w:rsidDel="00000000" w:rsidP="00000000" w:rsidRDefault="00000000" w:rsidRPr="00000000" w14:paraId="00000031">
      <w:pPr>
        <w:numPr>
          <w:ilvl w:val="1"/>
          <w:numId w:val="1"/>
        </w:numPr>
        <w:ind w:left="1440" w:hanging="360"/>
        <w:rPr>
          <w:b w:val="1"/>
          <w:sz w:val="24"/>
          <w:szCs w:val="24"/>
        </w:rPr>
      </w:pPr>
      <w:r w:rsidDel="00000000" w:rsidR="00000000" w:rsidRPr="00000000">
        <w:rPr>
          <w:b w:val="1"/>
          <w:sz w:val="24"/>
          <w:szCs w:val="24"/>
          <w:rtl w:val="0"/>
        </w:rPr>
        <w:t xml:space="preserve">Measure the system’s accuracy, precision, and response time under controlled conditions.</w:t>
      </w:r>
    </w:p>
    <w:p w:rsidR="00000000" w:rsidDel="00000000" w:rsidP="00000000" w:rsidRDefault="00000000" w:rsidRPr="00000000" w14:paraId="00000032">
      <w:pPr>
        <w:shd w:fill="ffffff" w:val="clear"/>
        <w:spacing w:after="0" w:line="240" w:lineRule="auto"/>
        <w:ind w:left="3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shd w:fill="ffffff" w:val="clear"/>
        <w:spacing w:after="0" w:line="240" w:lineRule="auto"/>
        <w:ind w:left="3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Field Testing:</w:t>
      </w:r>
    </w:p>
    <w:p w:rsidR="00000000" w:rsidDel="00000000" w:rsidP="00000000" w:rsidRDefault="00000000" w:rsidRPr="00000000" w14:paraId="00000035">
      <w:pPr>
        <w:numPr>
          <w:ilvl w:val="1"/>
          <w:numId w:val="1"/>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Deploy the system in real-world environments (both indoor and outdoor).</w:t>
      </w:r>
    </w:p>
    <w:p w:rsidR="00000000" w:rsidDel="00000000" w:rsidP="00000000" w:rsidRDefault="00000000" w:rsidRPr="00000000" w14:paraId="00000036">
      <w:pPr>
        <w:numPr>
          <w:ilvl w:val="1"/>
          <w:numId w:val="1"/>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Collect data over an extended period, considering variations in weather, traffic, and other factors.</w:t>
      </w:r>
    </w:p>
    <w:p w:rsidR="00000000" w:rsidDel="00000000" w:rsidP="00000000" w:rsidRDefault="00000000" w:rsidRPr="00000000" w14:paraId="00000037">
      <w:pPr>
        <w:numPr>
          <w:ilvl w:val="1"/>
          <w:numId w:val="1"/>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Validate the system’s accuracy against ground truth data.</w:t>
      </w:r>
    </w:p>
    <w:p w:rsidR="00000000" w:rsidDel="00000000" w:rsidP="00000000" w:rsidRDefault="00000000" w:rsidRPr="00000000" w14:paraId="00000038">
      <w:pPr>
        <w:numPr>
          <w:ilvl w:val="0"/>
          <w:numId w:val="1"/>
        </w:numPr>
        <w:shd w:fill="ffffff" w:val="clear"/>
        <w:spacing w:after="0"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Cross-Validation:</w:t>
      </w:r>
    </w:p>
    <w:p w:rsidR="00000000" w:rsidDel="00000000" w:rsidP="00000000" w:rsidRDefault="00000000" w:rsidRPr="00000000" w14:paraId="00000039">
      <w:pPr>
        <w:numPr>
          <w:ilvl w:val="1"/>
          <w:numId w:val="1"/>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Split the dataset into training and validation subsets.</w:t>
      </w:r>
    </w:p>
    <w:p w:rsidR="00000000" w:rsidDel="00000000" w:rsidP="00000000" w:rsidRDefault="00000000" w:rsidRPr="00000000" w14:paraId="0000003A">
      <w:pPr>
        <w:numPr>
          <w:ilvl w:val="1"/>
          <w:numId w:val="1"/>
        </w:numPr>
        <w:shd w:fill="ffffff" w:val="clear"/>
        <w:spacing w:after="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Train the system using one subset and validate it using the other.</w:t>
      </w:r>
    </w:p>
    <w:p w:rsidR="00000000" w:rsidDel="00000000" w:rsidP="00000000" w:rsidRDefault="00000000" w:rsidRPr="00000000" w14:paraId="0000003B">
      <w:pPr>
        <w:numPr>
          <w:ilvl w:val="1"/>
          <w:numId w:val="1"/>
        </w:numPr>
        <w:shd w:fill="ffffff" w:val="clear"/>
        <w:spacing w:after="280" w:before="0" w:line="24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Evaluate the system’s performance across different data subsets.</w:t>
      </w:r>
    </w:p>
    <w:p w:rsidR="00000000" w:rsidDel="00000000" w:rsidP="00000000" w:rsidRDefault="00000000" w:rsidRPr="00000000" w14:paraId="0000003C">
      <w:pPr>
        <w:rPr>
          <w:b w:val="1"/>
          <w:i w:val="0"/>
          <w:sz w:val="56"/>
          <w:szCs w:val="56"/>
        </w:rPr>
      </w:pPr>
      <w:r w:rsidDel="00000000" w:rsidR="00000000" w:rsidRPr="00000000">
        <w:rPr>
          <w:rtl w:val="0"/>
        </w:rPr>
      </w:r>
    </w:p>
    <w:p w:rsidR="00000000" w:rsidDel="00000000" w:rsidP="00000000" w:rsidRDefault="00000000" w:rsidRPr="00000000" w14:paraId="0000003D">
      <w:pPr>
        <w:rPr>
          <w:b w:val="1"/>
          <w:i w:val="0"/>
          <w:sz w:val="24"/>
          <w:szCs w:val="24"/>
        </w:rPr>
      </w:pPr>
      <w:r w:rsidDel="00000000" w:rsidR="00000000" w:rsidRPr="00000000">
        <w:rPr>
          <w:b w:val="1"/>
          <w:i w:val="0"/>
          <w:sz w:val="24"/>
          <w:szCs w:val="24"/>
          <w:rtl w:val="0"/>
        </w:rPr>
        <w:t xml:space="preserve">Results:</w:t>
      </w:r>
    </w:p>
    <w:p w:rsidR="00000000" w:rsidDel="00000000" w:rsidP="00000000" w:rsidRDefault="00000000" w:rsidRPr="00000000" w14:paraId="0000003E">
      <w:pPr>
        <w:numPr>
          <w:ilvl w:val="0"/>
          <w:numId w:val="2"/>
        </w:numPr>
        <w:ind w:left="720" w:hanging="360"/>
        <w:rPr>
          <w:b w:val="1"/>
          <w:sz w:val="24"/>
          <w:szCs w:val="24"/>
        </w:rPr>
      </w:pPr>
      <w:r w:rsidDel="00000000" w:rsidR="00000000" w:rsidRPr="00000000">
        <w:rPr>
          <w:b w:val="1"/>
          <w:sz w:val="24"/>
          <w:szCs w:val="24"/>
          <w:rtl w:val="0"/>
        </w:rPr>
        <w:t xml:space="preserve">Accuracy and Real-Time Monitoring:</w:t>
      </w:r>
    </w:p>
    <w:p w:rsidR="00000000" w:rsidDel="00000000" w:rsidP="00000000" w:rsidRDefault="00000000" w:rsidRPr="00000000" w14:paraId="0000003F">
      <w:pPr>
        <w:numPr>
          <w:ilvl w:val="1"/>
          <w:numId w:val="2"/>
        </w:numPr>
        <w:ind w:left="1440" w:hanging="360"/>
        <w:rPr>
          <w:b w:val="1"/>
          <w:sz w:val="24"/>
          <w:szCs w:val="24"/>
        </w:rPr>
      </w:pPr>
      <w:r w:rsidDel="00000000" w:rsidR="00000000" w:rsidRPr="00000000">
        <w:rPr>
          <w:b w:val="1"/>
          <w:sz w:val="24"/>
          <w:szCs w:val="24"/>
          <w:rtl w:val="0"/>
        </w:rPr>
        <w:t xml:space="preserve">The system provides accurate and real-time air quality information.</w:t>
      </w:r>
    </w:p>
    <w:p w:rsidR="00000000" w:rsidDel="00000000" w:rsidP="00000000" w:rsidRDefault="00000000" w:rsidRPr="00000000" w14:paraId="00000040">
      <w:pPr>
        <w:numPr>
          <w:ilvl w:val="1"/>
          <w:numId w:val="2"/>
        </w:numPr>
        <w:ind w:left="1440" w:hanging="360"/>
        <w:rPr>
          <w:b w:val="1"/>
          <w:sz w:val="24"/>
          <w:szCs w:val="24"/>
        </w:rPr>
      </w:pPr>
      <w:r w:rsidDel="00000000" w:rsidR="00000000" w:rsidRPr="00000000">
        <w:rPr>
          <w:b w:val="1"/>
          <w:sz w:val="24"/>
          <w:szCs w:val="24"/>
          <w:rtl w:val="0"/>
        </w:rPr>
        <w:t xml:space="preserve">It surpasses the limitations of traditional monitoring systems by offering continuous data updates.</w:t>
      </w:r>
    </w:p>
    <w:p w:rsidR="00000000" w:rsidDel="00000000" w:rsidP="00000000" w:rsidRDefault="00000000" w:rsidRPr="00000000" w14:paraId="00000041">
      <w:pPr>
        <w:numPr>
          <w:ilvl w:val="0"/>
          <w:numId w:val="2"/>
        </w:numPr>
        <w:ind w:left="720" w:hanging="360"/>
        <w:rPr>
          <w:b w:val="1"/>
          <w:sz w:val="24"/>
          <w:szCs w:val="24"/>
        </w:rPr>
      </w:pPr>
      <w:r w:rsidDel="00000000" w:rsidR="00000000" w:rsidRPr="00000000">
        <w:rPr>
          <w:b w:val="1"/>
          <w:sz w:val="24"/>
          <w:szCs w:val="24"/>
          <w:rtl w:val="0"/>
        </w:rPr>
        <w:t xml:space="preserve">Cloud-Based Architecture:</w:t>
      </w:r>
    </w:p>
    <w:p w:rsidR="00000000" w:rsidDel="00000000" w:rsidP="00000000" w:rsidRDefault="00000000" w:rsidRPr="00000000" w14:paraId="00000042">
      <w:pPr>
        <w:numPr>
          <w:ilvl w:val="1"/>
          <w:numId w:val="2"/>
        </w:numPr>
        <w:ind w:left="1440" w:hanging="360"/>
        <w:rPr>
          <w:b w:val="1"/>
          <w:sz w:val="24"/>
          <w:szCs w:val="24"/>
        </w:rPr>
      </w:pPr>
      <w:r w:rsidDel="00000000" w:rsidR="00000000" w:rsidRPr="00000000">
        <w:rPr>
          <w:b w:val="1"/>
          <w:sz w:val="24"/>
          <w:szCs w:val="24"/>
          <w:rtl w:val="0"/>
        </w:rPr>
        <w:t xml:space="preserve">The system’s cloud-based architecture enhances scalability and accessibility.</w:t>
      </w:r>
    </w:p>
    <w:p w:rsidR="00000000" w:rsidDel="00000000" w:rsidP="00000000" w:rsidRDefault="00000000" w:rsidRPr="00000000" w14:paraId="00000043">
      <w:pPr>
        <w:numPr>
          <w:ilvl w:val="1"/>
          <w:numId w:val="2"/>
        </w:numPr>
        <w:ind w:left="1440" w:hanging="360"/>
        <w:rPr>
          <w:b w:val="1"/>
          <w:sz w:val="24"/>
          <w:szCs w:val="24"/>
        </w:rPr>
      </w:pPr>
      <w:hyperlink r:id="rId7">
        <w:r w:rsidDel="00000000" w:rsidR="00000000" w:rsidRPr="00000000">
          <w:rPr>
            <w:b w:val="1"/>
            <w:color w:val="000000"/>
            <w:sz w:val="24"/>
            <w:szCs w:val="24"/>
            <w:u w:val="none"/>
            <w:rtl w:val="0"/>
          </w:rPr>
          <w:t xml:space="preserve">Stakeholders can access air quality data from anywhere, enabling informed decisions for environmental management</w:t>
        </w:r>
      </w:hyperlink>
      <w:hyperlink r:id="rId8">
        <w:r w:rsidDel="00000000" w:rsidR="00000000" w:rsidRPr="00000000">
          <w:rPr>
            <w:b w:val="1"/>
            <w:color w:val="000000"/>
            <w:sz w:val="24"/>
            <w:szCs w:val="24"/>
            <w:u w:val="none"/>
            <w:vertAlign w:val="superscript"/>
            <w:rtl w:val="0"/>
          </w:rPr>
          <w:t xml:space="preserve">1</w:t>
        </w:r>
      </w:hyperlink>
      <w:r w:rsidDel="00000000" w:rsidR="00000000" w:rsidRPr="00000000">
        <w:rPr>
          <w:b w:val="1"/>
          <w:sz w:val="24"/>
          <w:szCs w:val="24"/>
          <w:rtl w:val="0"/>
        </w:rPr>
        <w:t xml:space="preserve">.</w:t>
      </w:r>
    </w:p>
    <w:p w:rsidR="00000000" w:rsidDel="00000000" w:rsidP="00000000" w:rsidRDefault="00000000" w:rsidRPr="00000000" w14:paraId="00000044">
      <w:pPr>
        <w:numPr>
          <w:ilvl w:val="0"/>
          <w:numId w:val="2"/>
        </w:numPr>
        <w:ind w:left="720" w:hanging="360"/>
        <w:rPr>
          <w:b w:val="1"/>
          <w:sz w:val="24"/>
          <w:szCs w:val="24"/>
        </w:rPr>
      </w:pPr>
      <w:r w:rsidDel="00000000" w:rsidR="00000000" w:rsidRPr="00000000">
        <w:rPr>
          <w:b w:val="1"/>
          <w:sz w:val="24"/>
          <w:szCs w:val="24"/>
          <w:rtl w:val="0"/>
        </w:rPr>
        <w:t xml:space="preserve">Performance Percentage:</w:t>
      </w:r>
    </w:p>
    <w:p w:rsidR="00000000" w:rsidDel="00000000" w:rsidP="00000000" w:rsidRDefault="00000000" w:rsidRPr="00000000" w14:paraId="00000045">
      <w:pPr>
        <w:numPr>
          <w:ilvl w:val="1"/>
          <w:numId w:val="2"/>
        </w:numPr>
        <w:ind w:left="1440" w:hanging="360"/>
        <w:rPr>
          <w:b w:val="1"/>
          <w:sz w:val="24"/>
          <w:szCs w:val="24"/>
        </w:rPr>
      </w:pPr>
      <w:r w:rsidDel="00000000" w:rsidR="00000000" w:rsidRPr="00000000">
        <w:rPr>
          <w:b w:val="1"/>
          <w:sz w:val="24"/>
          <w:szCs w:val="24"/>
          <w:rtl w:val="0"/>
        </w:rPr>
        <w:t xml:space="preserve">In relevant experiments, the performance percentage of IoT nodes used for air quality inference exceeded 90%.</w:t>
      </w:r>
    </w:p>
    <w:p w:rsidR="00000000" w:rsidDel="00000000" w:rsidP="00000000" w:rsidRDefault="00000000" w:rsidRPr="00000000" w14:paraId="00000046">
      <w:pPr>
        <w:numPr>
          <w:ilvl w:val="1"/>
          <w:numId w:val="2"/>
        </w:numPr>
        <w:ind w:left="1440" w:hanging="360"/>
        <w:rPr>
          <w:b w:val="1"/>
          <w:sz w:val="24"/>
          <w:szCs w:val="24"/>
        </w:rPr>
      </w:pPr>
      <w:hyperlink r:id="rId9">
        <w:r w:rsidDel="00000000" w:rsidR="00000000" w:rsidRPr="00000000">
          <w:rPr>
            <w:b w:val="1"/>
            <w:color w:val="000000"/>
            <w:sz w:val="24"/>
            <w:szCs w:val="24"/>
            <w:u w:val="none"/>
            <w:rtl w:val="0"/>
          </w:rPr>
          <w:t xml:space="preserve">Memory consumption was optimized (14 Kbytes in flash and 3 Kbytes in RAM), reducing power consumption and bandwidth requirements compared to traditional measuring stations</w:t>
        </w:r>
      </w:hyperlink>
      <w:hyperlink r:id="rId10">
        <w:r w:rsidDel="00000000" w:rsidR="00000000" w:rsidRPr="00000000">
          <w:rPr>
            <w:b w:val="1"/>
            <w:color w:val="000000"/>
            <w:sz w:val="24"/>
            <w:szCs w:val="24"/>
            <w:u w:val="none"/>
            <w:vertAlign w:val="superscript"/>
            <w:rtl w:val="0"/>
          </w:rPr>
          <w:t xml:space="preserve">2</w:t>
        </w:r>
      </w:hyperlink>
      <w:r w:rsidDel="00000000" w:rsidR="00000000" w:rsidRPr="00000000">
        <w:rPr>
          <w:b w:val="1"/>
          <w:sz w:val="24"/>
          <w:szCs w:val="24"/>
          <w:rtl w:val="0"/>
        </w:rPr>
        <w:t xml:space="preserve">.</w:t>
      </w:r>
    </w:p>
    <w:p w:rsidR="00000000" w:rsidDel="00000000" w:rsidP="00000000" w:rsidRDefault="00000000" w:rsidRPr="00000000" w14:paraId="00000047">
      <w:pPr>
        <w:pStyle w:val="Heading2"/>
        <w:rPr>
          <w:b w:val="1"/>
          <w:i w:val="0"/>
          <w:color w:val="000000"/>
          <w:sz w:val="56"/>
          <w:szCs w:val="56"/>
        </w:rPr>
      </w:pPr>
      <w:r w:rsidDel="00000000" w:rsidR="00000000" w:rsidRPr="00000000">
        <w:rPr>
          <w:rtl w:val="0"/>
        </w:rPr>
      </w:r>
    </w:p>
    <w:p w:rsidR="00000000" w:rsidDel="00000000" w:rsidP="00000000" w:rsidRDefault="00000000" w:rsidRPr="00000000" w14:paraId="00000048">
      <w:pPr>
        <w:jc w:val="left"/>
        <w:rPr>
          <w:b w:val="1"/>
          <w:i w:val="0"/>
          <w:color w:val="ffff00"/>
          <w:sz w:val="56"/>
          <w:szCs w:val="5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66EA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B66EA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66EA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66EA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66EA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66EA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66EA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66EA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66EA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6EA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B66EA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66EA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66EA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66EA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66EA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66EA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66EA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66EA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66EA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66EA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66EA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66EA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66EA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66EAB"/>
    <w:rPr>
      <w:i w:val="1"/>
      <w:iCs w:val="1"/>
      <w:color w:val="404040" w:themeColor="text1" w:themeTint="0000BF"/>
    </w:rPr>
  </w:style>
  <w:style w:type="paragraph" w:styleId="ListParagraph">
    <w:name w:val="List Paragraph"/>
    <w:basedOn w:val="Normal"/>
    <w:uiPriority w:val="34"/>
    <w:qFormat w:val="1"/>
    <w:rsid w:val="00B66EAB"/>
    <w:pPr>
      <w:ind w:left="720"/>
      <w:contextualSpacing w:val="1"/>
    </w:pPr>
  </w:style>
  <w:style w:type="character" w:styleId="IntenseEmphasis">
    <w:name w:val="Intense Emphasis"/>
    <w:basedOn w:val="DefaultParagraphFont"/>
    <w:uiPriority w:val="21"/>
    <w:qFormat w:val="1"/>
    <w:rsid w:val="00B66EAB"/>
    <w:rPr>
      <w:i w:val="1"/>
      <w:iCs w:val="1"/>
      <w:color w:val="0f4761" w:themeColor="accent1" w:themeShade="0000BF"/>
    </w:rPr>
  </w:style>
  <w:style w:type="paragraph" w:styleId="IntenseQuote">
    <w:name w:val="Intense Quote"/>
    <w:basedOn w:val="Normal"/>
    <w:next w:val="Normal"/>
    <w:link w:val="IntenseQuoteChar"/>
    <w:uiPriority w:val="30"/>
    <w:qFormat w:val="1"/>
    <w:rsid w:val="00B66EA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66EAB"/>
    <w:rPr>
      <w:i w:val="1"/>
      <w:iCs w:val="1"/>
      <w:color w:val="0f4761" w:themeColor="accent1" w:themeShade="0000BF"/>
    </w:rPr>
  </w:style>
  <w:style w:type="character" w:styleId="IntenseReference">
    <w:name w:val="Intense Reference"/>
    <w:basedOn w:val="DefaultParagraphFont"/>
    <w:uiPriority w:val="32"/>
    <w:qFormat w:val="1"/>
    <w:rsid w:val="00B66EAB"/>
    <w:rPr>
      <w:b w:val="1"/>
      <w:bCs w:val="1"/>
      <w:smallCaps w:val="1"/>
      <w:color w:val="0f4761" w:themeColor="accent1" w:themeShade="0000BF"/>
      <w:spacing w:val="5"/>
    </w:rPr>
  </w:style>
  <w:style w:type="character" w:styleId="BookTitle">
    <w:name w:val="Book Title"/>
    <w:basedOn w:val="DefaultParagraphFont"/>
    <w:uiPriority w:val="33"/>
    <w:qFormat w:val="1"/>
    <w:rsid w:val="00A90F0D"/>
    <w:rPr>
      <w:b w:val="1"/>
      <w:bCs w:val="1"/>
      <w:i w:val="1"/>
      <w:iCs w:val="1"/>
      <w:spacing w:val="5"/>
    </w:rPr>
  </w:style>
  <w:style w:type="paragraph" w:styleId="NormalWeb">
    <w:name w:val="Normal (Web)"/>
    <w:basedOn w:val="Normal"/>
    <w:uiPriority w:val="99"/>
    <w:semiHidden w:val="1"/>
    <w:unhideWhenUsed w:val="1"/>
    <w:rsid w:val="00161F62"/>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6C4C2F"/>
    <w:rPr>
      <w:b w:val="1"/>
      <w:bCs w:val="1"/>
    </w:rPr>
  </w:style>
  <w:style w:type="character" w:styleId="Hyperlink">
    <w:name w:val="Hyperlink"/>
    <w:basedOn w:val="DefaultParagraphFont"/>
    <w:uiPriority w:val="99"/>
    <w:unhideWhenUsed w:val="1"/>
    <w:rsid w:val="00A8047C"/>
    <w:rPr>
      <w:color w:val="467886" w:themeColor="hyperlink"/>
      <w:u w:val="single"/>
    </w:rPr>
  </w:style>
  <w:style w:type="character" w:styleId="UnresolvedMention">
    <w:name w:val="Unresolved Mention"/>
    <w:basedOn w:val="DefaultParagraphFont"/>
    <w:uiPriority w:val="99"/>
    <w:semiHidden w:val="1"/>
    <w:unhideWhenUsed w:val="1"/>
    <w:rsid w:val="00A8047C"/>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dpi.com/1424-8220/22/18/7015" TargetMode="External"/><Relationship Id="rId9" Type="http://schemas.openxmlformats.org/officeDocument/2006/relationships/hyperlink" Target="https://www.mdpi.com/1424-8220/22/18/701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jrpr.com/uploads/V5ISSUE1/IJRPR21994.pdf" TargetMode="External"/><Relationship Id="rId8" Type="http://schemas.openxmlformats.org/officeDocument/2006/relationships/hyperlink" Target="https://ijrpr.com/uploads/V5ISSUE1/IJRPR21994.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POs46kaZR79R3SgRfNnWkjsYpQ==">CgMxLjA4AHIhMVl0czE5OFJJWkxsVGJrbE5yTFNKR2tqQlNUZHRBZS02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2024-07-27T19:06:00Z</dcterms:created>
  <dc:creator>Senthamil Selvan</dc:creator>
</cp:coreProperties>
</file>