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p3ocak6yl" w:id="0"/>
      <w:bookmarkEnd w:id="0"/>
      <w:r w:rsidDel="00000000" w:rsidR="00000000" w:rsidRPr="00000000">
        <w:rPr>
          <w:rtl w:val="0"/>
        </w:rPr>
        <w:t xml:space="preserve">Gadget Developer Candidate Project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q1h8zso60c9g" w:id="1"/>
      <w:bookmarkEnd w:id="1"/>
      <w:r w:rsidDel="00000000" w:rsidR="00000000" w:rsidRPr="00000000">
        <w:rPr>
          <w:rtl w:val="0"/>
        </w:rPr>
        <w:t xml:space="preserve">Project Requirements: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the interactive user experience </w:t>
      </w:r>
      <w:hyperlink w:anchor="_4l4i0acfrcke">
        <w:r w:rsidDel="00000000" w:rsidR="00000000" w:rsidRPr="00000000">
          <w:rPr>
            <w:color w:val="1155cc"/>
            <w:u w:val="single"/>
            <w:rtl w:val="0"/>
          </w:rPr>
          <w:t xml:space="preserve">demonstrated below</w:t>
        </w:r>
      </w:hyperlink>
      <w:r w:rsidDel="00000000" w:rsidR="00000000" w:rsidRPr="00000000">
        <w:rPr>
          <w:rtl w:val="0"/>
        </w:rPr>
        <w:t xml:space="preserve"> with JavaScript ES6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Utilize the given </w:t>
      </w:r>
      <w:hyperlink w:anchor="_u3iob1ijuxp8">
        <w:r w:rsidDel="00000000" w:rsidR="00000000" w:rsidRPr="00000000">
          <w:rPr>
            <w:color w:val="1155cc"/>
            <w:u w:val="single"/>
            <w:rtl w:val="0"/>
          </w:rPr>
          <w:t xml:space="preserve">JSON data</w:t>
        </w:r>
      </w:hyperlink>
      <w:r w:rsidDel="00000000" w:rsidR="00000000" w:rsidRPr="00000000">
        <w:rPr>
          <w:rtl w:val="0"/>
        </w:rPr>
        <w:t xml:space="preserve"> and </w:t>
      </w:r>
      <w:hyperlink w:anchor="_fzf2dyq0gex0">
        <w:r w:rsidDel="00000000" w:rsidR="00000000" w:rsidRPr="00000000">
          <w:rPr>
            <w:color w:val="1155cc"/>
            <w:u w:val="single"/>
            <w:rtl w:val="0"/>
          </w:rPr>
          <w:t xml:space="preserve">image assets</w:t>
        </w:r>
      </w:hyperlink>
      <w:r w:rsidDel="00000000" w:rsidR="00000000" w:rsidRPr="00000000">
        <w:rPr>
          <w:rtl w:val="0"/>
        </w:rPr>
        <w:t xml:space="preserve"> to dynamically construct the component on page load.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headers indicated with the lock icon are disabled until their predecessor headers are expanded.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i1gnvwbcba6v" w:id="2"/>
      <w:bookmarkEnd w:id="2"/>
      <w:r w:rsidDel="00000000" w:rsidR="00000000" w:rsidRPr="00000000">
        <w:rPr>
          <w:rtl w:val="0"/>
        </w:rPr>
        <w:t xml:space="preserve">Bonus Points: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jQuery.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only vanilla javascript ES6 (no libraries) or React.js.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Use accessible DOM markup to ensure the component can be used and read properly with a screen reader and keyboard (no mouse or screen).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Closely match the styling of the video demonstration (without orange click animation).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Utilize a CSS preprocessor (Sass) without using a library.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Utilize one or more CSS breakpoints to ensure the component reflows, is responsive, and can be used properly at: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1280px viewport width then zoomed in to 400% browser zoom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320px viewport width at 100% browser zoom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mdqm9zo06bp1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u3iob1ijuxp8" w:id="4"/>
      <w:bookmarkEnd w:id="4"/>
      <w:r w:rsidDel="00000000" w:rsidR="00000000" w:rsidRPr="00000000">
        <w:rPr>
          <w:rtl w:val="0"/>
        </w:rPr>
        <w:t xml:space="preserve">JSON Data: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"sections": [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"title": {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"value": "Step 1: Eggs"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},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"panel": {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"value": "Frogs begin life as fertilized eggs. Female frogs lay thousands of eggs at one time in a pond. The eggs float on water in a jelly mass or cluster. Soon, the eggs will hatch into tadpoles!",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"image": {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"src": "Frog Lifecycle Step 1.jpg",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"title": "frog eggs in various stages of development, starting with an olive-colored ball and ending with a visible tail"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},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"title": {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"value": "Step 2: Tadpoles",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},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"panel": {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"value": "When a tadpole hatches, it looks more like a fish than a frog. A tadpole doesn\u0026rsquo;t have any legs. It has gills that allow it to breathe underwater. A tadpole swims, eats and grows for several weeks. Nutrients are stored in the tadpole\u0027s tail, as hind legs begin to grow.",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"image": {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"src": "Frog Lifecycle Step 2.jpg",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"title": "tadpoles in various stages of development, ending with an organism with a small frog head with eyes and newly-formed back legs"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},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"title": {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"value": "Step 3: Froglet",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},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"panel": {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"value": "As a tadpole grows two front legs, its long tail becomes shorter. The tadpole uses stored nutrients as food, so until its tail is completely gone, it doesn\u0026rsquo;t need anything else to eat! When just a little stub of its tail is left, the tadpole has now become a young frog. It can hop right out of the water and onto dry land for the first time.",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"image": {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"src": "Frog Lifecycle Step 3.jpg",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"title": "3 phases of the froglet\u0027s development"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},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"title": {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"value": "Step 4: Adult Frog",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"panel": {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"value": "The frog\u0026rsquo;s tail eventually disappears and the frog will begin eating insects instead of plants from the water. A young frog continues to grow for about 2-4 years until it becomes an adult. Adult frogs then lay their own eggs and more tadpoles hatch and begin the cycle again!",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"image": {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"src": "Frog Lifecycle Step 4.jpg",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"title": "two adult frogs: the left frog is younger and smaller, the right frog is a full-grown adult"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]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hbp3k7b3sov5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4l4i0acfrcke" w:id="6"/>
      <w:bookmarkEnd w:id="6"/>
      <w:r w:rsidDel="00000000" w:rsidR="00000000" w:rsidRPr="00000000">
        <w:rPr>
          <w:rtl w:val="0"/>
        </w:rPr>
        <w:t xml:space="preserve">Video demonstration of expected user interaction: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50100"/>
            <wp:effectExtent b="0" l="0" r="0" t="0"/>
            <wp:docPr id="4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pdwh2b9m0ex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fzf2dyq0gex0" w:id="8"/>
      <w:bookmarkEnd w:id="8"/>
      <w:r w:rsidDel="00000000" w:rsidR="00000000" w:rsidRPr="00000000">
        <w:rPr>
          <w:rtl w:val="0"/>
        </w:rPr>
        <w:t xml:space="preserve">Image Assets: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111442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14725" cy="130492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86125" cy="178117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71875" cy="146685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gif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