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78" w:beforeLines="25" w:after="78" w:afterLines="25" w:line="312" w:lineRule="auto"/>
        <w:outlineLvl w:val="0"/>
        <w:rPr>
          <w:rFonts w:ascii="Times New Roman" w:hAnsi="Times New Roman" w:eastAsia="宋体" w:cs="Times New Roman"/>
          <w:b/>
          <w:bCs/>
          <w:kern w:val="44"/>
          <w:sz w:val="30"/>
          <w:szCs w:val="44"/>
        </w:rPr>
      </w:pPr>
      <w:bookmarkStart w:id="0" w:name="_Toc151390093"/>
      <w:r>
        <w:rPr>
          <w:rFonts w:hint="eastAsia" w:ascii="Times New Roman" w:hAnsi="Times New Roman" w:eastAsia="宋体" w:cs="Times New Roman"/>
          <w:b/>
          <w:bCs/>
          <w:kern w:val="44"/>
          <w:sz w:val="30"/>
          <w:szCs w:val="44"/>
          <w:lang w:val="en-US" w:eastAsia="zh-CN"/>
        </w:rPr>
        <w:t>案例</w:t>
      </w:r>
      <w:r>
        <w:rPr>
          <w:rFonts w:hint="eastAsia" w:ascii="Times New Roman" w:hAnsi="Times New Roman" w:eastAsia="宋体" w:cs="Times New Roman"/>
          <w:b/>
          <w:bCs/>
          <w:kern w:val="44"/>
          <w:sz w:val="30"/>
          <w:szCs w:val="44"/>
        </w:rPr>
        <w:t>企业资料</w:t>
      </w:r>
      <w:bookmarkEnd w:id="0"/>
    </w:p>
    <w:p>
      <w:pPr>
        <w:pStyle w:val="3"/>
        <w:spacing w:before="78" w:after="78"/>
        <w:rPr>
          <w:rStyle w:val="25"/>
          <w:rFonts w:hint="default"/>
          <w:b/>
          <w:bCs/>
          <w:sz w:val="28"/>
          <w:szCs w:val="28"/>
        </w:rPr>
      </w:pPr>
      <w:bookmarkStart w:id="1" w:name="_Toc151390094"/>
      <w:r>
        <w:rPr>
          <w:rStyle w:val="25"/>
          <w:rFonts w:hint="default"/>
          <w:b/>
          <w:bCs/>
          <w:sz w:val="28"/>
          <w:szCs w:val="28"/>
        </w:rPr>
        <w:t>（一）企业基本信息</w:t>
      </w:r>
      <w:bookmarkEnd w:id="1"/>
    </w:p>
    <w:p>
      <w:pPr>
        <w:widowControl/>
        <w:spacing w:before="78" w:beforeLines="25" w:after="78" w:afterLines="25" w:line="312" w:lineRule="auto"/>
        <w:ind w:firstLine="480" w:firstLineChars="200"/>
        <w:jc w:val="left"/>
        <w:rPr>
          <w:rFonts w:ascii="Times New Roman" w:hAnsi="Times New Roman" w:eastAsia="宋体" w:cs="Times New Roman"/>
          <w:sz w:val="24"/>
        </w:rPr>
      </w:pPr>
      <w:r>
        <w:rPr>
          <w:rFonts w:hint="eastAsia" w:asciiTheme="minorEastAsia" w:hAnsiTheme="minorEastAsia" w:cstheme="minorEastAsia"/>
          <w:sz w:val="24"/>
        </w:rPr>
        <w:t>纳税人名称：甲电商</w:t>
      </w:r>
      <w:r>
        <w:rPr>
          <w:rFonts w:hint="eastAsia" w:ascii="Times New Roman" w:hAnsi="Times New Roman" w:eastAsia="宋体" w:cs="Times New Roman"/>
          <w:sz w:val="24"/>
        </w:rPr>
        <w:t>零售有限公司（以下简称甲公司）</w:t>
      </w:r>
    </w:p>
    <w:p>
      <w:pPr>
        <w:widowControl/>
        <w:spacing w:before="78" w:beforeLines="25" w:after="78" w:afterLines="25" w:line="312" w:lineRule="auto"/>
        <w:ind w:firstLine="480" w:firstLineChars="200"/>
        <w:jc w:val="left"/>
        <w:rPr>
          <w:rFonts w:ascii="Times New Roman" w:hAnsi="Times New Roman" w:eastAsia="宋体" w:cs="Times New Roman"/>
          <w:sz w:val="24"/>
        </w:rPr>
      </w:pPr>
      <w:r>
        <w:rPr>
          <w:rFonts w:hint="eastAsia" w:ascii="Times New Roman" w:hAnsi="Times New Roman" w:eastAsia="宋体" w:cs="Times New Roman"/>
          <w:sz w:val="24"/>
        </w:rPr>
        <w:t>统一社会信用代码：9133000014XXXXXXXX</w:t>
      </w:r>
    </w:p>
    <w:p>
      <w:pPr>
        <w:widowControl/>
        <w:spacing w:before="78" w:beforeLines="25" w:after="78" w:afterLines="25" w:line="312" w:lineRule="auto"/>
        <w:ind w:firstLine="480" w:firstLineChars="200"/>
        <w:jc w:val="left"/>
        <w:rPr>
          <w:rFonts w:ascii="Times New Roman" w:hAnsi="Times New Roman" w:eastAsia="宋体" w:cs="Times New Roman"/>
          <w:sz w:val="24"/>
        </w:rPr>
      </w:pPr>
      <w:r>
        <w:rPr>
          <w:rFonts w:hint="eastAsia" w:ascii="Times New Roman" w:hAnsi="Times New Roman" w:eastAsia="宋体" w:cs="Times New Roman"/>
          <w:sz w:val="24"/>
        </w:rPr>
        <w:t>公司成立时间：1993年12月28日</w:t>
      </w:r>
    </w:p>
    <w:p>
      <w:pPr>
        <w:widowControl/>
        <w:spacing w:before="78" w:beforeLines="25" w:after="78" w:afterLines="25" w:line="312" w:lineRule="auto"/>
        <w:ind w:firstLine="480" w:firstLineChars="200"/>
        <w:jc w:val="left"/>
        <w:rPr>
          <w:rFonts w:ascii="Times New Roman" w:hAnsi="Times New Roman" w:eastAsia="宋体" w:cs="Times New Roman"/>
          <w:sz w:val="24"/>
        </w:rPr>
      </w:pPr>
      <w:r>
        <w:rPr>
          <w:rFonts w:hint="eastAsia" w:ascii="Times New Roman" w:hAnsi="Times New Roman" w:eastAsia="宋体" w:cs="Times New Roman"/>
          <w:sz w:val="24"/>
        </w:rPr>
        <w:t>经济性质：股份有限公司</w:t>
      </w:r>
    </w:p>
    <w:p>
      <w:pPr>
        <w:widowControl/>
        <w:spacing w:before="78" w:beforeLines="25" w:after="78" w:afterLines="25" w:line="312" w:lineRule="auto"/>
        <w:ind w:firstLine="480" w:firstLineChars="200"/>
        <w:jc w:val="left"/>
        <w:rPr>
          <w:rFonts w:ascii="Times New Roman" w:hAnsi="Times New Roman" w:eastAsia="宋体" w:cs="Times New Roman"/>
          <w:sz w:val="24"/>
        </w:rPr>
      </w:pPr>
      <w:r>
        <w:rPr>
          <w:rFonts w:hint="eastAsia" w:ascii="Times New Roman" w:hAnsi="Times New Roman" w:eastAsia="宋体" w:cs="Times New Roman"/>
          <w:sz w:val="24"/>
        </w:rPr>
        <w:t>增值税纳税类型：一般纳税人</w:t>
      </w:r>
    </w:p>
    <w:p>
      <w:pPr>
        <w:widowControl/>
        <w:spacing w:before="78" w:beforeLines="25" w:after="78" w:afterLines="25" w:line="312" w:lineRule="auto"/>
        <w:ind w:firstLine="480" w:firstLineChars="200"/>
        <w:jc w:val="left"/>
        <w:rPr>
          <w:rFonts w:ascii="Times New Roman" w:hAnsi="Times New Roman" w:eastAsia="宋体" w:cs="Times New Roman"/>
          <w:sz w:val="24"/>
        </w:rPr>
      </w:pPr>
      <w:r>
        <w:rPr>
          <w:rFonts w:hint="eastAsia" w:asciiTheme="minorEastAsia" w:hAnsiTheme="minorEastAsia" w:cstheme="minorEastAsia"/>
          <w:sz w:val="24"/>
        </w:rPr>
        <w:t>开户银行：</w:t>
      </w:r>
      <w:r>
        <w:rPr>
          <w:rFonts w:hint="eastAsia" w:ascii="Times New Roman" w:hAnsi="Times New Roman" w:eastAsia="宋体" w:cs="Times New Roman"/>
          <w:sz w:val="24"/>
        </w:rPr>
        <w:t>中国工商银行X</w:t>
      </w:r>
      <w:r>
        <w:rPr>
          <w:rFonts w:ascii="Times New Roman" w:hAnsi="Times New Roman" w:eastAsia="宋体" w:cs="Times New Roman"/>
          <w:sz w:val="24"/>
        </w:rPr>
        <w:t>X</w:t>
      </w:r>
      <w:r>
        <w:rPr>
          <w:rFonts w:hint="eastAsia" w:ascii="Times New Roman" w:hAnsi="Times New Roman" w:eastAsia="宋体" w:cs="Times New Roman"/>
          <w:sz w:val="24"/>
        </w:rPr>
        <w:t>支行</w:t>
      </w:r>
    </w:p>
    <w:p>
      <w:pPr>
        <w:widowControl/>
        <w:spacing w:before="78" w:beforeLines="25" w:after="78" w:afterLines="25" w:line="312" w:lineRule="auto"/>
        <w:ind w:firstLine="480" w:firstLineChars="200"/>
        <w:jc w:val="left"/>
        <w:rPr>
          <w:rFonts w:ascii="Times New Roman" w:hAnsi="Times New Roman" w:eastAsia="宋体" w:cs="Times New Roman"/>
          <w:sz w:val="24"/>
        </w:rPr>
      </w:pPr>
      <w:r>
        <w:rPr>
          <w:rFonts w:hint="eastAsia" w:ascii="Times New Roman" w:hAnsi="Times New Roman" w:eastAsia="宋体" w:cs="Times New Roman"/>
          <w:sz w:val="24"/>
        </w:rPr>
        <w:t>联系电话：123456789</w:t>
      </w:r>
    </w:p>
    <w:p>
      <w:pPr>
        <w:widowControl/>
        <w:spacing w:before="78" w:beforeLines="25" w:after="78" w:afterLines="25" w:line="312" w:lineRule="auto"/>
        <w:ind w:firstLine="480" w:firstLineChars="200"/>
        <w:jc w:val="left"/>
        <w:rPr>
          <w:rFonts w:ascii="Times New Roman" w:hAnsi="Times New Roman" w:cstheme="minorEastAsia"/>
          <w:sz w:val="24"/>
        </w:rPr>
      </w:pPr>
      <w:r>
        <w:rPr>
          <w:rFonts w:ascii="Times New Roman" w:hAnsi="Times New Roman" w:cs="Times New Roman"/>
          <w:sz w:val="24"/>
        </w:rPr>
        <w:t>1、经</w:t>
      </w:r>
      <w:r>
        <w:rPr>
          <w:rFonts w:hint="eastAsia" w:ascii="Times New Roman" w:hAnsi="Times New Roman" w:cstheme="minorEastAsia"/>
          <w:sz w:val="24"/>
        </w:rPr>
        <w:t>营范围：商品零售、提供网上交易平台和服务，网上交易市场开发经营投资管理、市场开发经营、市场配套服务，属于综合类行业。公司积极拓展线上线下分销渠道，稳步发展国内市场自营和代理内销商品范围内商品的业务。</w:t>
      </w:r>
    </w:p>
    <w:p>
      <w:pPr>
        <w:widowControl/>
        <w:spacing w:before="78" w:beforeLines="25" w:after="78" w:afterLines="25" w:line="312" w:lineRule="auto"/>
        <w:ind w:firstLine="480" w:firstLineChars="200"/>
        <w:jc w:val="left"/>
        <w:rPr>
          <w:rFonts w:ascii="Times New Roman" w:hAnsi="Times New Roman" w:cstheme="minorEastAsia"/>
          <w:sz w:val="24"/>
        </w:rPr>
      </w:pPr>
      <w:r>
        <w:rPr>
          <w:rFonts w:hint="eastAsia" w:ascii="Times New Roman" w:hAnsi="Times New Roman" w:cstheme="minorEastAsia"/>
          <w:sz w:val="24"/>
        </w:rPr>
        <w:t>2、甲电商零售有限公司成立于1996年12月28日，于2 004年9月9日在上交所上市。2016年5月1日认定为增值税一般纳税人。成立时注册资本为4050万元。截止202</w:t>
      </w:r>
      <w:r>
        <w:rPr>
          <w:rFonts w:hint="eastAsia" w:ascii="Times New Roman" w:hAnsi="Times New Roman" w:cstheme="minorEastAsia"/>
          <w:sz w:val="24"/>
          <w:lang w:val="en-US" w:eastAsia="zh-CN"/>
        </w:rPr>
        <w:t>3</w:t>
      </w:r>
      <w:r>
        <w:rPr>
          <w:rFonts w:hint="eastAsia" w:ascii="Times New Roman" w:hAnsi="Times New Roman" w:cstheme="minorEastAsia"/>
          <w:sz w:val="24"/>
        </w:rPr>
        <w:t>年，甲公司员工规模达到</w:t>
      </w:r>
      <w:r>
        <w:rPr>
          <w:rFonts w:ascii="Times New Roman" w:hAnsi="Times New Roman" w:eastAsia="宋体" w:cs="宋体"/>
          <w:sz w:val="24"/>
        </w:rPr>
        <w:t>1256</w:t>
      </w:r>
      <w:r>
        <w:rPr>
          <w:rFonts w:hint="eastAsia" w:ascii="Times New Roman" w:hAnsi="Times New Roman" w:cstheme="minorEastAsia"/>
          <w:sz w:val="24"/>
        </w:rPr>
        <w:t>人，资产规模超过100亿元，公司锚定“打造一流的贸易综合服务商”战略目标，在全国统一大市场的框架下，统筹推进经营发展，以数字化改革突破传统业务物理限制，加速构建以市场为核心的实体经济生态和以自建电商平台为核心的数字经济生态。</w:t>
      </w:r>
    </w:p>
    <w:p>
      <w:pPr>
        <w:pStyle w:val="3"/>
        <w:spacing w:before="78" w:after="78"/>
        <w:rPr>
          <w:rStyle w:val="25"/>
          <w:rFonts w:hint="default"/>
          <w:b/>
          <w:bCs/>
          <w:sz w:val="28"/>
          <w:szCs w:val="28"/>
        </w:rPr>
      </w:pPr>
      <w:bookmarkStart w:id="2" w:name="_Toc151390095"/>
      <w:r>
        <w:rPr>
          <w:rStyle w:val="25"/>
          <w:rFonts w:hint="default"/>
          <w:b/>
          <w:bCs/>
          <w:sz w:val="28"/>
          <w:szCs w:val="28"/>
        </w:rPr>
        <w:t>（二）企业经营情况</w:t>
      </w:r>
      <w:bookmarkEnd w:id="2"/>
    </w:p>
    <w:p>
      <w:pPr>
        <w:pStyle w:val="15"/>
        <w:spacing w:before="78" w:beforeLines="25" w:after="78" w:afterLines="25" w:line="312" w:lineRule="auto"/>
        <w:ind w:firstLine="482" w:firstLineChars="200"/>
        <w:jc w:val="both"/>
        <w:outlineLvl w:val="2"/>
        <w:rPr>
          <w:sz w:val="24"/>
          <w:szCs w:val="24"/>
        </w:rPr>
      </w:pPr>
      <w:bookmarkStart w:id="3" w:name="_Toc151390096"/>
      <w:r>
        <w:rPr>
          <w:rFonts w:ascii="Times New Roman" w:hAnsi="Times New Roman" w:cs="Times New Roman"/>
          <w:sz w:val="24"/>
          <w:szCs w:val="24"/>
        </w:rPr>
        <w:t>1、</w:t>
      </w:r>
      <w:r>
        <w:rPr>
          <w:rFonts w:hint="eastAsia"/>
          <w:sz w:val="24"/>
          <w:szCs w:val="24"/>
        </w:rPr>
        <w:t>经营模式</w:t>
      </w:r>
      <w:bookmarkEnd w:id="3"/>
    </w:p>
    <w:p>
      <w:pPr>
        <w:widowControl/>
        <w:spacing w:before="78" w:beforeLines="25" w:after="78" w:afterLines="25" w:line="312" w:lineRule="auto"/>
        <w:ind w:firstLine="480" w:firstLineChars="200"/>
        <w:jc w:val="left"/>
        <w:rPr>
          <w:rFonts w:ascii="Times New Roman" w:hAnsi="Times New Roman" w:cstheme="minorEastAsia"/>
          <w:sz w:val="24"/>
        </w:rPr>
      </w:pPr>
      <w:r>
        <w:rPr>
          <w:rFonts w:hint="eastAsia" w:ascii="Times New Roman" w:hAnsi="Times New Roman" w:cstheme="minorEastAsia"/>
          <w:sz w:val="24"/>
        </w:rPr>
        <w:t>经营模式是企业在经营过程中，所采取的一系列商业决策、组织管理和资源配置等的方式。甲公司的电商经营模式主要有B2C业务模式、B2B业务模式、C2C业务模式。</w:t>
      </w:r>
    </w:p>
    <w:p>
      <w:pPr>
        <w:widowControl/>
        <w:spacing w:line="312" w:lineRule="auto"/>
        <w:ind w:firstLine="480" w:firstLineChars="200"/>
        <w:jc w:val="left"/>
        <w:rPr>
          <w:rFonts w:ascii="Times New Roman" w:hAnsi="Times New Roman" w:cstheme="minorEastAsia"/>
          <w:sz w:val="24"/>
        </w:rPr>
      </w:pPr>
      <w:r>
        <w:rPr>
          <w:rFonts w:hint="eastAsia" w:ascii="Times New Roman" w:hAnsi="Times New Roman" w:cstheme="minorEastAsia"/>
          <w:sz w:val="24"/>
        </w:rPr>
        <w:t>（1）B2C</w:t>
      </w:r>
    </w:p>
    <w:p>
      <w:pPr>
        <w:widowControl/>
        <w:spacing w:before="78" w:beforeLines="25" w:after="78" w:afterLines="25" w:line="312" w:lineRule="auto"/>
        <w:ind w:firstLine="480" w:firstLineChars="200"/>
        <w:jc w:val="left"/>
        <w:rPr>
          <w:rFonts w:ascii="Times New Roman" w:hAnsi="Times New Roman" w:cstheme="minorEastAsia"/>
          <w:sz w:val="24"/>
        </w:rPr>
      </w:pPr>
      <w:r>
        <w:rPr>
          <w:rFonts w:hint="eastAsia" w:ascii="Times New Roman" w:hAnsi="Times New Roman" w:cstheme="minorEastAsia"/>
          <w:sz w:val="24"/>
        </w:rPr>
        <w:t>B2C业务模式指的是电商企业直接面向最终消费者销售商品和服务。甲公司通过自己的网站、移动应用或第三方电商平台进行销售，承担商品采购、库存管理、销售推广、物流配送等环节。</w:t>
      </w:r>
    </w:p>
    <w:p>
      <w:pPr>
        <w:widowControl/>
        <w:spacing w:line="312" w:lineRule="auto"/>
        <w:ind w:firstLine="480" w:firstLineChars="200"/>
        <w:jc w:val="left"/>
        <w:rPr>
          <w:rFonts w:ascii="Times New Roman" w:hAnsi="Times New Roman" w:cstheme="minorEastAsia"/>
          <w:sz w:val="24"/>
        </w:rPr>
      </w:pPr>
      <w:r>
        <w:rPr>
          <w:rFonts w:hint="eastAsia" w:ascii="Times New Roman" w:hAnsi="Times New Roman" w:cstheme="minorEastAsia"/>
          <w:sz w:val="24"/>
        </w:rPr>
        <w:t>（2）B2B</w:t>
      </w:r>
    </w:p>
    <w:p>
      <w:pPr>
        <w:widowControl/>
        <w:spacing w:before="78" w:beforeLines="25" w:after="78" w:afterLines="25" w:line="312" w:lineRule="auto"/>
        <w:ind w:firstLine="480" w:firstLineChars="200"/>
        <w:jc w:val="left"/>
        <w:rPr>
          <w:rFonts w:ascii="Times New Roman" w:hAnsi="Times New Roman" w:cstheme="minorEastAsia"/>
          <w:sz w:val="24"/>
        </w:rPr>
      </w:pPr>
      <w:r>
        <w:rPr>
          <w:rFonts w:hint="eastAsia" w:ascii="Times New Roman" w:hAnsi="Times New Roman" w:cstheme="minorEastAsia"/>
          <w:sz w:val="24"/>
        </w:rPr>
        <w:t>B</w:t>
      </w:r>
      <w:r>
        <w:rPr>
          <w:rFonts w:ascii="Times New Roman" w:hAnsi="Times New Roman" w:cstheme="minorEastAsia"/>
          <w:sz w:val="24"/>
        </w:rPr>
        <w:t>2B</w:t>
      </w:r>
      <w:r>
        <w:rPr>
          <w:rFonts w:hint="eastAsia" w:ascii="Times New Roman" w:hAnsi="Times New Roman" w:cstheme="minorEastAsia"/>
          <w:sz w:val="24"/>
        </w:rPr>
        <w:t>业务模式指的是电商企业主要面向其他企业或机构提供商品和服务。甲公司为大量企业提供丰富的产品货源，依靠互联网平台为企业买家提供海外直采，品质控制，仓储管理，国内物流，包装代发，售后服务等全方位的支持。</w:t>
      </w:r>
    </w:p>
    <w:p>
      <w:pPr>
        <w:widowControl/>
        <w:spacing w:line="312" w:lineRule="auto"/>
        <w:ind w:firstLine="480" w:firstLineChars="200"/>
        <w:jc w:val="left"/>
        <w:rPr>
          <w:rFonts w:ascii="Times New Roman" w:hAnsi="Times New Roman" w:cstheme="minorEastAsia"/>
          <w:sz w:val="24"/>
        </w:rPr>
      </w:pPr>
      <w:r>
        <w:rPr>
          <w:rFonts w:hint="eastAsia" w:ascii="Times New Roman" w:hAnsi="Times New Roman" w:cstheme="minorEastAsia"/>
          <w:sz w:val="24"/>
        </w:rPr>
        <w:t>（3）C2C</w:t>
      </w:r>
    </w:p>
    <w:p>
      <w:pPr>
        <w:widowControl/>
        <w:spacing w:before="78" w:beforeLines="25" w:after="78" w:afterLines="25" w:line="312" w:lineRule="auto"/>
        <w:ind w:firstLine="480" w:firstLineChars="200"/>
        <w:jc w:val="left"/>
        <w:rPr>
          <w:rFonts w:ascii="Times New Roman" w:hAnsi="Times New Roman" w:cstheme="minorEastAsia"/>
          <w:sz w:val="24"/>
        </w:rPr>
      </w:pPr>
      <w:r>
        <w:rPr>
          <w:rFonts w:hint="eastAsia" w:ascii="Times New Roman" w:hAnsi="Times New Roman" w:cstheme="minorEastAsia"/>
          <w:sz w:val="24"/>
        </w:rPr>
        <w:t>C2C指的是通过为个人消费者买卖双方提供一个在线交易平台，使卖方可以主动提供商品上网拍卖，而买方可以自行选择商品进行竞价。甲公司通过自行搭建电商平台为买卖双方提供服务。</w:t>
      </w:r>
    </w:p>
    <w:p>
      <w:pPr>
        <w:pStyle w:val="15"/>
        <w:spacing w:before="78" w:beforeLines="25" w:after="78" w:afterLines="25" w:line="312" w:lineRule="auto"/>
        <w:ind w:firstLine="482" w:firstLineChars="200"/>
        <w:jc w:val="both"/>
        <w:outlineLvl w:val="2"/>
        <w:rPr>
          <w:sz w:val="24"/>
          <w:szCs w:val="24"/>
        </w:rPr>
      </w:pPr>
      <w:bookmarkStart w:id="4" w:name="_Toc151390097"/>
      <w:r>
        <w:rPr>
          <w:rFonts w:ascii="Times New Roman" w:hAnsi="Times New Roman" w:cs="Times New Roman"/>
          <w:sz w:val="24"/>
          <w:szCs w:val="24"/>
        </w:rPr>
        <w:t>2 、</w:t>
      </w:r>
      <w:r>
        <w:rPr>
          <w:rFonts w:hint="eastAsia"/>
          <w:sz w:val="24"/>
          <w:szCs w:val="24"/>
        </w:rPr>
        <w:t>营业情况</w:t>
      </w:r>
      <w:bookmarkEnd w:id="4"/>
    </w:p>
    <w:p>
      <w:pPr>
        <w:widowControl/>
        <w:spacing w:before="78" w:beforeLines="25" w:after="78" w:afterLines="25" w:line="312" w:lineRule="auto"/>
        <w:ind w:firstLine="480" w:firstLineChars="200"/>
        <w:jc w:val="left"/>
        <w:rPr>
          <w:rFonts w:ascii="Times New Roman" w:hAnsi="Times New Roman" w:cstheme="minorEastAsia"/>
          <w:color w:val="000000"/>
          <w:kern w:val="0"/>
          <w:sz w:val="24"/>
          <w:lang w:bidi="ar"/>
        </w:rPr>
      </w:pPr>
      <w:r>
        <w:rPr>
          <w:rFonts w:hint="eastAsia" w:ascii="Times New Roman" w:hAnsi="Times New Roman" w:cstheme="minorEastAsia"/>
          <w:color w:val="000000"/>
          <w:kern w:val="0"/>
          <w:sz w:val="24"/>
          <w:lang w:bidi="ar"/>
        </w:rPr>
        <w:t>202</w:t>
      </w:r>
      <w:r>
        <w:rPr>
          <w:rFonts w:hint="eastAsia" w:ascii="Times New Roman" w:hAnsi="Times New Roman" w:cstheme="minorEastAsia"/>
          <w:color w:val="000000"/>
          <w:kern w:val="0"/>
          <w:sz w:val="24"/>
          <w:lang w:val="en-US" w:eastAsia="zh-CN" w:bidi="ar"/>
        </w:rPr>
        <w:t>2</w:t>
      </w:r>
      <w:r>
        <w:rPr>
          <w:rFonts w:hint="eastAsia" w:ascii="Times New Roman" w:hAnsi="Times New Roman" w:cstheme="minorEastAsia"/>
          <w:color w:val="000000"/>
          <w:kern w:val="0"/>
          <w:sz w:val="24"/>
          <w:lang w:bidi="ar"/>
        </w:rPr>
        <w:t>年甲公司全年实现24.14亿元的营业收入，营业成本共计16.11亿元。</w:t>
      </w:r>
    </w:p>
    <w:p>
      <w:pPr>
        <w:widowControl/>
        <w:spacing w:before="78" w:beforeLines="25" w:after="78" w:afterLines="25" w:line="312" w:lineRule="auto"/>
        <w:ind w:firstLine="480" w:firstLineChars="200"/>
        <w:jc w:val="left"/>
        <w:rPr>
          <w:rFonts w:ascii="Times New Roman" w:hAnsi="Times New Roman" w:cstheme="minorEastAsia"/>
          <w:color w:val="000000"/>
          <w:kern w:val="0"/>
          <w:sz w:val="24"/>
          <w:lang w:bidi="ar"/>
        </w:rPr>
      </w:pPr>
      <w:r>
        <w:rPr>
          <w:rFonts w:hint="eastAsia" w:ascii="Times New Roman" w:hAnsi="Times New Roman" w:cstheme="minorEastAsia"/>
          <w:color w:val="000000"/>
          <w:kern w:val="0"/>
          <w:sz w:val="24"/>
          <w:lang w:bidi="ar"/>
        </w:rPr>
        <w:t>甲公司2</w:t>
      </w:r>
      <w:r>
        <w:rPr>
          <w:rFonts w:ascii="Times New Roman" w:hAnsi="Times New Roman" w:cstheme="minorEastAsia"/>
          <w:color w:val="000000"/>
          <w:kern w:val="0"/>
          <w:sz w:val="24"/>
          <w:lang w:bidi="ar"/>
        </w:rPr>
        <w:t>02</w:t>
      </w:r>
      <w:r>
        <w:rPr>
          <w:rFonts w:hint="eastAsia" w:ascii="Times New Roman" w:hAnsi="Times New Roman" w:cstheme="minorEastAsia"/>
          <w:color w:val="000000"/>
          <w:kern w:val="0"/>
          <w:sz w:val="24"/>
          <w:lang w:val="en-US" w:eastAsia="zh-CN" w:bidi="ar"/>
        </w:rPr>
        <w:t>2</w:t>
      </w:r>
      <w:r>
        <w:rPr>
          <w:rFonts w:hint="eastAsia" w:ascii="Times New Roman" w:hAnsi="Times New Roman" w:cstheme="minorEastAsia"/>
          <w:color w:val="000000"/>
          <w:kern w:val="0"/>
          <w:sz w:val="24"/>
          <w:lang w:bidi="ar"/>
        </w:rPr>
        <w:t>年营业成本和费用明细等情况如下图所示：</w:t>
      </w:r>
    </w:p>
    <w:p>
      <w:pPr>
        <w:widowControl/>
        <w:jc w:val="center"/>
      </w:pPr>
      <w:r>
        <w:drawing>
          <wp:inline distT="0" distB="0" distL="0" distR="0">
            <wp:extent cx="4010025" cy="2231390"/>
            <wp:effectExtent l="0" t="0" r="9525" b="16510"/>
            <wp:docPr id="102159864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widowControl/>
        <w:spacing w:before="78" w:beforeLines="25" w:after="78" w:afterLines="25" w:line="312" w:lineRule="auto"/>
        <w:ind w:firstLine="420" w:firstLineChars="200"/>
        <w:jc w:val="center"/>
        <w:rPr>
          <w:rFonts w:ascii="宋体" w:hAnsi="宋体" w:eastAsia="宋体" w:cs="宋体"/>
          <w:szCs w:val="21"/>
        </w:rPr>
      </w:pPr>
      <w:r>
        <w:rPr>
          <w:rFonts w:hint="eastAsia" w:ascii="宋体" w:hAnsi="宋体" w:eastAsia="宋体" w:cs="宋体"/>
          <w:szCs w:val="21"/>
        </w:rPr>
        <w:t>图</w:t>
      </w:r>
      <w:r>
        <w:rPr>
          <w:rFonts w:hint="eastAsia" w:ascii="Times New Roman" w:hAnsi="Times New Roman" w:eastAsia="宋体" w:cs="Times New Roman"/>
          <w:szCs w:val="21"/>
        </w:rPr>
        <w:t>1 202</w:t>
      </w:r>
      <w:r>
        <w:rPr>
          <w:rFonts w:hint="eastAsia" w:ascii="Times New Roman" w:hAnsi="Times New Roman" w:eastAsia="宋体" w:cs="Times New Roman"/>
          <w:szCs w:val="21"/>
          <w:lang w:val="en-US" w:eastAsia="zh-CN"/>
        </w:rPr>
        <w:t>2</w:t>
      </w:r>
      <w:r>
        <w:rPr>
          <w:rFonts w:hint="eastAsia" w:ascii="宋体" w:hAnsi="宋体" w:eastAsia="宋体" w:cs="宋体"/>
          <w:szCs w:val="21"/>
        </w:rPr>
        <w:t>年甲公司营业成本明细图</w:t>
      </w:r>
    </w:p>
    <w:p>
      <w:pPr>
        <w:widowControl/>
        <w:spacing w:before="78" w:beforeLines="25" w:after="78" w:afterLines="25" w:line="312" w:lineRule="auto"/>
        <w:ind w:firstLine="1050" w:firstLineChars="500"/>
        <w:rPr>
          <w:rFonts w:ascii="Times New Roman" w:hAnsi="Times New Roman" w:cstheme="minorEastAsia"/>
          <w:color w:val="000000"/>
          <w:kern w:val="0"/>
          <w:sz w:val="24"/>
          <w:lang w:bidi="ar"/>
        </w:rPr>
      </w:pPr>
      <w:r>
        <w:drawing>
          <wp:inline distT="0" distB="0" distL="0" distR="0">
            <wp:extent cx="4003040" cy="2231390"/>
            <wp:effectExtent l="0" t="0" r="16510" b="16510"/>
            <wp:docPr id="46072960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widowControl/>
        <w:spacing w:before="78" w:beforeLines="25" w:after="78" w:afterLines="25" w:line="312" w:lineRule="auto"/>
        <w:ind w:firstLine="420" w:firstLineChars="200"/>
        <w:jc w:val="center"/>
        <w:rPr>
          <w:rFonts w:ascii="宋体" w:hAnsi="宋体" w:eastAsia="宋体" w:cs="宋体"/>
          <w:szCs w:val="21"/>
        </w:rPr>
      </w:pPr>
      <w:r>
        <w:rPr>
          <w:rFonts w:hint="eastAsia" w:ascii="宋体" w:hAnsi="宋体" w:eastAsia="宋体" w:cs="宋体"/>
          <w:szCs w:val="21"/>
        </w:rPr>
        <w:t>图</w:t>
      </w:r>
      <w:r>
        <w:rPr>
          <w:rFonts w:hint="eastAsia" w:ascii="Times New Roman" w:hAnsi="Times New Roman" w:eastAsia="宋体" w:cs="Times New Roman"/>
          <w:szCs w:val="21"/>
        </w:rPr>
        <w:t>2 202</w:t>
      </w:r>
      <w:r>
        <w:rPr>
          <w:rFonts w:hint="eastAsia" w:ascii="Times New Roman" w:hAnsi="Times New Roman" w:eastAsia="宋体" w:cs="Times New Roman"/>
          <w:szCs w:val="21"/>
          <w:lang w:val="en-US" w:eastAsia="zh-CN"/>
        </w:rPr>
        <w:t>2</w:t>
      </w:r>
      <w:r>
        <w:rPr>
          <w:rFonts w:hint="eastAsia" w:ascii="宋体" w:hAnsi="宋体" w:eastAsia="宋体" w:cs="宋体"/>
          <w:szCs w:val="21"/>
        </w:rPr>
        <w:t>年甲公司营业成本明细占比图</w:t>
      </w:r>
    </w:p>
    <w:p>
      <w:pPr>
        <w:widowControl/>
        <w:jc w:val="center"/>
      </w:pPr>
      <w:r>
        <w:drawing>
          <wp:inline distT="0" distB="0" distL="0" distR="0">
            <wp:extent cx="4003040" cy="2231390"/>
            <wp:effectExtent l="0" t="0" r="16510" b="16510"/>
            <wp:docPr id="214138934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widowControl/>
        <w:spacing w:before="78" w:beforeLines="25" w:after="78" w:afterLines="25" w:line="312" w:lineRule="auto"/>
        <w:ind w:firstLine="420" w:firstLineChars="200"/>
        <w:jc w:val="center"/>
        <w:rPr>
          <w:rFonts w:ascii="宋体" w:hAnsi="宋体" w:eastAsia="宋体" w:cs="宋体"/>
          <w:szCs w:val="21"/>
        </w:rPr>
      </w:pPr>
      <w:r>
        <w:rPr>
          <w:rFonts w:hint="eastAsia" w:ascii="宋体" w:hAnsi="宋体" w:eastAsia="宋体" w:cs="宋体"/>
          <w:szCs w:val="21"/>
        </w:rPr>
        <w:t>图</w:t>
      </w:r>
      <w:r>
        <w:rPr>
          <w:rFonts w:ascii="Times New Roman" w:hAnsi="Times New Roman" w:eastAsia="宋体" w:cs="Times New Roman"/>
          <w:szCs w:val="21"/>
        </w:rPr>
        <w:t>3 202</w:t>
      </w:r>
      <w:r>
        <w:rPr>
          <w:rFonts w:hint="eastAsia" w:ascii="Times New Roman" w:hAnsi="Times New Roman" w:eastAsia="宋体" w:cs="Times New Roman"/>
          <w:szCs w:val="21"/>
          <w:lang w:val="en-US" w:eastAsia="zh-CN"/>
        </w:rPr>
        <w:t>2</w:t>
      </w:r>
      <w:r>
        <w:rPr>
          <w:rFonts w:hint="eastAsia" w:ascii="宋体" w:hAnsi="宋体" w:eastAsia="宋体" w:cs="宋体"/>
          <w:szCs w:val="21"/>
        </w:rPr>
        <w:t>年甲公司费用明细图</w:t>
      </w:r>
    </w:p>
    <w:p>
      <w:pPr>
        <w:widowControl/>
        <w:spacing w:before="78" w:beforeLines="25" w:after="78" w:afterLines="25" w:line="312" w:lineRule="auto"/>
        <w:ind w:firstLine="480" w:firstLineChars="200"/>
        <w:jc w:val="left"/>
        <w:rPr>
          <w:rFonts w:ascii="Times New Roman" w:hAnsi="Times New Roman" w:cstheme="minorEastAsia"/>
          <w:color w:val="000000"/>
          <w:kern w:val="0"/>
          <w:sz w:val="24"/>
          <w:lang w:bidi="ar"/>
        </w:rPr>
      </w:pPr>
      <w:r>
        <w:rPr>
          <w:rFonts w:hint="eastAsia" w:ascii="Times New Roman" w:hAnsi="Times New Roman" w:cstheme="minorEastAsia"/>
          <w:color w:val="000000"/>
          <w:kern w:val="0"/>
          <w:sz w:val="24"/>
          <w:lang w:bidi="ar"/>
        </w:rPr>
        <w:t>202</w:t>
      </w:r>
      <w:r>
        <w:rPr>
          <w:rFonts w:hint="eastAsia" w:ascii="Times New Roman" w:hAnsi="Times New Roman" w:cstheme="minorEastAsia"/>
          <w:color w:val="000000"/>
          <w:kern w:val="0"/>
          <w:sz w:val="24"/>
          <w:lang w:val="en-US" w:eastAsia="zh-CN" w:bidi="ar"/>
        </w:rPr>
        <w:t>3</w:t>
      </w:r>
      <w:r>
        <w:rPr>
          <w:rFonts w:hint="eastAsia" w:ascii="Times New Roman" w:hAnsi="Times New Roman" w:cstheme="minorEastAsia"/>
          <w:color w:val="000000"/>
          <w:kern w:val="0"/>
          <w:sz w:val="24"/>
          <w:lang w:bidi="ar"/>
        </w:rPr>
        <w:t>年甲公司实现</w:t>
      </w:r>
      <w:r>
        <w:rPr>
          <w:rFonts w:hint="eastAsia" w:ascii="Times New Roman" w:hAnsi="Times New Roman" w:cstheme="minorEastAsia"/>
          <w:sz w:val="24"/>
        </w:rPr>
        <w:t>营业收入30.48亿元，营业成本为25.81亿元。</w:t>
      </w:r>
    </w:p>
    <w:p>
      <w:pPr>
        <w:widowControl/>
        <w:spacing w:before="78" w:beforeLines="25" w:after="78" w:afterLines="25" w:line="312" w:lineRule="auto"/>
        <w:ind w:firstLine="480" w:firstLineChars="200"/>
        <w:jc w:val="left"/>
        <w:rPr>
          <w:rFonts w:ascii="Times New Roman" w:hAnsi="Times New Roman" w:cstheme="minorEastAsia"/>
          <w:color w:val="000000"/>
          <w:kern w:val="0"/>
          <w:sz w:val="24"/>
          <w:lang w:bidi="ar"/>
        </w:rPr>
      </w:pPr>
      <w:r>
        <w:rPr>
          <w:rFonts w:hint="eastAsia" w:ascii="Times New Roman" w:hAnsi="Times New Roman" w:cstheme="minorEastAsia"/>
          <w:color w:val="000000"/>
          <w:kern w:val="0"/>
          <w:sz w:val="24"/>
          <w:lang w:bidi="ar"/>
        </w:rPr>
        <w:t>甲公司2</w:t>
      </w:r>
      <w:r>
        <w:rPr>
          <w:rFonts w:ascii="Times New Roman" w:hAnsi="Times New Roman" w:cstheme="minorEastAsia"/>
          <w:color w:val="000000"/>
          <w:kern w:val="0"/>
          <w:sz w:val="24"/>
          <w:lang w:bidi="ar"/>
        </w:rPr>
        <w:t>02</w:t>
      </w:r>
      <w:r>
        <w:rPr>
          <w:rFonts w:hint="eastAsia" w:ascii="Times New Roman" w:hAnsi="Times New Roman" w:cstheme="minorEastAsia"/>
          <w:color w:val="000000"/>
          <w:kern w:val="0"/>
          <w:sz w:val="24"/>
          <w:lang w:val="en-US" w:eastAsia="zh-CN" w:bidi="ar"/>
        </w:rPr>
        <w:t>3</w:t>
      </w:r>
      <w:r>
        <w:rPr>
          <w:rFonts w:hint="eastAsia" w:ascii="Times New Roman" w:hAnsi="Times New Roman" w:cstheme="minorEastAsia"/>
          <w:color w:val="000000"/>
          <w:kern w:val="0"/>
          <w:sz w:val="24"/>
          <w:lang w:bidi="ar"/>
        </w:rPr>
        <w:t>年营业成本和费用明细等情况如下图所示：</w:t>
      </w:r>
    </w:p>
    <w:p>
      <w:pPr>
        <w:widowControl/>
        <w:spacing w:before="78" w:beforeLines="25" w:after="78" w:afterLines="25" w:line="312" w:lineRule="auto"/>
        <w:ind w:firstLine="420" w:firstLineChars="200"/>
        <w:jc w:val="center"/>
        <w:rPr>
          <w:rFonts w:ascii="Times New Roman" w:hAnsi="Times New Roman" w:cstheme="minorEastAsia"/>
          <w:color w:val="000000"/>
          <w:kern w:val="0"/>
          <w:sz w:val="24"/>
          <w:lang w:bidi="ar"/>
        </w:rPr>
      </w:pPr>
      <w:r>
        <w:drawing>
          <wp:inline distT="0" distB="0" distL="114300" distR="114300">
            <wp:extent cx="4083685" cy="1619885"/>
            <wp:effectExtent l="0" t="0" r="12065" b="1841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widowControl/>
        <w:spacing w:before="78" w:beforeLines="25" w:after="78" w:afterLines="25" w:line="312" w:lineRule="auto"/>
        <w:ind w:firstLine="420" w:firstLineChars="200"/>
        <w:jc w:val="center"/>
        <w:rPr>
          <w:rFonts w:ascii="宋体" w:hAnsi="宋体" w:eastAsia="宋体" w:cs="宋体"/>
          <w:szCs w:val="21"/>
        </w:rPr>
      </w:pPr>
      <w:r>
        <w:rPr>
          <w:rFonts w:hint="eastAsia" w:ascii="宋体" w:hAnsi="宋体" w:eastAsia="宋体" w:cs="宋体"/>
          <w:szCs w:val="21"/>
        </w:rPr>
        <w:t>图</w:t>
      </w:r>
      <w:r>
        <w:rPr>
          <w:rFonts w:hint="eastAsia" w:ascii="Times New Roman" w:hAnsi="Times New Roman" w:eastAsia="宋体" w:cs="Times New Roman"/>
          <w:szCs w:val="21"/>
        </w:rPr>
        <w:t>4 202</w:t>
      </w:r>
      <w:r>
        <w:rPr>
          <w:rFonts w:hint="eastAsia" w:ascii="Times New Roman" w:hAnsi="Times New Roman" w:eastAsia="宋体" w:cs="Times New Roman"/>
          <w:szCs w:val="21"/>
          <w:lang w:val="en-US" w:eastAsia="zh-CN"/>
        </w:rPr>
        <w:t>3</w:t>
      </w:r>
      <w:r>
        <w:rPr>
          <w:rFonts w:hint="eastAsia" w:ascii="宋体" w:hAnsi="宋体" w:eastAsia="宋体" w:cs="宋体"/>
          <w:szCs w:val="21"/>
        </w:rPr>
        <w:t>年甲公司营业成本明细图</w:t>
      </w:r>
    </w:p>
    <w:p>
      <w:pPr>
        <w:widowControl/>
        <w:spacing w:before="78" w:beforeLines="25" w:after="78" w:afterLines="25" w:line="312" w:lineRule="auto"/>
        <w:ind w:firstLine="420" w:firstLineChars="200"/>
        <w:jc w:val="center"/>
        <w:rPr>
          <w:rFonts w:ascii="Times New Roman" w:hAnsi="Times New Roman" w:cstheme="minorEastAsia"/>
          <w:color w:val="000000"/>
          <w:kern w:val="0"/>
          <w:sz w:val="24"/>
          <w:lang w:bidi="ar"/>
        </w:rPr>
      </w:pPr>
      <w:r>
        <w:drawing>
          <wp:inline distT="0" distB="0" distL="0" distR="0">
            <wp:extent cx="4081780" cy="1943735"/>
            <wp:effectExtent l="0" t="0" r="13970" b="18415"/>
            <wp:docPr id="59236385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widowControl/>
        <w:spacing w:before="78" w:beforeLines="25" w:after="78" w:afterLines="25" w:line="312" w:lineRule="auto"/>
        <w:ind w:firstLine="420" w:firstLineChars="200"/>
        <w:jc w:val="center"/>
        <w:rPr>
          <w:rFonts w:ascii="宋体" w:hAnsi="宋体" w:eastAsia="宋体" w:cs="宋体"/>
          <w:szCs w:val="21"/>
        </w:rPr>
      </w:pPr>
      <w:r>
        <w:rPr>
          <w:rFonts w:hint="eastAsia" w:ascii="宋体" w:hAnsi="宋体" w:eastAsia="宋体" w:cs="宋体"/>
          <w:szCs w:val="21"/>
        </w:rPr>
        <w:t>图</w:t>
      </w:r>
      <w:r>
        <w:rPr>
          <w:rFonts w:hint="eastAsia" w:ascii="Times New Roman" w:hAnsi="Times New Roman" w:eastAsia="宋体" w:cs="Times New Roman"/>
          <w:szCs w:val="21"/>
        </w:rPr>
        <w:t>5 202</w:t>
      </w:r>
      <w:r>
        <w:rPr>
          <w:rFonts w:hint="eastAsia" w:ascii="Times New Roman" w:hAnsi="Times New Roman" w:eastAsia="宋体" w:cs="Times New Roman"/>
          <w:szCs w:val="21"/>
          <w:lang w:val="en-US" w:eastAsia="zh-CN"/>
        </w:rPr>
        <w:t>3</w:t>
      </w:r>
      <w:r>
        <w:rPr>
          <w:rFonts w:hint="eastAsia" w:ascii="Times New Roman" w:hAnsi="Times New Roman" w:eastAsia="宋体" w:cs="Times New Roman"/>
          <w:szCs w:val="21"/>
        </w:rPr>
        <w:t>年</w:t>
      </w:r>
      <w:r>
        <w:rPr>
          <w:rFonts w:hint="eastAsia" w:ascii="宋体" w:hAnsi="宋体" w:eastAsia="宋体" w:cs="宋体"/>
          <w:szCs w:val="21"/>
        </w:rPr>
        <w:t>甲公司营业成本明细占比图</w:t>
      </w:r>
    </w:p>
    <w:p>
      <w:pPr>
        <w:widowControl/>
        <w:spacing w:line="312" w:lineRule="auto"/>
        <w:ind w:firstLine="420" w:firstLineChars="200"/>
        <w:jc w:val="center"/>
        <w:rPr>
          <w:rFonts w:asciiTheme="minorEastAsia" w:hAnsiTheme="minorEastAsia" w:cstheme="minorEastAsia"/>
          <w:sz w:val="24"/>
        </w:rPr>
      </w:pPr>
      <w:r>
        <w:drawing>
          <wp:inline distT="0" distB="0" distL="0" distR="0">
            <wp:extent cx="4081780" cy="1619885"/>
            <wp:effectExtent l="0" t="0" r="13970" b="18415"/>
            <wp:docPr id="5742417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widowControl/>
        <w:spacing w:before="78" w:beforeLines="25" w:after="78" w:afterLines="25" w:line="312" w:lineRule="auto"/>
        <w:ind w:firstLine="420" w:firstLineChars="200"/>
        <w:jc w:val="center"/>
        <w:rPr>
          <w:rFonts w:ascii="宋体" w:hAnsi="宋体" w:eastAsia="宋体" w:cs="宋体"/>
          <w:szCs w:val="21"/>
        </w:rPr>
      </w:pPr>
      <w:r>
        <w:rPr>
          <w:rFonts w:hint="eastAsia" w:ascii="Times New Roman" w:hAnsi="Times New Roman" w:eastAsia="宋体" w:cs="Times New Roman"/>
          <w:szCs w:val="21"/>
        </w:rPr>
        <w:t>图6 202</w:t>
      </w:r>
      <w:r>
        <w:rPr>
          <w:rFonts w:hint="eastAsia" w:ascii="Times New Roman" w:hAnsi="Times New Roman" w:eastAsia="宋体" w:cs="Times New Roman"/>
          <w:szCs w:val="21"/>
          <w:lang w:val="en-US" w:eastAsia="zh-CN"/>
        </w:rPr>
        <w:t>3</w:t>
      </w:r>
      <w:r>
        <w:rPr>
          <w:rFonts w:hint="eastAsia" w:ascii="Times New Roman" w:hAnsi="Times New Roman" w:eastAsia="宋体" w:cs="Times New Roman"/>
          <w:szCs w:val="21"/>
        </w:rPr>
        <w:t>年</w:t>
      </w:r>
      <w:r>
        <w:rPr>
          <w:rFonts w:hint="eastAsia" w:ascii="宋体" w:hAnsi="宋体" w:eastAsia="宋体" w:cs="宋体"/>
          <w:szCs w:val="21"/>
        </w:rPr>
        <w:t>甲公司费用明细图</w:t>
      </w:r>
    </w:p>
    <w:p>
      <w:pPr>
        <w:pStyle w:val="15"/>
        <w:spacing w:before="78" w:beforeLines="25" w:after="78" w:afterLines="25" w:line="312" w:lineRule="auto"/>
        <w:ind w:firstLine="482" w:firstLineChars="200"/>
        <w:jc w:val="both"/>
        <w:outlineLvl w:val="2"/>
        <w:rPr>
          <w:rFonts w:ascii="Times New Roman" w:hAnsi="Times New Roman" w:eastAsia="宋体"/>
          <w:sz w:val="24"/>
          <w:szCs w:val="24"/>
        </w:rPr>
      </w:pPr>
      <w:bookmarkStart w:id="5" w:name="_Toc151390098"/>
      <w:r>
        <w:rPr>
          <w:rFonts w:hint="eastAsia" w:ascii="Times New Roman" w:hAnsi="Times New Roman" w:eastAsia="宋体"/>
          <w:sz w:val="24"/>
          <w:szCs w:val="24"/>
        </w:rPr>
        <w:t>3、业务说明图</w:t>
      </w:r>
      <w:bookmarkEnd w:id="5"/>
    </w:p>
    <w:p>
      <w:pPr>
        <w:jc w:val="center"/>
      </w:pPr>
      <w:r>
        <w:drawing>
          <wp:inline distT="0" distB="0" distL="0" distR="0">
            <wp:extent cx="4325620" cy="1439545"/>
            <wp:effectExtent l="0" t="0" r="0" b="8255"/>
            <wp:docPr id="477270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70384" name="图片 1"/>
                    <pic:cNvPicPr>
                      <a:picLocks noChangeAspect="1"/>
                    </pic:cNvPicPr>
                  </pic:nvPicPr>
                  <pic:blipFill>
                    <a:blip r:embed="rId12"/>
                    <a:stretch>
                      <a:fillRect/>
                    </a:stretch>
                  </pic:blipFill>
                  <pic:spPr>
                    <a:xfrm>
                      <a:off x="0" y="0"/>
                      <a:ext cx="4340946" cy="1444580"/>
                    </a:xfrm>
                    <a:prstGeom prst="rect">
                      <a:avLst/>
                    </a:prstGeom>
                  </pic:spPr>
                </pic:pic>
              </a:graphicData>
            </a:graphic>
          </wp:inline>
        </w:drawing>
      </w:r>
    </w:p>
    <w:p>
      <w:pPr>
        <w:widowControl/>
        <w:spacing w:before="78" w:beforeLines="25" w:after="78" w:afterLines="25" w:line="312" w:lineRule="auto"/>
        <w:ind w:firstLine="420" w:firstLineChars="200"/>
        <w:jc w:val="center"/>
        <w:rPr>
          <w:rFonts w:ascii="宋体" w:hAnsi="宋体" w:eastAsia="宋体" w:cs="宋体"/>
          <w:szCs w:val="21"/>
        </w:rPr>
      </w:pPr>
      <w:r>
        <w:rPr>
          <w:rFonts w:hint="eastAsia" w:ascii="Times New Roman" w:hAnsi="Times New Roman" w:eastAsia="宋体" w:cs="Times New Roman"/>
          <w:szCs w:val="21"/>
        </w:rPr>
        <w:t>图</w:t>
      </w:r>
      <w:r>
        <w:rPr>
          <w:rFonts w:ascii="Times New Roman" w:hAnsi="Times New Roman" w:eastAsia="宋体" w:cs="Times New Roman"/>
          <w:szCs w:val="21"/>
        </w:rPr>
        <w:t>7</w:t>
      </w:r>
      <w:r>
        <w:rPr>
          <w:rFonts w:hint="eastAsia" w:ascii="Times New Roman" w:hAnsi="Times New Roman" w:eastAsia="宋体" w:cs="Times New Roman"/>
          <w:szCs w:val="21"/>
        </w:rPr>
        <w:t xml:space="preserve"> 业</w:t>
      </w:r>
      <w:r>
        <w:rPr>
          <w:rFonts w:hint="eastAsia" w:ascii="宋体" w:hAnsi="宋体" w:eastAsia="宋体" w:cs="宋体"/>
          <w:szCs w:val="21"/>
        </w:rPr>
        <w:t>务流程图</w:t>
      </w:r>
    </w:p>
    <w:p>
      <w:pPr>
        <w:pStyle w:val="3"/>
        <w:spacing w:before="78" w:after="78"/>
        <w:rPr>
          <w:rStyle w:val="25"/>
          <w:rFonts w:hint="default"/>
          <w:b/>
          <w:bCs/>
          <w:sz w:val="28"/>
          <w:szCs w:val="28"/>
        </w:rPr>
      </w:pPr>
      <w:bookmarkStart w:id="6" w:name="_Toc151390099"/>
      <w:r>
        <w:rPr>
          <w:rStyle w:val="25"/>
          <w:rFonts w:hint="default"/>
          <w:b/>
          <w:bCs/>
          <w:sz w:val="28"/>
          <w:szCs w:val="28"/>
        </w:rPr>
        <w:t>（三）公司纳税涉税事项</w:t>
      </w:r>
      <w:bookmarkEnd w:id="6"/>
    </w:p>
    <w:p>
      <w:pPr>
        <w:widowControl/>
        <w:spacing w:before="78" w:beforeLines="25" w:after="78" w:afterLines="25" w:line="312" w:lineRule="auto"/>
        <w:ind w:firstLine="480" w:firstLineChars="200"/>
        <w:jc w:val="left"/>
        <w:rPr>
          <w:rFonts w:ascii="Times New Roman" w:hAnsi="Times New Roman" w:cstheme="minorEastAsia"/>
          <w:sz w:val="24"/>
        </w:rPr>
      </w:pPr>
      <w:r>
        <w:rPr>
          <w:rFonts w:hint="eastAsia" w:ascii="Times New Roman" w:hAnsi="Times New Roman" w:cstheme="minorEastAsia"/>
          <w:sz w:val="24"/>
        </w:rPr>
        <w:t>公司主要涉及税费：增值税和企业所得税，以及城建税、教育附加、印花税、房产税等。</w:t>
      </w:r>
    </w:p>
    <w:p>
      <w:pPr>
        <w:pStyle w:val="3"/>
        <w:spacing w:before="78" w:after="78"/>
        <w:rPr>
          <w:rStyle w:val="25"/>
          <w:rFonts w:hint="default"/>
          <w:b/>
          <w:bCs/>
          <w:sz w:val="28"/>
          <w:szCs w:val="28"/>
        </w:rPr>
      </w:pPr>
      <w:bookmarkStart w:id="7" w:name="_Toc151390100"/>
      <w:r>
        <w:rPr>
          <w:rStyle w:val="25"/>
          <w:rFonts w:hint="default"/>
          <w:b/>
          <w:bCs/>
          <w:sz w:val="28"/>
          <w:szCs w:val="28"/>
        </w:rPr>
        <w:t>（四）其他说明</w:t>
      </w:r>
      <w:bookmarkEnd w:id="7"/>
    </w:p>
    <w:p>
      <w:pPr>
        <w:spacing w:before="78" w:beforeLines="25" w:after="78" w:afterLines="25" w:line="312" w:lineRule="auto"/>
        <w:ind w:firstLine="480" w:firstLineChars="200"/>
        <w:rPr>
          <w:rFonts w:ascii="Times New Roman" w:hAnsi="Times New Roman" w:cs="宋体"/>
          <w:sz w:val="24"/>
        </w:rPr>
      </w:pPr>
      <w:r>
        <w:rPr>
          <w:rFonts w:hint="eastAsia" w:ascii="Times New Roman" w:hAnsi="Times New Roman" w:cs="宋体"/>
          <w:sz w:val="24"/>
        </w:rPr>
        <w:t>（1）当地省政府规定城镇土地使用税为每平方米</w:t>
      </w:r>
      <w:r>
        <w:rPr>
          <w:rFonts w:ascii="Times New Roman" w:hAnsi="Times New Roman" w:cs="宋体"/>
          <w:sz w:val="24"/>
        </w:rPr>
        <w:t>10</w:t>
      </w:r>
      <w:r>
        <w:rPr>
          <w:rFonts w:hint="eastAsia" w:ascii="Times New Roman" w:hAnsi="Times New Roman" w:cs="宋体"/>
          <w:sz w:val="24"/>
        </w:rPr>
        <w:t>元。</w:t>
      </w:r>
    </w:p>
    <w:p>
      <w:pPr>
        <w:spacing w:before="78" w:beforeLines="25" w:after="78" w:afterLines="25" w:line="312" w:lineRule="auto"/>
        <w:ind w:firstLine="480" w:firstLineChars="200"/>
        <w:rPr>
          <w:rFonts w:ascii="Times New Roman" w:hAnsi="Times New Roman" w:cs="宋体"/>
          <w:sz w:val="24"/>
        </w:rPr>
      </w:pPr>
      <w:r>
        <w:rPr>
          <w:rFonts w:hint="eastAsia" w:ascii="Times New Roman" w:hAnsi="Times New Roman" w:cs="宋体"/>
          <w:sz w:val="24"/>
        </w:rPr>
        <w:t>（2）当地省政府规定计算房产余值的减除比例为</w:t>
      </w:r>
      <w:r>
        <w:rPr>
          <w:rFonts w:ascii="Times New Roman" w:hAnsi="Times New Roman" w:cs="宋体"/>
          <w:sz w:val="24"/>
        </w:rPr>
        <w:t>30%</w:t>
      </w:r>
      <w:r>
        <w:rPr>
          <w:rFonts w:hint="eastAsia" w:ascii="Times New Roman" w:hAnsi="Times New Roman" w:cs="宋体"/>
          <w:sz w:val="24"/>
        </w:rPr>
        <w:t>。</w:t>
      </w:r>
    </w:p>
    <w:p>
      <w:pPr>
        <w:spacing w:before="78" w:beforeLines="25" w:after="78" w:afterLines="25" w:line="312" w:lineRule="auto"/>
        <w:ind w:firstLine="480" w:firstLineChars="200"/>
        <w:rPr>
          <w:rFonts w:ascii="Times New Roman" w:hAnsi="Times New Roman" w:eastAsia="宋体" w:cs="宋体"/>
          <w:sz w:val="24"/>
        </w:rPr>
      </w:pPr>
      <w:r>
        <w:rPr>
          <w:rFonts w:hint="eastAsia" w:ascii="Times New Roman" w:hAnsi="Times New Roman" w:eastAsia="宋体" w:cs="宋体"/>
          <w:sz w:val="24"/>
        </w:rPr>
        <w:t>（3）公司</w:t>
      </w:r>
      <w:r>
        <w:rPr>
          <w:rFonts w:ascii="Times New Roman" w:hAnsi="Times New Roman" w:eastAsia="宋体" w:cs="宋体"/>
          <w:sz w:val="24"/>
        </w:rPr>
        <w:t>202</w:t>
      </w:r>
      <w:r>
        <w:rPr>
          <w:rFonts w:hint="eastAsia" w:ascii="Times New Roman" w:hAnsi="Times New Roman" w:eastAsia="宋体" w:cs="宋体"/>
          <w:sz w:val="24"/>
          <w:lang w:val="en-US" w:eastAsia="zh-CN"/>
        </w:rPr>
        <w:t>2</w:t>
      </w:r>
      <w:r>
        <w:rPr>
          <w:rFonts w:hint="eastAsia" w:ascii="Times New Roman" w:hAnsi="Times New Roman" w:eastAsia="宋体" w:cs="宋体"/>
          <w:sz w:val="24"/>
        </w:rPr>
        <w:t>年职工人数</w:t>
      </w:r>
      <w:r>
        <w:rPr>
          <w:rFonts w:ascii="Times New Roman" w:hAnsi="Times New Roman" w:eastAsia="宋体" w:cs="宋体"/>
          <w:sz w:val="24"/>
        </w:rPr>
        <w:t>1689</w:t>
      </w:r>
      <w:r>
        <w:rPr>
          <w:rFonts w:hint="eastAsia" w:ascii="Times New Roman" w:hAnsi="Times New Roman" w:eastAsia="宋体" w:cs="宋体"/>
          <w:sz w:val="24"/>
        </w:rPr>
        <w:t>人，其中中高级管理人员1</w:t>
      </w:r>
      <w:r>
        <w:rPr>
          <w:rFonts w:ascii="Times New Roman" w:hAnsi="Times New Roman" w:eastAsia="宋体" w:cs="宋体"/>
          <w:sz w:val="24"/>
        </w:rPr>
        <w:t>65</w:t>
      </w:r>
      <w:r>
        <w:rPr>
          <w:rFonts w:hint="eastAsia" w:ascii="Times New Roman" w:hAnsi="Times New Roman" w:eastAsia="宋体" w:cs="宋体"/>
          <w:sz w:val="24"/>
        </w:rPr>
        <w:t>人，其余均为普通员工；</w:t>
      </w:r>
      <w:r>
        <w:rPr>
          <w:rFonts w:ascii="Times New Roman" w:hAnsi="Times New Roman" w:eastAsia="宋体" w:cs="宋体"/>
          <w:sz w:val="24"/>
        </w:rPr>
        <w:t>202</w:t>
      </w:r>
      <w:r>
        <w:rPr>
          <w:rFonts w:hint="eastAsia" w:ascii="Times New Roman" w:hAnsi="Times New Roman" w:eastAsia="宋体" w:cs="宋体"/>
          <w:sz w:val="24"/>
          <w:lang w:val="en-US" w:eastAsia="zh-CN"/>
        </w:rPr>
        <w:t>3</w:t>
      </w:r>
      <w:r>
        <w:rPr>
          <w:rFonts w:hint="eastAsia" w:ascii="Times New Roman" w:hAnsi="Times New Roman" w:eastAsia="宋体" w:cs="宋体"/>
          <w:sz w:val="24"/>
        </w:rPr>
        <w:t>年职工人数</w:t>
      </w:r>
      <w:r>
        <w:rPr>
          <w:rFonts w:ascii="Times New Roman" w:hAnsi="Times New Roman" w:eastAsia="宋体" w:cs="宋体"/>
          <w:sz w:val="24"/>
        </w:rPr>
        <w:t>1256</w:t>
      </w:r>
      <w:r>
        <w:rPr>
          <w:rFonts w:hint="eastAsia" w:ascii="Times New Roman" w:hAnsi="Times New Roman" w:eastAsia="宋体" w:cs="宋体"/>
          <w:sz w:val="24"/>
        </w:rPr>
        <w:t>人，其中中高级管理人员1</w:t>
      </w:r>
      <w:r>
        <w:rPr>
          <w:rFonts w:ascii="Times New Roman" w:hAnsi="Times New Roman" w:eastAsia="宋体" w:cs="宋体"/>
          <w:sz w:val="24"/>
        </w:rPr>
        <w:t>62</w:t>
      </w:r>
      <w:r>
        <w:rPr>
          <w:rFonts w:hint="eastAsia" w:ascii="Times New Roman" w:hAnsi="Times New Roman" w:eastAsia="宋体" w:cs="宋体"/>
          <w:sz w:val="24"/>
        </w:rPr>
        <w:t>人，其余均为普通员工。</w:t>
      </w:r>
    </w:p>
    <w:p>
      <w:pPr>
        <w:spacing w:before="78" w:beforeLines="25" w:after="78" w:afterLines="25" w:line="312" w:lineRule="auto"/>
        <w:ind w:firstLine="480" w:firstLineChars="200"/>
        <w:rPr>
          <w:rFonts w:ascii="Times New Roman" w:hAnsi="Times New Roman" w:eastAsia="宋体"/>
          <w:sz w:val="24"/>
        </w:rPr>
      </w:pPr>
      <w:r>
        <w:rPr>
          <w:rFonts w:hint="eastAsia" w:ascii="Times New Roman" w:hAnsi="Times New Roman" w:eastAsia="宋体" w:cs="宋体"/>
          <w:sz w:val="24"/>
        </w:rPr>
        <w:t>（4）甲公司采用账龄分析法计提坏账准备。</w:t>
      </w:r>
      <w:r>
        <w:rPr>
          <w:rFonts w:ascii="Times New Roman" w:hAnsi="Times New Roman" w:eastAsia="宋体" w:cs="宋体"/>
          <w:sz w:val="24"/>
        </w:rPr>
        <w:t>202</w:t>
      </w:r>
      <w:r>
        <w:rPr>
          <w:rFonts w:hint="eastAsia" w:ascii="Times New Roman" w:hAnsi="Times New Roman" w:eastAsia="宋体" w:cs="宋体"/>
          <w:sz w:val="24"/>
          <w:lang w:val="en-US" w:eastAsia="zh-CN"/>
        </w:rPr>
        <w:t>3</w:t>
      </w:r>
      <w:r>
        <w:rPr>
          <w:rFonts w:hint="eastAsia" w:ascii="Times New Roman" w:hAnsi="Times New Roman" w:eastAsia="宋体" w:cs="宋体"/>
          <w:sz w:val="24"/>
        </w:rPr>
        <w:t>年，公司应收账款计提坏账准备金额如下表所示：</w:t>
      </w:r>
    </w:p>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表</w:t>
      </w:r>
      <w:r>
        <w:rPr>
          <w:rFonts w:ascii="Times New Roman" w:hAnsi="Times New Roman" w:eastAsia="宋体" w:cs="宋体"/>
          <w:color w:val="000000"/>
          <w:kern w:val="0"/>
          <w:szCs w:val="22"/>
        </w:rPr>
        <w:t>1 202</w:t>
      </w:r>
      <w:r>
        <w:rPr>
          <w:rFonts w:hint="eastAsia" w:ascii="Times New Roman" w:hAnsi="Times New Roman" w:eastAsia="宋体" w:cs="宋体"/>
          <w:color w:val="000000"/>
          <w:kern w:val="0"/>
          <w:szCs w:val="22"/>
          <w:lang w:val="en-US" w:eastAsia="zh-CN"/>
        </w:rPr>
        <w:t>3</w:t>
      </w:r>
      <w:r>
        <w:rPr>
          <w:rFonts w:hint="eastAsia" w:ascii="Times New Roman" w:hAnsi="Times New Roman" w:eastAsia="宋体" w:cs="宋体"/>
          <w:color w:val="000000"/>
          <w:kern w:val="0"/>
          <w:szCs w:val="22"/>
        </w:rPr>
        <w:t>年应收账款计提坏账准备情况</w:t>
      </w:r>
    </w:p>
    <w:tbl>
      <w:tblPr>
        <w:tblStyle w:val="16"/>
        <w:tblW w:w="8807" w:type="dxa"/>
        <w:tblInd w:w="0" w:type="dxa"/>
        <w:tblLayout w:type="fixed"/>
        <w:tblCellMar>
          <w:top w:w="0" w:type="dxa"/>
          <w:left w:w="108" w:type="dxa"/>
          <w:bottom w:w="0" w:type="dxa"/>
          <w:right w:w="108" w:type="dxa"/>
        </w:tblCellMar>
      </w:tblPr>
      <w:tblGrid>
        <w:gridCol w:w="1208"/>
        <w:gridCol w:w="2965"/>
        <w:gridCol w:w="2343"/>
        <w:gridCol w:w="2291"/>
      </w:tblGrid>
      <w:tr>
        <w:tblPrEx>
          <w:tblCellMar>
            <w:top w:w="0" w:type="dxa"/>
            <w:left w:w="108" w:type="dxa"/>
            <w:bottom w:w="0" w:type="dxa"/>
            <w:right w:w="108" w:type="dxa"/>
          </w:tblCellMar>
        </w:tblPrEx>
        <w:trPr>
          <w:trHeight w:val="280" w:hRule="atLeast"/>
        </w:trPr>
        <w:tc>
          <w:tcPr>
            <w:tcW w:w="1208"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账龄</w:t>
            </w:r>
          </w:p>
        </w:tc>
        <w:tc>
          <w:tcPr>
            <w:tcW w:w="7599" w:type="dxa"/>
            <w:gridSpan w:val="3"/>
            <w:tcBorders>
              <w:top w:val="single" w:color="auto" w:sz="4" w:space="0"/>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202</w:t>
            </w:r>
            <w:r>
              <w:rPr>
                <w:rFonts w:hint="eastAsia" w:ascii="Times New Roman" w:hAnsi="Times New Roman" w:eastAsia="宋体" w:cs="Times New Roman"/>
                <w:color w:val="000000"/>
                <w:kern w:val="0"/>
                <w:szCs w:val="21"/>
                <w:lang w:val="en-US" w:eastAsia="zh-CN"/>
              </w:rPr>
              <w:t>3</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rPr>
              <w:t>年</w:t>
            </w:r>
            <w:r>
              <w:rPr>
                <w:rFonts w:ascii="Times New Roman" w:hAnsi="Times New Roman" w:eastAsia="宋体" w:cs="Times New Roman"/>
                <w:color w:val="000000"/>
                <w:kern w:val="0"/>
                <w:szCs w:val="21"/>
              </w:rPr>
              <w:t xml:space="preserve"> 12 </w:t>
            </w:r>
            <w:r>
              <w:rPr>
                <w:rFonts w:hint="eastAsia" w:ascii="Times New Roman" w:hAnsi="Times New Roman" w:eastAsia="宋体" w:cs="Times New Roman"/>
                <w:color w:val="000000"/>
                <w:kern w:val="0"/>
                <w:szCs w:val="21"/>
              </w:rPr>
              <w:t>月末</w:t>
            </w:r>
          </w:p>
        </w:tc>
      </w:tr>
      <w:tr>
        <w:tblPrEx>
          <w:tblCellMar>
            <w:top w:w="0" w:type="dxa"/>
            <w:left w:w="108" w:type="dxa"/>
            <w:bottom w:w="0" w:type="dxa"/>
            <w:right w:w="108" w:type="dxa"/>
          </w:tblCellMar>
        </w:tblPrEx>
        <w:trPr>
          <w:trHeight w:val="280" w:hRule="atLeast"/>
        </w:trPr>
        <w:tc>
          <w:tcPr>
            <w:tcW w:w="1208"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12" w:lineRule="auto"/>
              <w:jc w:val="left"/>
              <w:rPr>
                <w:rFonts w:ascii="Times New Roman" w:hAnsi="Times New Roman" w:eastAsia="宋体" w:cs="宋体"/>
                <w:color w:val="000000"/>
                <w:kern w:val="0"/>
                <w:szCs w:val="21"/>
              </w:rPr>
            </w:pPr>
          </w:p>
        </w:tc>
        <w:tc>
          <w:tcPr>
            <w:tcW w:w="2965" w:type="dxa"/>
            <w:tcBorders>
              <w:top w:val="nil"/>
              <w:left w:val="nil"/>
              <w:bottom w:val="single" w:color="auto" w:sz="4" w:space="0"/>
              <w:right w:val="single" w:color="auto" w:sz="4" w:space="0"/>
            </w:tcBorders>
            <w:shd w:val="clear" w:color="auto" w:fill="auto"/>
            <w:noWrap/>
            <w:vAlign w:val="center"/>
          </w:tcPr>
          <w:p>
            <w:pPr>
              <w:widowControl/>
              <w:spacing w:line="312" w:lineRule="auto"/>
              <w:jc w:val="left"/>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预计违约的账面余额（元）</w:t>
            </w:r>
          </w:p>
        </w:tc>
        <w:tc>
          <w:tcPr>
            <w:tcW w:w="2343" w:type="dxa"/>
            <w:tcBorders>
              <w:top w:val="nil"/>
              <w:left w:val="nil"/>
              <w:bottom w:val="single" w:color="auto" w:sz="4" w:space="0"/>
              <w:right w:val="single" w:color="auto" w:sz="4" w:space="0"/>
            </w:tcBorders>
            <w:shd w:val="clear" w:color="auto" w:fill="auto"/>
            <w:noWrap/>
            <w:vAlign w:val="center"/>
          </w:tcPr>
          <w:p>
            <w:pPr>
              <w:widowControl/>
              <w:spacing w:line="312" w:lineRule="auto"/>
              <w:jc w:val="left"/>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预期信用损失率（</w:t>
            </w:r>
            <w:r>
              <w:rPr>
                <w:rFonts w:ascii="Times New Roman" w:hAnsi="Times New Roman" w:eastAsia="宋体" w:cs="Times New Roman"/>
                <w:color w:val="000000"/>
                <w:kern w:val="0"/>
                <w:szCs w:val="21"/>
              </w:rPr>
              <w:t>%</w:t>
            </w:r>
            <w:r>
              <w:rPr>
                <w:rFonts w:hint="eastAsia" w:ascii="Times New Roman" w:hAnsi="Times New Roman" w:eastAsia="宋体" w:cs="宋体"/>
                <w:color w:val="000000"/>
                <w:kern w:val="0"/>
                <w:szCs w:val="21"/>
              </w:rPr>
              <w:t>）</w:t>
            </w:r>
          </w:p>
        </w:tc>
        <w:tc>
          <w:tcPr>
            <w:tcW w:w="2291" w:type="dxa"/>
            <w:tcBorders>
              <w:top w:val="nil"/>
              <w:left w:val="nil"/>
              <w:bottom w:val="single" w:color="auto" w:sz="4" w:space="0"/>
              <w:right w:val="single" w:color="auto" w:sz="4" w:space="0"/>
            </w:tcBorders>
            <w:shd w:val="clear" w:color="auto" w:fill="auto"/>
            <w:noWrap/>
            <w:vAlign w:val="center"/>
          </w:tcPr>
          <w:p>
            <w:pPr>
              <w:widowControl/>
              <w:spacing w:line="312" w:lineRule="auto"/>
              <w:jc w:val="left"/>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预期信用损失（元）</w:t>
            </w:r>
          </w:p>
        </w:tc>
      </w:tr>
      <w:tr>
        <w:tblPrEx>
          <w:tblCellMar>
            <w:top w:w="0" w:type="dxa"/>
            <w:left w:w="108" w:type="dxa"/>
            <w:bottom w:w="0" w:type="dxa"/>
            <w:right w:w="108" w:type="dxa"/>
          </w:tblCellMar>
        </w:tblPrEx>
        <w:trPr>
          <w:trHeight w:val="280" w:hRule="atLeast"/>
        </w:trPr>
        <w:tc>
          <w:tcPr>
            <w:tcW w:w="1208" w:type="dxa"/>
            <w:tcBorders>
              <w:top w:val="nil"/>
              <w:left w:val="single" w:color="auto" w:sz="4" w:space="0"/>
              <w:bottom w:val="single" w:color="auto" w:sz="4" w:space="0"/>
              <w:right w:val="single" w:color="auto" w:sz="4" w:space="0"/>
            </w:tcBorders>
            <w:shd w:val="clear" w:color="auto" w:fill="auto"/>
            <w:noWrap/>
            <w:vAlign w:val="center"/>
          </w:tcPr>
          <w:p>
            <w:pPr>
              <w:widowControl/>
              <w:spacing w:line="312" w:lineRule="auto"/>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1 </w:t>
            </w:r>
            <w:r>
              <w:rPr>
                <w:rFonts w:hint="eastAsia" w:ascii="Times New Roman" w:hAnsi="Times New Roman" w:eastAsia="宋体" w:cs="Times New Roman"/>
                <w:color w:val="000000"/>
                <w:kern w:val="0"/>
                <w:szCs w:val="21"/>
              </w:rPr>
              <w:t>年以内</w:t>
            </w:r>
          </w:p>
        </w:tc>
        <w:tc>
          <w:tcPr>
            <w:tcW w:w="2965" w:type="dxa"/>
            <w:tcBorders>
              <w:top w:val="nil"/>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37615594.9</w:t>
            </w:r>
          </w:p>
        </w:tc>
        <w:tc>
          <w:tcPr>
            <w:tcW w:w="2343" w:type="dxa"/>
            <w:tcBorders>
              <w:top w:val="nil"/>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0.01</w:t>
            </w:r>
          </w:p>
        </w:tc>
        <w:tc>
          <w:tcPr>
            <w:tcW w:w="2291" w:type="dxa"/>
            <w:tcBorders>
              <w:top w:val="nil"/>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61062.224</w:t>
            </w:r>
          </w:p>
        </w:tc>
      </w:tr>
      <w:tr>
        <w:tblPrEx>
          <w:tblCellMar>
            <w:top w:w="0" w:type="dxa"/>
            <w:left w:w="108" w:type="dxa"/>
            <w:bottom w:w="0" w:type="dxa"/>
            <w:right w:w="108" w:type="dxa"/>
          </w:tblCellMar>
        </w:tblPrEx>
        <w:trPr>
          <w:trHeight w:val="280" w:hRule="atLeast"/>
        </w:trPr>
        <w:tc>
          <w:tcPr>
            <w:tcW w:w="120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w:t>
            </w:r>
            <w:r>
              <w:rPr>
                <w:rFonts w:hint="eastAsia" w:ascii="Times New Roman" w:hAnsi="Times New Roman" w:eastAsia="宋体" w:cs="Times New Roman"/>
                <w:color w:val="000000"/>
                <w:kern w:val="0"/>
                <w:szCs w:val="21"/>
              </w:rPr>
              <w:t>年至</w:t>
            </w:r>
            <w:r>
              <w:rPr>
                <w:rFonts w:ascii="Times New Roman" w:hAnsi="Times New Roman" w:eastAsia="宋体" w:cs="Times New Roman"/>
                <w:color w:val="000000"/>
                <w:kern w:val="0"/>
                <w:szCs w:val="21"/>
              </w:rPr>
              <w:t>2</w:t>
            </w:r>
            <w:r>
              <w:rPr>
                <w:rFonts w:hint="eastAsia" w:ascii="Times New Roman" w:hAnsi="Times New Roman" w:eastAsia="宋体" w:cs="Times New Roman"/>
                <w:color w:val="000000"/>
                <w:kern w:val="0"/>
                <w:szCs w:val="21"/>
              </w:rPr>
              <w:t>年</w:t>
            </w:r>
          </w:p>
        </w:tc>
        <w:tc>
          <w:tcPr>
            <w:tcW w:w="2965" w:type="dxa"/>
            <w:tcBorders>
              <w:top w:val="single" w:color="auto" w:sz="4" w:space="0"/>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40093.6</w:t>
            </w:r>
          </w:p>
        </w:tc>
        <w:tc>
          <w:tcPr>
            <w:tcW w:w="2343" w:type="dxa"/>
            <w:tcBorders>
              <w:top w:val="single" w:color="auto" w:sz="4" w:space="0"/>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5.66</w:t>
            </w:r>
          </w:p>
        </w:tc>
        <w:tc>
          <w:tcPr>
            <w:tcW w:w="2291" w:type="dxa"/>
            <w:tcBorders>
              <w:top w:val="single" w:color="auto" w:sz="4" w:space="0"/>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2269.7</w:t>
            </w:r>
          </w:p>
        </w:tc>
      </w:tr>
      <w:tr>
        <w:tblPrEx>
          <w:tblCellMar>
            <w:top w:w="0" w:type="dxa"/>
            <w:left w:w="108" w:type="dxa"/>
            <w:bottom w:w="0" w:type="dxa"/>
            <w:right w:w="108" w:type="dxa"/>
          </w:tblCellMar>
        </w:tblPrEx>
        <w:trPr>
          <w:trHeight w:val="280" w:hRule="atLeast"/>
        </w:trPr>
        <w:tc>
          <w:tcPr>
            <w:tcW w:w="120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2</w:t>
            </w:r>
            <w:r>
              <w:rPr>
                <w:rFonts w:hint="eastAsia" w:ascii="Times New Roman" w:hAnsi="Times New Roman" w:eastAsia="宋体" w:cs="Times New Roman"/>
                <w:color w:val="000000"/>
                <w:kern w:val="0"/>
                <w:szCs w:val="21"/>
              </w:rPr>
              <w:t>年至</w:t>
            </w:r>
            <w:r>
              <w:rPr>
                <w:rFonts w:ascii="Times New Roman" w:hAnsi="Times New Roman" w:eastAsia="宋体" w:cs="Times New Roman"/>
                <w:color w:val="000000"/>
                <w:kern w:val="0"/>
                <w:szCs w:val="21"/>
              </w:rPr>
              <w:t>3</w:t>
            </w:r>
            <w:r>
              <w:rPr>
                <w:rFonts w:hint="eastAsia" w:ascii="Times New Roman" w:hAnsi="Times New Roman" w:eastAsia="宋体" w:cs="Times New Roman"/>
                <w:color w:val="000000"/>
                <w:kern w:val="0"/>
                <w:szCs w:val="21"/>
              </w:rPr>
              <w:t>年</w:t>
            </w:r>
          </w:p>
        </w:tc>
        <w:tc>
          <w:tcPr>
            <w:tcW w:w="2965" w:type="dxa"/>
            <w:tcBorders>
              <w:top w:val="single" w:color="auto" w:sz="4" w:space="0"/>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141035.376</w:t>
            </w:r>
          </w:p>
        </w:tc>
        <w:tc>
          <w:tcPr>
            <w:tcW w:w="2343" w:type="dxa"/>
            <w:tcBorders>
              <w:top w:val="single" w:color="auto" w:sz="4" w:space="0"/>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15.16</w:t>
            </w:r>
          </w:p>
        </w:tc>
        <w:tc>
          <w:tcPr>
            <w:tcW w:w="2291" w:type="dxa"/>
            <w:tcBorders>
              <w:top w:val="single" w:color="auto" w:sz="4" w:space="0"/>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21374.192</w:t>
            </w:r>
          </w:p>
        </w:tc>
      </w:tr>
      <w:tr>
        <w:tblPrEx>
          <w:tblCellMar>
            <w:top w:w="0" w:type="dxa"/>
            <w:left w:w="108" w:type="dxa"/>
            <w:bottom w:w="0" w:type="dxa"/>
            <w:right w:w="108" w:type="dxa"/>
          </w:tblCellMar>
        </w:tblPrEx>
        <w:trPr>
          <w:trHeight w:val="280" w:hRule="atLeast"/>
        </w:trPr>
        <w:tc>
          <w:tcPr>
            <w:tcW w:w="1208" w:type="dxa"/>
            <w:tcBorders>
              <w:top w:val="nil"/>
              <w:left w:val="single" w:color="auto" w:sz="4" w:space="0"/>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合计</w:t>
            </w:r>
          </w:p>
        </w:tc>
        <w:tc>
          <w:tcPr>
            <w:tcW w:w="2965" w:type="dxa"/>
            <w:tcBorders>
              <w:top w:val="nil"/>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37796723.88</w:t>
            </w:r>
          </w:p>
        </w:tc>
        <w:tc>
          <w:tcPr>
            <w:tcW w:w="2343" w:type="dxa"/>
            <w:tcBorders>
              <w:top w:val="nil"/>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1"/>
              </w:rPr>
            </w:pPr>
          </w:p>
        </w:tc>
        <w:tc>
          <w:tcPr>
            <w:tcW w:w="2291" w:type="dxa"/>
            <w:tcBorders>
              <w:top w:val="nil"/>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84706.116</w:t>
            </w:r>
          </w:p>
        </w:tc>
      </w:tr>
    </w:tbl>
    <w:p>
      <w:pPr>
        <w:widowControl/>
        <w:spacing w:line="312" w:lineRule="auto"/>
        <w:ind w:firstLine="480" w:firstLineChars="200"/>
        <w:rPr>
          <w:rFonts w:ascii="Times New Roman" w:hAnsi="Times New Roman" w:eastAsia="宋体" w:cs="宋体"/>
          <w:color w:val="000000"/>
          <w:kern w:val="0"/>
          <w:szCs w:val="22"/>
        </w:rPr>
      </w:pPr>
      <w:r>
        <w:rPr>
          <w:rFonts w:hint="eastAsia" w:ascii="Times New Roman" w:hAnsi="Times New Roman" w:eastAsia="宋体"/>
          <w:sz w:val="24"/>
        </w:rPr>
        <w:t>（</w:t>
      </w:r>
      <w:r>
        <w:rPr>
          <w:rFonts w:ascii="Times New Roman" w:hAnsi="Times New Roman" w:eastAsia="宋体"/>
          <w:sz w:val="24"/>
        </w:rPr>
        <w:t>5</w:t>
      </w:r>
      <w:r>
        <w:rPr>
          <w:rFonts w:hint="eastAsia" w:ascii="Times New Roman" w:hAnsi="Times New Roman" w:eastAsia="宋体"/>
          <w:sz w:val="24"/>
        </w:rPr>
        <w:t>）根据甲公司202</w:t>
      </w:r>
      <w:r>
        <w:rPr>
          <w:rFonts w:hint="eastAsia" w:ascii="Times New Roman" w:hAnsi="Times New Roman" w:eastAsia="宋体"/>
          <w:sz w:val="24"/>
          <w:lang w:val="en-US" w:eastAsia="zh-CN"/>
        </w:rPr>
        <w:t>3</w:t>
      </w:r>
      <w:r>
        <w:rPr>
          <w:rFonts w:hint="eastAsia" w:ascii="Times New Roman" w:hAnsi="Times New Roman" w:eastAsia="宋体"/>
          <w:sz w:val="24"/>
        </w:rPr>
        <w:t>年“618”活动、“双十一”与“双十二”活动记录，实施奖励积分即积分兑换现金活动，因活动确认的合同负债为47,892,456.59元。</w:t>
      </w:r>
    </w:p>
    <w:p>
      <w:pPr>
        <w:widowControl/>
        <w:spacing w:before="78" w:beforeLines="25" w:after="78" w:afterLines="25" w:line="312" w:lineRule="auto"/>
        <w:ind w:firstLine="480" w:firstLineChars="200"/>
        <w:jc w:val="left"/>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6</w:t>
      </w:r>
      <w:r>
        <w:rPr>
          <w:rFonts w:hint="eastAsia" w:ascii="Times New Roman" w:hAnsi="Times New Roman" w:eastAsia="宋体"/>
          <w:sz w:val="24"/>
        </w:rPr>
        <w:t>）根据甲公司202</w:t>
      </w:r>
      <w:r>
        <w:rPr>
          <w:rFonts w:hint="eastAsia" w:ascii="Times New Roman" w:hAnsi="Times New Roman" w:eastAsia="宋体"/>
          <w:sz w:val="24"/>
          <w:lang w:val="en-US" w:eastAsia="zh-CN"/>
        </w:rPr>
        <w:t>3</w:t>
      </w:r>
      <w:r>
        <w:rPr>
          <w:rFonts w:hint="eastAsia" w:ascii="Times New Roman" w:hAnsi="Times New Roman" w:eastAsia="宋体"/>
          <w:sz w:val="24"/>
        </w:rPr>
        <w:t>年直播销售记录，在“618”、“双十一”与“双十二”活动期间，甲公司委托主播进行直播带货活动共产生销售收入89,380,952.38元，佣金费用5</w:t>
      </w:r>
      <w:r>
        <w:rPr>
          <w:rFonts w:ascii="Times New Roman" w:hAnsi="Times New Roman" w:eastAsia="宋体"/>
          <w:sz w:val="24"/>
        </w:rPr>
        <w:t>,</w:t>
      </w:r>
      <w:r>
        <w:rPr>
          <w:rFonts w:hint="eastAsia" w:ascii="Times New Roman" w:hAnsi="Times New Roman" w:eastAsia="宋体"/>
          <w:sz w:val="24"/>
        </w:rPr>
        <w:t>754</w:t>
      </w:r>
      <w:r>
        <w:rPr>
          <w:rFonts w:ascii="Times New Roman" w:hAnsi="Times New Roman" w:eastAsia="宋体"/>
          <w:sz w:val="24"/>
        </w:rPr>
        <w:t>,</w:t>
      </w:r>
      <w:r>
        <w:rPr>
          <w:rFonts w:hint="eastAsia" w:ascii="Times New Roman" w:hAnsi="Times New Roman" w:eastAsia="宋体"/>
          <w:sz w:val="24"/>
        </w:rPr>
        <w:t>000</w:t>
      </w:r>
      <w:r>
        <w:rPr>
          <w:rFonts w:ascii="Times New Roman" w:hAnsi="Times New Roman" w:eastAsia="宋体"/>
          <w:sz w:val="24"/>
        </w:rPr>
        <w:t>.00</w:t>
      </w:r>
      <w:r>
        <w:rPr>
          <w:rFonts w:hint="eastAsia" w:ascii="Times New Roman" w:hAnsi="Times New Roman" w:eastAsia="宋体"/>
          <w:sz w:val="24"/>
        </w:rPr>
        <w:t>元。详细情况如下表所示:</w:t>
      </w:r>
    </w:p>
    <w:p>
      <w:pPr>
        <w:widowControl/>
        <w:spacing w:before="78" w:beforeLines="25" w:after="78" w:afterLines="25" w:line="312" w:lineRule="auto"/>
        <w:ind w:firstLine="420" w:firstLineChars="200"/>
        <w:jc w:val="center"/>
        <w:rPr>
          <w:rFonts w:ascii="Times New Roman" w:hAnsi="Times New Roman" w:eastAsia="宋体"/>
          <w:sz w:val="24"/>
        </w:rPr>
      </w:pPr>
      <w:r>
        <w:rPr>
          <w:rFonts w:hint="eastAsia" w:ascii="Times New Roman" w:hAnsi="Times New Roman" w:eastAsia="宋体" w:cs="宋体"/>
          <w:color w:val="000000"/>
          <w:kern w:val="0"/>
          <w:szCs w:val="22"/>
        </w:rPr>
        <w:t>表</w:t>
      </w:r>
      <w:r>
        <w:rPr>
          <w:rFonts w:ascii="Times New Roman" w:hAnsi="Times New Roman" w:eastAsia="宋体" w:cs="宋体"/>
          <w:color w:val="000000"/>
          <w:kern w:val="0"/>
          <w:szCs w:val="22"/>
        </w:rPr>
        <w:t>2</w:t>
      </w:r>
      <w:r>
        <w:rPr>
          <w:rFonts w:hint="eastAsia" w:ascii="Times New Roman" w:hAnsi="Times New Roman" w:eastAsia="宋体" w:cs="宋体"/>
          <w:color w:val="000000"/>
          <w:kern w:val="0"/>
          <w:szCs w:val="22"/>
        </w:rPr>
        <w:t xml:space="preserve"> 202</w:t>
      </w:r>
      <w:r>
        <w:rPr>
          <w:rFonts w:hint="eastAsia" w:ascii="Times New Roman" w:hAnsi="Times New Roman" w:eastAsia="宋体" w:cs="宋体"/>
          <w:color w:val="000000"/>
          <w:kern w:val="0"/>
          <w:szCs w:val="22"/>
          <w:lang w:val="en-US" w:eastAsia="zh-CN"/>
        </w:rPr>
        <w:t>3</w:t>
      </w:r>
      <w:r>
        <w:rPr>
          <w:rFonts w:hint="eastAsia" w:ascii="Times New Roman" w:hAnsi="Times New Roman" w:eastAsia="宋体" w:cs="宋体"/>
          <w:color w:val="000000"/>
          <w:kern w:val="0"/>
          <w:szCs w:val="22"/>
        </w:rPr>
        <w:t>年直播带货活动收入与佣金费用表</w:t>
      </w:r>
    </w:p>
    <w:tbl>
      <w:tblPr>
        <w:tblStyle w:val="16"/>
        <w:tblpPr w:leftFromText="180" w:rightFromText="180" w:vertAnchor="text" w:horzAnchor="page" w:tblpX="2025" w:tblpY="48"/>
        <w:tblOverlap w:val="never"/>
        <w:tblW w:w="5000" w:type="pct"/>
        <w:tblInd w:w="0" w:type="dxa"/>
        <w:tblLayout w:type="autofit"/>
        <w:tblCellMar>
          <w:top w:w="0" w:type="dxa"/>
          <w:left w:w="108" w:type="dxa"/>
          <w:bottom w:w="0" w:type="dxa"/>
          <w:right w:w="108" w:type="dxa"/>
        </w:tblCellMar>
      </w:tblPr>
      <w:tblGrid>
        <w:gridCol w:w="2592"/>
        <w:gridCol w:w="2918"/>
        <w:gridCol w:w="3012"/>
      </w:tblGrid>
      <w:tr>
        <w:tblPrEx>
          <w:tblCellMar>
            <w:top w:w="0" w:type="dxa"/>
            <w:left w:w="108" w:type="dxa"/>
            <w:bottom w:w="0" w:type="dxa"/>
            <w:right w:w="108" w:type="dxa"/>
          </w:tblCellMar>
        </w:tblPrEx>
        <w:trPr>
          <w:trHeight w:val="280" w:hRule="atLeast"/>
        </w:trPr>
        <w:tc>
          <w:tcPr>
            <w:tcW w:w="1521"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活动</w:t>
            </w:r>
          </w:p>
        </w:tc>
        <w:tc>
          <w:tcPr>
            <w:tcW w:w="1712" w:type="pct"/>
            <w:tcBorders>
              <w:top w:val="single" w:color="auto" w:sz="4" w:space="0"/>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直播销售收入（元）</w:t>
            </w:r>
          </w:p>
        </w:tc>
        <w:tc>
          <w:tcPr>
            <w:tcW w:w="1768" w:type="pct"/>
            <w:tcBorders>
              <w:top w:val="single" w:color="auto" w:sz="4" w:space="0"/>
              <w:left w:val="nil"/>
              <w:bottom w:val="single" w:color="auto" w:sz="4" w:space="0"/>
              <w:right w:val="single" w:color="auto" w:sz="4" w:space="0"/>
            </w:tcBorders>
            <w:shd w:val="clear" w:color="auto" w:fill="auto"/>
            <w:noWrap/>
            <w:vAlign w:val="center"/>
          </w:tcPr>
          <w:p>
            <w:pPr>
              <w:widowControl/>
              <w:spacing w:line="312" w:lineRule="auto"/>
              <w:jc w:val="center"/>
              <w:rPr>
                <w:rFonts w:ascii="Times New Roman" w:hAnsi="Times New Roman" w:eastAsia="宋体" w:cs="宋体"/>
                <w:color w:val="000000"/>
                <w:kern w:val="0"/>
                <w:szCs w:val="22"/>
              </w:rPr>
            </w:pPr>
            <w:r>
              <w:rPr>
                <w:rFonts w:hint="eastAsia" w:ascii="Times New Roman" w:hAnsi="Times New Roman" w:eastAsia="宋体"/>
                <w:sz w:val="24"/>
              </w:rPr>
              <w:t>佣金费用（元）</w:t>
            </w:r>
          </w:p>
        </w:tc>
      </w:tr>
      <w:tr>
        <w:tblPrEx>
          <w:tblCellMar>
            <w:top w:w="0" w:type="dxa"/>
            <w:left w:w="108" w:type="dxa"/>
            <w:bottom w:w="0" w:type="dxa"/>
            <w:right w:w="108" w:type="dxa"/>
          </w:tblCellMar>
        </w:tblPrEx>
        <w:trPr>
          <w:trHeight w:val="367" w:hRule="atLeast"/>
        </w:trPr>
        <w:tc>
          <w:tcPr>
            <w:tcW w:w="1521" w:type="pct"/>
            <w:tcBorders>
              <w:top w:val="nil"/>
              <w:left w:val="single" w:color="auto" w:sz="4" w:space="0"/>
              <w:bottom w:val="single" w:color="auto" w:sz="4" w:space="0"/>
              <w:right w:val="single" w:color="auto" w:sz="4" w:space="0"/>
            </w:tcBorders>
            <w:shd w:val="clear" w:color="auto" w:fill="auto"/>
            <w:noWrap/>
            <w:vAlign w:val="center"/>
          </w:tcPr>
          <w:p>
            <w:pPr>
              <w:widowControl/>
              <w:spacing w:line="312" w:lineRule="auto"/>
              <w:ind w:right="630"/>
              <w:jc w:val="right"/>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“618”活动</w:t>
            </w:r>
          </w:p>
        </w:tc>
        <w:tc>
          <w:tcPr>
            <w:tcW w:w="1712" w:type="pct"/>
            <w:tcBorders>
              <w:top w:val="nil"/>
              <w:left w:val="nil"/>
              <w:bottom w:val="single" w:color="auto" w:sz="4" w:space="0"/>
              <w:right w:val="single" w:color="auto" w:sz="4" w:space="0"/>
            </w:tcBorders>
            <w:shd w:val="clear" w:color="auto" w:fill="auto"/>
            <w:noWrap/>
            <w:vAlign w:val="center"/>
          </w:tcPr>
          <w:p>
            <w:pPr>
              <w:widowControl/>
              <w:spacing w:line="312" w:lineRule="auto"/>
              <w:ind w:firstLine="420" w:firstLineChars="200"/>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26,814,285.71</w:t>
            </w:r>
          </w:p>
        </w:tc>
        <w:tc>
          <w:tcPr>
            <w:tcW w:w="1768" w:type="pct"/>
            <w:tcBorders>
              <w:top w:val="nil"/>
              <w:left w:val="nil"/>
              <w:bottom w:val="single" w:color="auto" w:sz="4" w:space="0"/>
              <w:right w:val="single" w:color="auto" w:sz="4" w:space="0"/>
            </w:tcBorders>
            <w:shd w:val="clear" w:color="auto" w:fill="auto"/>
            <w:noWrap/>
            <w:vAlign w:val="center"/>
          </w:tcPr>
          <w:p>
            <w:pPr>
              <w:widowControl/>
              <w:spacing w:line="312" w:lineRule="auto"/>
              <w:ind w:firstLine="420" w:firstLineChars="200"/>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1,726,200.00</w:t>
            </w:r>
          </w:p>
        </w:tc>
      </w:tr>
      <w:tr>
        <w:tblPrEx>
          <w:tblCellMar>
            <w:top w:w="0" w:type="dxa"/>
            <w:left w:w="108" w:type="dxa"/>
            <w:bottom w:w="0" w:type="dxa"/>
            <w:right w:w="108" w:type="dxa"/>
          </w:tblCellMar>
        </w:tblPrEx>
        <w:trPr>
          <w:trHeight w:val="280" w:hRule="atLeast"/>
        </w:trPr>
        <w:tc>
          <w:tcPr>
            <w:tcW w:w="1521" w:type="pct"/>
            <w:tcBorders>
              <w:top w:val="nil"/>
              <w:left w:val="single" w:color="auto" w:sz="4" w:space="0"/>
              <w:bottom w:val="single" w:color="000000" w:sz="4" w:space="0"/>
              <w:right w:val="single" w:color="auto" w:sz="4" w:space="0"/>
            </w:tcBorders>
            <w:shd w:val="clear" w:color="auto" w:fill="auto"/>
            <w:noWrap/>
            <w:vAlign w:val="center"/>
          </w:tcPr>
          <w:p>
            <w:pPr>
              <w:widowControl/>
              <w:spacing w:line="312" w:lineRule="auto"/>
              <w:ind w:right="630"/>
              <w:jc w:val="right"/>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“双十一”</w:t>
            </w:r>
          </w:p>
        </w:tc>
        <w:tc>
          <w:tcPr>
            <w:tcW w:w="1712" w:type="pct"/>
            <w:tcBorders>
              <w:top w:val="nil"/>
              <w:left w:val="nil"/>
              <w:bottom w:val="single" w:color="000000" w:sz="4" w:space="0"/>
              <w:right w:val="single" w:color="auto" w:sz="4" w:space="0"/>
            </w:tcBorders>
            <w:shd w:val="clear" w:color="auto" w:fill="auto"/>
            <w:noWrap/>
            <w:vAlign w:val="center"/>
          </w:tcPr>
          <w:p>
            <w:pPr>
              <w:widowControl/>
              <w:spacing w:line="312" w:lineRule="auto"/>
              <w:ind w:firstLine="420" w:firstLineChars="200"/>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44,690,476.19</w:t>
            </w:r>
          </w:p>
        </w:tc>
        <w:tc>
          <w:tcPr>
            <w:tcW w:w="1768" w:type="pct"/>
            <w:tcBorders>
              <w:top w:val="nil"/>
              <w:left w:val="nil"/>
              <w:bottom w:val="single" w:color="000000" w:sz="4" w:space="0"/>
              <w:right w:val="single" w:color="auto" w:sz="4" w:space="0"/>
            </w:tcBorders>
            <w:shd w:val="clear" w:color="auto" w:fill="auto"/>
            <w:noWrap/>
            <w:vAlign w:val="center"/>
          </w:tcPr>
          <w:p>
            <w:pPr>
              <w:widowControl/>
              <w:spacing w:line="312" w:lineRule="auto"/>
              <w:ind w:firstLine="420" w:firstLineChars="200"/>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2,877,000.00</w:t>
            </w:r>
          </w:p>
        </w:tc>
      </w:tr>
      <w:tr>
        <w:tblPrEx>
          <w:tblCellMar>
            <w:top w:w="0" w:type="dxa"/>
            <w:left w:w="108" w:type="dxa"/>
            <w:bottom w:w="0" w:type="dxa"/>
            <w:right w:w="108" w:type="dxa"/>
          </w:tblCellMar>
        </w:tblPrEx>
        <w:trPr>
          <w:trHeight w:val="280" w:hRule="atLeast"/>
        </w:trPr>
        <w:tc>
          <w:tcPr>
            <w:tcW w:w="152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spacing w:line="312" w:lineRule="auto"/>
              <w:ind w:right="630"/>
              <w:jc w:val="right"/>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“双十二”</w:t>
            </w:r>
          </w:p>
        </w:tc>
        <w:tc>
          <w:tcPr>
            <w:tcW w:w="17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spacing w:line="312" w:lineRule="auto"/>
              <w:ind w:firstLine="420" w:firstLineChars="200"/>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17,876,190,48</w:t>
            </w:r>
          </w:p>
        </w:tc>
        <w:tc>
          <w:tcPr>
            <w:tcW w:w="17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spacing w:line="312" w:lineRule="auto"/>
              <w:ind w:firstLine="420" w:firstLineChars="200"/>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1,150,800.00</w:t>
            </w:r>
          </w:p>
        </w:tc>
      </w:tr>
      <w:tr>
        <w:tblPrEx>
          <w:tblCellMar>
            <w:top w:w="0" w:type="dxa"/>
            <w:left w:w="108" w:type="dxa"/>
            <w:bottom w:w="0" w:type="dxa"/>
            <w:right w:w="108" w:type="dxa"/>
          </w:tblCellMar>
        </w:tblPrEx>
        <w:trPr>
          <w:trHeight w:val="280" w:hRule="atLeast"/>
        </w:trPr>
        <w:tc>
          <w:tcPr>
            <w:tcW w:w="152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spacing w:line="312" w:lineRule="auto"/>
              <w:ind w:right="630"/>
              <w:jc w:val="center"/>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 xml:space="preserve">            合计</w:t>
            </w:r>
          </w:p>
        </w:tc>
        <w:tc>
          <w:tcPr>
            <w:tcW w:w="171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spacing w:line="312" w:lineRule="auto"/>
              <w:ind w:firstLine="420" w:firstLineChars="200"/>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89,380,952.38</w:t>
            </w:r>
          </w:p>
        </w:tc>
        <w:tc>
          <w:tcPr>
            <w:tcW w:w="176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spacing w:line="312" w:lineRule="auto"/>
              <w:ind w:firstLine="420" w:firstLineChars="200"/>
              <w:rPr>
                <w:rFonts w:ascii="Times New Roman" w:hAnsi="Times New Roman" w:eastAsia="宋体" w:cs="宋体"/>
                <w:color w:val="000000"/>
                <w:kern w:val="0"/>
                <w:szCs w:val="22"/>
              </w:rPr>
            </w:pPr>
            <w:r>
              <w:rPr>
                <w:rFonts w:hint="eastAsia" w:ascii="Times New Roman" w:hAnsi="Times New Roman" w:eastAsia="宋体" w:cs="宋体"/>
                <w:color w:val="000000"/>
                <w:kern w:val="0"/>
                <w:szCs w:val="22"/>
              </w:rPr>
              <w:t>5,754,000.00</w:t>
            </w:r>
          </w:p>
        </w:tc>
      </w:tr>
    </w:tbl>
    <w:p>
      <w:pPr>
        <w:numPr>
          <w:ilvl w:val="0"/>
          <w:numId w:val="0"/>
        </w:numPr>
        <w:spacing w:before="78" w:beforeLines="25" w:after="78" w:afterLines="25" w:line="312" w:lineRule="auto"/>
        <w:ind w:leftChars="200"/>
        <w:rPr>
          <w:rFonts w:ascii="Times New Roman" w:hAnsi="Times New Roman" w:eastAsia="宋体"/>
          <w:sz w:val="24"/>
        </w:rPr>
      </w:pPr>
    </w:p>
    <w:p>
      <w:pPr>
        <w:numPr>
          <w:ilvl w:val="0"/>
          <w:numId w:val="0"/>
        </w:numPr>
        <w:spacing w:before="78" w:beforeLines="25" w:after="78" w:afterLines="25" w:line="312" w:lineRule="auto"/>
        <w:ind w:firstLine="482" w:firstLineChars="200"/>
        <w:rPr>
          <w:rFonts w:hint="default" w:ascii="Times New Roman" w:hAnsi="Times New Roman" w:eastAsia="宋体"/>
          <w:b/>
          <w:bCs/>
          <w:sz w:val="24"/>
          <w:lang w:val="en-US" w:eastAsia="zh-CN"/>
        </w:rPr>
      </w:pPr>
      <w:r>
        <w:rPr>
          <w:rFonts w:hint="eastAsia" w:ascii="Times New Roman" w:hAnsi="Times New Roman" w:eastAsia="宋体"/>
          <w:b/>
          <w:bCs/>
          <w:sz w:val="24"/>
          <w:lang w:eastAsia="zh-CN"/>
        </w:rPr>
        <w:t>（</w:t>
      </w:r>
      <w:r>
        <w:rPr>
          <w:rFonts w:hint="eastAsia" w:ascii="Times New Roman" w:hAnsi="Times New Roman" w:eastAsia="宋体"/>
          <w:b/>
          <w:bCs/>
          <w:sz w:val="24"/>
          <w:lang w:val="en-US" w:eastAsia="zh-CN"/>
        </w:rPr>
        <w:t>五</w:t>
      </w:r>
      <w:r>
        <w:rPr>
          <w:rFonts w:hint="eastAsia" w:ascii="Times New Roman" w:hAnsi="Times New Roman" w:eastAsia="宋体"/>
          <w:b/>
          <w:bCs/>
          <w:sz w:val="24"/>
          <w:lang w:eastAsia="zh-CN"/>
        </w:rPr>
        <w:t>）</w:t>
      </w:r>
      <w:r>
        <w:rPr>
          <w:rFonts w:hint="eastAsia" w:ascii="Times New Roman" w:hAnsi="Times New Roman" w:eastAsia="宋体"/>
          <w:b/>
          <w:bCs/>
          <w:sz w:val="24"/>
          <w:lang w:val="en-US" w:eastAsia="zh-CN"/>
        </w:rPr>
        <w:t>公司业务说明</w:t>
      </w:r>
    </w:p>
    <w:p>
      <w:pPr>
        <w:numPr>
          <w:ilvl w:val="0"/>
          <w:numId w:val="1"/>
        </w:numPr>
        <w:spacing w:before="78" w:beforeLines="25" w:after="78" w:afterLines="25" w:line="312" w:lineRule="auto"/>
        <w:ind w:left="0" w:firstLine="480" w:firstLineChars="200"/>
        <w:rPr>
          <w:rFonts w:ascii="Times New Roman" w:hAnsi="Times New Roman" w:eastAsia="宋体"/>
          <w:sz w:val="24"/>
        </w:rPr>
      </w:pPr>
      <w:r>
        <w:rPr>
          <w:rFonts w:hint="eastAsia" w:ascii="Times New Roman" w:hAnsi="Times New Roman" w:eastAsia="宋体"/>
          <w:sz w:val="24"/>
        </w:rPr>
        <w:t>202</w:t>
      </w:r>
      <w:r>
        <w:rPr>
          <w:rFonts w:hint="eastAsia" w:ascii="Times New Roman" w:hAnsi="Times New Roman" w:eastAsia="宋体"/>
          <w:sz w:val="24"/>
          <w:lang w:val="en-US" w:eastAsia="zh-CN"/>
        </w:rPr>
        <w:t>3</w:t>
      </w:r>
      <w:r>
        <w:rPr>
          <w:rFonts w:hint="eastAsia" w:ascii="Times New Roman" w:hAnsi="Times New Roman" w:eastAsia="宋体"/>
          <w:sz w:val="24"/>
        </w:rPr>
        <w:t>年12月，甲公司因管理不善引起火灾导致一批价值</w:t>
      </w:r>
      <w:r>
        <w:rPr>
          <w:rFonts w:ascii="Times New Roman" w:hAnsi="Times New Roman" w:eastAsia="宋体"/>
          <w:sz w:val="24"/>
        </w:rPr>
        <w:t>1</w:t>
      </w:r>
      <w:r>
        <w:rPr>
          <w:rFonts w:hint="eastAsia" w:ascii="Times New Roman" w:hAnsi="Times New Roman" w:eastAsia="宋体"/>
          <w:sz w:val="24"/>
        </w:rPr>
        <w:t>98</w:t>
      </w:r>
      <w:r>
        <w:rPr>
          <w:rFonts w:ascii="Times New Roman" w:hAnsi="Times New Roman" w:eastAsia="宋体"/>
          <w:sz w:val="24"/>
        </w:rPr>
        <w:t>,000.00</w:t>
      </w:r>
      <w:r>
        <w:rPr>
          <w:rFonts w:hint="eastAsia" w:ascii="Times New Roman" w:hAnsi="Times New Roman" w:eastAsia="宋体"/>
          <w:sz w:val="24"/>
        </w:rPr>
        <w:t>元的外购小商品完全损毁，并将损失计入管理费用。</w:t>
      </w:r>
    </w:p>
    <w:p>
      <w:pPr>
        <w:numPr>
          <w:ilvl w:val="0"/>
          <w:numId w:val="1"/>
        </w:numPr>
        <w:spacing w:before="78" w:beforeLines="25" w:after="78" w:afterLines="25" w:line="312" w:lineRule="auto"/>
        <w:ind w:left="0" w:firstLine="480" w:firstLineChars="200"/>
        <w:rPr>
          <w:rFonts w:ascii="Times New Roman" w:hAnsi="Times New Roman" w:eastAsia="宋体"/>
          <w:sz w:val="24"/>
        </w:rPr>
      </w:pPr>
      <w:r>
        <w:rPr>
          <w:rFonts w:hint="eastAsia" w:ascii="Times New Roman" w:hAnsi="Times New Roman" w:eastAsia="宋体"/>
          <w:sz w:val="24"/>
        </w:rPr>
        <w:t>202</w:t>
      </w:r>
      <w:r>
        <w:rPr>
          <w:rFonts w:hint="eastAsia" w:ascii="Times New Roman" w:hAnsi="Times New Roman" w:eastAsia="宋体"/>
          <w:sz w:val="24"/>
          <w:lang w:val="en-US" w:eastAsia="zh-CN"/>
        </w:rPr>
        <w:t>3</w:t>
      </w:r>
      <w:r>
        <w:rPr>
          <w:rFonts w:hint="eastAsia" w:ascii="Times New Roman" w:hAnsi="Times New Roman" w:eastAsia="宋体"/>
          <w:sz w:val="24"/>
        </w:rPr>
        <w:t>年5月，甲公司对其购物平台进行维护和升级，将发生的520,260.00元费用计入了研发费用。</w:t>
      </w:r>
    </w:p>
    <w:p>
      <w:pPr>
        <w:numPr>
          <w:ilvl w:val="0"/>
          <w:numId w:val="1"/>
        </w:numPr>
        <w:spacing w:before="78" w:beforeLines="25" w:after="78" w:afterLines="25" w:line="312" w:lineRule="auto"/>
        <w:ind w:left="0" w:firstLine="480" w:firstLineChars="200"/>
        <w:rPr>
          <w:rFonts w:ascii="Times New Roman" w:hAnsi="Times New Roman" w:eastAsia="宋体"/>
          <w:sz w:val="24"/>
        </w:rPr>
      </w:pPr>
      <w:r>
        <w:rPr>
          <w:rFonts w:hint="eastAsia" w:ascii="Times New Roman" w:hAnsi="Times New Roman" w:eastAsia="宋体"/>
          <w:sz w:val="24"/>
        </w:rPr>
        <w:t>202</w:t>
      </w:r>
      <w:r>
        <w:rPr>
          <w:rFonts w:hint="eastAsia" w:ascii="Times New Roman" w:hAnsi="Times New Roman" w:eastAsia="宋体"/>
          <w:sz w:val="24"/>
          <w:lang w:val="en-US" w:eastAsia="zh-CN"/>
        </w:rPr>
        <w:t>3</w:t>
      </w:r>
      <w:r>
        <w:rPr>
          <w:rFonts w:hint="eastAsia" w:ascii="Times New Roman" w:hAnsi="Times New Roman" w:eastAsia="宋体"/>
          <w:sz w:val="24"/>
        </w:rPr>
        <w:t>年12月，</w:t>
      </w:r>
      <w:r>
        <w:rPr>
          <w:rFonts w:hint="eastAsia" w:cs="宋体" w:asciiTheme="minorEastAsia" w:hAnsiTheme="minorEastAsia"/>
          <w:sz w:val="24"/>
        </w:rPr>
        <w:t>甲公司在举办的公司年会以及客户交流会上，公司将一些已购入的高档商品将作为营销礼品赠送给客户，价值</w:t>
      </w:r>
      <w:r>
        <w:rPr>
          <w:rFonts w:hint="eastAsia" w:ascii="Times New Roman" w:hAnsi="Times New Roman" w:eastAsia="宋体"/>
          <w:sz w:val="24"/>
        </w:rPr>
        <w:t>100,000.00</w:t>
      </w:r>
      <w:r>
        <w:rPr>
          <w:rFonts w:hint="eastAsia" w:cs="宋体" w:asciiTheme="minorEastAsia" w:hAnsiTheme="minorEastAsia"/>
          <w:sz w:val="24"/>
        </w:rPr>
        <w:t>元。</w:t>
      </w:r>
    </w:p>
    <w:p>
      <w:pPr>
        <w:numPr>
          <w:ilvl w:val="0"/>
          <w:numId w:val="1"/>
        </w:numPr>
        <w:spacing w:before="78" w:beforeLines="25" w:after="78" w:afterLines="25" w:line="312" w:lineRule="auto"/>
        <w:ind w:left="0" w:firstLine="480" w:firstLineChars="200"/>
        <w:rPr>
          <w:rFonts w:ascii="Times New Roman" w:hAnsi="Times New Roman" w:eastAsia="宋体"/>
          <w:sz w:val="24"/>
        </w:rPr>
      </w:pPr>
      <w:r>
        <w:rPr>
          <w:rFonts w:ascii="Times New Roman" w:hAnsi="Times New Roman" w:eastAsia="宋体"/>
          <w:sz w:val="24"/>
        </w:rPr>
        <w:t>202</w:t>
      </w:r>
      <w:r>
        <w:rPr>
          <w:rFonts w:hint="eastAsia" w:ascii="Times New Roman" w:hAnsi="Times New Roman" w:eastAsia="宋体"/>
          <w:sz w:val="24"/>
          <w:lang w:val="en-US" w:eastAsia="zh-CN"/>
        </w:rPr>
        <w:t>3</w:t>
      </w:r>
      <w:r>
        <w:rPr>
          <w:rFonts w:ascii="Times New Roman" w:hAnsi="Times New Roman" w:eastAsia="宋体"/>
          <w:sz w:val="24"/>
        </w:rPr>
        <w:t>年</w:t>
      </w:r>
      <w:r>
        <w:rPr>
          <w:rFonts w:hint="eastAsia" w:ascii="Times New Roman" w:hAnsi="Times New Roman" w:eastAsia="宋体"/>
          <w:sz w:val="24"/>
        </w:rPr>
        <w:t>1</w:t>
      </w:r>
      <w:r>
        <w:rPr>
          <w:rFonts w:ascii="Times New Roman" w:hAnsi="Times New Roman" w:eastAsia="宋体"/>
          <w:sz w:val="24"/>
        </w:rPr>
        <w:t>月，</w:t>
      </w:r>
      <w:r>
        <w:rPr>
          <w:rFonts w:hint="eastAsia" w:ascii="Times New Roman" w:hAnsi="Times New Roman" w:eastAsia="宋体"/>
          <w:sz w:val="24"/>
        </w:rPr>
        <w:t>甲</w:t>
      </w:r>
      <w:r>
        <w:rPr>
          <w:rFonts w:ascii="Times New Roman" w:hAnsi="Times New Roman" w:eastAsia="宋体"/>
          <w:sz w:val="24"/>
        </w:rPr>
        <w:t>公司与B公司签订一份租赁合同，约定于当月</w:t>
      </w:r>
      <w:r>
        <w:rPr>
          <w:rFonts w:hint="eastAsia" w:ascii="Times New Roman" w:hAnsi="Times New Roman" w:eastAsia="宋体"/>
          <w:sz w:val="24"/>
        </w:rPr>
        <w:t>1</w:t>
      </w:r>
      <w:r>
        <w:rPr>
          <w:rFonts w:ascii="Times New Roman" w:hAnsi="Times New Roman" w:eastAsia="宋体"/>
          <w:sz w:val="24"/>
        </w:rPr>
        <w:t>日起将</w:t>
      </w:r>
      <w:r>
        <w:rPr>
          <w:rFonts w:hint="eastAsia" w:ascii="Times New Roman" w:hAnsi="Times New Roman" w:eastAsia="宋体"/>
          <w:sz w:val="24"/>
        </w:rPr>
        <w:t>甲公司</w:t>
      </w:r>
      <w:r>
        <w:rPr>
          <w:rFonts w:ascii="Times New Roman" w:hAnsi="Times New Roman" w:eastAsia="宋体"/>
          <w:sz w:val="24"/>
        </w:rPr>
        <w:t>办公楼的第二</w:t>
      </w:r>
      <w:r>
        <w:rPr>
          <w:rFonts w:hint="eastAsia" w:ascii="Times New Roman" w:hAnsi="Times New Roman" w:eastAsia="宋体"/>
          <w:sz w:val="24"/>
        </w:rPr>
        <w:t>至五</w:t>
      </w:r>
      <w:r>
        <w:rPr>
          <w:rFonts w:ascii="Times New Roman" w:hAnsi="Times New Roman" w:eastAsia="宋体"/>
          <w:sz w:val="24"/>
        </w:rPr>
        <w:t>层出租给B公司使用，租期3年，</w:t>
      </w:r>
      <w:r>
        <w:rPr>
          <w:rFonts w:hint="eastAsia" w:ascii="Times New Roman" w:hAnsi="Times New Roman" w:eastAsia="宋体"/>
          <w:sz w:val="24"/>
        </w:rPr>
        <w:t>年</w:t>
      </w:r>
      <w:r>
        <w:rPr>
          <w:rFonts w:ascii="Times New Roman" w:hAnsi="Times New Roman" w:eastAsia="宋体"/>
          <w:sz w:val="24"/>
        </w:rPr>
        <w:t>租金为6,000,000.00元。</w:t>
      </w:r>
      <w:r>
        <w:rPr>
          <w:rFonts w:hint="eastAsia" w:ascii="Times New Roman" w:hAnsi="Times New Roman" w:eastAsia="宋体"/>
          <w:sz w:val="24"/>
        </w:rPr>
        <w:t>甲</w:t>
      </w:r>
      <w:r>
        <w:rPr>
          <w:rFonts w:ascii="Times New Roman" w:hAnsi="Times New Roman" w:eastAsia="宋体"/>
          <w:sz w:val="24"/>
        </w:rPr>
        <w:t>公司于当月预收到租期第一年即202</w:t>
      </w:r>
      <w:r>
        <w:rPr>
          <w:rFonts w:hint="eastAsia" w:ascii="Times New Roman" w:hAnsi="Times New Roman" w:eastAsia="宋体"/>
          <w:sz w:val="24"/>
          <w:lang w:val="en-US" w:eastAsia="zh-CN"/>
        </w:rPr>
        <w:t>3</w:t>
      </w:r>
      <w:r>
        <w:rPr>
          <w:rFonts w:ascii="Times New Roman" w:hAnsi="Times New Roman" w:eastAsia="宋体"/>
          <w:sz w:val="24"/>
        </w:rPr>
        <w:t>年</w:t>
      </w:r>
      <w:r>
        <w:rPr>
          <w:rFonts w:hint="eastAsia" w:ascii="Times New Roman" w:hAnsi="Times New Roman" w:eastAsia="宋体"/>
          <w:sz w:val="24"/>
        </w:rPr>
        <w:t>1</w:t>
      </w:r>
      <w:r>
        <w:rPr>
          <w:rFonts w:ascii="Times New Roman" w:hAnsi="Times New Roman" w:eastAsia="宋体"/>
          <w:sz w:val="24"/>
        </w:rPr>
        <w:t>月至202</w:t>
      </w:r>
      <w:r>
        <w:rPr>
          <w:rFonts w:hint="eastAsia" w:ascii="Times New Roman" w:hAnsi="Times New Roman" w:eastAsia="宋体"/>
          <w:sz w:val="24"/>
          <w:lang w:val="en-US" w:eastAsia="zh-CN"/>
        </w:rPr>
        <w:t>3</w:t>
      </w:r>
      <w:r>
        <w:rPr>
          <w:rFonts w:ascii="Times New Roman" w:hAnsi="Times New Roman" w:eastAsia="宋体"/>
          <w:sz w:val="24"/>
        </w:rPr>
        <w:t>年1</w:t>
      </w:r>
      <w:r>
        <w:rPr>
          <w:rFonts w:hint="eastAsia" w:ascii="Times New Roman" w:hAnsi="Times New Roman" w:eastAsia="宋体"/>
          <w:sz w:val="24"/>
        </w:rPr>
        <w:t>2</w:t>
      </w:r>
      <w:r>
        <w:rPr>
          <w:rFonts w:ascii="Times New Roman" w:hAnsi="Times New Roman" w:eastAsia="宋体"/>
          <w:sz w:val="24"/>
        </w:rPr>
        <w:t>月的租金6,000,000.00元。</w:t>
      </w:r>
    </w:p>
    <w:p>
      <w:pPr>
        <w:numPr>
          <w:ilvl w:val="0"/>
          <w:numId w:val="1"/>
        </w:numPr>
        <w:spacing w:before="78" w:beforeLines="25" w:after="78" w:afterLines="25" w:line="312" w:lineRule="auto"/>
        <w:ind w:left="0" w:firstLine="480" w:firstLineChars="200"/>
        <w:rPr>
          <w:rFonts w:ascii="Times New Roman" w:hAnsi="Times New Roman" w:eastAsia="宋体"/>
          <w:sz w:val="24"/>
        </w:rPr>
      </w:pPr>
      <w:r>
        <w:rPr>
          <w:rFonts w:hint="eastAsia" w:ascii="Times New Roman" w:hAnsi="Times New Roman" w:eastAsia="宋体"/>
          <w:sz w:val="24"/>
        </w:rPr>
        <w:t>202</w:t>
      </w:r>
      <w:r>
        <w:rPr>
          <w:rFonts w:hint="eastAsia" w:ascii="Times New Roman" w:hAnsi="Times New Roman" w:eastAsia="宋体"/>
          <w:sz w:val="24"/>
          <w:lang w:val="en-US" w:eastAsia="zh-CN"/>
        </w:rPr>
        <w:t>3</w:t>
      </w:r>
      <w:r>
        <w:rPr>
          <w:rFonts w:hint="eastAsia" w:ascii="Times New Roman" w:hAnsi="Times New Roman" w:eastAsia="宋体"/>
          <w:sz w:val="24"/>
        </w:rPr>
        <w:t>年，甲公司线上销售蔬菜、鲜活肉产品、烟叶、粮食、水果等农产品共计48,962,542.45元。</w:t>
      </w:r>
    </w:p>
    <w:p>
      <w:pPr>
        <w:numPr>
          <w:ilvl w:val="0"/>
          <w:numId w:val="1"/>
        </w:numPr>
        <w:spacing w:before="78" w:beforeLines="25" w:after="78" w:afterLines="25" w:line="312" w:lineRule="auto"/>
        <w:ind w:left="0" w:firstLine="480" w:firstLineChars="200"/>
        <w:rPr>
          <w:rFonts w:ascii="Times New Roman" w:hAnsi="Times New Roman" w:eastAsia="宋体"/>
          <w:sz w:val="24"/>
        </w:rPr>
      </w:pPr>
      <w:r>
        <w:rPr>
          <w:rFonts w:hint="eastAsia" w:ascii="Times New Roman" w:hAnsi="Times New Roman" w:eastAsia="宋体"/>
          <w:sz w:val="24"/>
        </w:rPr>
        <w:t>2</w:t>
      </w:r>
      <w:r>
        <w:rPr>
          <w:rFonts w:ascii="Times New Roman" w:hAnsi="Times New Roman" w:eastAsia="宋体"/>
          <w:sz w:val="24"/>
        </w:rPr>
        <w:t>02</w:t>
      </w:r>
      <w:r>
        <w:rPr>
          <w:rFonts w:hint="eastAsia" w:ascii="Times New Roman" w:hAnsi="Times New Roman" w:eastAsia="宋体"/>
          <w:sz w:val="24"/>
          <w:lang w:val="en-US" w:eastAsia="zh-CN"/>
        </w:rPr>
        <w:t>3</w:t>
      </w:r>
      <w:r>
        <w:rPr>
          <w:rFonts w:hint="eastAsia" w:ascii="Times New Roman" w:hAnsi="Times New Roman" w:eastAsia="宋体"/>
          <w:sz w:val="24"/>
        </w:rPr>
        <w:t>年，甲公司委托主播进行直播带货活动产生佣金费用共计</w:t>
      </w:r>
      <w:r>
        <w:rPr>
          <w:rFonts w:ascii="Times New Roman" w:hAnsi="Times New Roman" w:eastAsia="宋体"/>
          <w:sz w:val="24"/>
        </w:rPr>
        <w:t>3,754,000.00</w:t>
      </w:r>
      <w:r>
        <w:rPr>
          <w:rFonts w:hint="eastAsia" w:ascii="Times New Roman" w:hAnsi="Times New Roman" w:eastAsia="宋体"/>
          <w:sz w:val="24"/>
        </w:rPr>
        <w:t>元。</w:t>
      </w:r>
    </w:p>
    <w:p>
      <w:pPr>
        <w:pStyle w:val="7"/>
        <w:jc w:val="left"/>
        <w:rPr>
          <w:rStyle w:val="25"/>
          <w:rFonts w:hint="default"/>
          <w:sz w:val="30"/>
          <w:szCs w:val="30"/>
        </w:r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p>
    <w:p>
      <w:pPr>
        <w:pStyle w:val="3"/>
        <w:spacing w:before="78" w:after="78"/>
        <w:rPr>
          <w:rStyle w:val="25"/>
          <w:rFonts w:hint="default"/>
          <w:b/>
          <w:bCs/>
          <w:sz w:val="28"/>
          <w:szCs w:val="28"/>
        </w:rPr>
      </w:pPr>
      <w:bookmarkStart w:id="8" w:name="_Toc151390101"/>
      <w:r>
        <w:rPr>
          <w:rStyle w:val="25"/>
          <w:rFonts w:hint="default"/>
          <w:b/>
          <w:bCs/>
          <w:sz w:val="28"/>
          <w:szCs w:val="28"/>
        </w:rPr>
        <w:t>（五）财务报表</w:t>
      </w:r>
      <w:bookmarkEnd w:id="8"/>
    </w:p>
    <w:p>
      <w:pPr>
        <w:pStyle w:val="7"/>
        <w:jc w:val="center"/>
        <w:rPr>
          <w:rFonts w:ascii="Times New Roman" w:hAnsi="Times New Roman" w:eastAsia="宋体" w:cs="Times New Roman"/>
          <w:b/>
          <w:bCs/>
          <w:kern w:val="44"/>
          <w:sz w:val="30"/>
          <w:szCs w:val="44"/>
        </w:rPr>
      </w:pPr>
      <w:r>
        <w:rPr>
          <w:rFonts w:hint="eastAsia" w:ascii="宋体" w:hAnsi="宋体" w:eastAsia="宋体" w:cs="宋体"/>
          <w:b/>
          <w:bCs/>
          <w:color w:val="000000"/>
          <w:kern w:val="0"/>
          <w:sz w:val="28"/>
          <w:szCs w:val="28"/>
          <w:lang w:bidi="ar"/>
        </w:rPr>
        <w:t>202</w:t>
      </w:r>
      <w:r>
        <w:rPr>
          <w:rFonts w:hint="eastAsia" w:ascii="宋体" w:hAnsi="宋体" w:eastAsia="宋体" w:cs="宋体"/>
          <w:b/>
          <w:bCs/>
          <w:color w:val="000000"/>
          <w:kern w:val="0"/>
          <w:sz w:val="28"/>
          <w:szCs w:val="28"/>
          <w:lang w:val="en-US" w:eastAsia="zh-CN" w:bidi="ar"/>
        </w:rPr>
        <w:t>2</w:t>
      </w:r>
      <w:r>
        <w:rPr>
          <w:rFonts w:hint="eastAsia" w:ascii="宋体" w:hAnsi="宋体" w:eastAsia="宋体" w:cs="宋体"/>
          <w:b/>
          <w:bCs/>
          <w:color w:val="000000"/>
          <w:kern w:val="0"/>
          <w:sz w:val="28"/>
          <w:szCs w:val="28"/>
          <w:lang w:bidi="ar"/>
        </w:rPr>
        <w:t>年资产负债表</w:t>
      </w:r>
    </w:p>
    <w:tbl>
      <w:tblPr>
        <w:tblStyle w:val="16"/>
        <w:tblW w:w="4999" w:type="pct"/>
        <w:tblInd w:w="0" w:type="dxa"/>
        <w:tblLayout w:type="autofit"/>
        <w:tblCellMar>
          <w:top w:w="0" w:type="dxa"/>
          <w:left w:w="108" w:type="dxa"/>
          <w:bottom w:w="0" w:type="dxa"/>
          <w:right w:w="108" w:type="dxa"/>
        </w:tblCellMar>
      </w:tblPr>
      <w:tblGrid>
        <w:gridCol w:w="5791"/>
        <w:gridCol w:w="4672"/>
        <w:gridCol w:w="3708"/>
      </w:tblGrid>
      <w:tr>
        <w:tblPrEx>
          <w:tblCellMar>
            <w:top w:w="0" w:type="dxa"/>
            <w:left w:w="108" w:type="dxa"/>
            <w:bottom w:w="0" w:type="dxa"/>
            <w:right w:w="108" w:type="dxa"/>
          </w:tblCellMar>
        </w:tblPrEx>
        <w:trPr>
          <w:trHeight w:val="674"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cs="宋体"/>
                <w:color w:val="000000"/>
                <w:szCs w:val="21"/>
              </w:rPr>
            </w:pPr>
            <w:r>
              <w:rPr>
                <w:rFonts w:hint="eastAsia" w:ascii="Times New Roman" w:hAnsi="Times New Roman" w:cs="宋体"/>
                <w:color w:val="000000"/>
                <w:kern w:val="0"/>
                <w:szCs w:val="21"/>
                <w:lang w:bidi="ar"/>
              </w:rPr>
              <w:t>纳税人识别号：9133000014XXXXXXXX</w:t>
            </w:r>
          </w:p>
        </w:tc>
        <w:tc>
          <w:tcPr>
            <w:tcW w:w="1648"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cs="宋体"/>
                <w:color w:val="000000"/>
                <w:szCs w:val="21"/>
              </w:rPr>
            </w:pPr>
            <w:r>
              <w:rPr>
                <w:rFonts w:hint="eastAsia" w:ascii="Times New Roman" w:hAnsi="Times New Roman" w:cs="宋体"/>
                <w:color w:val="000000"/>
                <w:kern w:val="0"/>
                <w:szCs w:val="21"/>
                <w:lang w:bidi="ar"/>
              </w:rPr>
              <w:t>税款所属期：202</w:t>
            </w:r>
            <w:r>
              <w:rPr>
                <w:rFonts w:hint="eastAsia" w:ascii="Times New Roman" w:hAnsi="Times New Roman" w:cs="宋体"/>
                <w:color w:val="000000"/>
                <w:kern w:val="0"/>
                <w:szCs w:val="21"/>
                <w:lang w:val="en-US" w:eastAsia="zh-CN" w:bidi="ar"/>
              </w:rPr>
              <w:t>2</w:t>
            </w:r>
            <w:r>
              <w:rPr>
                <w:rFonts w:hint="eastAsia" w:ascii="Times New Roman" w:hAnsi="Times New Roman" w:cs="宋体"/>
                <w:color w:val="000000"/>
                <w:kern w:val="0"/>
                <w:szCs w:val="21"/>
                <w:lang w:bidi="ar"/>
              </w:rPr>
              <w:t>年01月-202</w:t>
            </w:r>
            <w:r>
              <w:rPr>
                <w:rFonts w:hint="eastAsia" w:ascii="Times New Roman" w:hAnsi="Times New Roman" w:cs="宋体"/>
                <w:color w:val="000000"/>
                <w:kern w:val="0"/>
                <w:szCs w:val="21"/>
                <w:lang w:val="en-US" w:eastAsia="zh-CN" w:bidi="ar"/>
              </w:rPr>
              <w:t>2</w:t>
            </w:r>
            <w:r>
              <w:rPr>
                <w:rFonts w:hint="eastAsia" w:ascii="Times New Roman" w:hAnsi="Times New Roman" w:cs="宋体"/>
                <w:color w:val="000000"/>
                <w:kern w:val="0"/>
                <w:szCs w:val="21"/>
                <w:lang w:bidi="ar"/>
              </w:rPr>
              <w:t>年12月</w:t>
            </w:r>
          </w:p>
        </w:tc>
        <w:tc>
          <w:tcPr>
            <w:tcW w:w="1308"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宋体"/>
                <w:color w:val="000000"/>
                <w:szCs w:val="21"/>
              </w:rPr>
            </w:pPr>
            <w:r>
              <w:rPr>
                <w:rFonts w:hint="eastAsia" w:ascii="Times New Roman" w:hAnsi="Times New Roman" w:cs="宋体"/>
                <w:color w:val="000000"/>
                <w:kern w:val="0"/>
                <w:szCs w:val="21"/>
                <w:lang w:bidi="ar"/>
              </w:rPr>
              <w:t>会企01表</w:t>
            </w:r>
          </w:p>
        </w:tc>
      </w:tr>
      <w:tr>
        <w:tblPrEx>
          <w:tblCellMar>
            <w:top w:w="0" w:type="dxa"/>
            <w:left w:w="108" w:type="dxa"/>
            <w:bottom w:w="0" w:type="dxa"/>
            <w:right w:w="108" w:type="dxa"/>
          </w:tblCellMar>
        </w:tblPrEx>
        <w:trPr>
          <w:trHeight w:val="576"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宋体"/>
                <w:color w:val="000000"/>
                <w:szCs w:val="21"/>
              </w:rPr>
            </w:pPr>
            <w:r>
              <w:rPr>
                <w:rFonts w:hint="eastAsia" w:ascii="Times New Roman" w:hAnsi="Times New Roman" w:cs="宋体"/>
                <w:color w:val="000000"/>
                <w:kern w:val="0"/>
                <w:szCs w:val="21"/>
                <w:lang w:bidi="ar"/>
              </w:rPr>
              <w:t>编制单位：甲电商零售有限公司</w:t>
            </w:r>
          </w:p>
        </w:tc>
        <w:tc>
          <w:tcPr>
            <w:tcW w:w="1648"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宋体"/>
                <w:color w:val="000000"/>
                <w:szCs w:val="21"/>
              </w:rPr>
            </w:pPr>
            <w:r>
              <w:rPr>
                <w:rFonts w:hint="eastAsia" w:ascii="Times New Roman" w:hAnsi="Times New Roman" w:cs="宋体"/>
                <w:color w:val="000000"/>
                <w:kern w:val="0"/>
                <w:szCs w:val="21"/>
                <w:lang w:bidi="ar"/>
              </w:rPr>
              <w:t>填表日期：202</w:t>
            </w:r>
            <w:r>
              <w:rPr>
                <w:rFonts w:hint="eastAsia" w:ascii="Times New Roman" w:hAnsi="Times New Roman" w:cs="宋体"/>
                <w:color w:val="000000"/>
                <w:kern w:val="0"/>
                <w:szCs w:val="21"/>
                <w:lang w:val="en-US" w:eastAsia="zh-CN" w:bidi="ar"/>
              </w:rPr>
              <w:t>2</w:t>
            </w:r>
            <w:r>
              <w:rPr>
                <w:rFonts w:hint="eastAsia" w:ascii="Times New Roman" w:hAnsi="Times New Roman" w:cs="宋体"/>
                <w:color w:val="000000"/>
                <w:kern w:val="0"/>
                <w:szCs w:val="21"/>
                <w:lang w:bidi="ar"/>
              </w:rPr>
              <w:t>年12月31日</w:t>
            </w:r>
          </w:p>
        </w:tc>
        <w:tc>
          <w:tcPr>
            <w:tcW w:w="1308"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cs="宋体"/>
                <w:color w:val="000000"/>
                <w:szCs w:val="21"/>
              </w:rPr>
            </w:pPr>
            <w:r>
              <w:rPr>
                <w:rFonts w:hint="eastAsia" w:ascii="Times New Roman" w:hAnsi="Times New Roman" w:cs="宋体"/>
                <w:color w:val="000000"/>
                <w:kern w:val="0"/>
                <w:szCs w:val="21"/>
                <w:lang w:bidi="ar"/>
              </w:rPr>
              <w:t>单位：元</w:t>
            </w:r>
          </w:p>
        </w:tc>
      </w:tr>
      <w:tr>
        <w:tblPrEx>
          <w:tblCellMar>
            <w:top w:w="0" w:type="dxa"/>
            <w:left w:w="108" w:type="dxa"/>
            <w:bottom w:w="0" w:type="dxa"/>
            <w:right w:w="108" w:type="dxa"/>
          </w:tblCellMar>
        </w:tblPrEx>
        <w:trPr>
          <w:trHeight w:val="576"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 xml:space="preserve"> 项目 </w:t>
            </w:r>
          </w:p>
        </w:tc>
        <w:tc>
          <w:tcPr>
            <w:tcW w:w="1648"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kern w:val="0"/>
                <w:sz w:val="22"/>
                <w:szCs w:val="22"/>
                <w:lang w:bidi="ar"/>
              </w:rPr>
              <w:t>期末余额</w:t>
            </w:r>
          </w:p>
        </w:tc>
        <w:tc>
          <w:tcPr>
            <w:tcW w:w="1308"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kern w:val="0"/>
                <w:sz w:val="22"/>
                <w:szCs w:val="22"/>
                <w:lang w:bidi="ar"/>
              </w:rPr>
              <w:t>期初余额</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 xml:space="preserve"> 流动资产：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ascii="宋体" w:hAnsi="宋体" w:eastAsia="宋体" w:cs="宋体"/>
                <w:color w:val="000000"/>
                <w:sz w:val="22"/>
                <w:szCs w:val="22"/>
              </w:rPr>
            </w:pP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 xml:space="preserve">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货币资金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1,932,587,354.50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2,245,057,172.88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交易性金融资产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30,150,033.28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20,685,093.72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应收账款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74,095,012.36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61,429,390.74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预付款项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350,067,083.79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42,075,011.30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其他应收款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542,369,713.18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1,083,391,254.50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其中：应收利息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36,899,710.18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48,560,484.19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存货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530,961,027.20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531,787,091.27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其他流动资产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99,464,887.76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71,889,877.67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流动资产合计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3,559,695,112.07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4,056,314,892.09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 xml:space="preserve"> 非流动资产：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长期应收款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88,922,945.36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50,702,629.52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长期股权投资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2,308,982,097.14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1,533,159,001.08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其他权益工具投资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256,875,187.51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264,902,537.12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其他非流动金融资产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609,927,702.16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609,570,099.92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投资性房地产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1,189,574,560.18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784,170,516.69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固定资产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2,031,436,371.90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2,093,717,514.75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在建工程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436,231,185.31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393,156,750.86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使用权资产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90,138,830.86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无形资产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1,617,425,864.94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1,560,312,392.77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开发支出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2,543,925.61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8,889,224.44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长期待摊费用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75,273,750.57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44,291,489.34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递延所得税资产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54,294,811.56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39,865,731.54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其他非流动资产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84,531,860.18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60,998,078.62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非流动资产合计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8,846,159,093.27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7,443,735,966.65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资产总计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12,405,854,205.34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11,500,050,858.74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 xml:space="preserve"> 流动负债：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短期借款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377,094,418.42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502,871,755.76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应付账款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197,344,171.61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254,585,520.89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预收款项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61,426,524.45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45,101,158.90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合同负债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1,623,367,689.94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976,884,715.55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bookmarkStart w:id="9" w:name="_Hlk150690288"/>
            <w:r>
              <w:rPr>
                <w:rFonts w:hint="eastAsia" w:ascii="宋体" w:hAnsi="宋体" w:eastAsia="宋体" w:cs="宋体"/>
                <w:color w:val="000000"/>
                <w:kern w:val="0"/>
                <w:szCs w:val="21"/>
                <w:lang w:bidi="ar"/>
              </w:rPr>
              <w:t xml:space="preserve"> 应付职工薪酬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97,585,902.15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64,599,599.01 </w:t>
            </w:r>
          </w:p>
        </w:tc>
      </w:tr>
      <w:bookmarkEnd w:id="9"/>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应交税费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223,798,618.94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198,160,199.89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其他应付款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763,497,134.06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658,538,224.65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一年内到期的非流动负债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1,465,696,769.23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526,010,629.77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其他流动负债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1,232,553,920.20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1,209,443,216.67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流动负债合计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6,042,365,148.99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4,436,195,021.10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 xml:space="preserve"> 非流动负债：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长期借款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308,500,000.00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112,800,000.00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应付债券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1,420,864,683.87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租赁负债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82,377,069.57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预计负债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44,248,122.44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44,248,122.44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递延收益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31,268,041.45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10,618,110.92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递延所得税负债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44,758,985.37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45,441,169.52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非流动负债合计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511,152,218.83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1,633,972,086.75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负债合计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6,553,517,367.82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6,070,167,107.85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 xml:space="preserve"> 所有者权益（或股东权益）：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实收资本（或股本）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2,196,509,670.40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2,195,965,670.40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资本公积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652,603,645.98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637,962,609.87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减：库存股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54,997,920.00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54,919,200.00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其他综合收益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24,340,294.01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31,259,864.53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盈余公积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602,083,918.20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545,703,123.43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未分配利润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2,423,798,738.74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2,067,319,282.60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归属于母公司所有者权益（或股东权益） 合计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5,844,338,347.33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5,423,291,350.83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少数股东权益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7,998,490.19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6,592,400.06 </w:t>
            </w:r>
          </w:p>
        </w:tc>
      </w:tr>
      <w:tr>
        <w:tblPrEx>
          <w:tblCellMar>
            <w:top w:w="0" w:type="dxa"/>
            <w:left w:w="108" w:type="dxa"/>
            <w:bottom w:w="0" w:type="dxa"/>
            <w:right w:w="108" w:type="dxa"/>
          </w:tblCellMar>
        </w:tblPrEx>
        <w:trPr>
          <w:trHeight w:val="288"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所有者权益（或股东权益）合计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5,852,336,837.52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5,429,883,750.90 </w:t>
            </w:r>
          </w:p>
        </w:tc>
      </w:tr>
      <w:tr>
        <w:tblPrEx>
          <w:tblCellMar>
            <w:top w:w="0" w:type="dxa"/>
            <w:left w:w="108" w:type="dxa"/>
            <w:bottom w:w="0" w:type="dxa"/>
            <w:right w:w="108" w:type="dxa"/>
          </w:tblCellMar>
        </w:tblPrEx>
        <w:trPr>
          <w:trHeight w:val="576" w:hRule="atLeast"/>
        </w:trPr>
        <w:tc>
          <w:tcPr>
            <w:tcW w:w="20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w:t>
            </w:r>
            <w:r>
              <w:rPr>
                <w:rFonts w:hint="eastAsia" w:ascii="宋体" w:hAnsi="宋体" w:eastAsia="宋体" w:cs="宋体"/>
                <w:b/>
                <w:bCs/>
                <w:color w:val="000000"/>
                <w:kern w:val="0"/>
                <w:szCs w:val="21"/>
                <w:lang w:bidi="ar"/>
              </w:rPr>
              <w:t xml:space="preserve">负债和所有者权益（或股东权益） 总计 </w:t>
            </w:r>
          </w:p>
        </w:tc>
        <w:tc>
          <w:tcPr>
            <w:tcW w:w="164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12,405,854,205.34 </w:t>
            </w:r>
          </w:p>
        </w:tc>
        <w:tc>
          <w:tcPr>
            <w:tcW w:w="13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11,500,050,858.74 </w:t>
            </w:r>
          </w:p>
        </w:tc>
      </w:tr>
    </w:tbl>
    <w:p>
      <w:pPr>
        <w:keepNext/>
        <w:keepLines/>
        <w:spacing w:before="78" w:beforeLines="25" w:after="78" w:afterLines="25" w:line="312" w:lineRule="auto"/>
        <w:rPr>
          <w:rFonts w:ascii="Times New Roman" w:hAnsi="Times New Roman" w:eastAsia="宋体" w:cs="Times New Roman"/>
          <w:b/>
          <w:bCs/>
          <w:kern w:val="44"/>
          <w:sz w:val="30"/>
          <w:szCs w:val="44"/>
        </w:rPr>
        <w:sectPr>
          <w:pgSz w:w="16838" w:h="11906" w:orient="landscape"/>
          <w:pgMar w:top="1800" w:right="1440" w:bottom="1800" w:left="1440" w:header="851" w:footer="992" w:gutter="0"/>
          <w:cols w:space="425" w:num="1"/>
          <w:docGrid w:type="lines" w:linePitch="312" w:charSpace="0"/>
        </w:sectPr>
      </w:pPr>
    </w:p>
    <w:p>
      <w:pPr>
        <w:pStyle w:val="7"/>
        <w:jc w:val="center"/>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202</w:t>
      </w:r>
      <w:r>
        <w:rPr>
          <w:rFonts w:hint="eastAsia" w:ascii="宋体" w:hAnsi="宋体" w:eastAsia="宋体" w:cs="宋体"/>
          <w:b/>
          <w:bCs/>
          <w:color w:val="000000"/>
          <w:kern w:val="0"/>
          <w:sz w:val="28"/>
          <w:szCs w:val="28"/>
          <w:lang w:val="en-US" w:eastAsia="zh-CN" w:bidi="ar"/>
        </w:rPr>
        <w:t>2</w:t>
      </w:r>
      <w:r>
        <w:rPr>
          <w:rFonts w:hint="eastAsia" w:ascii="宋体" w:hAnsi="宋体" w:eastAsia="宋体" w:cs="宋体"/>
          <w:b/>
          <w:bCs/>
          <w:color w:val="000000"/>
          <w:kern w:val="0"/>
          <w:sz w:val="28"/>
          <w:szCs w:val="28"/>
          <w:lang w:bidi="ar"/>
        </w:rPr>
        <w:t>年利润表</w:t>
      </w:r>
    </w:p>
    <w:tbl>
      <w:tblPr>
        <w:tblStyle w:val="16"/>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798"/>
        <w:gridCol w:w="4389"/>
        <w:gridCol w:w="39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center"/>
              <w:textAlignment w:val="top"/>
              <w:rPr>
                <w:rFonts w:ascii="Times New Roman" w:hAnsi="Times New Roman" w:eastAsia="宋体" w:cs="宋体"/>
                <w:color w:val="000000"/>
                <w:sz w:val="22"/>
                <w:szCs w:val="22"/>
              </w:rPr>
            </w:pPr>
            <w:r>
              <w:rPr>
                <w:rFonts w:hint="eastAsia" w:ascii="Times New Roman" w:hAnsi="Times New Roman" w:eastAsia="宋体" w:cs="宋体"/>
                <w:color w:val="000000"/>
                <w:kern w:val="0"/>
                <w:sz w:val="22"/>
                <w:szCs w:val="22"/>
                <w:lang w:bidi="ar"/>
              </w:rPr>
              <w:t>纳税人识别号：</w:t>
            </w:r>
            <w:r>
              <w:rPr>
                <w:rFonts w:hint="eastAsia" w:ascii="Times New Roman" w:hAnsi="Times New Roman" w:eastAsia="宋体" w:cs="宋体"/>
                <w:color w:val="000000"/>
                <w:kern w:val="0"/>
                <w:szCs w:val="21"/>
                <w:lang w:bidi="ar"/>
              </w:rPr>
              <w:t>9133000014XXXXXXXX</w:t>
            </w:r>
          </w:p>
        </w:tc>
        <w:tc>
          <w:tcPr>
            <w:tcW w:w="1548" w:type="pct"/>
            <w:shd w:val="clear" w:color="auto" w:fill="auto"/>
            <w:vAlign w:val="center"/>
          </w:tcPr>
          <w:p>
            <w:pPr>
              <w:widowControl/>
              <w:jc w:val="center"/>
              <w:textAlignment w:val="top"/>
              <w:rPr>
                <w:rFonts w:ascii="Times New Roman" w:hAnsi="Times New Roman" w:eastAsia="宋体" w:cs="宋体"/>
                <w:color w:val="000000"/>
                <w:sz w:val="22"/>
                <w:szCs w:val="22"/>
              </w:rPr>
            </w:pPr>
            <w:r>
              <w:rPr>
                <w:rFonts w:hint="eastAsia" w:ascii="Times New Roman" w:hAnsi="Times New Roman" w:eastAsia="宋体" w:cs="宋体"/>
                <w:color w:val="000000"/>
                <w:kern w:val="0"/>
                <w:sz w:val="22"/>
                <w:szCs w:val="22"/>
                <w:lang w:bidi="ar"/>
              </w:rPr>
              <w:t>税款所属期：202</w:t>
            </w:r>
            <w:r>
              <w:rPr>
                <w:rFonts w:hint="eastAsia" w:ascii="Times New Roman" w:hAnsi="Times New Roman" w:eastAsia="宋体" w:cs="宋体"/>
                <w:color w:val="000000"/>
                <w:kern w:val="0"/>
                <w:sz w:val="22"/>
                <w:szCs w:val="22"/>
                <w:lang w:val="en-US" w:eastAsia="zh-CN" w:bidi="ar"/>
              </w:rPr>
              <w:t>2</w:t>
            </w:r>
            <w:r>
              <w:rPr>
                <w:rFonts w:hint="eastAsia" w:ascii="Times New Roman" w:hAnsi="Times New Roman" w:eastAsia="宋体" w:cs="宋体"/>
                <w:color w:val="000000"/>
                <w:kern w:val="0"/>
                <w:sz w:val="22"/>
                <w:szCs w:val="22"/>
                <w:lang w:bidi="ar"/>
              </w:rPr>
              <w:t>年01月-202</w:t>
            </w:r>
            <w:r>
              <w:rPr>
                <w:rFonts w:hint="eastAsia" w:ascii="Times New Roman" w:hAnsi="Times New Roman" w:eastAsia="宋体" w:cs="宋体"/>
                <w:color w:val="000000"/>
                <w:kern w:val="0"/>
                <w:sz w:val="22"/>
                <w:szCs w:val="22"/>
                <w:lang w:val="en-US" w:eastAsia="zh-CN" w:bidi="ar"/>
              </w:rPr>
              <w:t>2</w:t>
            </w:r>
            <w:r>
              <w:rPr>
                <w:rFonts w:hint="eastAsia" w:ascii="Times New Roman" w:hAnsi="Times New Roman" w:eastAsia="宋体" w:cs="宋体"/>
                <w:color w:val="000000"/>
                <w:kern w:val="0"/>
                <w:sz w:val="22"/>
                <w:szCs w:val="22"/>
                <w:lang w:bidi="ar"/>
              </w:rPr>
              <w:t>年12月</w:t>
            </w:r>
          </w:p>
        </w:tc>
        <w:tc>
          <w:tcPr>
            <w:tcW w:w="1405" w:type="pct"/>
            <w:shd w:val="clear" w:color="auto" w:fill="auto"/>
            <w:vAlign w:val="center"/>
          </w:tcPr>
          <w:p>
            <w:pPr>
              <w:widowControl/>
              <w:jc w:val="center"/>
              <w:textAlignment w:val="center"/>
              <w:rPr>
                <w:rFonts w:ascii="Times New Roman" w:hAnsi="Times New Roman" w:eastAsia="宋体" w:cs="宋体"/>
                <w:color w:val="000000"/>
                <w:sz w:val="22"/>
                <w:szCs w:val="22"/>
              </w:rPr>
            </w:pPr>
            <w:r>
              <w:rPr>
                <w:rFonts w:hint="eastAsia" w:ascii="Times New Roman" w:hAnsi="Times New Roman" w:eastAsia="宋体" w:cs="宋体"/>
                <w:color w:val="000000"/>
                <w:kern w:val="0"/>
                <w:sz w:val="22"/>
                <w:szCs w:val="22"/>
                <w:lang w:bidi="ar"/>
              </w:rPr>
              <w:t>会企0</w:t>
            </w:r>
            <w:r>
              <w:rPr>
                <w:rFonts w:ascii="Times New Roman" w:hAnsi="Times New Roman" w:eastAsia="宋体" w:cs="宋体"/>
                <w:color w:val="000000"/>
                <w:kern w:val="0"/>
                <w:sz w:val="22"/>
                <w:szCs w:val="22"/>
                <w:lang w:bidi="ar"/>
              </w:rPr>
              <w:t>2</w:t>
            </w:r>
            <w:r>
              <w:rPr>
                <w:rFonts w:hint="eastAsia" w:ascii="Times New Roman" w:hAnsi="Times New Roman" w:eastAsia="宋体" w:cs="宋体"/>
                <w:color w:val="000000"/>
                <w:kern w:val="0"/>
                <w:sz w:val="22"/>
                <w:szCs w:val="22"/>
                <w:lang w:bidi="ar"/>
              </w:rPr>
              <w:t>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center"/>
              <w:textAlignment w:val="center"/>
              <w:rPr>
                <w:rFonts w:ascii="Times New Roman" w:hAnsi="Times New Roman" w:eastAsia="宋体" w:cs="宋体"/>
                <w:color w:val="000000"/>
                <w:sz w:val="22"/>
                <w:szCs w:val="22"/>
              </w:rPr>
            </w:pPr>
            <w:r>
              <w:rPr>
                <w:rFonts w:hint="eastAsia" w:ascii="Times New Roman" w:hAnsi="Times New Roman" w:eastAsia="宋体" w:cs="宋体"/>
                <w:color w:val="000000"/>
                <w:kern w:val="0"/>
                <w:sz w:val="22"/>
                <w:szCs w:val="22"/>
                <w:lang w:bidi="ar"/>
              </w:rPr>
              <w:t>编制单位：甲电商零售有限公司</w:t>
            </w:r>
          </w:p>
        </w:tc>
        <w:tc>
          <w:tcPr>
            <w:tcW w:w="1548" w:type="pct"/>
            <w:shd w:val="clear" w:color="auto" w:fill="auto"/>
            <w:vAlign w:val="center"/>
          </w:tcPr>
          <w:p>
            <w:pPr>
              <w:widowControl/>
              <w:jc w:val="center"/>
              <w:textAlignment w:val="center"/>
              <w:rPr>
                <w:rFonts w:ascii="Times New Roman" w:hAnsi="Times New Roman" w:eastAsia="宋体" w:cs="宋体"/>
                <w:color w:val="000000"/>
                <w:sz w:val="22"/>
                <w:szCs w:val="22"/>
              </w:rPr>
            </w:pPr>
            <w:r>
              <w:rPr>
                <w:rFonts w:hint="eastAsia" w:ascii="Times New Roman" w:hAnsi="Times New Roman" w:eastAsia="宋体" w:cs="宋体"/>
                <w:color w:val="000000"/>
                <w:kern w:val="0"/>
                <w:sz w:val="22"/>
                <w:szCs w:val="22"/>
                <w:lang w:bidi="ar"/>
              </w:rPr>
              <w:t>填表日期：202</w:t>
            </w:r>
            <w:r>
              <w:rPr>
                <w:rFonts w:hint="eastAsia" w:ascii="Times New Roman" w:hAnsi="Times New Roman" w:eastAsia="宋体" w:cs="宋体"/>
                <w:color w:val="000000"/>
                <w:kern w:val="0"/>
                <w:sz w:val="22"/>
                <w:szCs w:val="22"/>
                <w:lang w:val="en-US" w:eastAsia="zh-CN" w:bidi="ar"/>
              </w:rPr>
              <w:t>2</w:t>
            </w:r>
            <w:r>
              <w:rPr>
                <w:rFonts w:hint="eastAsia" w:ascii="Times New Roman" w:hAnsi="Times New Roman" w:eastAsia="宋体" w:cs="宋体"/>
                <w:color w:val="000000"/>
                <w:kern w:val="0"/>
                <w:sz w:val="22"/>
                <w:szCs w:val="22"/>
                <w:lang w:bidi="ar"/>
              </w:rPr>
              <w:t>年12月31日</w:t>
            </w:r>
          </w:p>
        </w:tc>
        <w:tc>
          <w:tcPr>
            <w:tcW w:w="1405" w:type="pct"/>
            <w:shd w:val="clear" w:color="auto" w:fill="auto"/>
            <w:vAlign w:val="center"/>
          </w:tcPr>
          <w:p>
            <w:pPr>
              <w:widowControl/>
              <w:jc w:val="center"/>
              <w:textAlignment w:val="center"/>
              <w:rPr>
                <w:rFonts w:ascii="Times New Roman" w:hAnsi="Times New Roman" w:eastAsia="宋体" w:cs="宋体"/>
                <w:color w:val="000000"/>
                <w:sz w:val="22"/>
                <w:szCs w:val="22"/>
              </w:rPr>
            </w:pPr>
            <w:r>
              <w:rPr>
                <w:rFonts w:hint="eastAsia" w:ascii="Times New Roman" w:hAnsi="Times New Roman" w:eastAsia="宋体" w:cs="宋体"/>
                <w:color w:val="000000"/>
                <w:kern w:val="0"/>
                <w:sz w:val="22"/>
                <w:szCs w:val="22"/>
                <w:lang w:bidi="ar"/>
              </w:rPr>
              <w:t>单位：元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center"/>
              <w:textAlignment w:val="center"/>
              <w:rPr>
                <w:rFonts w:ascii="宋体" w:hAnsi="宋体" w:eastAsia="宋体" w:cs="宋体"/>
                <w:b/>
                <w:bCs/>
                <w:color w:val="000000"/>
                <w:sz w:val="22"/>
                <w:szCs w:val="22"/>
              </w:rPr>
            </w:pPr>
            <w:r>
              <w:rPr>
                <w:rFonts w:ascii="宋体" w:hAnsi="宋体" w:eastAsia="宋体" w:cs="宋体"/>
                <w:b/>
                <w:bCs/>
                <w:color w:val="000000"/>
                <w:kern w:val="0"/>
                <w:sz w:val="22"/>
                <w:szCs w:val="22"/>
                <w:lang w:bidi="ar"/>
              </w:rPr>
              <w:t>项目</w:t>
            </w:r>
          </w:p>
        </w:tc>
        <w:tc>
          <w:tcPr>
            <w:tcW w:w="1548" w:type="pct"/>
            <w:shd w:val="clear" w:color="auto" w:fill="auto"/>
            <w:vAlign w:val="center"/>
          </w:tcPr>
          <w:p>
            <w:pPr>
              <w:widowControl/>
              <w:jc w:val="center"/>
              <w:textAlignment w:val="center"/>
              <w:rPr>
                <w:rFonts w:ascii="宋体" w:hAnsi="宋体" w:eastAsia="宋体" w:cs="宋体"/>
                <w:b/>
                <w:bCs/>
                <w:color w:val="000000"/>
                <w:sz w:val="22"/>
                <w:szCs w:val="22"/>
              </w:rPr>
            </w:pPr>
            <w:r>
              <w:rPr>
                <w:rFonts w:ascii="宋体" w:hAnsi="宋体" w:eastAsia="宋体" w:cs="宋体"/>
                <w:b/>
                <w:bCs/>
                <w:color w:val="000000"/>
                <w:kern w:val="0"/>
                <w:sz w:val="22"/>
                <w:szCs w:val="22"/>
                <w:lang w:bidi="ar"/>
              </w:rPr>
              <w:t>本月累计</w:t>
            </w:r>
          </w:p>
        </w:tc>
        <w:tc>
          <w:tcPr>
            <w:tcW w:w="1405" w:type="pct"/>
            <w:shd w:val="clear" w:color="auto" w:fill="auto"/>
            <w:vAlign w:val="center"/>
          </w:tcPr>
          <w:p>
            <w:pPr>
              <w:widowControl/>
              <w:jc w:val="center"/>
              <w:textAlignment w:val="center"/>
              <w:rPr>
                <w:rFonts w:ascii="宋体" w:hAnsi="宋体" w:eastAsia="宋体" w:cs="宋体"/>
                <w:b/>
                <w:bCs/>
                <w:color w:val="000000"/>
                <w:sz w:val="22"/>
                <w:szCs w:val="22"/>
              </w:rPr>
            </w:pPr>
            <w:r>
              <w:rPr>
                <w:rFonts w:ascii="宋体" w:hAnsi="宋体" w:eastAsia="宋体" w:cs="宋体"/>
                <w:b/>
                <w:bCs/>
                <w:color w:val="000000"/>
                <w:kern w:val="0"/>
                <w:sz w:val="22"/>
                <w:szCs w:val="22"/>
                <w:lang w:bidi="ar"/>
              </w:rPr>
              <w:t>本年累计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一、营业总收入</w:t>
            </w:r>
          </w:p>
        </w:tc>
        <w:tc>
          <w:tcPr>
            <w:tcW w:w="1548" w:type="pct"/>
            <w:shd w:val="clear" w:color="auto" w:fill="auto"/>
            <w:vAlign w:val="center"/>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201,128,099.10 </w:t>
            </w:r>
          </w:p>
        </w:tc>
        <w:tc>
          <w:tcPr>
            <w:tcW w:w="1405" w:type="pct"/>
            <w:shd w:val="clear" w:color="auto" w:fill="auto"/>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2,413,537,189.18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其中：营业收入</w:t>
            </w:r>
          </w:p>
        </w:tc>
        <w:tc>
          <w:tcPr>
            <w:tcW w:w="1548" w:type="pct"/>
            <w:shd w:val="clear" w:color="auto" w:fill="auto"/>
            <w:vAlign w:val="center"/>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201,128,099.10 </w:t>
            </w:r>
          </w:p>
        </w:tc>
        <w:tc>
          <w:tcPr>
            <w:tcW w:w="1405" w:type="pct"/>
            <w:shd w:val="clear" w:color="auto" w:fill="auto"/>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2,413,537,189.18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二、营业总成本</w:t>
            </w:r>
          </w:p>
        </w:tc>
        <w:tc>
          <w:tcPr>
            <w:tcW w:w="1548" w:type="pct"/>
            <w:shd w:val="clear" w:color="auto" w:fill="auto"/>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167,927,072.18 </w:t>
            </w:r>
          </w:p>
        </w:tc>
        <w:tc>
          <w:tcPr>
            <w:tcW w:w="1405" w:type="pct"/>
            <w:shd w:val="clear" w:color="auto" w:fill="auto"/>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2,015,124,866.12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其中：营业成本</w:t>
            </w:r>
          </w:p>
        </w:tc>
        <w:tc>
          <w:tcPr>
            <w:tcW w:w="1548" w:type="pct"/>
            <w:shd w:val="clear" w:color="auto" w:fill="auto"/>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134,251,437.95 </w:t>
            </w:r>
          </w:p>
        </w:tc>
        <w:tc>
          <w:tcPr>
            <w:tcW w:w="1405" w:type="pct"/>
            <w:shd w:val="clear" w:color="auto" w:fill="auto"/>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1,611,017,255.42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税金及附加</w:t>
            </w:r>
          </w:p>
        </w:tc>
        <w:tc>
          <w:tcPr>
            <w:tcW w:w="1548" w:type="pct"/>
            <w:shd w:val="clear" w:color="auto" w:fill="auto"/>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5,391,973.63 </w:t>
            </w:r>
          </w:p>
        </w:tc>
        <w:tc>
          <w:tcPr>
            <w:tcW w:w="1405" w:type="pct"/>
            <w:shd w:val="clear" w:color="auto" w:fill="auto"/>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64,703,683.53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销售费用</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6,824,865.82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81,898,389.83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管理费用</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15,118,114.26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181,417,371.12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研发费用</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343,626.73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4,123,520.74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财务费用</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5,997,053.79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71,964,645.48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其中：利息费用</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11,377,125.51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136,525,506.16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利息收入</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5,932,156.09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71,185,873.07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加：其他收益</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785,231.60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9,422,779.20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投资收益（损失以“－”号填列）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21,140,933.03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253,691,196.41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其中：对联营企业和合营企业的投资收益</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19,972,677.52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239,672,130.23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公允价值变动收益（损失以“－”号填列）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241,044.06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2,892,528.74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信用减值损失（损失以“- ”号填列）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-243,323.16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-2,919,877.87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资产处置收益（损失以“－”号填列）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2,533.55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30,402.56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三、营业利润（亏损以“－”号填列）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55,127,446.01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661,529,352.11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加：营业外收入</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192,212.42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2,306,548.98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减：营业外支出</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96,530.96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1,158,371.50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四、利润总额（亏损总额以“ － ”号填列）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55,223,127.47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662,677,529.59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减：所得税费用</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10,917,507.93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131,010,095.18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五、净利润（净亏损以“ － ”号填列）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44,305,619.53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531,667,434.41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（一）按经营持续性分类</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1.持续经营净利润（净亏损以“ －”号填列）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44,305,619.53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531,667,434.41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（二） 按所有权归属分类</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1.归属于母公司股东的净利润（净亏损以“- ”号填列）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44,469,863.57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533,638,362.78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2.少数股东损益（净亏损以“- ”号填列）</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-164,244.03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-1,970,928.37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六、其他综合收益的税后净额</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-575,212.67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-6,902,552.03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（一）归属母公司所有者的其他综合收益的税后净额</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-576,630.88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-6,919,570.52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1．不能重分类进损益的其他综合收益</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-501,709.35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-6,020,512.20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（3）其他权益工具投资公允价值变动</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-501,709.35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-6,020,512.20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2．将重分类进损益的其他综合收益</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-74,921.53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-899,058.32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（6）外币财务报表折算差额</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-74,921.53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-899,058.32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（二） 归属于少数股东的其他综合收益的税后净额</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1,418.21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17,018.50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七、综合收益总额</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43,730,406.87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524,764,882.38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（一）归属于母公司所有者的综合收益总额</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43,893,232.69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526,718,792.26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（二） 归属于少数股东的综合收益总额</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-162,825.82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-1,953,909.88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八、每股收益：</w:t>
            </w:r>
          </w:p>
        </w:tc>
        <w:tc>
          <w:tcPr>
            <w:tcW w:w="1548"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tc>
        <w:tc>
          <w:tcPr>
            <w:tcW w:w="1405"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（一）基本每股收益(元/股)</w:t>
            </w:r>
          </w:p>
        </w:tc>
        <w:tc>
          <w:tcPr>
            <w:tcW w:w="4389" w:type="dxa"/>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tc>
        <w:tc>
          <w:tcPr>
            <w:tcW w:w="3984" w:type="dxa"/>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2045"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（二）稀释每股收益(元/股)</w:t>
            </w:r>
          </w:p>
        </w:tc>
        <w:tc>
          <w:tcPr>
            <w:tcW w:w="4389" w:type="dxa"/>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w:t>
            </w:r>
          </w:p>
        </w:tc>
        <w:tc>
          <w:tcPr>
            <w:tcW w:w="3984" w:type="dxa"/>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   </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p>
      <w:pPr>
        <w:pStyle w:val="7"/>
        <w:jc w:val="center"/>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202</w:t>
      </w:r>
      <w:r>
        <w:rPr>
          <w:rFonts w:hint="eastAsia" w:ascii="宋体" w:hAnsi="宋体" w:eastAsia="宋体" w:cs="宋体"/>
          <w:b/>
          <w:bCs/>
          <w:color w:val="000000"/>
          <w:kern w:val="0"/>
          <w:sz w:val="28"/>
          <w:szCs w:val="28"/>
          <w:lang w:val="en-US" w:eastAsia="zh-CN" w:bidi="ar"/>
        </w:rPr>
        <w:t>2</w:t>
      </w:r>
      <w:r>
        <w:rPr>
          <w:rFonts w:hint="eastAsia" w:ascii="宋体" w:hAnsi="宋体" w:eastAsia="宋体" w:cs="宋体"/>
          <w:b/>
          <w:bCs/>
          <w:color w:val="000000"/>
          <w:kern w:val="0"/>
          <w:sz w:val="28"/>
          <w:szCs w:val="28"/>
          <w:lang w:bidi="ar"/>
        </w:rPr>
        <w:t>年现金流量表</w:t>
      </w:r>
    </w:p>
    <w:tbl>
      <w:tblPr>
        <w:tblStyle w:val="16"/>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411"/>
        <w:gridCol w:w="5328"/>
        <w:gridCol w:w="44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1556" w:type="pct"/>
            <w:shd w:val="clear" w:color="auto" w:fill="auto"/>
            <w:vAlign w:val="center"/>
          </w:tcPr>
          <w:p>
            <w:pPr>
              <w:widowControl/>
              <w:jc w:val="center"/>
              <w:textAlignment w:val="top"/>
              <w:rPr>
                <w:rFonts w:ascii="Times New Roman" w:hAnsi="Times New Roman" w:eastAsia="宋体" w:cs="宋体"/>
                <w:color w:val="000000"/>
                <w:kern w:val="0"/>
                <w:sz w:val="22"/>
                <w:szCs w:val="22"/>
                <w:lang w:bidi="ar"/>
              </w:rPr>
            </w:pPr>
            <w:r>
              <w:rPr>
                <w:rFonts w:hint="eastAsia" w:ascii="Times New Roman" w:hAnsi="Times New Roman" w:eastAsia="宋体" w:cs="宋体"/>
                <w:color w:val="000000"/>
                <w:kern w:val="0"/>
                <w:sz w:val="22"/>
                <w:szCs w:val="22"/>
                <w:lang w:bidi="ar"/>
              </w:rPr>
              <w:t>纳税人识别号：</w:t>
            </w:r>
            <w:r>
              <w:rPr>
                <w:rFonts w:hint="eastAsia" w:ascii="Times New Roman" w:hAnsi="Times New Roman" w:eastAsia="宋体" w:cs="宋体"/>
                <w:color w:val="000000"/>
                <w:kern w:val="0"/>
                <w:szCs w:val="21"/>
                <w:lang w:bidi="ar"/>
              </w:rPr>
              <w:t>9133000014XXXXXXXX</w:t>
            </w:r>
          </w:p>
        </w:tc>
        <w:tc>
          <w:tcPr>
            <w:tcW w:w="1879" w:type="pct"/>
            <w:shd w:val="clear" w:color="auto" w:fill="auto"/>
            <w:vAlign w:val="center"/>
          </w:tcPr>
          <w:p>
            <w:pPr>
              <w:widowControl/>
              <w:jc w:val="center"/>
              <w:textAlignment w:val="top"/>
              <w:rPr>
                <w:rFonts w:ascii="Times New Roman" w:hAnsi="Times New Roman" w:eastAsia="宋体" w:cs="宋体"/>
                <w:color w:val="000000"/>
                <w:kern w:val="0"/>
                <w:sz w:val="22"/>
                <w:szCs w:val="22"/>
                <w:lang w:bidi="ar"/>
              </w:rPr>
            </w:pPr>
            <w:r>
              <w:rPr>
                <w:rFonts w:hint="eastAsia" w:ascii="Times New Roman" w:hAnsi="Times New Roman" w:eastAsia="宋体" w:cs="宋体"/>
                <w:color w:val="000000"/>
                <w:kern w:val="0"/>
                <w:sz w:val="22"/>
                <w:szCs w:val="22"/>
                <w:lang w:bidi="ar"/>
              </w:rPr>
              <w:t>税款所属期：202</w:t>
            </w:r>
            <w:r>
              <w:rPr>
                <w:rFonts w:hint="eastAsia" w:ascii="Times New Roman" w:hAnsi="Times New Roman" w:eastAsia="宋体" w:cs="宋体"/>
                <w:color w:val="000000"/>
                <w:kern w:val="0"/>
                <w:sz w:val="22"/>
                <w:szCs w:val="22"/>
                <w:lang w:val="en-US" w:eastAsia="zh-CN" w:bidi="ar"/>
              </w:rPr>
              <w:t>2</w:t>
            </w:r>
            <w:r>
              <w:rPr>
                <w:rFonts w:hint="eastAsia" w:ascii="Times New Roman" w:hAnsi="Times New Roman" w:eastAsia="宋体" w:cs="宋体"/>
                <w:color w:val="000000"/>
                <w:kern w:val="0"/>
                <w:sz w:val="22"/>
                <w:szCs w:val="22"/>
                <w:lang w:bidi="ar"/>
              </w:rPr>
              <w:t>年01月-202</w:t>
            </w:r>
            <w:r>
              <w:rPr>
                <w:rFonts w:hint="eastAsia" w:ascii="Times New Roman" w:hAnsi="Times New Roman" w:eastAsia="宋体" w:cs="宋体"/>
                <w:color w:val="000000"/>
                <w:kern w:val="0"/>
                <w:sz w:val="22"/>
                <w:szCs w:val="22"/>
                <w:lang w:val="en-US" w:eastAsia="zh-CN" w:bidi="ar"/>
              </w:rPr>
              <w:t>2</w:t>
            </w:r>
            <w:r>
              <w:rPr>
                <w:rFonts w:hint="eastAsia" w:ascii="Times New Roman" w:hAnsi="Times New Roman" w:eastAsia="宋体" w:cs="宋体"/>
                <w:color w:val="000000"/>
                <w:kern w:val="0"/>
                <w:sz w:val="22"/>
                <w:szCs w:val="22"/>
                <w:lang w:bidi="ar"/>
              </w:rPr>
              <w:t>年12月</w:t>
            </w:r>
          </w:p>
        </w:tc>
        <w:tc>
          <w:tcPr>
            <w:tcW w:w="1563" w:type="pct"/>
            <w:shd w:val="clear" w:color="auto" w:fill="auto"/>
            <w:vAlign w:val="center"/>
          </w:tcPr>
          <w:p>
            <w:pPr>
              <w:widowControl/>
              <w:jc w:val="center"/>
              <w:textAlignment w:val="top"/>
              <w:rPr>
                <w:rFonts w:ascii="Times New Roman" w:hAnsi="Times New Roman" w:eastAsia="宋体" w:cs="宋体"/>
                <w:color w:val="000000"/>
                <w:kern w:val="0"/>
                <w:sz w:val="22"/>
                <w:szCs w:val="22"/>
                <w:lang w:bidi="ar"/>
              </w:rPr>
            </w:pPr>
            <w:r>
              <w:rPr>
                <w:rFonts w:hint="eastAsia" w:ascii="Times New Roman" w:hAnsi="Times New Roman" w:eastAsia="宋体" w:cs="宋体"/>
                <w:color w:val="000000"/>
                <w:kern w:val="0"/>
                <w:sz w:val="22"/>
                <w:szCs w:val="22"/>
                <w:lang w:bidi="ar"/>
              </w:rPr>
              <w:t>会企03表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tcPr>
            <w:tcW w:w="1556" w:type="pct"/>
            <w:shd w:val="clear" w:color="auto" w:fill="auto"/>
            <w:vAlign w:val="center"/>
          </w:tcPr>
          <w:p>
            <w:pPr>
              <w:widowControl/>
              <w:jc w:val="center"/>
              <w:textAlignment w:val="top"/>
              <w:rPr>
                <w:rFonts w:ascii="Times New Roman" w:hAnsi="Times New Roman" w:eastAsia="宋体" w:cs="宋体"/>
                <w:color w:val="000000"/>
                <w:kern w:val="0"/>
                <w:sz w:val="22"/>
                <w:szCs w:val="22"/>
                <w:lang w:bidi="ar"/>
              </w:rPr>
            </w:pPr>
            <w:r>
              <w:rPr>
                <w:rFonts w:hint="eastAsia" w:ascii="Times New Roman" w:hAnsi="Times New Roman" w:eastAsia="宋体" w:cs="宋体"/>
                <w:color w:val="000000"/>
                <w:kern w:val="0"/>
                <w:sz w:val="22"/>
                <w:szCs w:val="22"/>
                <w:lang w:bidi="ar"/>
              </w:rPr>
              <w:t>编制单位：甲电商零售有限公司</w:t>
            </w:r>
          </w:p>
        </w:tc>
        <w:tc>
          <w:tcPr>
            <w:tcW w:w="1879" w:type="pct"/>
            <w:shd w:val="clear" w:color="auto" w:fill="auto"/>
            <w:vAlign w:val="center"/>
          </w:tcPr>
          <w:p>
            <w:pPr>
              <w:widowControl/>
              <w:jc w:val="center"/>
              <w:textAlignment w:val="top"/>
              <w:rPr>
                <w:rFonts w:ascii="Times New Roman" w:hAnsi="Times New Roman" w:eastAsia="宋体" w:cs="宋体"/>
                <w:color w:val="000000"/>
                <w:kern w:val="0"/>
                <w:sz w:val="22"/>
                <w:szCs w:val="22"/>
                <w:lang w:bidi="ar"/>
              </w:rPr>
            </w:pPr>
            <w:r>
              <w:rPr>
                <w:rFonts w:hint="eastAsia" w:ascii="Times New Roman" w:hAnsi="Times New Roman" w:eastAsia="宋体" w:cs="宋体"/>
                <w:color w:val="000000"/>
                <w:kern w:val="0"/>
                <w:sz w:val="22"/>
                <w:szCs w:val="22"/>
                <w:lang w:bidi="ar"/>
              </w:rPr>
              <w:t>填表日期：202</w:t>
            </w:r>
            <w:r>
              <w:rPr>
                <w:rFonts w:hint="eastAsia" w:ascii="Times New Roman" w:hAnsi="Times New Roman" w:eastAsia="宋体" w:cs="宋体"/>
                <w:color w:val="000000"/>
                <w:kern w:val="0"/>
                <w:sz w:val="22"/>
                <w:szCs w:val="22"/>
                <w:lang w:val="en-US" w:eastAsia="zh-CN" w:bidi="ar"/>
              </w:rPr>
              <w:t>2</w:t>
            </w:r>
            <w:r>
              <w:rPr>
                <w:rFonts w:hint="eastAsia" w:ascii="Times New Roman" w:hAnsi="Times New Roman" w:eastAsia="宋体" w:cs="宋体"/>
                <w:color w:val="000000"/>
                <w:kern w:val="0"/>
                <w:sz w:val="22"/>
                <w:szCs w:val="22"/>
                <w:lang w:bidi="ar"/>
              </w:rPr>
              <w:t>年12月31日</w:t>
            </w:r>
          </w:p>
        </w:tc>
        <w:tc>
          <w:tcPr>
            <w:tcW w:w="1563" w:type="pct"/>
            <w:shd w:val="clear" w:color="auto" w:fill="auto"/>
            <w:vAlign w:val="center"/>
          </w:tcPr>
          <w:p>
            <w:pPr>
              <w:widowControl/>
              <w:jc w:val="center"/>
              <w:textAlignment w:val="top"/>
              <w:rPr>
                <w:rFonts w:ascii="Times New Roman" w:hAnsi="Times New Roman" w:eastAsia="宋体" w:cs="宋体"/>
                <w:color w:val="000000"/>
                <w:kern w:val="0"/>
                <w:sz w:val="22"/>
                <w:szCs w:val="22"/>
                <w:lang w:bidi="ar"/>
              </w:rPr>
            </w:pPr>
            <w:r>
              <w:rPr>
                <w:rFonts w:hint="eastAsia" w:ascii="Times New Roman" w:hAnsi="Times New Roman" w:eastAsia="宋体" w:cs="宋体"/>
                <w:color w:val="000000"/>
                <w:kern w:val="0"/>
                <w:sz w:val="22"/>
                <w:szCs w:val="22"/>
                <w:lang w:bidi="ar"/>
              </w:rPr>
              <w:t>单位：元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tcPr>
          <w:p>
            <w:pPr>
              <w:widowControl/>
              <w:jc w:val="left"/>
              <w:textAlignment w:val="top"/>
              <w:rPr>
                <w:rFonts w:ascii="宋体" w:hAnsi="宋体" w:eastAsia="宋体" w:cs="宋体"/>
                <w:color w:val="000000"/>
                <w:szCs w:val="21"/>
              </w:rPr>
            </w:pPr>
            <w:r>
              <w:rPr>
                <w:rFonts w:ascii="宋体" w:hAnsi="宋体" w:eastAsia="宋体" w:cs="宋体"/>
                <w:b/>
                <w:bCs/>
                <w:color w:val="000000"/>
                <w:kern w:val="0"/>
                <w:szCs w:val="21"/>
                <w:lang w:bidi="ar"/>
              </w:rPr>
              <w:t>项目</w:t>
            </w:r>
          </w:p>
        </w:tc>
        <w:tc>
          <w:tcPr>
            <w:tcW w:w="1879" w:type="pct"/>
            <w:shd w:val="clear" w:color="auto" w:fill="auto"/>
          </w:tcPr>
          <w:p>
            <w:pPr>
              <w:widowControl/>
              <w:jc w:val="center"/>
              <w:textAlignment w:val="center"/>
              <w:rPr>
                <w:rFonts w:ascii="宋体" w:hAnsi="宋体" w:eastAsia="宋体" w:cs="宋体"/>
                <w:color w:val="000000"/>
                <w:szCs w:val="21"/>
              </w:rPr>
            </w:pPr>
            <w:r>
              <w:rPr>
                <w:rFonts w:ascii="宋体" w:hAnsi="宋体" w:eastAsia="宋体" w:cs="宋体"/>
                <w:b/>
                <w:bCs/>
                <w:color w:val="000000"/>
                <w:kern w:val="0"/>
                <w:szCs w:val="21"/>
                <w:lang w:bidi="ar"/>
              </w:rPr>
              <w:t>202</w:t>
            </w:r>
            <w:r>
              <w:rPr>
                <w:rFonts w:hint="eastAsia" w:ascii="宋体" w:hAnsi="宋体" w:eastAsia="宋体" w:cs="宋体"/>
                <w:b/>
                <w:bCs/>
                <w:color w:val="000000"/>
                <w:kern w:val="0"/>
                <w:szCs w:val="21"/>
                <w:lang w:val="en-US" w:eastAsia="zh-CN" w:bidi="ar"/>
              </w:rPr>
              <w:t>2</w:t>
            </w:r>
            <w:r>
              <w:rPr>
                <w:rFonts w:ascii="宋体" w:hAnsi="宋体" w:eastAsia="宋体" w:cs="宋体"/>
                <w:b/>
                <w:bCs/>
                <w:color w:val="000000"/>
                <w:kern w:val="0"/>
                <w:szCs w:val="21"/>
                <w:lang w:bidi="ar"/>
              </w:rPr>
              <w:t>年度</w:t>
            </w:r>
          </w:p>
        </w:tc>
        <w:tc>
          <w:tcPr>
            <w:tcW w:w="1563" w:type="pct"/>
            <w:shd w:val="clear" w:color="auto" w:fill="auto"/>
          </w:tcPr>
          <w:p>
            <w:pPr>
              <w:widowControl/>
              <w:jc w:val="center"/>
              <w:textAlignment w:val="center"/>
              <w:rPr>
                <w:rFonts w:ascii="宋体" w:hAnsi="宋体" w:eastAsia="宋体" w:cs="宋体"/>
                <w:color w:val="000000"/>
                <w:szCs w:val="21"/>
              </w:rPr>
            </w:pPr>
            <w:r>
              <w:rPr>
                <w:rFonts w:ascii="宋体" w:hAnsi="宋体" w:eastAsia="宋体" w:cs="宋体"/>
                <w:b/>
                <w:bCs/>
                <w:color w:val="000000"/>
                <w:kern w:val="0"/>
                <w:szCs w:val="21"/>
                <w:lang w:bidi="ar"/>
              </w:rPr>
              <w:t>202</w:t>
            </w:r>
            <w:r>
              <w:rPr>
                <w:rFonts w:hint="eastAsia" w:ascii="宋体" w:hAnsi="宋体" w:eastAsia="宋体" w:cs="宋体"/>
                <w:b/>
                <w:bCs/>
                <w:color w:val="000000"/>
                <w:kern w:val="0"/>
                <w:szCs w:val="21"/>
                <w:lang w:val="en-US" w:eastAsia="zh-CN" w:bidi="ar"/>
              </w:rPr>
              <w:t>1</w:t>
            </w:r>
            <w:r>
              <w:rPr>
                <w:rFonts w:ascii="宋体" w:hAnsi="宋体" w:eastAsia="宋体" w:cs="宋体"/>
                <w:b/>
                <w:bCs/>
                <w:color w:val="000000"/>
                <w:kern w:val="0"/>
                <w:szCs w:val="21"/>
                <w:lang w:bidi="ar"/>
              </w:rPr>
              <w:t>年度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b/>
                <w:bCs/>
                <w:color w:val="000000"/>
                <w:kern w:val="0"/>
                <w:szCs w:val="21"/>
                <w:lang w:bidi="ar"/>
              </w:rPr>
              <w:t>一、经营活动产生的现金流量：</w:t>
            </w:r>
          </w:p>
        </w:tc>
        <w:tc>
          <w:tcPr>
            <w:tcW w:w="1879" w:type="pct"/>
            <w:shd w:val="clear" w:color="auto" w:fill="auto"/>
            <w:vAlign w:val="center"/>
          </w:tcPr>
          <w:p>
            <w:pPr>
              <w:rPr>
                <w:rFonts w:ascii="宋体" w:hAnsi="宋体" w:eastAsia="宋体" w:cs="宋体"/>
                <w:color w:val="000000"/>
                <w:sz w:val="22"/>
                <w:szCs w:val="22"/>
              </w:rPr>
            </w:pPr>
          </w:p>
        </w:tc>
        <w:tc>
          <w:tcPr>
            <w:tcW w:w="1563" w:type="pct"/>
            <w:shd w:val="clear" w:color="auto" w:fill="auto"/>
            <w:vAlign w:val="center"/>
          </w:tcPr>
          <w:p>
            <w:pPr>
              <w:jc w:val="left"/>
              <w:rPr>
                <w:rFonts w:ascii="宋体" w:hAnsi="宋体" w:eastAsia="宋体" w:cs="宋体"/>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销售商品、提供劳务收到的现金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3,239,761,906.64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1,779,444,461.16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收到的税费返还</w:t>
            </w:r>
          </w:p>
        </w:tc>
        <w:tc>
          <w:tcPr>
            <w:tcW w:w="1879" w:type="pct"/>
            <w:shd w:val="clear" w:color="auto" w:fill="auto"/>
          </w:tcPr>
          <w:p>
            <w:pPr>
              <w:rPr>
                <w:rFonts w:ascii="Arial" w:hAnsi="Arial" w:eastAsia="宋体" w:cs="Arial"/>
                <w:color w:val="000000"/>
                <w:sz w:val="22"/>
                <w:szCs w:val="22"/>
                <w:u w:val="single"/>
              </w:rPr>
            </w:pP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1,782,529.48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收到其他与经营活动有关的现金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210,163,332.23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163,515,658.52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经营活动现金流入小计</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3,449,925,238.87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1,944,742,649.16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购买商品、接受劳务支付的现金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1,862,196,106.79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951,771,426.90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支付给职工及为职工支付的现金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220,433,131.66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234,249,965.45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支付的各项税费</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314,789,381.59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189,570,193.52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支付其他与经营活动有关的现金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239,273,615.72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237,635,758.51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经营活动现金流出小计</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2,636,692,235.76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1,613,227,344.38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经营活动产生的现金流量净额</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813,233,003.10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331,515,304.78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b/>
                <w:bCs/>
                <w:color w:val="000000"/>
                <w:kern w:val="0"/>
                <w:szCs w:val="21"/>
                <w:lang w:bidi="ar"/>
              </w:rPr>
              <w:t>二、投资活动产生的现金流量：</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收回投资收到的现金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2,449,730,915.43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5,246,406,384.10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取得投资收益收到的现金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130,359,443.12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119,042,623.84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8" w:hRule="atLeast"/>
        </w:trPr>
        <w:tc>
          <w:tcPr>
            <w:tcW w:w="1556" w:type="pct"/>
            <w:shd w:val="clear" w:color="auto" w:fill="auto"/>
            <w:vAlign w:val="center"/>
          </w:tcPr>
          <w:p>
            <w:pPr>
              <w:widowControl/>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处置固定资产、无形资产和其他长期资产收回</w:t>
            </w:r>
          </w:p>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的现金净额</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17,778,745.70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4,125,431.98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处置子公司及其他营业单位收到的现金净额</w:t>
            </w:r>
          </w:p>
        </w:tc>
        <w:tc>
          <w:tcPr>
            <w:tcW w:w="1879" w:type="pct"/>
            <w:shd w:val="clear" w:color="auto" w:fill="auto"/>
          </w:tcPr>
          <w:p>
            <w:pPr>
              <w:rPr>
                <w:rFonts w:ascii="Arial" w:hAnsi="Arial" w:eastAsia="宋体" w:cs="Arial"/>
                <w:color w:val="000000"/>
                <w:sz w:val="22"/>
                <w:szCs w:val="22"/>
                <w:u w:val="single"/>
              </w:rPr>
            </w:pP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76,986,567.46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收到其他与投资活动有关的现金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1,498,759,932.40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1,780,194,503.71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投资活动现金流入小计</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4,096,629,036.64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7,226,755,511.09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8" w:hRule="atLeast"/>
        </w:trPr>
        <w:tc>
          <w:tcPr>
            <w:tcW w:w="1556" w:type="pct"/>
            <w:shd w:val="clear" w:color="auto" w:fill="auto"/>
            <w:vAlign w:val="center"/>
          </w:tcPr>
          <w:p>
            <w:pPr>
              <w:widowControl/>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购建固定资产、无形资产和其他长期资产支付</w:t>
            </w:r>
          </w:p>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817,050,729.78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484,861,797.46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投资支付的现金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1,966,286,713.30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5,546,321,201.46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支付其他与投资活动有关的现金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652,984,802.00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941,127,172.91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投资活动现金流出小计</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3,436,322,245.07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6,972,310,171.82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投资活动产生的现金流量净额</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660,306,791.57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254,445,339.27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b/>
                <w:bCs/>
                <w:color w:val="000000"/>
                <w:kern w:val="0"/>
                <w:szCs w:val="21"/>
                <w:lang w:bidi="ar"/>
              </w:rPr>
              <w:t>三、筹资活动产生的现金流量：</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吸收投资收到的现金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5,597,040.00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62,519,200.00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其中：子公司吸收少数股东投资收到的现金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3,360,000.00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7,600,000.00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取得借款收到的现金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4,927,700,000.00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5,256,800,000.00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筹资活动现金流入小计</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4,933,297,040.00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5,319,319,200.00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偿还债务支付的现金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5,337,600,000.00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6,220,891,509.27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分配股利、利润或偿付利息支付的现金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260,327,607.08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214,978,346.21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其中：子公司支付给少数股东的股利、利润</w:t>
            </w:r>
          </w:p>
        </w:tc>
        <w:tc>
          <w:tcPr>
            <w:tcW w:w="1879" w:type="pct"/>
            <w:shd w:val="clear" w:color="auto" w:fill="auto"/>
          </w:tcPr>
          <w:p>
            <w:pPr>
              <w:widowControl/>
              <w:jc w:val="right"/>
              <w:textAlignment w:val="center"/>
              <w:rPr>
                <w:rFonts w:ascii="Times New Roman" w:hAnsi="Times New Roman" w:eastAsia="宋体" w:cs="Times New Roman"/>
                <w:color w:val="000000"/>
                <w:kern w:val="0"/>
                <w:szCs w:val="21"/>
                <w:lang w:bidi="ar"/>
              </w:rPr>
            </w:pP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45,760.00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支付其他与筹资活动有关的现金</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16,143,513.23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 xml:space="preserve"> 25,784,000.00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 xml:space="preserve">  筹资活动现金流出小计</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5,614,071,120.31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6,461,653,855.48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t>筹资活动产生的现金流量净额</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-680,774,080.31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-1,142,334,655.48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b/>
                <w:bCs/>
                <w:color w:val="000000"/>
                <w:kern w:val="0"/>
                <w:szCs w:val="21"/>
                <w:lang w:bidi="ar"/>
              </w:rPr>
              <w:t>四、汇率变动对现金及现金等价物的影响</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-3,235,532.83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-1,253,859.62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b/>
                <w:bCs/>
                <w:color w:val="000000"/>
                <w:kern w:val="0"/>
                <w:szCs w:val="21"/>
                <w:lang w:bidi="ar"/>
              </w:rPr>
              <w:t>五、现金及现金等价物净增加额</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789,530,181.54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-557,627,871.05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color w:val="000000"/>
                <w:kern w:val="0"/>
                <w:szCs w:val="21"/>
                <w:lang w:bidi="ar"/>
              </w:rPr>
              <w:drawing>
                <wp:anchor distT="0" distB="0" distL="114300" distR="114300" simplePos="0" relativeHeight="251660288" behindDoc="0" locked="0" layoutInCell="1" allowOverlap="1">
                  <wp:simplePos x="0" y="0"/>
                  <wp:positionH relativeFrom="column">
                    <wp:posOffset>-300355</wp:posOffset>
                  </wp:positionH>
                  <wp:positionV relativeFrom="paragraph">
                    <wp:posOffset>1476375</wp:posOffset>
                  </wp:positionV>
                  <wp:extent cx="635" cy="635"/>
                  <wp:effectExtent l="57150" t="38100" r="38100" b="57150"/>
                  <wp:wrapNone/>
                  <wp:docPr id="1702506236" name="墨迹 6"/>
                  <wp:cNvGraphicFramePr/>
                  <a:graphic xmlns:a="http://schemas.openxmlformats.org/drawingml/2006/main">
                    <a:graphicData uri="http://schemas.openxmlformats.org/drawingml/2006/picture">
                      <pic:pic xmlns:pic="http://schemas.openxmlformats.org/drawingml/2006/picture">
                        <pic:nvPicPr>
                          <pic:cNvPr id="1702506236" name="墨迹 6"/>
                          <pic:cNvPicPr/>
                        </pic:nvPicPr>
                        <pic:blipFill>
                          <a:blip r:embed="rId13"/>
                          <a:stretch>
                            <a:fillRect/>
                          </a:stretch>
                        </pic:blipFill>
                        <pic:spPr>
                          <a:xfrm>
                            <a:off x="0" y="0"/>
                            <a:ext cx="36000" cy="216000"/>
                          </a:xfrm>
                          <a:prstGeom prst="rect">
                            <a:avLst/>
                          </a:prstGeom>
                        </pic:spPr>
                      </pic:pic>
                    </a:graphicData>
                  </a:graphic>
                </wp:anchor>
              </w:drawing>
            </w:r>
            <w:r>
              <w:rPr>
                <w:rFonts w:ascii="宋体" w:hAnsi="宋体" w:eastAsia="宋体" w:cs="宋体"/>
                <w:color w:val="000000"/>
                <w:kern w:val="0"/>
                <w:szCs w:val="21"/>
                <w:lang w:bidi="ar"/>
              </w:rPr>
              <w:t>加：期初现金及现金等价物余额</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813,057,148.65 </w:t>
            </w:r>
          </w:p>
        </w:tc>
        <w:tc>
          <w:tcPr>
            <w:tcW w:w="1563"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1,370,685,019.70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556" w:type="pct"/>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b/>
                <w:bCs/>
                <w:color w:val="000000"/>
                <w:kern w:val="0"/>
                <w:szCs w:val="21"/>
                <w:lang w:bidi="ar"/>
              </w:rPr>
              <w:t>六、期末现金及现金等价物余额</w:t>
            </w:r>
          </w:p>
        </w:tc>
        <w:tc>
          <w:tcPr>
            <w:tcW w:w="1879" w:type="pct"/>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1,602,587,330.19 </w:t>
            </w:r>
          </w:p>
        </w:tc>
        <w:tc>
          <w:tcPr>
            <w:tcW w:w="1563" w:type="pct"/>
            <w:shd w:val="clear" w:color="auto" w:fill="auto"/>
            <w:vAlign w:val="center"/>
          </w:tcPr>
          <w:p>
            <w:pPr>
              <w:widowControl/>
              <w:ind w:firstLine="210" w:firstLineChars="100"/>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 813,057,148.65 </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p>
      <w:pPr>
        <w:pStyle w:val="7"/>
        <w:jc w:val="center"/>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202</w:t>
      </w:r>
      <w:r>
        <w:rPr>
          <w:rFonts w:hint="eastAsia" w:ascii="宋体" w:hAnsi="宋体" w:eastAsia="宋体" w:cs="宋体"/>
          <w:b/>
          <w:bCs/>
          <w:color w:val="000000"/>
          <w:kern w:val="0"/>
          <w:sz w:val="28"/>
          <w:szCs w:val="28"/>
          <w:lang w:val="en-US" w:eastAsia="zh-CN" w:bidi="ar"/>
        </w:rPr>
        <w:t>3</w:t>
      </w:r>
      <w:r>
        <w:rPr>
          <w:rFonts w:hint="eastAsia" w:ascii="宋体" w:hAnsi="宋体" w:eastAsia="宋体" w:cs="宋体"/>
          <w:b/>
          <w:bCs/>
          <w:color w:val="000000"/>
          <w:kern w:val="0"/>
          <w:sz w:val="28"/>
          <w:szCs w:val="28"/>
          <w:lang w:bidi="ar"/>
        </w:rPr>
        <w:t>年资产负债表</w:t>
      </w:r>
    </w:p>
    <w:tbl>
      <w:tblPr>
        <w:tblStyle w:val="16"/>
        <w:tblpPr w:leftFromText="180" w:rightFromText="180" w:vertAnchor="text" w:horzAnchor="page" w:tblpX="1892" w:tblpY="601"/>
        <w:tblOverlap w:val="never"/>
        <w:tblW w:w="4996" w:type="pct"/>
        <w:tblInd w:w="0" w:type="dxa"/>
        <w:tblLayout w:type="autofit"/>
        <w:tblCellMar>
          <w:top w:w="0" w:type="dxa"/>
          <w:left w:w="108" w:type="dxa"/>
          <w:bottom w:w="0" w:type="dxa"/>
          <w:right w:w="108" w:type="dxa"/>
        </w:tblCellMar>
      </w:tblPr>
      <w:tblGrid>
        <w:gridCol w:w="6185"/>
        <w:gridCol w:w="4067"/>
        <w:gridCol w:w="3911"/>
      </w:tblGrid>
      <w:tr>
        <w:tblPrEx>
          <w:tblCellMar>
            <w:top w:w="0" w:type="dxa"/>
            <w:left w:w="108" w:type="dxa"/>
            <w:bottom w:w="0" w:type="dxa"/>
            <w:right w:w="108" w:type="dxa"/>
          </w:tblCellMar>
        </w:tblPrEx>
        <w:trPr>
          <w:trHeight w:val="576"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纳税人识别号：9133000014XXXXXXXX</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税款所属期：202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年01月-202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年12月</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会企01表</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编制单位：甲电商零售有限公司</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填表日期：202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年12月31日</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单位：元</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项目</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sz w:val="22"/>
                <w:szCs w:val="22"/>
              </w:rPr>
              <w:t>期末余额</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sz w:val="22"/>
                <w:szCs w:val="22"/>
              </w:rPr>
              <w:t>期初余额</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流动资产：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szCs w:val="22"/>
              </w:rPr>
            </w:pP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szCs w:val="22"/>
              </w:rPr>
            </w:pP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货币资金</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796,519,588.52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1,932,587,354.50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交易性金融资产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24,932,400.26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30,150,033.28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应收账款</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84,300,290.14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74,095,012.36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预付款项</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242,422,819.30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350,067,083.79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其他应收款</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167,759,237.05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542,369,713.18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其中： 应收利息</w:t>
            </w:r>
          </w:p>
        </w:tc>
        <w:tc>
          <w:tcPr>
            <w:tcW w:w="1435" w:type="pct"/>
            <w:tcBorders>
              <w:top w:val="single" w:color="000000" w:sz="4" w:space="0"/>
              <w:left w:val="single" w:color="000000" w:sz="4" w:space="0"/>
              <w:bottom w:val="single" w:color="000000" w:sz="4" w:space="0"/>
              <w:right w:val="single" w:color="000000" w:sz="4" w:space="0"/>
            </w:tcBorders>
            <w:shd w:val="clear" w:color="auto" w:fill="auto"/>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36,899,710.18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存货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532,140,497.55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530,961,027.20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其他流动资产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253,683,980.28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99,464,887.76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流动资产合计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2,101,758,813.10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3,559,695,112.07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非流动资产：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r>
      <w:tr>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债权投资</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19,231,824.66 </w:t>
            </w:r>
          </w:p>
        </w:tc>
        <w:tc>
          <w:tcPr>
            <w:tcW w:w="1380" w:type="pct"/>
            <w:tcBorders>
              <w:top w:val="single" w:color="000000" w:sz="4" w:space="0"/>
              <w:left w:val="single" w:color="000000" w:sz="4" w:space="0"/>
              <w:bottom w:val="single" w:color="000000" w:sz="4" w:space="0"/>
              <w:right w:val="single" w:color="000000" w:sz="4" w:space="0"/>
            </w:tcBorders>
            <w:shd w:val="clear" w:color="auto" w:fill="auto"/>
          </w:tcPr>
          <w:p>
            <w:pPr>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长期应收款</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111,319,840.29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88,922,945.36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长期股权投资</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2,413,389,167.97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2,308,982,097.14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其他权益工具投资</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199,680,321.54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256,875,187.51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其他非流动金融资产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600,123,024.85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609,927,702.16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投资性房地产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1,140,657,272.17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1,189,574,560.18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固定资产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2,088,353,113.79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2,031,436,371.90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在建工程</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1,144,025,927.34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436,231,185.31 </w:t>
            </w:r>
          </w:p>
        </w:tc>
      </w:tr>
      <w:tr>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使用权资产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87,081,164.32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90,138,830.86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无形资产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2,584,739,876.14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1,617,425,864.94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开发支出</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1,864,398.35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2,543,925.61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商誉</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113,966,547.15 </w:t>
            </w:r>
          </w:p>
        </w:tc>
        <w:tc>
          <w:tcPr>
            <w:tcW w:w="1380" w:type="pct"/>
            <w:tcBorders>
              <w:top w:val="single" w:color="000000" w:sz="4" w:space="0"/>
              <w:left w:val="single" w:color="000000" w:sz="4" w:space="0"/>
              <w:bottom w:val="single" w:color="000000" w:sz="4" w:space="0"/>
              <w:right w:val="single" w:color="000000" w:sz="4" w:space="0"/>
            </w:tcBorders>
            <w:shd w:val="clear" w:color="auto" w:fill="auto"/>
          </w:tcPr>
          <w:p>
            <w:pPr>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长期待摊费用</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122,770,388.36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75,273,750.57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递延所得税资产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60,138,720.52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54,294,811.56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其他非流动资产</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55,301,326.40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84,531,860.18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非流动资产合计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10,742,642,913.85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8,846,159,093.27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20" w:firstLineChars="200"/>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资产总计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12,844,401,726.95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12,405,854,205.34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流动负债：</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短期借款</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423,714,944.44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377,094,418.42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应付账款</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476,525,761.66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197,344,171.61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预收款项</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354,397,307.79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61,426,524.45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合同负债</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1,596,415,208.62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1,623,367,689.94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应付职工薪酬</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73,254,125.80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97,585,902.15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应交税费</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85,999,369.76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223,798,618.94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其他应付款</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530,238,442.17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763,497,134.06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一年内到期的非流动负债</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34,740,917.20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1,465,696,769.23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其他流动负债</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1,389,562,810.80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1,232,553,920.20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流动负债合计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4,964,848,888.26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6,042,365,148.99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非流动负债：</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长期借款</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161,800,000.00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308,500,000.00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应付债券</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1,398,966,727.90 </w:t>
            </w:r>
          </w:p>
        </w:tc>
        <w:tc>
          <w:tcPr>
            <w:tcW w:w="1380" w:type="pct"/>
            <w:tcBorders>
              <w:top w:val="single" w:color="000000" w:sz="4" w:space="0"/>
              <w:left w:val="single" w:color="000000" w:sz="4" w:space="0"/>
              <w:bottom w:val="single" w:color="000000" w:sz="4" w:space="0"/>
              <w:right w:val="single" w:color="000000" w:sz="4" w:space="0"/>
            </w:tcBorders>
            <w:shd w:val="clear" w:color="auto" w:fill="auto"/>
          </w:tcPr>
          <w:p>
            <w:pPr>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租赁负债</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82,649,494.39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82,377,069.57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预计负债</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44,248,122.44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44,248,122.44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递延收益</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41,432,851.98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31,268,041.45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递延所得税负债</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38,017,088.92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44,758,985.37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非流动负债合计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1,767,114,285.63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511,152,218.83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20" w:firstLineChars="200"/>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负债合计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6,731,963,173.89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6,553,517,367.82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rPr>
            </w:pPr>
            <w:r>
              <w:rPr>
                <w:rFonts w:hint="eastAsia" w:ascii="宋体" w:hAnsi="宋体" w:eastAsia="宋体" w:cs="宋体"/>
                <w:b/>
                <w:bCs/>
                <w:color w:val="000000"/>
                <w:kern w:val="0"/>
                <w:szCs w:val="21"/>
                <w:lang w:bidi="ar"/>
              </w:rPr>
              <w:t>所有者权益（或股东权益）：</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实收资本（或股本）</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2,194,429,670.40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2,196,509,670.40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资本公积</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660,458,413.58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652,603,645.98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减：库存股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47,793,470.00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54,997,920.00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其他综合收益</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-9,603,389.44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24,340,294.01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盈余公积</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646,433,254.69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602,083,918.20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一般风险准备</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415,596.45 </w:t>
            </w:r>
          </w:p>
        </w:tc>
        <w:tc>
          <w:tcPr>
            <w:tcW w:w="1380" w:type="pct"/>
            <w:tcBorders>
              <w:top w:val="single" w:color="000000" w:sz="4" w:space="0"/>
              <w:left w:val="single" w:color="000000" w:sz="4" w:space="0"/>
              <w:bottom w:val="single" w:color="000000" w:sz="4" w:space="0"/>
              <w:right w:val="single" w:color="000000" w:sz="4" w:space="0"/>
            </w:tcBorders>
            <w:shd w:val="clear" w:color="auto" w:fill="auto"/>
          </w:tcPr>
          <w:p>
            <w:pPr>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未分配利润</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2,660,576,236.54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2,423,798,738.74 </w:t>
            </w:r>
          </w:p>
        </w:tc>
      </w:tr>
      <w:tr>
        <w:tblPrEx>
          <w:tblCellMar>
            <w:top w:w="0" w:type="dxa"/>
            <w:left w:w="108" w:type="dxa"/>
            <w:bottom w:w="0" w:type="dxa"/>
            <w:right w:w="108" w:type="dxa"/>
          </w:tblCellMar>
        </w:tblPrEx>
        <w:trPr>
          <w:trHeight w:val="576"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归属于母公司所有者权益（或股东权益）合计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6,104,916,312.23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5,844,338,347.33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少数股东权益</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7,522,240.83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7,998,490.19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所有者权益（或股东权益）合计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6,112,438,553.06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5,852,336,837.52 </w:t>
            </w:r>
          </w:p>
        </w:tc>
      </w:tr>
      <w:tr>
        <w:tblPrEx>
          <w:tblCellMar>
            <w:top w:w="0" w:type="dxa"/>
            <w:left w:w="108" w:type="dxa"/>
            <w:bottom w:w="0" w:type="dxa"/>
            <w:right w:w="108" w:type="dxa"/>
          </w:tblCellMar>
        </w:tblPrEx>
        <w:trPr>
          <w:trHeight w:val="288" w:hRule="atLeast"/>
        </w:trPr>
        <w:tc>
          <w:tcPr>
            <w:tcW w:w="218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20" w:firstLineChars="200"/>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负债和所有者权益（或股东权益） 总计</w:t>
            </w:r>
          </w:p>
        </w:tc>
        <w:tc>
          <w:tcPr>
            <w:tcW w:w="143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12,844,401,726.95 </w:t>
            </w:r>
          </w:p>
        </w:tc>
        <w:tc>
          <w:tcPr>
            <w:tcW w:w="138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12,405,854,205.34 </w:t>
            </w:r>
          </w:p>
        </w:tc>
      </w:tr>
    </w:tbl>
    <w:p>
      <w:pPr>
        <w:keepNext/>
        <w:keepLines/>
        <w:spacing w:before="78" w:beforeLines="25" w:after="78" w:afterLines="25" w:line="312" w:lineRule="auto"/>
        <w:rPr>
          <w:rFonts w:ascii="Times New Roman" w:hAnsi="Times New Roman" w:eastAsia="宋体" w:cs="Times New Roman"/>
          <w:b/>
          <w:bCs/>
          <w:kern w:val="44"/>
          <w:sz w:val="30"/>
          <w:szCs w:val="44"/>
        </w:rPr>
        <w:sectPr>
          <w:pgSz w:w="16838" w:h="11906" w:orient="landscape"/>
          <w:pgMar w:top="1800" w:right="1440" w:bottom="1800" w:left="1440" w:header="851" w:footer="992" w:gutter="0"/>
          <w:cols w:space="425" w:num="1"/>
          <w:docGrid w:type="lines" w:linePitch="312" w:charSpace="0"/>
        </w:sectPr>
      </w:pPr>
    </w:p>
    <w:p>
      <w:pPr>
        <w:jc w:val="center"/>
        <w:rPr>
          <w:rFonts w:ascii="宋体" w:hAnsi="宋体" w:eastAsia="宋体" w:cs="宋体"/>
          <w:b/>
          <w:bCs/>
          <w:color w:val="000000"/>
          <w:kern w:val="0"/>
          <w:sz w:val="28"/>
          <w:szCs w:val="28"/>
          <w:lang w:bidi="ar"/>
        </w:rPr>
      </w:pPr>
      <w:r>
        <w:rPr>
          <w:rFonts w:hint="eastAsia" w:ascii="宋体" w:hAnsi="宋体" w:eastAsia="宋体" w:cs="宋体"/>
          <w:b/>
          <w:bCs/>
          <w:color w:val="000000"/>
          <w:kern w:val="0"/>
          <w:sz w:val="28"/>
          <w:szCs w:val="28"/>
          <w:lang w:bidi="ar"/>
        </w:rPr>
        <w:t>202</w:t>
      </w:r>
      <w:r>
        <w:rPr>
          <w:rFonts w:hint="eastAsia" w:ascii="宋体" w:hAnsi="宋体" w:eastAsia="宋体" w:cs="宋体"/>
          <w:b/>
          <w:bCs/>
          <w:color w:val="000000"/>
          <w:kern w:val="0"/>
          <w:sz w:val="28"/>
          <w:szCs w:val="28"/>
          <w:lang w:val="en-US" w:eastAsia="zh-CN" w:bidi="ar"/>
        </w:rPr>
        <w:t>3</w:t>
      </w:r>
      <w:r>
        <w:rPr>
          <w:rFonts w:hint="eastAsia" w:ascii="宋体" w:hAnsi="宋体" w:eastAsia="宋体" w:cs="宋体"/>
          <w:b/>
          <w:bCs/>
          <w:color w:val="000000"/>
          <w:kern w:val="0"/>
          <w:sz w:val="28"/>
          <w:szCs w:val="28"/>
          <w:lang w:bidi="ar"/>
        </w:rPr>
        <w:t>年利润表</w:t>
      </w:r>
    </w:p>
    <w:tbl>
      <w:tblPr>
        <w:tblStyle w:val="16"/>
        <w:tblW w:w="4998" w:type="pct"/>
        <w:tblInd w:w="0" w:type="dxa"/>
        <w:tblLayout w:type="autofit"/>
        <w:tblCellMar>
          <w:top w:w="0" w:type="dxa"/>
          <w:left w:w="108" w:type="dxa"/>
          <w:bottom w:w="0" w:type="dxa"/>
          <w:right w:w="108" w:type="dxa"/>
        </w:tblCellMar>
      </w:tblPr>
      <w:tblGrid>
        <w:gridCol w:w="6190"/>
        <w:gridCol w:w="4200"/>
        <w:gridCol w:w="3778"/>
      </w:tblGrid>
      <w:tr>
        <w:tblPrEx>
          <w:tblCellMar>
            <w:top w:w="0" w:type="dxa"/>
            <w:left w:w="108" w:type="dxa"/>
            <w:bottom w:w="0" w:type="dxa"/>
            <w:right w:w="108" w:type="dxa"/>
          </w:tblCellMar>
        </w:tblPrEx>
        <w:trPr>
          <w:trHeight w:val="864"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纳税人识别号：9133000014XXXXXXXX</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税款所属期：202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年01月-202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年12月</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会企0</w:t>
            </w:r>
            <w:r>
              <w:rPr>
                <w:rFonts w:ascii="Times New Roman" w:hAnsi="Times New Roman" w:eastAsia="宋体" w:cs="宋体"/>
                <w:color w:val="000000"/>
                <w:kern w:val="0"/>
                <w:szCs w:val="21"/>
                <w:lang w:bidi="ar"/>
              </w:rPr>
              <w:t>2</w:t>
            </w:r>
            <w:r>
              <w:rPr>
                <w:rFonts w:hint="eastAsia" w:ascii="Times New Roman" w:hAnsi="Times New Roman" w:eastAsia="宋体" w:cs="宋体"/>
                <w:color w:val="000000"/>
                <w:kern w:val="0"/>
                <w:szCs w:val="21"/>
                <w:lang w:bidi="ar"/>
              </w:rPr>
              <w:t>表</w:t>
            </w:r>
          </w:p>
        </w:tc>
      </w:tr>
      <w:tr>
        <w:tblPrEx>
          <w:tblCellMar>
            <w:top w:w="0" w:type="dxa"/>
            <w:left w:w="108" w:type="dxa"/>
            <w:bottom w:w="0" w:type="dxa"/>
            <w:right w:w="108" w:type="dxa"/>
          </w:tblCellMar>
        </w:tblPrEx>
        <w:trPr>
          <w:trHeight w:val="576"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编制单位：甲电商零售有限公司</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填表日期：202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年12月31日</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单位：元</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ascii="宋体" w:hAnsi="宋体" w:eastAsia="宋体" w:cs="宋体"/>
                <w:b/>
                <w:bCs/>
                <w:color w:val="000000"/>
                <w:kern w:val="0"/>
                <w:sz w:val="22"/>
                <w:szCs w:val="22"/>
                <w:lang w:bidi="ar"/>
              </w:rPr>
              <w:t>项目</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2"/>
                <w:szCs w:val="22"/>
              </w:rPr>
            </w:pPr>
            <w:r>
              <w:rPr>
                <w:rFonts w:ascii="宋体" w:hAnsi="宋体" w:eastAsia="宋体" w:cs="宋体"/>
                <w:b/>
                <w:bCs/>
                <w:color w:val="000000"/>
                <w:kern w:val="0"/>
                <w:sz w:val="22"/>
                <w:szCs w:val="22"/>
                <w:lang w:bidi="ar"/>
              </w:rPr>
              <w:t>本期金额</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2"/>
                <w:szCs w:val="22"/>
              </w:rPr>
            </w:pPr>
            <w:r>
              <w:rPr>
                <w:rFonts w:ascii="宋体" w:hAnsi="宋体" w:eastAsia="宋体" w:cs="宋体"/>
                <w:b/>
                <w:bCs/>
                <w:color w:val="000000"/>
                <w:kern w:val="0"/>
                <w:sz w:val="22"/>
                <w:szCs w:val="22"/>
                <w:lang w:bidi="ar"/>
              </w:rPr>
              <w:t>本年累计</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一、营业总收入</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253,989,791.42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3,047,877,497.04</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其中：营业收入</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253,989,791.42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3,047,877,497.04</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二、营业总成本</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251,516,321.25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3,018,195,854.98</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其中：营业成本</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215,096,994.33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2,581,163,931.98</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税金及附加</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6,630,250.13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79,563,001.60</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销售费用</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6,589,332.70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79,071,992.44</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管理费用</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17,648,875.69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211,786,508.28</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研发费用</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579,238.73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6,950,864.75</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财务费用</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4,971,629.66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59,659,555.92</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其中：利息费用</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9,364,155.48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112,369,865.76</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利息收入</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4,407,208.35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52,886,500.18</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加： 其他收益</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1,293,422.82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15,521,073.78</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投资收益（损失以“－”号填列）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34,717,495.48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416,609,945.70</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其中：对联营企业和合营企业的投资收益</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33,203,613.92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398,443,367.08</w:t>
            </w:r>
          </w:p>
        </w:tc>
      </w:tr>
      <w:tr>
        <w:tblPrEx>
          <w:tblCellMar>
            <w:top w:w="0" w:type="dxa"/>
            <w:left w:w="108" w:type="dxa"/>
            <w:bottom w:w="0" w:type="dxa"/>
            <w:right w:w="108" w:type="dxa"/>
          </w:tblCellMar>
        </w:tblPrEx>
        <w:trPr>
          <w:trHeight w:val="64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公允价值变动收益（损失以“－”号填</w:t>
            </w:r>
          </w:p>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-175,415.89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-2,104,990.64</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信用减值损失（损失以“- ”号填列）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-60,500.17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-726,001.98</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 w:val="18"/>
                <w:szCs w:val="18"/>
              </w:rPr>
            </w:pPr>
            <w:r>
              <w:rPr>
                <w:kern w:val="0"/>
                <w:szCs w:val="21"/>
              </w:rPr>
              <w:t xml:space="preserve"> 资产处置收益（损失以“－”号填列）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-31,392.69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-376,712.26</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三、营业利润（亏损以“－”号填列）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38,217,079.72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458,604,956.66</w:t>
            </w:r>
          </w:p>
        </w:tc>
      </w:tr>
      <w:tr>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加：营业外收入</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249,975.70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2,999,708.35</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减：营业外支出</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140,161.00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1,681,931.97</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四、利润总额（亏损总额以 “ － ”号填列）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38,326,894.42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459,922,733.04</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减：所得税费用</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1,540,190.01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18,482,280.16</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五、净利润（净亏损以 “ － ”号填列）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36,786,704.41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441,440,452.88</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（一）按经营持续性分类</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64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1.持续经营净利润（净亏损以“ － ”号填</w:t>
            </w:r>
          </w:p>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36,786,704.41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441,440,452.88</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（二） 按所有权归属分类</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64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1.归属于母公司股东的净利润（净亏损以</w:t>
            </w:r>
          </w:p>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”号填列）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36,823,969.72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441,887,636.68</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2.少数股东损益（净亏损以“- ”号填列）</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-37,265.32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-447,183.80</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六、其他综合收益的税后净额</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-2,831,062.42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-33,972,749.00</w:t>
            </w:r>
          </w:p>
        </w:tc>
      </w:tr>
      <w:tr>
        <w:tblPrEx>
          <w:tblCellMar>
            <w:top w:w="0" w:type="dxa"/>
            <w:left w:w="108" w:type="dxa"/>
            <w:bottom w:w="0" w:type="dxa"/>
            <w:right w:w="108" w:type="dxa"/>
          </w:tblCellMar>
        </w:tblPrEx>
        <w:trPr>
          <w:trHeight w:val="64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（一）归属母公司所有者的其他综合收益的税</w:t>
            </w:r>
          </w:p>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后净额</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-2,828,640.29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-33,943,683.45</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1．不能重分类进损益的其他综合收益</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-3,574,679.12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-42,896,149.48</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（3）其他权益工具投资公允价值变动</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-3,574,679.12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-42,896,149.48</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2．将重分类进损益的其他综合收益</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746,038.84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8,952,466.03</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（1）权益法下可转损益的其他综合收益</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135,351.05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1,624,212.58</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（6）外币财务报表折算差额</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610,687.79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7,328,253.44</w:t>
            </w:r>
          </w:p>
        </w:tc>
      </w:tr>
      <w:tr>
        <w:tblPrEx>
          <w:tblCellMar>
            <w:top w:w="0" w:type="dxa"/>
            <w:left w:w="108" w:type="dxa"/>
            <w:bottom w:w="0" w:type="dxa"/>
            <w:right w:w="108" w:type="dxa"/>
          </w:tblCellMar>
        </w:tblPrEx>
        <w:trPr>
          <w:trHeight w:val="64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 xml:space="preserve">   （二） 归属于少数股东的其他综合收益的税后</w:t>
            </w:r>
          </w:p>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净额</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-2,422.13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-29,065.56</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七、综合收益总额</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33,955,641.99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407,467,703.88</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（一）归属于母公司所有者的综合收益总额</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33,995,329.44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407,943,953.24</w:t>
            </w:r>
          </w:p>
        </w:tc>
      </w:tr>
      <w:tr>
        <w:tblPrEx>
          <w:tblCellMar>
            <w:top w:w="0" w:type="dxa"/>
            <w:left w:w="108" w:type="dxa"/>
            <w:bottom w:w="0" w:type="dxa"/>
            <w:right w:w="108" w:type="dxa"/>
          </w:tblCellMar>
        </w:tblPrEx>
        <w:trPr>
          <w:trHeight w:val="432"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（二） 归属于少数股东的综合收益总额</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-39,687.45 </w:t>
            </w:r>
          </w:p>
        </w:tc>
        <w:tc>
          <w:tcPr>
            <w:tcW w:w="133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-476,249.36</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八、每股收益：</w:t>
            </w:r>
          </w:p>
        </w:tc>
        <w:tc>
          <w:tcPr>
            <w:tcW w:w="1482"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c>
          <w:tcPr>
            <w:tcW w:w="37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（一）基本每股收益(元/股)</w:t>
            </w:r>
          </w:p>
        </w:tc>
        <w:tc>
          <w:tcPr>
            <w:tcW w:w="42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c>
          <w:tcPr>
            <w:tcW w:w="37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r>
      <w:tr>
        <w:tblPrEx>
          <w:tblCellMar>
            <w:top w:w="0" w:type="dxa"/>
            <w:left w:w="108" w:type="dxa"/>
            <w:bottom w:w="0" w:type="dxa"/>
            <w:right w:w="108" w:type="dxa"/>
          </w:tblCellMar>
        </w:tblPrEx>
        <w:trPr>
          <w:trHeight w:val="288" w:hRule="atLeast"/>
        </w:trPr>
        <w:tc>
          <w:tcPr>
            <w:tcW w:w="218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rFonts w:ascii="宋体" w:hAnsi="宋体" w:eastAsia="宋体" w:cs="宋体"/>
                <w:color w:val="000000"/>
                <w:kern w:val="0"/>
                <w:szCs w:val="21"/>
                <w:lang w:bidi="ar"/>
              </w:rPr>
              <w:t>（二）稀释每股收益(元/股)</w:t>
            </w:r>
          </w:p>
        </w:tc>
        <w:tc>
          <w:tcPr>
            <w:tcW w:w="42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c>
          <w:tcPr>
            <w:tcW w:w="37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   </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p>
      <w:pPr>
        <w:jc w:val="center"/>
        <w:rPr>
          <w:rFonts w:ascii="Times New Roman" w:hAnsi="Times New Roman" w:eastAsia="宋体" w:cs="Times New Roman"/>
          <w:b/>
          <w:bCs/>
          <w:kern w:val="44"/>
          <w:sz w:val="30"/>
          <w:szCs w:val="44"/>
        </w:rPr>
      </w:pPr>
      <w:r>
        <w:rPr>
          <w:rFonts w:hint="eastAsia" w:ascii="宋体" w:hAnsi="宋体" w:eastAsia="宋体" w:cs="宋体"/>
          <w:b/>
          <w:bCs/>
          <w:color w:val="000000"/>
          <w:kern w:val="0"/>
          <w:sz w:val="28"/>
          <w:szCs w:val="28"/>
          <w:lang w:bidi="ar"/>
        </w:rPr>
        <w:t>202</w:t>
      </w:r>
      <w:r>
        <w:rPr>
          <w:rFonts w:hint="eastAsia" w:ascii="宋体" w:hAnsi="宋体" w:eastAsia="宋体" w:cs="宋体"/>
          <w:b/>
          <w:bCs/>
          <w:color w:val="000000"/>
          <w:kern w:val="0"/>
          <w:sz w:val="28"/>
          <w:szCs w:val="28"/>
          <w:lang w:val="en-US" w:eastAsia="zh-CN" w:bidi="ar"/>
        </w:rPr>
        <w:t>3</w:t>
      </w:r>
      <w:r>
        <w:rPr>
          <w:rFonts w:hint="eastAsia" w:ascii="宋体" w:hAnsi="宋体" w:eastAsia="宋体" w:cs="宋体"/>
          <w:b/>
          <w:bCs/>
          <w:color w:val="000000"/>
          <w:kern w:val="0"/>
          <w:sz w:val="28"/>
          <w:szCs w:val="28"/>
          <w:lang w:bidi="ar"/>
        </w:rPr>
        <w:t>年现金流量表</w:t>
      </w:r>
    </w:p>
    <w:tbl>
      <w:tblPr>
        <w:tblStyle w:val="16"/>
        <w:tblW w:w="4999" w:type="pct"/>
        <w:tblInd w:w="0" w:type="dxa"/>
        <w:tblLayout w:type="autofit"/>
        <w:tblCellMar>
          <w:top w:w="0" w:type="dxa"/>
          <w:left w:w="108" w:type="dxa"/>
          <w:bottom w:w="0" w:type="dxa"/>
          <w:right w:w="108" w:type="dxa"/>
        </w:tblCellMar>
      </w:tblPr>
      <w:tblGrid>
        <w:gridCol w:w="5926"/>
        <w:gridCol w:w="4358"/>
        <w:gridCol w:w="3887"/>
      </w:tblGrid>
      <w:tr>
        <w:tblPrEx>
          <w:tblCellMar>
            <w:top w:w="0" w:type="dxa"/>
            <w:left w:w="108" w:type="dxa"/>
            <w:bottom w:w="0" w:type="dxa"/>
            <w:right w:w="108" w:type="dxa"/>
          </w:tblCellMar>
        </w:tblPrEx>
        <w:trPr>
          <w:trHeight w:val="576"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纳税人识别号：9133000014XXXXXXXX</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top"/>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税款所属期：202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年01月-202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年12月</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会企0</w:t>
            </w:r>
            <w:r>
              <w:rPr>
                <w:rFonts w:ascii="Times New Roman" w:hAnsi="Times New Roman" w:eastAsia="宋体" w:cs="宋体"/>
                <w:color w:val="000000"/>
                <w:kern w:val="0"/>
                <w:szCs w:val="21"/>
                <w:lang w:bidi="ar"/>
              </w:rPr>
              <w:t>3</w:t>
            </w:r>
            <w:r>
              <w:rPr>
                <w:rFonts w:hint="eastAsia" w:ascii="Times New Roman" w:hAnsi="Times New Roman" w:eastAsia="宋体" w:cs="宋体"/>
                <w:color w:val="000000"/>
                <w:kern w:val="0"/>
                <w:szCs w:val="21"/>
                <w:lang w:bidi="ar"/>
              </w:rPr>
              <w:t>表</w:t>
            </w:r>
          </w:p>
        </w:tc>
      </w:tr>
      <w:tr>
        <w:tblPrEx>
          <w:tblCellMar>
            <w:top w:w="0" w:type="dxa"/>
            <w:left w:w="108" w:type="dxa"/>
            <w:bottom w:w="0" w:type="dxa"/>
            <w:right w:w="108" w:type="dxa"/>
          </w:tblCellMar>
        </w:tblPrEx>
        <w:trPr>
          <w:trHeight w:val="576"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编制单位：甲电商零售有限公司</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填表日期：202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年12月31日</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单位：元</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1" w:firstLineChars="100"/>
              <w:jc w:val="left"/>
              <w:textAlignment w:val="center"/>
              <w:rPr>
                <w:rFonts w:ascii="宋体" w:hAnsi="宋体" w:eastAsia="宋体" w:cs="宋体"/>
                <w:color w:val="000000"/>
                <w:kern w:val="0"/>
                <w:szCs w:val="21"/>
                <w:lang w:bidi="ar"/>
              </w:rPr>
            </w:pPr>
            <w:r>
              <w:rPr>
                <w:b/>
                <w:bCs/>
                <w:kern w:val="0"/>
                <w:szCs w:val="21"/>
              </w:rPr>
              <w:t>项目</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ascii="宋体" w:hAnsi="宋体" w:eastAsia="宋体" w:cs="宋体"/>
                <w:b/>
                <w:bCs/>
                <w:color w:val="000000"/>
                <w:sz w:val="20"/>
                <w:szCs w:val="20"/>
                <w:lang w:bidi="ar"/>
              </w:rPr>
              <w:t>202</w:t>
            </w:r>
            <w:r>
              <w:rPr>
                <w:rFonts w:hint="eastAsia" w:ascii="宋体" w:hAnsi="宋体" w:eastAsia="宋体" w:cs="宋体"/>
                <w:b/>
                <w:bCs/>
                <w:color w:val="000000"/>
                <w:sz w:val="20"/>
                <w:szCs w:val="20"/>
                <w:lang w:val="en-US" w:eastAsia="zh-CN" w:bidi="ar"/>
              </w:rPr>
              <w:t>3</w:t>
            </w:r>
            <w:r>
              <w:rPr>
                <w:rFonts w:ascii="宋体" w:hAnsi="宋体" w:eastAsia="宋体" w:cs="宋体"/>
                <w:b/>
                <w:bCs/>
                <w:color w:val="000000"/>
                <w:sz w:val="20"/>
                <w:szCs w:val="20"/>
                <w:lang w:bidi="ar"/>
              </w:rPr>
              <w:t>年度</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ascii="宋体" w:hAnsi="宋体" w:eastAsia="宋体" w:cs="宋体"/>
                <w:b/>
                <w:bCs/>
                <w:color w:val="000000"/>
                <w:sz w:val="20"/>
                <w:szCs w:val="20"/>
                <w:lang w:bidi="ar"/>
              </w:rPr>
              <w:t>202</w:t>
            </w:r>
            <w:r>
              <w:rPr>
                <w:rFonts w:hint="eastAsia" w:ascii="宋体" w:hAnsi="宋体" w:eastAsia="宋体" w:cs="宋体"/>
                <w:b/>
                <w:bCs/>
                <w:color w:val="000000"/>
                <w:sz w:val="20"/>
                <w:szCs w:val="20"/>
                <w:lang w:val="en-US" w:eastAsia="zh-CN" w:bidi="ar"/>
              </w:rPr>
              <w:t>2</w:t>
            </w:r>
            <w:r>
              <w:rPr>
                <w:rFonts w:ascii="宋体" w:hAnsi="宋体" w:eastAsia="宋体" w:cs="宋体"/>
                <w:b/>
                <w:bCs/>
                <w:color w:val="000000"/>
                <w:sz w:val="20"/>
                <w:szCs w:val="20"/>
                <w:lang w:bidi="ar"/>
              </w:rPr>
              <w:t>年度</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1" w:firstLineChars="100"/>
              <w:jc w:val="left"/>
              <w:textAlignment w:val="center"/>
              <w:rPr>
                <w:rFonts w:ascii="宋体" w:hAnsi="宋体" w:eastAsia="宋体" w:cs="宋体"/>
                <w:color w:val="000000"/>
                <w:kern w:val="0"/>
                <w:szCs w:val="21"/>
                <w:lang w:bidi="ar"/>
              </w:rPr>
            </w:pPr>
            <w:r>
              <w:rPr>
                <w:b/>
                <w:bCs/>
                <w:kern w:val="0"/>
                <w:szCs w:val="21"/>
              </w:rPr>
              <w:t>一、经营活动产生的现金流量：</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szCs w:val="22"/>
              </w:rPr>
            </w:pP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eastAsia="宋体" w:cs="宋体"/>
                <w:color w:val="000000"/>
                <w:sz w:val="22"/>
                <w:szCs w:val="22"/>
              </w:rPr>
            </w:pP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kern w:val="0"/>
                <w:szCs w:val="21"/>
              </w:rPr>
              <w:t>销售商品、提供劳务收到的现金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3,465,246,955.88</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3,239,761,906.64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kern w:val="0"/>
                <w:szCs w:val="21"/>
              </w:rPr>
              <w:t>收到的税费返还</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127,760,689.59</w:t>
            </w:r>
          </w:p>
        </w:tc>
        <w:tc>
          <w:tcPr>
            <w:tcW w:w="1371" w:type="pct"/>
            <w:tcBorders>
              <w:top w:val="single" w:color="000000" w:sz="4" w:space="0"/>
              <w:left w:val="single" w:color="000000" w:sz="4" w:space="0"/>
              <w:bottom w:val="single" w:color="000000" w:sz="4" w:space="0"/>
              <w:right w:val="single" w:color="000000" w:sz="4" w:space="0"/>
            </w:tcBorders>
            <w:shd w:val="clear" w:color="auto" w:fill="auto"/>
          </w:tcPr>
          <w:p>
            <w:pPr>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kern w:val="0"/>
                <w:szCs w:val="21"/>
              </w:rPr>
              <w:t>收到其他与经营活动有关的现金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173,886,390.70</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210,163,332.23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kern w:val="0"/>
                <w:szCs w:val="21"/>
                <w:lang w:bidi="ar"/>
              </w:rPr>
            </w:pPr>
            <w:r>
              <w:rPr>
                <w:kern w:val="0"/>
                <w:szCs w:val="21"/>
              </w:rPr>
              <w:t>经营活动现金流入小计</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3,766,894,036.16</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3,449,925,238.87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购买商品、接受劳务支付的现金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2,453,881,760.72</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1,862,196,106.79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支付给职工及为职工支付的现金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208,897,004.19</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220,433,131.66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kern w:val="0"/>
                <w:szCs w:val="21"/>
              </w:rPr>
            </w:pPr>
            <w:r>
              <w:rPr>
                <w:kern w:val="0"/>
                <w:szCs w:val="21"/>
              </w:rPr>
              <w:t>支付的各项税费</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321,945,182.29</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314,789,381.59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kern w:val="0"/>
                <w:szCs w:val="21"/>
              </w:rPr>
            </w:pPr>
            <w:r>
              <w:rPr>
                <w:kern w:val="0"/>
                <w:szCs w:val="21"/>
              </w:rPr>
              <w:t>支付其他与经营活动有关的现金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222,133,803.46</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239,273,615.72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kern w:val="0"/>
                <w:szCs w:val="21"/>
              </w:rPr>
            </w:pPr>
            <w:r>
              <w:rPr>
                <w:kern w:val="0"/>
                <w:szCs w:val="21"/>
              </w:rPr>
              <w:t>经营活动现金流出小计</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3,206,857,750.66</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2,636,692,235.76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kern w:val="0"/>
                <w:szCs w:val="21"/>
              </w:rPr>
            </w:pPr>
            <w:r>
              <w:rPr>
                <w:kern w:val="0"/>
                <w:szCs w:val="21"/>
              </w:rPr>
              <w:t>经营活动产生的现金流量净额</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560,036,285.51</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813,233,003.10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1" w:firstLineChars="100"/>
              <w:jc w:val="left"/>
              <w:textAlignment w:val="center"/>
              <w:rPr>
                <w:kern w:val="0"/>
                <w:szCs w:val="21"/>
              </w:rPr>
            </w:pPr>
            <w:r>
              <w:rPr>
                <w:b/>
                <w:bCs/>
                <w:kern w:val="0"/>
                <w:szCs w:val="21"/>
              </w:rPr>
              <w:t>二、投资活动产生的现金流量：</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kern w:val="0"/>
                <w:szCs w:val="21"/>
              </w:rPr>
            </w:pPr>
            <w:r>
              <w:rPr>
                <w:kern w:val="0"/>
                <w:szCs w:val="21"/>
              </w:rPr>
              <w:t>收回投资收到的现金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396,350,219.10</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2,449,730,915.43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kern w:val="0"/>
                <w:szCs w:val="21"/>
              </w:rPr>
            </w:pPr>
            <w:r>
              <w:rPr>
                <w:kern w:val="0"/>
                <w:szCs w:val="21"/>
              </w:rPr>
              <w:t>取得投资收益收到的现金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64,826,159.32</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130,359,443.12 </w:t>
            </w:r>
          </w:p>
        </w:tc>
      </w:tr>
      <w:tr>
        <w:tblPrEx>
          <w:tblCellMar>
            <w:top w:w="0" w:type="dxa"/>
            <w:left w:w="108" w:type="dxa"/>
            <w:bottom w:w="0" w:type="dxa"/>
            <w:right w:w="108" w:type="dxa"/>
          </w:tblCellMar>
        </w:tblPrEx>
        <w:trPr>
          <w:trHeight w:val="480"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kern w:val="0"/>
                <w:szCs w:val="21"/>
              </w:rPr>
            </w:pPr>
            <w:r>
              <w:rPr>
                <w:kern w:val="0"/>
                <w:szCs w:val="21"/>
              </w:rPr>
              <w:t>处置固定资产、无形资产和其他长期</w:t>
            </w:r>
          </w:p>
          <w:p>
            <w:pPr>
              <w:widowControl/>
              <w:ind w:firstLine="210" w:firstLineChars="100"/>
              <w:jc w:val="left"/>
              <w:textAlignment w:val="center"/>
              <w:rPr>
                <w:kern w:val="0"/>
                <w:szCs w:val="21"/>
              </w:rPr>
            </w:pPr>
            <w:r>
              <w:rPr>
                <w:kern w:val="0"/>
                <w:szCs w:val="21"/>
              </w:rPr>
              <w:t>资产收回的现金净额</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5,393,263.43</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20" w:firstLineChars="200"/>
              <w:jc w:val="right"/>
              <w:textAlignment w:val="top"/>
              <w:rPr>
                <w:rFonts w:ascii="Times New Roman" w:hAnsi="Times New Roman" w:eastAsia="宋体" w:cs="宋体"/>
                <w:color w:val="000000"/>
                <w:kern w:val="0"/>
                <w:szCs w:val="21"/>
                <w:lang w:bidi="ar"/>
              </w:rPr>
            </w:pPr>
            <w:r>
              <w:rPr>
                <w:rFonts w:ascii="Times New Roman" w:hAnsi="Times New Roman" w:eastAsia="宋体" w:cs="宋体"/>
                <w:color w:val="000000"/>
                <w:kern w:val="0"/>
                <w:szCs w:val="21"/>
                <w:lang w:bidi="ar"/>
              </w:rPr>
              <w:t xml:space="preserve">17,778,745.70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收到其他与投资活动有关的现金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503,683,245.20</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1,498,759,932.40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投资活动现金流入小计</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970,252,887.05</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4,096,629,036.64 </w:t>
            </w:r>
          </w:p>
        </w:tc>
      </w:tr>
      <w:tr>
        <w:tblPrEx>
          <w:tblCellMar>
            <w:top w:w="0" w:type="dxa"/>
            <w:left w:w="108" w:type="dxa"/>
            <w:bottom w:w="0" w:type="dxa"/>
            <w:right w:w="108" w:type="dxa"/>
          </w:tblCellMar>
        </w:tblPrEx>
        <w:trPr>
          <w:trHeight w:val="480"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lang w:bidi="ar"/>
              </w:rPr>
            </w:pPr>
            <w:r>
              <w:rPr>
                <w:rFonts w:ascii="宋体" w:hAnsi="宋体" w:eastAsia="宋体" w:cs="宋体"/>
                <w:color w:val="000000"/>
                <w:szCs w:val="21"/>
                <w:lang w:bidi="ar"/>
              </w:rPr>
              <w:t>购建固定资产、无形资产和其他长期</w:t>
            </w:r>
          </w:p>
          <w:p>
            <w:pPr>
              <w:widowControl/>
              <w:jc w:val="left"/>
              <w:textAlignment w:val="center"/>
              <w:rPr>
                <w:rFonts w:ascii="宋体" w:hAnsi="宋体" w:eastAsia="宋体" w:cs="宋体"/>
                <w:color w:val="000000"/>
                <w:szCs w:val="21"/>
              </w:rPr>
            </w:pPr>
            <w:r>
              <w:rPr>
                <w:rFonts w:ascii="宋体" w:hAnsi="宋体" w:eastAsia="宋体" w:cs="宋体"/>
                <w:color w:val="000000"/>
                <w:szCs w:val="21"/>
                <w:lang w:bidi="ar"/>
              </w:rPr>
              <w:t>资产支付的现金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1,645,960,730.52</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20" w:firstLineChars="2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817,050,729.78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投资支付的现金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127,615,783.96</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1,966,286,713.30 </w:t>
            </w:r>
          </w:p>
        </w:tc>
      </w:tr>
      <w:tr>
        <w:tblPrEx>
          <w:tblCellMar>
            <w:top w:w="0" w:type="dxa"/>
            <w:left w:w="108" w:type="dxa"/>
            <w:bottom w:w="0" w:type="dxa"/>
            <w:right w:w="108" w:type="dxa"/>
          </w:tblCellMar>
        </w:tblPrEx>
        <w:trPr>
          <w:trHeight w:val="480"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lang w:bidi="ar"/>
              </w:rPr>
            </w:pPr>
            <w:r>
              <w:rPr>
                <w:rFonts w:ascii="宋体" w:hAnsi="宋体" w:eastAsia="宋体" w:cs="宋体"/>
                <w:color w:val="000000"/>
                <w:szCs w:val="21"/>
                <w:lang w:bidi="ar"/>
              </w:rPr>
              <w:t>取得子公司及其他营业单位支付的现</w:t>
            </w:r>
          </w:p>
          <w:p>
            <w:pPr>
              <w:widowControl/>
              <w:jc w:val="left"/>
              <w:textAlignment w:val="center"/>
              <w:rPr>
                <w:rFonts w:ascii="宋体" w:hAnsi="宋体" w:eastAsia="宋体" w:cs="宋体"/>
                <w:color w:val="000000"/>
                <w:szCs w:val="21"/>
              </w:rPr>
            </w:pPr>
            <w:r>
              <w:rPr>
                <w:rFonts w:ascii="宋体" w:hAnsi="宋体" w:eastAsia="宋体" w:cs="宋体"/>
                <w:color w:val="000000"/>
                <w:szCs w:val="21"/>
                <w:lang w:bidi="ar"/>
              </w:rPr>
              <w:t>金净额</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125,046,785.64</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textAlignment w:val="top"/>
              <w:rPr>
                <w:rFonts w:ascii="Times New Roman" w:hAnsi="Times New Roman" w:eastAsia="宋体" w:cs="宋体"/>
                <w:color w:val="000000"/>
                <w:kern w:val="0"/>
                <w:szCs w:val="21"/>
                <w:lang w:bidi="ar"/>
              </w:rPr>
            </w:pP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支付其他与投资活动有关的现金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16,709,154.00</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652,984,802.00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投资活动现金流出小计</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1,915,332,454.13</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3,436,322,245.07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ascii="宋体" w:hAnsi="宋体" w:eastAsia="宋体" w:cs="宋体"/>
                <w:color w:val="000000"/>
                <w:szCs w:val="21"/>
                <w:lang w:bidi="ar"/>
              </w:rPr>
              <w:t>投资活动产生的现金流量净额</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-945,079,567.08 </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660,306,791.57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b/>
                <w:bCs/>
                <w:color w:val="000000"/>
                <w:szCs w:val="21"/>
                <w:lang w:bidi="ar"/>
              </w:rPr>
              <w:t>三、筹资活动产生的现金流量：</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吸收投资收到的现金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20" w:firstLineChars="200"/>
              <w:jc w:val="right"/>
              <w:textAlignment w:val="top"/>
              <w:rPr>
                <w:rFonts w:ascii="Times New Roman" w:hAnsi="Times New Roman" w:eastAsia="宋体" w:cs="宋体"/>
                <w:color w:val="000000"/>
                <w:kern w:val="0"/>
                <w:szCs w:val="21"/>
                <w:lang w:bidi="ar"/>
              </w:rPr>
            </w:pPr>
            <w:r>
              <w:rPr>
                <w:rFonts w:ascii="Times New Roman" w:hAnsi="Times New Roman" w:eastAsia="宋体" w:cs="宋体"/>
                <w:color w:val="000000"/>
                <w:kern w:val="0"/>
                <w:szCs w:val="21"/>
                <w:lang w:bidi="ar"/>
              </w:rPr>
              <w:t xml:space="preserve">5,597,040.00 </w:t>
            </w:r>
          </w:p>
        </w:tc>
      </w:tr>
      <w:tr>
        <w:tblPrEx>
          <w:tblCellMar>
            <w:top w:w="0" w:type="dxa"/>
            <w:left w:w="108" w:type="dxa"/>
            <w:bottom w:w="0" w:type="dxa"/>
            <w:right w:w="108" w:type="dxa"/>
          </w:tblCellMar>
        </w:tblPrEx>
        <w:trPr>
          <w:trHeight w:val="480"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lang w:bidi="ar"/>
              </w:rPr>
            </w:pPr>
            <w:r>
              <w:rPr>
                <w:rFonts w:ascii="宋体" w:hAnsi="宋体" w:eastAsia="宋体" w:cs="宋体"/>
                <w:color w:val="000000"/>
                <w:szCs w:val="21"/>
                <w:lang w:bidi="ar"/>
              </w:rPr>
              <w:t>其中： 子公司吸收少数股东投资收到</w:t>
            </w:r>
          </w:p>
          <w:p>
            <w:pPr>
              <w:widowControl/>
              <w:jc w:val="left"/>
              <w:textAlignment w:val="center"/>
              <w:rPr>
                <w:rFonts w:ascii="宋体" w:hAnsi="宋体" w:eastAsia="宋体" w:cs="宋体"/>
                <w:color w:val="000000"/>
                <w:szCs w:val="21"/>
              </w:rPr>
            </w:pPr>
            <w:r>
              <w:rPr>
                <w:rFonts w:ascii="宋体" w:hAnsi="宋体" w:eastAsia="宋体" w:cs="宋体"/>
                <w:color w:val="000000"/>
                <w:szCs w:val="21"/>
                <w:lang w:bidi="ar"/>
              </w:rPr>
              <w:t>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20" w:firstLineChars="200"/>
              <w:jc w:val="right"/>
              <w:textAlignment w:val="top"/>
              <w:rPr>
                <w:rFonts w:ascii="Times New Roman" w:hAnsi="Times New Roman" w:eastAsia="宋体" w:cs="宋体"/>
                <w:color w:val="000000"/>
                <w:kern w:val="0"/>
                <w:szCs w:val="21"/>
                <w:lang w:bidi="ar"/>
              </w:rPr>
            </w:pPr>
            <w:r>
              <w:rPr>
                <w:rFonts w:ascii="Times New Roman" w:hAnsi="Times New Roman" w:eastAsia="宋体" w:cs="宋体"/>
                <w:color w:val="000000"/>
                <w:kern w:val="0"/>
                <w:szCs w:val="21"/>
                <w:lang w:bidi="ar"/>
              </w:rPr>
              <w:t xml:space="preserve">3,360,000.00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取得借款收到的现金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5,767,772,435.22</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4,927,700,000.00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筹资活动现金流入小计</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5,767,772,435.22</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4,933,297,040.00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偿还债务支付的现金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5,909,793,616.38</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5,337,600,000.00 </w:t>
            </w:r>
          </w:p>
        </w:tc>
      </w:tr>
      <w:tr>
        <w:tblPrEx>
          <w:tblCellMar>
            <w:top w:w="0" w:type="dxa"/>
            <w:left w:w="108" w:type="dxa"/>
            <w:bottom w:w="0" w:type="dxa"/>
            <w:right w:w="108" w:type="dxa"/>
          </w:tblCellMar>
        </w:tblPrEx>
        <w:trPr>
          <w:trHeight w:val="480"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lang w:bidi="ar"/>
              </w:rPr>
            </w:pPr>
            <w:r>
              <w:rPr>
                <w:rFonts w:ascii="宋体" w:hAnsi="宋体" w:eastAsia="宋体" w:cs="宋体"/>
                <w:color w:val="000000"/>
                <w:szCs w:val="21"/>
                <w:lang w:bidi="ar"/>
              </w:rPr>
              <w:t>分配股利、利润或偿付利息支付的现</w:t>
            </w:r>
          </w:p>
          <w:p>
            <w:pPr>
              <w:widowControl/>
              <w:jc w:val="left"/>
              <w:textAlignment w:val="center"/>
              <w:rPr>
                <w:rFonts w:ascii="宋体" w:hAnsi="宋体" w:eastAsia="宋体" w:cs="宋体"/>
                <w:color w:val="000000"/>
                <w:szCs w:val="21"/>
              </w:rPr>
            </w:pPr>
            <w:r>
              <w:rPr>
                <w:rFonts w:ascii="宋体" w:hAnsi="宋体" w:eastAsia="宋体" w:cs="宋体"/>
                <w:color w:val="000000"/>
                <w:szCs w:val="21"/>
                <w:lang w:bidi="ar"/>
              </w:rPr>
              <w:t>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260,814,079.05</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20" w:firstLineChars="2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260,327,607.08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支付其他与筹资活动有关的现金</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20,051,523.04</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ascii="Times New Roman" w:hAnsi="Times New Roman" w:eastAsia="宋体" w:cs="宋体"/>
                <w:color w:val="000000"/>
                <w:kern w:val="0"/>
                <w:szCs w:val="21"/>
                <w:lang w:bidi="ar"/>
              </w:rPr>
              <w:t xml:space="preserve">16,143,513.23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筹资活动现金流出小计</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6,190,659,218.47</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5,614,071,120.31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Cs w:val="21"/>
              </w:rPr>
            </w:pPr>
            <w:r>
              <w:rPr>
                <w:rFonts w:ascii="宋体" w:hAnsi="宋体" w:eastAsia="宋体" w:cs="宋体"/>
                <w:color w:val="000000"/>
                <w:szCs w:val="21"/>
                <w:lang w:bidi="ar"/>
              </w:rPr>
              <w:t>筹资活动产生的现金流量净额</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-422,886,783.24 </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-680,774,080.31 </w:t>
            </w:r>
          </w:p>
        </w:tc>
      </w:tr>
      <w:tr>
        <w:tblPrEx>
          <w:tblCellMar>
            <w:top w:w="0" w:type="dxa"/>
            <w:left w:w="108" w:type="dxa"/>
            <w:bottom w:w="0" w:type="dxa"/>
            <w:right w:w="108" w:type="dxa"/>
          </w:tblCellMar>
        </w:tblPrEx>
        <w:trPr>
          <w:trHeight w:val="480"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b/>
                <w:bCs/>
                <w:color w:val="000000"/>
                <w:szCs w:val="21"/>
                <w:lang w:bidi="ar"/>
              </w:rPr>
            </w:pPr>
            <w:r>
              <w:rPr>
                <w:rFonts w:ascii="宋体" w:hAnsi="宋体" w:eastAsia="宋体" w:cs="宋体"/>
                <w:b/>
                <w:bCs/>
                <w:color w:val="000000"/>
                <w:szCs w:val="21"/>
                <w:lang w:bidi="ar"/>
              </w:rPr>
              <w:t>四、汇率变动对现金及现金等价物的影</w:t>
            </w:r>
          </w:p>
          <w:p>
            <w:pPr>
              <w:widowControl/>
              <w:jc w:val="left"/>
              <w:textAlignment w:val="center"/>
              <w:rPr>
                <w:rFonts w:ascii="宋体" w:hAnsi="宋体" w:eastAsia="宋体" w:cs="宋体"/>
                <w:color w:val="000000"/>
                <w:szCs w:val="21"/>
              </w:rPr>
            </w:pPr>
            <w:r>
              <w:rPr>
                <w:rFonts w:ascii="宋体" w:hAnsi="宋体" w:eastAsia="宋体" w:cs="宋体"/>
                <w:b/>
                <w:bCs/>
                <w:color w:val="000000"/>
                <w:szCs w:val="21"/>
                <w:lang w:bidi="ar"/>
              </w:rPr>
              <w:t>响</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-2,176,888.72 </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20" w:firstLineChars="2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-3,235,532.83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b/>
                <w:bCs/>
                <w:color w:val="000000"/>
                <w:szCs w:val="21"/>
                <w:lang w:bidi="ar"/>
              </w:rPr>
              <w:t>五、现金及现金等价物净增加额</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-810,106,953.53 </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789,530,181.54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left"/>
              <w:textAlignment w:val="center"/>
              <w:rPr>
                <w:rFonts w:ascii="宋体" w:hAnsi="宋体" w:eastAsia="宋体" w:cs="宋体"/>
                <w:color w:val="000000"/>
                <w:szCs w:val="21"/>
              </w:rPr>
            </w:pPr>
            <w:r>
              <w:rPr>
                <w:rFonts w:ascii="宋体" w:hAnsi="宋体" w:eastAsia="宋体" w:cs="宋体"/>
                <w:color w:val="000000"/>
                <w:szCs w:val="21"/>
                <w:lang w:bidi="ar"/>
              </w:rPr>
              <w:t>加：期初现金及现金等价物余额</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1,602,587,330.19</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813,057,148.65 </w:t>
            </w:r>
          </w:p>
        </w:tc>
      </w:tr>
      <w:tr>
        <w:tblPrEx>
          <w:tblCellMar>
            <w:top w:w="0" w:type="dxa"/>
            <w:left w:w="108" w:type="dxa"/>
            <w:bottom w:w="0" w:type="dxa"/>
            <w:right w:w="108" w:type="dxa"/>
          </w:tblCellMar>
        </w:tblPrEx>
        <w:trPr>
          <w:trHeight w:val="288" w:hRule="atLeast"/>
        </w:trPr>
        <w:tc>
          <w:tcPr>
            <w:tcW w:w="2090"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Cs w:val="21"/>
              </w:rPr>
            </w:pPr>
            <w:r>
              <w:rPr>
                <w:rFonts w:ascii="宋体" w:hAnsi="宋体" w:eastAsia="宋体" w:cs="宋体"/>
                <w:b/>
                <w:bCs/>
                <w:color w:val="000000"/>
                <w:szCs w:val="21"/>
                <w:lang w:bidi="ar"/>
              </w:rPr>
              <w:t>六、期末现金及现金等价物余额</w:t>
            </w:r>
          </w:p>
        </w:tc>
        <w:tc>
          <w:tcPr>
            <w:tcW w:w="153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792,480,376.66</w:t>
            </w:r>
          </w:p>
        </w:tc>
        <w:tc>
          <w:tcPr>
            <w:tcW w:w="137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210" w:firstLineChars="100"/>
              <w:jc w:val="right"/>
              <w:textAlignment w:val="top"/>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 xml:space="preserve">1,602,587,330.19 </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p>
      <w:pPr>
        <w:pStyle w:val="3"/>
        <w:spacing w:before="78" w:after="78"/>
        <w:rPr>
          <w:rStyle w:val="25"/>
          <w:rFonts w:hint="default"/>
          <w:b/>
          <w:bCs/>
          <w:sz w:val="28"/>
          <w:szCs w:val="28"/>
        </w:rPr>
      </w:pPr>
      <w:bookmarkStart w:id="10" w:name="_Toc151390102"/>
      <w:r>
        <w:rPr>
          <w:rStyle w:val="25"/>
          <w:rFonts w:hint="default"/>
          <w:b/>
          <w:bCs/>
          <w:sz w:val="28"/>
          <w:szCs w:val="28"/>
        </w:rPr>
        <w:t>（六）纳税申报表</w:t>
      </w:r>
      <w:bookmarkEnd w:id="10"/>
    </w:p>
    <w:tbl>
      <w:tblPr>
        <w:tblStyle w:val="16"/>
        <w:tblW w:w="5000" w:type="pct"/>
        <w:tblInd w:w="0" w:type="dxa"/>
        <w:tblLayout w:type="fixed"/>
        <w:tblCellMar>
          <w:top w:w="0" w:type="dxa"/>
          <w:left w:w="108" w:type="dxa"/>
          <w:bottom w:w="0" w:type="dxa"/>
          <w:right w:w="108" w:type="dxa"/>
        </w:tblCellMar>
      </w:tblPr>
      <w:tblGrid>
        <w:gridCol w:w="2154"/>
        <w:gridCol w:w="2046"/>
        <w:gridCol w:w="2072"/>
        <w:gridCol w:w="745"/>
        <w:gridCol w:w="1035"/>
        <w:gridCol w:w="562"/>
        <w:gridCol w:w="1106"/>
        <w:gridCol w:w="1611"/>
        <w:gridCol w:w="207"/>
        <w:gridCol w:w="1489"/>
        <w:gridCol w:w="902"/>
        <w:gridCol w:w="247"/>
      </w:tblGrid>
      <w:tr>
        <w:tblPrEx>
          <w:tblCellMar>
            <w:top w:w="0" w:type="dxa"/>
            <w:left w:w="108" w:type="dxa"/>
            <w:bottom w:w="0" w:type="dxa"/>
            <w:right w:w="108" w:type="dxa"/>
          </w:tblCellMar>
        </w:tblPrEx>
        <w:trPr>
          <w:trHeight w:val="90" w:hRule="atLeast"/>
        </w:trPr>
        <w:tc>
          <w:tcPr>
            <w:tcW w:w="5000" w:type="pct"/>
            <w:gridSpan w:val="12"/>
            <w:tcBorders>
              <w:top w:val="nil"/>
              <w:left w:val="nil"/>
              <w:bottom w:val="nil"/>
              <w:right w:val="nil"/>
            </w:tcBorders>
            <w:shd w:val="clear" w:color="auto" w:fill="auto"/>
            <w:noWrap/>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增</w:t>
            </w:r>
            <w:r>
              <w:rPr>
                <w:rStyle w:val="29"/>
                <w:rFonts w:eastAsia="宋体"/>
                <w:lang w:bidi="ar"/>
              </w:rPr>
              <w:t xml:space="preserve"> </w:t>
            </w:r>
            <w:r>
              <w:rPr>
                <w:rFonts w:hint="eastAsia" w:ascii="宋体" w:hAnsi="宋体" w:eastAsia="宋体" w:cs="宋体"/>
                <w:b/>
                <w:bCs/>
                <w:color w:val="000000"/>
                <w:kern w:val="0"/>
                <w:sz w:val="24"/>
                <w:lang w:bidi="ar"/>
              </w:rPr>
              <w:t>值</w:t>
            </w:r>
            <w:r>
              <w:rPr>
                <w:rStyle w:val="29"/>
                <w:rFonts w:eastAsia="宋体"/>
                <w:lang w:bidi="ar"/>
              </w:rPr>
              <w:t xml:space="preserve"> </w:t>
            </w:r>
            <w:r>
              <w:rPr>
                <w:rFonts w:hint="eastAsia" w:ascii="宋体" w:hAnsi="宋体" w:eastAsia="宋体" w:cs="宋体"/>
                <w:b/>
                <w:bCs/>
                <w:color w:val="000000"/>
                <w:kern w:val="0"/>
                <w:sz w:val="24"/>
                <w:lang w:bidi="ar"/>
              </w:rPr>
              <w:t>税</w:t>
            </w:r>
            <w:r>
              <w:rPr>
                <w:rStyle w:val="29"/>
                <w:rFonts w:eastAsia="宋体"/>
                <w:lang w:bidi="ar"/>
              </w:rPr>
              <w:t xml:space="preserve"> </w:t>
            </w:r>
            <w:r>
              <w:rPr>
                <w:rFonts w:hint="eastAsia" w:ascii="宋体" w:hAnsi="宋体" w:eastAsia="宋体" w:cs="宋体"/>
                <w:b/>
                <w:bCs/>
                <w:color w:val="000000"/>
                <w:kern w:val="0"/>
                <w:sz w:val="24"/>
                <w:lang w:bidi="ar"/>
              </w:rPr>
              <w:t>及</w:t>
            </w:r>
            <w:r>
              <w:rPr>
                <w:rStyle w:val="29"/>
                <w:rFonts w:eastAsia="宋体"/>
                <w:lang w:bidi="ar"/>
              </w:rPr>
              <w:t xml:space="preserve"> </w:t>
            </w:r>
            <w:r>
              <w:rPr>
                <w:rFonts w:hint="eastAsia" w:ascii="宋体" w:hAnsi="宋体" w:eastAsia="宋体" w:cs="宋体"/>
                <w:b/>
                <w:bCs/>
                <w:color w:val="000000"/>
                <w:kern w:val="0"/>
                <w:sz w:val="24"/>
                <w:lang w:bidi="ar"/>
              </w:rPr>
              <w:t>附</w:t>
            </w:r>
            <w:r>
              <w:rPr>
                <w:rStyle w:val="29"/>
                <w:rFonts w:eastAsia="宋体"/>
                <w:lang w:bidi="ar"/>
              </w:rPr>
              <w:t xml:space="preserve"> </w:t>
            </w:r>
            <w:r>
              <w:rPr>
                <w:rFonts w:hint="eastAsia" w:ascii="宋体" w:hAnsi="宋体" w:eastAsia="宋体" w:cs="宋体"/>
                <w:b/>
                <w:bCs/>
                <w:color w:val="000000"/>
                <w:kern w:val="0"/>
                <w:sz w:val="24"/>
                <w:lang w:bidi="ar"/>
              </w:rPr>
              <w:t>加</w:t>
            </w:r>
            <w:r>
              <w:rPr>
                <w:rStyle w:val="29"/>
                <w:rFonts w:eastAsia="宋体"/>
                <w:lang w:bidi="ar"/>
              </w:rPr>
              <w:t xml:space="preserve"> </w:t>
            </w:r>
            <w:r>
              <w:rPr>
                <w:rFonts w:hint="eastAsia" w:ascii="宋体" w:hAnsi="宋体" w:eastAsia="宋体" w:cs="宋体"/>
                <w:b/>
                <w:bCs/>
                <w:color w:val="000000"/>
                <w:kern w:val="0"/>
                <w:sz w:val="24"/>
                <w:lang w:bidi="ar"/>
              </w:rPr>
              <w:t>税</w:t>
            </w:r>
            <w:r>
              <w:rPr>
                <w:rStyle w:val="29"/>
                <w:rFonts w:eastAsia="宋体"/>
                <w:lang w:bidi="ar"/>
              </w:rPr>
              <w:t xml:space="preserve"> </w:t>
            </w:r>
            <w:r>
              <w:rPr>
                <w:rFonts w:hint="eastAsia" w:ascii="宋体" w:hAnsi="宋体" w:eastAsia="宋体" w:cs="宋体"/>
                <w:b/>
                <w:bCs/>
                <w:color w:val="000000"/>
                <w:kern w:val="0"/>
                <w:sz w:val="24"/>
                <w:lang w:bidi="ar"/>
              </w:rPr>
              <w:t>费</w:t>
            </w:r>
            <w:r>
              <w:rPr>
                <w:rStyle w:val="29"/>
                <w:rFonts w:eastAsia="宋体"/>
                <w:lang w:bidi="ar"/>
              </w:rPr>
              <w:t xml:space="preserve"> </w:t>
            </w:r>
            <w:r>
              <w:rPr>
                <w:rFonts w:hint="eastAsia" w:ascii="宋体" w:hAnsi="宋体" w:eastAsia="宋体" w:cs="宋体"/>
                <w:b/>
                <w:bCs/>
                <w:color w:val="000000"/>
                <w:kern w:val="0"/>
                <w:sz w:val="24"/>
                <w:lang w:bidi="ar"/>
              </w:rPr>
              <w:t>申</w:t>
            </w:r>
            <w:r>
              <w:rPr>
                <w:rStyle w:val="29"/>
                <w:rFonts w:eastAsia="宋体"/>
                <w:lang w:bidi="ar"/>
              </w:rPr>
              <w:t xml:space="preserve"> </w:t>
            </w:r>
            <w:r>
              <w:rPr>
                <w:rFonts w:hint="eastAsia" w:ascii="宋体" w:hAnsi="宋体" w:eastAsia="宋体" w:cs="宋体"/>
                <w:b/>
                <w:bCs/>
                <w:color w:val="000000"/>
                <w:kern w:val="0"/>
                <w:sz w:val="24"/>
                <w:lang w:bidi="ar"/>
              </w:rPr>
              <w:t>报</w:t>
            </w:r>
            <w:r>
              <w:rPr>
                <w:rStyle w:val="29"/>
                <w:rFonts w:eastAsia="宋体"/>
                <w:lang w:bidi="ar"/>
              </w:rPr>
              <w:t xml:space="preserve"> </w:t>
            </w:r>
            <w:r>
              <w:rPr>
                <w:rFonts w:hint="eastAsia" w:ascii="宋体" w:hAnsi="宋体" w:eastAsia="宋体" w:cs="宋体"/>
                <w:b/>
                <w:bCs/>
                <w:color w:val="000000"/>
                <w:kern w:val="0"/>
                <w:sz w:val="24"/>
                <w:lang w:bidi="ar"/>
              </w:rPr>
              <w:t>表</w:t>
            </w:r>
          </w:p>
        </w:tc>
      </w:tr>
      <w:tr>
        <w:tblPrEx>
          <w:tblCellMar>
            <w:top w:w="0" w:type="dxa"/>
            <w:left w:w="108" w:type="dxa"/>
            <w:bottom w:w="0" w:type="dxa"/>
            <w:right w:w="108" w:type="dxa"/>
          </w:tblCellMar>
        </w:tblPrEx>
        <w:trPr>
          <w:trHeight w:val="288" w:hRule="atLeast"/>
        </w:trPr>
        <w:tc>
          <w:tcPr>
            <w:tcW w:w="5000" w:type="pct"/>
            <w:gridSpan w:val="12"/>
            <w:tcBorders>
              <w:top w:val="nil"/>
              <w:left w:val="nil"/>
              <w:bottom w:val="nil"/>
              <w:right w:val="nil"/>
            </w:tcBorders>
            <w:shd w:val="clear" w:color="auto" w:fill="auto"/>
            <w:noWrap/>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（一般纳税人适用）</w:t>
            </w:r>
          </w:p>
        </w:tc>
      </w:tr>
      <w:tr>
        <w:tblPrEx>
          <w:tblCellMar>
            <w:top w:w="0" w:type="dxa"/>
            <w:left w:w="108" w:type="dxa"/>
            <w:bottom w:w="0" w:type="dxa"/>
            <w:right w:w="108" w:type="dxa"/>
          </w:tblCellMar>
        </w:tblPrEx>
        <w:trPr>
          <w:trHeight w:val="318" w:hRule="atLeast"/>
        </w:trPr>
        <w:tc>
          <w:tcPr>
            <w:tcW w:w="5000" w:type="pct"/>
            <w:gridSpan w:val="12"/>
            <w:tcBorders>
              <w:top w:val="nil"/>
              <w:left w:val="nil"/>
              <w:bottom w:val="nil"/>
              <w:right w:val="nil"/>
            </w:tcBorders>
            <w:shd w:val="clear" w:color="auto" w:fill="auto"/>
            <w:vAlign w:val="center"/>
          </w:tcPr>
          <w:p>
            <w:pPr>
              <w:widowControl/>
              <w:jc w:val="left"/>
              <w:textAlignment w:val="center"/>
              <w:rPr>
                <w:rFonts w:ascii="Times New Roman" w:hAnsi="Times New Roman" w:eastAsia="宋体" w:cs="Times New Roman"/>
                <w:color w:val="000000"/>
                <w:sz w:val="18"/>
                <w:szCs w:val="18"/>
              </w:rPr>
            </w:pPr>
            <w:r>
              <w:rPr>
                <w:rFonts w:ascii="Times New Roman" w:hAnsi="Times New Roman" w:eastAsia="宋体" w:cs="Times New Roman"/>
                <w:color w:val="000000"/>
                <w:kern w:val="0"/>
                <w:sz w:val="18"/>
                <w:szCs w:val="18"/>
                <w:lang w:bidi="ar"/>
              </w:rPr>
              <w:t xml:space="preserve">    </w:t>
            </w:r>
            <w:r>
              <w:rPr>
                <w:rFonts w:hint="eastAsia" w:ascii="宋体" w:hAnsi="宋体" w:eastAsia="宋体" w:cs="宋体"/>
                <w:color w:val="000000"/>
                <w:kern w:val="0"/>
                <w:sz w:val="18"/>
                <w:szCs w:val="18"/>
                <w:lang w:bidi="ar"/>
              </w:rPr>
              <w:t>根据国家税收法律法规及增值税相关规定制定本表。纳税人不论有无销售额，均应按税务机关核定的纳税期限填写本表，并向当地税务机关申报。</w:t>
            </w:r>
          </w:p>
        </w:tc>
      </w:tr>
      <w:tr>
        <w:tblPrEx>
          <w:tblCellMar>
            <w:top w:w="0" w:type="dxa"/>
            <w:left w:w="108" w:type="dxa"/>
            <w:bottom w:w="0" w:type="dxa"/>
            <w:right w:w="108" w:type="dxa"/>
          </w:tblCellMar>
        </w:tblPrEx>
        <w:trPr>
          <w:trHeight w:val="318" w:hRule="atLeast"/>
        </w:trPr>
        <w:tc>
          <w:tcPr>
            <w:tcW w:w="2841" w:type="pct"/>
            <w:gridSpan w:val="5"/>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税款所属时间：自</w:t>
            </w:r>
            <w:r>
              <w:rPr>
                <w:rStyle w:val="30"/>
                <w:rFonts w:eastAsia="宋体"/>
                <w:sz w:val="21"/>
                <w:szCs w:val="21"/>
                <w:lang w:bidi="ar"/>
              </w:rPr>
              <w:t>202</w:t>
            </w:r>
            <w:r>
              <w:rPr>
                <w:rStyle w:val="30"/>
                <w:rFonts w:hint="eastAsia" w:eastAsia="宋体"/>
                <w:sz w:val="21"/>
                <w:szCs w:val="21"/>
                <w:lang w:val="en-US" w:eastAsia="zh-CN" w:bidi="ar"/>
              </w:rPr>
              <w:t>2</w:t>
            </w:r>
            <w:r>
              <w:rPr>
                <w:rStyle w:val="30"/>
                <w:rFonts w:eastAsia="宋体"/>
                <w:sz w:val="21"/>
                <w:szCs w:val="21"/>
                <w:lang w:bidi="ar"/>
              </w:rPr>
              <w:t xml:space="preserve"> </w:t>
            </w:r>
            <w:r>
              <w:rPr>
                <w:rFonts w:hint="eastAsia" w:ascii="宋体" w:hAnsi="宋体" w:eastAsia="宋体" w:cs="宋体"/>
                <w:color w:val="000000"/>
                <w:kern w:val="0"/>
                <w:szCs w:val="21"/>
                <w:lang w:bidi="ar"/>
              </w:rPr>
              <w:t>年</w:t>
            </w:r>
            <w:r>
              <w:rPr>
                <w:rStyle w:val="30"/>
                <w:rFonts w:eastAsia="宋体"/>
                <w:sz w:val="21"/>
                <w:szCs w:val="21"/>
                <w:lang w:bidi="ar"/>
              </w:rPr>
              <w:t xml:space="preserve"> 12</w:t>
            </w:r>
            <w:r>
              <w:rPr>
                <w:rFonts w:hint="eastAsia" w:ascii="宋体" w:hAnsi="宋体" w:eastAsia="宋体" w:cs="宋体"/>
                <w:color w:val="000000"/>
                <w:kern w:val="0"/>
                <w:szCs w:val="21"/>
                <w:lang w:bidi="ar"/>
              </w:rPr>
              <w:t>月</w:t>
            </w:r>
            <w:r>
              <w:rPr>
                <w:rStyle w:val="30"/>
                <w:rFonts w:eastAsia="宋体"/>
                <w:sz w:val="21"/>
                <w:szCs w:val="21"/>
                <w:lang w:bidi="ar"/>
              </w:rPr>
              <w:t xml:space="preserve"> 1 </w:t>
            </w:r>
            <w:r>
              <w:rPr>
                <w:rFonts w:hint="eastAsia" w:ascii="宋体" w:hAnsi="宋体" w:eastAsia="宋体" w:cs="宋体"/>
                <w:color w:val="000000"/>
                <w:kern w:val="0"/>
                <w:szCs w:val="21"/>
                <w:lang w:bidi="ar"/>
              </w:rPr>
              <w:t>日至</w:t>
            </w:r>
            <w:r>
              <w:rPr>
                <w:rStyle w:val="30"/>
                <w:rFonts w:eastAsia="宋体"/>
                <w:sz w:val="21"/>
                <w:szCs w:val="21"/>
                <w:lang w:bidi="ar"/>
              </w:rPr>
              <w:t xml:space="preserve"> 202</w:t>
            </w:r>
            <w:r>
              <w:rPr>
                <w:rStyle w:val="30"/>
                <w:rFonts w:hint="eastAsia" w:eastAsia="宋体"/>
                <w:sz w:val="21"/>
                <w:szCs w:val="21"/>
                <w:lang w:val="en-US" w:eastAsia="zh-CN" w:bidi="ar"/>
              </w:rPr>
              <w:t xml:space="preserve">2 </w:t>
            </w:r>
            <w:r>
              <w:rPr>
                <w:rFonts w:hint="eastAsia" w:ascii="宋体" w:hAnsi="宋体" w:eastAsia="宋体" w:cs="宋体"/>
                <w:color w:val="000000"/>
                <w:kern w:val="0"/>
                <w:szCs w:val="21"/>
                <w:lang w:bidi="ar"/>
              </w:rPr>
              <w:t>年</w:t>
            </w:r>
            <w:r>
              <w:rPr>
                <w:rStyle w:val="30"/>
                <w:rFonts w:eastAsia="宋体"/>
                <w:sz w:val="21"/>
                <w:szCs w:val="21"/>
                <w:lang w:bidi="ar"/>
              </w:rPr>
              <w:t xml:space="preserve">  12  </w:t>
            </w:r>
            <w:r>
              <w:rPr>
                <w:rFonts w:hint="eastAsia" w:ascii="宋体" w:hAnsi="宋体" w:eastAsia="宋体" w:cs="宋体"/>
                <w:color w:val="000000"/>
                <w:kern w:val="0"/>
                <w:szCs w:val="21"/>
                <w:lang w:bidi="ar"/>
              </w:rPr>
              <w:t>月</w:t>
            </w:r>
            <w:r>
              <w:rPr>
                <w:rStyle w:val="30"/>
                <w:rFonts w:eastAsia="宋体"/>
                <w:sz w:val="21"/>
                <w:szCs w:val="21"/>
                <w:lang w:bidi="ar"/>
              </w:rPr>
              <w:t xml:space="preserve"> 31 </w:t>
            </w:r>
            <w:r>
              <w:rPr>
                <w:rFonts w:hint="eastAsia" w:ascii="宋体" w:hAnsi="宋体" w:eastAsia="宋体" w:cs="宋体"/>
                <w:color w:val="000000"/>
                <w:kern w:val="0"/>
                <w:szCs w:val="21"/>
                <w:lang w:bidi="ar"/>
              </w:rPr>
              <w:t>日</w:t>
            </w:r>
          </w:p>
        </w:tc>
        <w:tc>
          <w:tcPr>
            <w:tcW w:w="1156" w:type="pct"/>
            <w:gridSpan w:val="3"/>
            <w:tcBorders>
              <w:top w:val="single" w:color="000000" w:sz="8" w:space="0"/>
              <w:left w:val="nil"/>
              <w:bottom w:val="single" w:color="000000" w:sz="8" w:space="0"/>
              <w:right w:val="nil"/>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填表日期：</w:t>
            </w:r>
            <w:r>
              <w:rPr>
                <w:rStyle w:val="30"/>
                <w:rFonts w:eastAsia="宋体"/>
                <w:sz w:val="21"/>
                <w:szCs w:val="21"/>
                <w:lang w:bidi="ar"/>
              </w:rPr>
              <w:t xml:space="preserve">    202</w:t>
            </w:r>
            <w:r>
              <w:rPr>
                <w:rStyle w:val="30"/>
                <w:rFonts w:hint="eastAsia" w:eastAsia="宋体"/>
                <w:sz w:val="21"/>
                <w:szCs w:val="21"/>
                <w:lang w:val="en-US" w:eastAsia="zh-CN" w:bidi="ar"/>
              </w:rPr>
              <w:t>3</w:t>
            </w:r>
            <w:r>
              <w:rPr>
                <w:rFonts w:hint="eastAsia" w:ascii="宋体" w:hAnsi="宋体" w:eastAsia="宋体" w:cs="宋体"/>
                <w:color w:val="000000"/>
                <w:kern w:val="0"/>
                <w:szCs w:val="21"/>
                <w:lang w:bidi="ar"/>
              </w:rPr>
              <w:t>年</w:t>
            </w:r>
            <w:r>
              <w:rPr>
                <w:rStyle w:val="30"/>
                <w:rFonts w:eastAsia="宋体"/>
                <w:sz w:val="21"/>
                <w:szCs w:val="21"/>
                <w:lang w:bidi="ar"/>
              </w:rPr>
              <w:t xml:space="preserve"> 1 </w:t>
            </w:r>
            <w:r>
              <w:rPr>
                <w:rFonts w:hint="eastAsia" w:ascii="宋体" w:hAnsi="宋体" w:eastAsia="宋体" w:cs="宋体"/>
                <w:color w:val="000000"/>
                <w:kern w:val="0"/>
                <w:szCs w:val="21"/>
                <w:lang w:bidi="ar"/>
              </w:rPr>
              <w:t>月</w:t>
            </w:r>
            <w:r>
              <w:rPr>
                <w:rStyle w:val="30"/>
                <w:rFonts w:eastAsia="宋体"/>
                <w:sz w:val="21"/>
                <w:szCs w:val="21"/>
                <w:lang w:bidi="ar"/>
              </w:rPr>
              <w:t xml:space="preserve"> 10 </w:t>
            </w:r>
            <w:r>
              <w:rPr>
                <w:rFonts w:hint="eastAsia" w:ascii="宋体" w:hAnsi="宋体" w:eastAsia="宋体" w:cs="宋体"/>
                <w:color w:val="000000"/>
                <w:kern w:val="0"/>
                <w:szCs w:val="21"/>
                <w:lang w:bidi="ar"/>
              </w:rPr>
              <w:t>日</w:t>
            </w:r>
          </w:p>
        </w:tc>
        <w:tc>
          <w:tcPr>
            <w:tcW w:w="1001" w:type="pct"/>
            <w:gridSpan w:val="4"/>
            <w:tcBorders>
              <w:top w:val="single" w:color="000000" w:sz="8" w:space="0"/>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金额单位：元（列至角分）</w:t>
            </w:r>
          </w:p>
        </w:tc>
      </w:tr>
      <w:tr>
        <w:tblPrEx>
          <w:tblCellMar>
            <w:top w:w="0" w:type="dxa"/>
            <w:left w:w="108" w:type="dxa"/>
            <w:bottom w:w="0" w:type="dxa"/>
            <w:right w:w="108" w:type="dxa"/>
          </w:tblCellMar>
        </w:tblPrEx>
        <w:trPr>
          <w:trHeight w:val="318" w:hRule="atLeast"/>
        </w:trPr>
        <w:tc>
          <w:tcPr>
            <w:tcW w:w="2213" w:type="pct"/>
            <w:gridSpan w:val="3"/>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纳税人识别号</w:t>
            </w:r>
            <w:r>
              <w:rPr>
                <w:rStyle w:val="30"/>
                <w:rFonts w:eastAsia="宋体"/>
                <w:sz w:val="21"/>
                <w:szCs w:val="21"/>
                <w:lang w:bidi="ar"/>
              </w:rPr>
              <w:t>(</w:t>
            </w:r>
            <w:r>
              <w:rPr>
                <w:rFonts w:hint="eastAsia" w:ascii="宋体" w:hAnsi="宋体" w:eastAsia="宋体" w:cs="宋体"/>
                <w:color w:val="000000"/>
                <w:kern w:val="0"/>
                <w:szCs w:val="21"/>
                <w:lang w:bidi="ar"/>
              </w:rPr>
              <w:t>统一社会信用代码</w:t>
            </w:r>
            <w:r>
              <w:rPr>
                <w:rStyle w:val="30"/>
                <w:rFonts w:eastAsia="宋体"/>
                <w:sz w:val="21"/>
                <w:szCs w:val="21"/>
                <w:lang w:bidi="ar"/>
              </w:rPr>
              <w:t>):</w:t>
            </w:r>
            <w:r>
              <w:rPr>
                <w:rStyle w:val="31"/>
                <w:lang w:bidi="ar"/>
              </w:rPr>
              <w:t xml:space="preserve"> </w:t>
            </w:r>
            <w:r>
              <w:rPr>
                <w:rFonts w:hint="eastAsia" w:ascii="Times New Roman" w:hAnsi="Times New Roman" w:eastAsia="宋体" w:cs="宋体"/>
                <w:color w:val="000000"/>
                <w:kern w:val="0"/>
                <w:szCs w:val="21"/>
                <w:lang w:bidi="ar"/>
              </w:rPr>
              <w:t>9133000014XXXXXXXX</w:t>
            </w:r>
          </w:p>
        </w:tc>
        <w:tc>
          <w:tcPr>
            <w:tcW w:w="1857" w:type="pct"/>
            <w:gridSpan w:val="6"/>
            <w:tcBorders>
              <w:top w:val="nil"/>
              <w:left w:val="nil"/>
              <w:bottom w:val="single" w:color="000000" w:sz="8" w:space="0"/>
              <w:right w:val="single" w:color="000000" w:sz="8" w:space="0"/>
            </w:tcBorders>
            <w:shd w:val="clear" w:color="auto" w:fill="auto"/>
            <w:noWrap/>
            <w:vAlign w:val="center"/>
          </w:tcPr>
          <w:p>
            <w:pPr>
              <w:jc w:val="left"/>
              <w:rPr>
                <w:rFonts w:ascii="宋体" w:hAnsi="宋体" w:eastAsia="宋体" w:cs="宋体"/>
                <w:color w:val="000000"/>
                <w:szCs w:val="21"/>
              </w:rPr>
            </w:pPr>
          </w:p>
        </w:tc>
        <w:tc>
          <w:tcPr>
            <w:tcW w:w="928"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所属行业：零售业</w:t>
            </w:r>
          </w:p>
        </w:tc>
      </w:tr>
      <w:tr>
        <w:tblPrEx>
          <w:tblCellMar>
            <w:top w:w="0" w:type="dxa"/>
            <w:left w:w="108" w:type="dxa"/>
            <w:bottom w:w="0" w:type="dxa"/>
            <w:right w:w="108" w:type="dxa"/>
          </w:tblCellMar>
        </w:tblPrEx>
        <w:trPr>
          <w:trHeight w:val="318" w:hRule="atLeast"/>
        </w:trPr>
        <w:tc>
          <w:tcPr>
            <w:tcW w:w="2213" w:type="pct"/>
            <w:gridSpan w:val="3"/>
            <w:tcBorders>
              <w:top w:val="nil"/>
              <w:left w:val="single" w:color="000000" w:sz="8" w:space="0"/>
              <w:bottom w:val="single" w:color="000000" w:sz="8" w:space="0"/>
              <w:right w:val="single" w:color="000000" w:sz="8"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纳税人名称</w:t>
            </w:r>
            <w:r>
              <w:rPr>
                <w:rStyle w:val="30"/>
                <w:rFonts w:eastAsia="宋体"/>
                <w:sz w:val="21"/>
                <w:szCs w:val="21"/>
                <w:lang w:bidi="ar"/>
              </w:rPr>
              <w:t>:</w:t>
            </w:r>
            <w:r>
              <w:rPr>
                <w:rStyle w:val="31"/>
                <w:lang w:bidi="ar"/>
              </w:rPr>
              <w:t xml:space="preserve"> </w:t>
            </w:r>
            <w:r>
              <w:rPr>
                <w:rFonts w:hint="eastAsia" w:ascii="宋体" w:hAnsi="宋体" w:eastAsia="宋体" w:cs="宋体"/>
                <w:color w:val="000000"/>
                <w:kern w:val="0"/>
                <w:szCs w:val="21"/>
                <w:lang w:bidi="ar"/>
              </w:rPr>
              <w:t>甲电商零售有限公司</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法定代表人姓名</w:t>
            </w:r>
          </w:p>
        </w:tc>
        <w:tc>
          <w:tcPr>
            <w:tcW w:w="198" w:type="pct"/>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390" w:type="pct"/>
            <w:tcBorders>
              <w:top w:val="single" w:color="000000" w:sz="8" w:space="0"/>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注册地址</w:t>
            </w:r>
          </w:p>
        </w:tc>
        <w:tc>
          <w:tcPr>
            <w:tcW w:w="641" w:type="pct"/>
            <w:gridSpan w:val="2"/>
            <w:tcBorders>
              <w:top w:val="single" w:color="000000" w:sz="8" w:space="0"/>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525" w:type="pct"/>
            <w:tcBorders>
              <w:top w:val="single" w:color="000000" w:sz="8" w:space="0"/>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生产经营地址</w:t>
            </w:r>
          </w:p>
        </w:tc>
        <w:tc>
          <w:tcPr>
            <w:tcW w:w="403" w:type="pct"/>
            <w:gridSpan w:val="2"/>
            <w:tcBorders>
              <w:top w:val="single" w:color="000000" w:sz="8" w:space="0"/>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r>
      <w:tr>
        <w:tblPrEx>
          <w:tblCellMar>
            <w:top w:w="0" w:type="dxa"/>
            <w:left w:w="108" w:type="dxa"/>
            <w:bottom w:w="0" w:type="dxa"/>
            <w:right w:w="108" w:type="dxa"/>
          </w:tblCellMar>
        </w:tblPrEx>
        <w:trPr>
          <w:trHeight w:val="318" w:hRule="atLeast"/>
        </w:trPr>
        <w:tc>
          <w:tcPr>
            <w:tcW w:w="1482" w:type="pct"/>
            <w:gridSpan w:val="2"/>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开户银行及账号</w:t>
            </w:r>
          </w:p>
        </w:tc>
        <w:tc>
          <w:tcPr>
            <w:tcW w:w="994" w:type="pct"/>
            <w:gridSpan w:val="2"/>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562"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登记注册类型</w:t>
            </w:r>
          </w:p>
        </w:tc>
        <w:tc>
          <w:tcPr>
            <w:tcW w:w="1556" w:type="pct"/>
            <w:gridSpan w:val="4"/>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318"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电话号码</w:t>
            </w:r>
          </w:p>
        </w:tc>
        <w:tc>
          <w:tcPr>
            <w:tcW w:w="84" w:type="pct"/>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r>
      <w:tr>
        <w:tblPrEx>
          <w:tblCellMar>
            <w:top w:w="0" w:type="dxa"/>
            <w:left w:w="108" w:type="dxa"/>
            <w:bottom w:w="0" w:type="dxa"/>
            <w:right w:w="108" w:type="dxa"/>
          </w:tblCellMar>
        </w:tblPrEx>
        <w:trPr>
          <w:trHeight w:val="318" w:hRule="atLeast"/>
        </w:trPr>
        <w:tc>
          <w:tcPr>
            <w:tcW w:w="2213" w:type="pct"/>
            <w:gridSpan w:val="3"/>
            <w:vMerge w:val="restar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项</w:t>
            </w:r>
            <w:r>
              <w:rPr>
                <w:rFonts w:ascii="Times New Roman" w:hAnsi="Times New Roman" w:eastAsia="宋体" w:cs="Times New Roman"/>
                <w:color w:val="000000"/>
                <w:kern w:val="0"/>
                <w:szCs w:val="21"/>
                <w:lang w:bidi="ar"/>
              </w:rPr>
              <w:t xml:space="preserve">     </w:t>
            </w:r>
            <w:r>
              <w:rPr>
                <w:rFonts w:hint="eastAsia" w:ascii="宋体" w:hAnsi="宋体" w:eastAsia="宋体" w:cs="宋体"/>
                <w:color w:val="000000"/>
                <w:kern w:val="0"/>
                <w:szCs w:val="21"/>
                <w:lang w:bidi="ar"/>
              </w:rPr>
              <w:t>目</w:t>
            </w:r>
          </w:p>
        </w:tc>
        <w:tc>
          <w:tcPr>
            <w:tcW w:w="628" w:type="pct"/>
            <w:gridSpan w:val="2"/>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栏次</w:t>
            </w:r>
          </w:p>
        </w:tc>
        <w:tc>
          <w:tcPr>
            <w:tcW w:w="1229" w:type="pct"/>
            <w:gridSpan w:val="4"/>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一般项目</w:t>
            </w:r>
          </w:p>
        </w:tc>
        <w:tc>
          <w:tcPr>
            <w:tcW w:w="928" w:type="pct"/>
            <w:gridSpan w:val="3"/>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即征即退项目</w:t>
            </w:r>
          </w:p>
        </w:tc>
      </w:tr>
      <w:tr>
        <w:tblPrEx>
          <w:tblCellMar>
            <w:top w:w="0" w:type="dxa"/>
            <w:left w:w="108" w:type="dxa"/>
            <w:bottom w:w="0" w:type="dxa"/>
            <w:right w:w="108" w:type="dxa"/>
          </w:tblCellMar>
        </w:tblPrEx>
        <w:trPr>
          <w:trHeight w:val="318" w:hRule="atLeast"/>
        </w:trPr>
        <w:tc>
          <w:tcPr>
            <w:tcW w:w="2213" w:type="pct"/>
            <w:gridSpan w:val="3"/>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628" w:type="pct"/>
            <w:gridSpan w:val="2"/>
            <w:vMerge w:val="continue"/>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本月数</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本年累计</w:t>
            </w:r>
          </w:p>
        </w:tc>
        <w:tc>
          <w:tcPr>
            <w:tcW w:w="525" w:type="pct"/>
            <w:tcBorders>
              <w:top w:val="single" w:color="000000" w:sz="8" w:space="0"/>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本月数</w:t>
            </w:r>
          </w:p>
        </w:tc>
        <w:tc>
          <w:tcPr>
            <w:tcW w:w="403" w:type="pct"/>
            <w:gridSpan w:val="2"/>
            <w:tcBorders>
              <w:top w:val="single" w:color="000000" w:sz="8" w:space="0"/>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本年累计</w:t>
            </w:r>
          </w:p>
        </w:tc>
      </w:tr>
      <w:tr>
        <w:tblPrEx>
          <w:tblCellMar>
            <w:top w:w="0" w:type="dxa"/>
            <w:left w:w="108" w:type="dxa"/>
            <w:bottom w:w="0" w:type="dxa"/>
            <w:right w:w="108" w:type="dxa"/>
          </w:tblCellMar>
        </w:tblPrEx>
        <w:trPr>
          <w:trHeight w:val="318" w:hRule="atLeast"/>
        </w:trPr>
        <w:tc>
          <w:tcPr>
            <w:tcW w:w="760" w:type="pct"/>
            <w:vMerge w:val="restar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销售额</w:t>
            </w: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（一）按适用税率计税销售额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217,692,193.86</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2,013,537,189.18</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single" w:color="000000" w:sz="8" w:space="0"/>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其中：应税货物销售额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217,692,193.86</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2,013,537,189.18</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w:t>
            </w:r>
            <w:r>
              <w:rPr>
                <w:rFonts w:hint="eastAsia" w:ascii="宋体" w:hAnsi="宋体" w:eastAsia="宋体" w:cs="宋体"/>
                <w:color w:val="000000"/>
                <w:kern w:val="0"/>
                <w:szCs w:val="21"/>
                <w:lang w:bidi="ar"/>
              </w:rPr>
              <w:t>应税劳务销售额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w:t>
            </w:r>
            <w:r>
              <w:rPr>
                <w:rFonts w:hint="eastAsia" w:ascii="宋体" w:hAnsi="宋体" w:eastAsia="宋体" w:cs="宋体"/>
                <w:color w:val="000000"/>
                <w:kern w:val="0"/>
                <w:szCs w:val="21"/>
                <w:lang w:bidi="ar"/>
              </w:rPr>
              <w:t>纳税检查调整的销售额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4</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（二）按简易办法计税销售额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7,239,362.87</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87,516,049.22</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其中：纳税检查调整的销售额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6</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（三）免、抵、退办法出口销售额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7</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（四）免税销售额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8</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680,760.50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7,964,257.10</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8" w:space="0"/>
              <w:bottom w:val="single" w:color="auto"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1453" w:type="pct"/>
            <w:gridSpan w:val="2"/>
            <w:tcBorders>
              <w:top w:val="nil"/>
              <w:left w:val="nil"/>
              <w:bottom w:val="single" w:color="auto"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其中：免税货物销售额</w:t>
            </w:r>
          </w:p>
        </w:tc>
        <w:tc>
          <w:tcPr>
            <w:tcW w:w="628" w:type="pct"/>
            <w:gridSpan w:val="2"/>
            <w:tcBorders>
              <w:top w:val="nil"/>
              <w:left w:val="nil"/>
              <w:bottom w:val="single" w:color="auto"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9</w:t>
            </w:r>
          </w:p>
        </w:tc>
        <w:tc>
          <w:tcPr>
            <w:tcW w:w="588" w:type="pct"/>
            <w:gridSpan w:val="2"/>
            <w:tcBorders>
              <w:top w:val="nil"/>
              <w:left w:val="nil"/>
              <w:bottom w:val="single" w:color="auto"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680,760.50</w:t>
            </w:r>
          </w:p>
        </w:tc>
        <w:tc>
          <w:tcPr>
            <w:tcW w:w="641" w:type="pct"/>
            <w:gridSpan w:val="2"/>
            <w:tcBorders>
              <w:top w:val="nil"/>
              <w:left w:val="nil"/>
              <w:bottom w:val="single" w:color="auto"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7,964,257.10</w:t>
            </w:r>
          </w:p>
        </w:tc>
        <w:tc>
          <w:tcPr>
            <w:tcW w:w="525" w:type="pct"/>
            <w:tcBorders>
              <w:top w:val="nil"/>
              <w:left w:val="nil"/>
              <w:bottom w:val="single" w:color="auto"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c>
          <w:tcPr>
            <w:tcW w:w="403" w:type="pct"/>
            <w:gridSpan w:val="2"/>
            <w:tcBorders>
              <w:top w:val="nil"/>
              <w:left w:val="nil"/>
              <w:bottom w:val="single" w:color="auto"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trPr>
        <w:tc>
          <w:tcPr>
            <w:tcW w:w="760" w:type="pct"/>
            <w:vMerge w:val="continue"/>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ascii="宋体" w:hAnsi="宋体" w:eastAsia="宋体" w:cs="宋体"/>
                <w:color w:val="000000"/>
                <w:szCs w:val="21"/>
              </w:rPr>
            </w:pPr>
          </w:p>
        </w:tc>
        <w:tc>
          <w:tcPr>
            <w:tcW w:w="1453"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w:t>
            </w:r>
            <w:r>
              <w:rPr>
                <w:rFonts w:hint="eastAsia" w:ascii="宋体" w:hAnsi="宋体" w:eastAsia="宋体" w:cs="宋体"/>
                <w:color w:val="000000"/>
                <w:kern w:val="0"/>
                <w:szCs w:val="21"/>
                <w:lang w:bidi="ar"/>
              </w:rPr>
              <w:t>免税劳务销售额</w:t>
            </w:r>
          </w:p>
        </w:tc>
        <w:tc>
          <w:tcPr>
            <w:tcW w:w="628"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10</w:t>
            </w:r>
          </w:p>
        </w:tc>
        <w:tc>
          <w:tcPr>
            <w:tcW w:w="588"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c>
          <w:tcPr>
            <w:tcW w:w="403"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trPr>
        <w:tc>
          <w:tcPr>
            <w:tcW w:w="760" w:type="pct"/>
            <w:vMerge w:val="restart"/>
            <w:tcBorders>
              <w:top w:val="single" w:color="auto" w:sz="8" w:space="0"/>
              <w:left w:val="single" w:color="000000" w:sz="4" w:space="0"/>
              <w:bottom w:val="single" w:color="auto" w:sz="8" w:space="0"/>
              <w:right w:val="single" w:color="auto" w:sz="8" w:space="0"/>
            </w:tcBorders>
            <w:shd w:val="clear" w:color="auto" w:fill="auto"/>
            <w:noWrap/>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税款计算</w:t>
            </w:r>
          </w:p>
        </w:tc>
        <w:tc>
          <w:tcPr>
            <w:tcW w:w="1453"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销项税额</w:t>
            </w:r>
          </w:p>
        </w:tc>
        <w:tc>
          <w:tcPr>
            <w:tcW w:w="628"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11</w:t>
            </w:r>
          </w:p>
        </w:tc>
        <w:tc>
          <w:tcPr>
            <w:tcW w:w="588"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19,592,297.45</w:t>
            </w:r>
          </w:p>
        </w:tc>
        <w:tc>
          <w:tcPr>
            <w:tcW w:w="641"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185,624,656.64</w:t>
            </w:r>
          </w:p>
        </w:tc>
        <w:tc>
          <w:tcPr>
            <w:tcW w:w="525"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trPr>
        <w:tc>
          <w:tcPr>
            <w:tcW w:w="760" w:type="pct"/>
            <w:vMerge w:val="continue"/>
            <w:tcBorders>
              <w:top w:val="single" w:color="auto" w:sz="8" w:space="0"/>
              <w:left w:val="single" w:color="000000" w:sz="4" w:space="0"/>
              <w:bottom w:val="single" w:color="000000" w:sz="4"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single" w:color="auto" w:sz="8" w:space="0"/>
              <w:left w:val="nil"/>
              <w:bottom w:val="single" w:color="000000" w:sz="4"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进项税额</w:t>
            </w:r>
          </w:p>
        </w:tc>
        <w:tc>
          <w:tcPr>
            <w:tcW w:w="628" w:type="pct"/>
            <w:gridSpan w:val="2"/>
            <w:tcBorders>
              <w:top w:val="single" w:color="auto" w:sz="8" w:space="0"/>
              <w:left w:val="nil"/>
              <w:bottom w:val="single" w:color="000000" w:sz="4"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12</w:t>
            </w:r>
          </w:p>
        </w:tc>
        <w:tc>
          <w:tcPr>
            <w:tcW w:w="588" w:type="pct"/>
            <w:gridSpan w:val="2"/>
            <w:tcBorders>
              <w:top w:val="single" w:color="auto" w:sz="8" w:space="0"/>
              <w:left w:val="nil"/>
              <w:bottom w:val="single" w:color="000000" w:sz="4"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17,486,265.65</w:t>
            </w:r>
          </w:p>
        </w:tc>
        <w:tc>
          <w:tcPr>
            <w:tcW w:w="641" w:type="pct"/>
            <w:gridSpan w:val="2"/>
            <w:tcBorders>
              <w:top w:val="single" w:color="auto" w:sz="8" w:space="0"/>
              <w:left w:val="nil"/>
              <w:bottom w:val="single" w:color="000000" w:sz="4"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154,743,522.05</w:t>
            </w:r>
          </w:p>
        </w:tc>
        <w:tc>
          <w:tcPr>
            <w:tcW w:w="525" w:type="pct"/>
            <w:tcBorders>
              <w:top w:val="single" w:color="auto" w:sz="8" w:space="0"/>
              <w:left w:val="nil"/>
              <w:bottom w:val="single" w:color="000000" w:sz="4"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single" w:color="auto" w:sz="8" w:space="0"/>
              <w:left w:val="nil"/>
              <w:bottom w:val="single" w:color="000000" w:sz="4"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trPr>
        <w:tc>
          <w:tcPr>
            <w:tcW w:w="76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上期留抵税额</w:t>
            </w:r>
          </w:p>
        </w:tc>
        <w:tc>
          <w:tcPr>
            <w:tcW w:w="628"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13</w:t>
            </w:r>
          </w:p>
        </w:tc>
        <w:tc>
          <w:tcPr>
            <w:tcW w:w="588"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trPr>
        <w:tc>
          <w:tcPr>
            <w:tcW w:w="760" w:type="pct"/>
            <w:vMerge w:val="continue"/>
            <w:tcBorders>
              <w:top w:val="single" w:color="000000" w:sz="4" w:space="0"/>
              <w:left w:val="single" w:color="000000" w:sz="4" w:space="0"/>
              <w:bottom w:val="single" w:color="000000" w:sz="8" w:space="0"/>
              <w:right w:val="single" w:color="auto" w:sz="4"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single" w:color="000000" w:sz="4" w:space="0"/>
              <w:left w:val="single" w:color="auto" w:sz="4" w:space="0"/>
              <w:bottom w:val="single" w:color="auto" w:sz="4" w:space="0"/>
              <w:right w:val="single" w:color="auto" w:sz="4"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进项税额转出</w:t>
            </w:r>
          </w:p>
        </w:tc>
        <w:tc>
          <w:tcPr>
            <w:tcW w:w="628" w:type="pct"/>
            <w:gridSpan w:val="2"/>
            <w:tcBorders>
              <w:top w:val="single" w:color="000000" w:sz="4" w:space="0"/>
              <w:left w:val="single" w:color="auto" w:sz="4" w:space="0"/>
              <w:bottom w:val="single" w:color="auto" w:sz="4" w:space="0"/>
              <w:right w:val="single" w:color="auto" w:sz="4"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14</w:t>
            </w:r>
          </w:p>
        </w:tc>
        <w:tc>
          <w:tcPr>
            <w:tcW w:w="588" w:type="pct"/>
            <w:gridSpan w:val="2"/>
            <w:tcBorders>
              <w:top w:val="single" w:color="000000" w:sz="4" w:space="0"/>
              <w:left w:val="single" w:color="auto" w:sz="4" w:space="0"/>
              <w:bottom w:val="single" w:color="auto" w:sz="4" w:space="0"/>
              <w:right w:val="single" w:color="auto" w:sz="4"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single" w:color="000000" w:sz="4" w:space="0"/>
              <w:left w:val="single" w:color="auto" w:sz="4" w:space="0"/>
              <w:bottom w:val="single" w:color="auto" w:sz="4" w:space="0"/>
              <w:right w:val="single" w:color="auto" w:sz="4"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single" w:color="000000" w:sz="4" w:space="0"/>
              <w:left w:val="single" w:color="auto" w:sz="4" w:space="0"/>
              <w:bottom w:val="single" w:color="auto" w:sz="4" w:space="0"/>
              <w:right w:val="single" w:color="auto" w:sz="4"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single" w:color="000000" w:sz="4" w:space="0"/>
              <w:left w:val="single" w:color="auto" w:sz="4" w:space="0"/>
              <w:bottom w:val="single" w:color="auto" w:sz="4" w:space="0"/>
              <w:right w:val="single" w:color="auto" w:sz="4"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single" w:color="auto" w:sz="4" w:space="0"/>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免、抵、退应退税额</w:t>
            </w:r>
          </w:p>
        </w:tc>
        <w:tc>
          <w:tcPr>
            <w:tcW w:w="628" w:type="pct"/>
            <w:gridSpan w:val="2"/>
            <w:tcBorders>
              <w:top w:val="single" w:color="auto" w:sz="4" w:space="0"/>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15</w:t>
            </w:r>
          </w:p>
        </w:tc>
        <w:tc>
          <w:tcPr>
            <w:tcW w:w="588" w:type="pct"/>
            <w:gridSpan w:val="2"/>
            <w:tcBorders>
              <w:top w:val="single" w:color="auto" w:sz="4" w:space="0"/>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single" w:color="auto" w:sz="4" w:space="0"/>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single" w:color="auto" w:sz="4" w:space="0"/>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cs="Times New Roman"/>
                <w:kern w:val="0"/>
                <w:szCs w:val="21"/>
              </w:rPr>
              <w:t>——</w:t>
            </w:r>
          </w:p>
        </w:tc>
        <w:tc>
          <w:tcPr>
            <w:tcW w:w="403" w:type="pct"/>
            <w:gridSpan w:val="2"/>
            <w:tcBorders>
              <w:top w:val="single" w:color="auto" w:sz="4" w:space="0"/>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cs="Times New Roman"/>
                <w:kern w:val="0"/>
                <w:szCs w:val="21"/>
              </w:rPr>
              <w:t>——</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按适用税率计算的纳税检查应补缴税额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16</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cs="Times New Roman"/>
                <w:kern w:val="0"/>
                <w:szCs w:val="21"/>
              </w:rPr>
              <w:t>——</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cs="Times New Roman"/>
                <w:kern w:val="0"/>
                <w:szCs w:val="21"/>
              </w:rPr>
              <w:t>——</w:t>
            </w:r>
          </w:p>
        </w:tc>
      </w:tr>
      <w:tr>
        <w:tblPrEx>
          <w:tblCellMar>
            <w:top w:w="0" w:type="dxa"/>
            <w:left w:w="108" w:type="dxa"/>
            <w:bottom w:w="0" w:type="dxa"/>
            <w:right w:w="108" w:type="dxa"/>
          </w:tblCellMar>
        </w:tblPrEx>
        <w:trPr>
          <w:trHeight w:val="318"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应抵扣税额合计</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17=12+13-14-15+16</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17,486,265.65</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cs="Times New Roman"/>
                <w:kern w:val="0"/>
                <w:szCs w:val="21"/>
              </w:rPr>
              <w:t>——</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cs="Times New Roman"/>
                <w:kern w:val="0"/>
                <w:szCs w:val="21"/>
              </w:rPr>
              <w:t>——</w:t>
            </w:r>
          </w:p>
        </w:tc>
      </w:tr>
      <w:tr>
        <w:tblPrEx>
          <w:tblCellMar>
            <w:top w:w="0" w:type="dxa"/>
            <w:left w:w="108" w:type="dxa"/>
            <w:bottom w:w="0" w:type="dxa"/>
            <w:right w:w="108" w:type="dxa"/>
          </w:tblCellMar>
        </w:tblPrEx>
        <w:trPr>
          <w:trHeight w:val="495"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实际抵扣税额</w:t>
            </w:r>
          </w:p>
        </w:tc>
        <w:tc>
          <w:tcPr>
            <w:tcW w:w="628" w:type="pct"/>
            <w:gridSpan w:val="2"/>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18</w:t>
            </w:r>
            <w:r>
              <w:rPr>
                <w:rFonts w:hint="eastAsia" w:ascii="Times New Roman" w:hAnsi="Times New Roman" w:eastAsia="宋体" w:cs="Times New Roman"/>
                <w:color w:val="000000"/>
                <w:szCs w:val="21"/>
              </w:rPr>
              <w:t>（如</w:t>
            </w:r>
            <w:r>
              <w:rPr>
                <w:rFonts w:ascii="Times New Roman" w:hAnsi="Times New Roman" w:eastAsia="宋体" w:cs="Times New Roman"/>
                <w:color w:val="000000"/>
                <w:szCs w:val="21"/>
              </w:rPr>
              <w:t>17&lt;11</w:t>
            </w:r>
            <w:r>
              <w:rPr>
                <w:rFonts w:hint="eastAsia" w:ascii="Times New Roman" w:hAnsi="Times New Roman" w:eastAsia="宋体" w:cs="Times New Roman"/>
                <w:color w:val="000000"/>
                <w:szCs w:val="21"/>
              </w:rPr>
              <w:t>，则为</w:t>
            </w:r>
            <w:r>
              <w:rPr>
                <w:rFonts w:ascii="Times New Roman" w:hAnsi="Times New Roman" w:eastAsia="宋体" w:cs="Times New Roman"/>
                <w:color w:val="000000"/>
                <w:szCs w:val="21"/>
              </w:rPr>
              <w:t>17</w:t>
            </w:r>
            <w:r>
              <w:rPr>
                <w:rFonts w:hint="eastAsia" w:ascii="Times New Roman" w:hAnsi="Times New Roman" w:eastAsia="宋体" w:cs="Times New Roman"/>
                <w:color w:val="000000"/>
                <w:szCs w:val="21"/>
              </w:rPr>
              <w:t>，否则为</w:t>
            </w:r>
            <w:r>
              <w:rPr>
                <w:rFonts w:ascii="Times New Roman" w:hAnsi="Times New Roman" w:eastAsia="宋体" w:cs="Times New Roman"/>
                <w:color w:val="000000"/>
                <w:szCs w:val="21"/>
              </w:rPr>
              <w:t>11</w:t>
            </w:r>
            <w:r>
              <w:rPr>
                <w:rFonts w:hint="eastAsia" w:ascii="Times New Roman" w:hAnsi="Times New Roman" w:eastAsia="宋体" w:cs="Times New Roman"/>
                <w:color w:val="000000"/>
                <w:szCs w:val="21"/>
              </w:rPr>
              <w:t>）</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17,486,265.65</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154,743,522.05</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295"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应纳税额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19=11-18</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2,106,031.80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30,881,134.59</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295"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期末留抵税额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20=17-18</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cs="Times New Roman"/>
                <w:kern w:val="0"/>
                <w:szCs w:val="21"/>
              </w:rPr>
              <w:t>——</w:t>
            </w:r>
          </w:p>
        </w:tc>
      </w:tr>
      <w:tr>
        <w:tblPrEx>
          <w:tblCellMar>
            <w:top w:w="0" w:type="dxa"/>
            <w:left w:w="108" w:type="dxa"/>
            <w:bottom w:w="0" w:type="dxa"/>
            <w:right w:w="108" w:type="dxa"/>
          </w:tblCellMar>
        </w:tblPrEx>
        <w:trPr>
          <w:trHeight w:val="295"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简易计税办法计算的应纳税额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21</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217,180.89</w:t>
            </w:r>
          </w:p>
        </w:tc>
        <w:tc>
          <w:tcPr>
            <w:tcW w:w="641" w:type="pct"/>
            <w:gridSpan w:val="2"/>
            <w:tcBorders>
              <w:top w:val="nil"/>
              <w:left w:val="nil"/>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2,625,481.48</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295"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按简易计税办法计算的纳税检查应补缴税额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22</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cs="Times New Roman"/>
                <w:kern w:val="0"/>
                <w:szCs w:val="21"/>
              </w:rPr>
              <w:t>——</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cs="Times New Roman"/>
                <w:kern w:val="0"/>
                <w:szCs w:val="21"/>
              </w:rPr>
              <w:t>——</w:t>
            </w:r>
          </w:p>
        </w:tc>
      </w:tr>
      <w:tr>
        <w:tblPrEx>
          <w:tblCellMar>
            <w:top w:w="0" w:type="dxa"/>
            <w:left w:w="108" w:type="dxa"/>
            <w:bottom w:w="0" w:type="dxa"/>
            <w:right w:w="108" w:type="dxa"/>
          </w:tblCellMar>
        </w:tblPrEx>
        <w:trPr>
          <w:trHeight w:val="295"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应纳税额减征额</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23</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295" w:hRule="atLeast"/>
        </w:trPr>
        <w:tc>
          <w:tcPr>
            <w:tcW w:w="760" w:type="pct"/>
            <w:vMerge w:val="continue"/>
            <w:tcBorders>
              <w:top w:val="nil"/>
              <w:left w:val="single" w:color="000000" w:sz="4"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453"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应纳税额合计</w:t>
            </w:r>
          </w:p>
        </w:tc>
        <w:tc>
          <w:tcPr>
            <w:tcW w:w="628"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24=19+21-23</w:t>
            </w:r>
          </w:p>
        </w:tc>
        <w:tc>
          <w:tcPr>
            <w:tcW w:w="588"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2,106,031.80</w:t>
            </w:r>
          </w:p>
        </w:tc>
        <w:tc>
          <w:tcPr>
            <w:tcW w:w="641"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33,506,616.07</w:t>
            </w:r>
          </w:p>
        </w:tc>
        <w:tc>
          <w:tcPr>
            <w:tcW w:w="525"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403"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tbl>
      <w:tblPr>
        <w:tblStyle w:val="16"/>
        <w:tblW w:w="5000" w:type="pct"/>
        <w:tblInd w:w="0" w:type="dxa"/>
        <w:tblLayout w:type="autofit"/>
        <w:tblCellMar>
          <w:top w:w="0" w:type="dxa"/>
          <w:left w:w="108" w:type="dxa"/>
          <w:bottom w:w="0" w:type="dxa"/>
          <w:right w:w="108" w:type="dxa"/>
        </w:tblCellMar>
      </w:tblPr>
      <w:tblGrid>
        <w:gridCol w:w="1032"/>
        <w:gridCol w:w="1743"/>
        <w:gridCol w:w="8428"/>
        <w:gridCol w:w="2971"/>
      </w:tblGrid>
      <w:tr>
        <w:tblPrEx>
          <w:tblCellMar>
            <w:top w:w="0" w:type="dxa"/>
            <w:left w:w="108" w:type="dxa"/>
            <w:bottom w:w="0" w:type="dxa"/>
            <w:right w:w="108" w:type="dxa"/>
          </w:tblCellMar>
        </w:tblPrEx>
        <w:trPr>
          <w:trHeight w:val="295" w:hRule="atLeast"/>
        </w:trPr>
        <w:tc>
          <w:tcPr>
            <w:tcW w:w="5000" w:type="pct"/>
            <w:gridSpan w:val="4"/>
            <w:tcBorders>
              <w:bottom w:val="single" w:color="auto" w:sz="8" w:space="0"/>
            </w:tcBorders>
            <w:shd w:val="clear" w:color="auto" w:fill="auto"/>
            <w:noWrap/>
          </w:tcPr>
          <w:p>
            <w:pPr>
              <w:widowControl/>
              <w:jc w:val="center"/>
              <w:textAlignment w:val="top"/>
              <w:rPr>
                <w:rFonts w:ascii="宋体" w:hAnsi="宋体" w:eastAsia="宋体" w:cs="宋体"/>
                <w:b/>
                <w:bCs/>
                <w:color w:val="000000"/>
                <w:sz w:val="24"/>
              </w:rPr>
            </w:pPr>
            <w:r>
              <w:rPr>
                <w:rFonts w:hint="eastAsia" w:ascii="宋体" w:hAnsi="宋体" w:eastAsia="宋体" w:cs="宋体"/>
                <w:b/>
                <w:bCs/>
                <w:color w:val="000000"/>
                <w:kern w:val="0"/>
                <w:sz w:val="24"/>
                <w:lang w:bidi="ar"/>
              </w:rPr>
              <w:t>中华人民共和国企业所得税年度纳税申报表（A类）</w:t>
            </w:r>
          </w:p>
        </w:tc>
      </w:tr>
      <w:tr>
        <w:tblPrEx>
          <w:tblCellMar>
            <w:top w:w="0" w:type="dxa"/>
            <w:left w:w="108" w:type="dxa"/>
            <w:bottom w:w="0" w:type="dxa"/>
            <w:right w:w="108" w:type="dxa"/>
          </w:tblCellMar>
        </w:tblPrEx>
        <w:trPr>
          <w:trHeight w:val="295" w:hRule="atLeast"/>
        </w:trPr>
        <w:tc>
          <w:tcPr>
            <w:tcW w:w="3952" w:type="pct"/>
            <w:gridSpan w:val="3"/>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税款所属期：202</w:t>
            </w:r>
            <w:r>
              <w:rPr>
                <w:rFonts w:hint="eastAsia" w:ascii="Times New Roman" w:hAnsi="Times New Roman" w:eastAsia="宋体" w:cs="宋体"/>
                <w:color w:val="000000"/>
                <w:kern w:val="0"/>
                <w:szCs w:val="21"/>
                <w:lang w:val="en-US" w:eastAsia="zh-CN" w:bidi="ar"/>
              </w:rPr>
              <w:t>2</w:t>
            </w:r>
            <w:r>
              <w:rPr>
                <w:rFonts w:hint="eastAsia" w:ascii="Times New Roman" w:hAnsi="Times New Roman" w:eastAsia="宋体" w:cs="宋体"/>
                <w:color w:val="000000"/>
                <w:kern w:val="0"/>
                <w:szCs w:val="21"/>
                <w:lang w:bidi="ar"/>
              </w:rPr>
              <w:t>年1月1日-202</w:t>
            </w:r>
            <w:r>
              <w:rPr>
                <w:rFonts w:hint="eastAsia" w:ascii="Times New Roman" w:hAnsi="Times New Roman" w:eastAsia="宋体" w:cs="宋体"/>
                <w:color w:val="000000"/>
                <w:kern w:val="0"/>
                <w:szCs w:val="21"/>
                <w:lang w:val="en-US" w:eastAsia="zh-CN" w:bidi="ar"/>
              </w:rPr>
              <w:t>2</w:t>
            </w:r>
            <w:r>
              <w:rPr>
                <w:rFonts w:hint="eastAsia" w:ascii="Times New Roman" w:hAnsi="Times New Roman" w:eastAsia="宋体" w:cs="宋体"/>
                <w:color w:val="000000"/>
                <w:kern w:val="0"/>
                <w:szCs w:val="21"/>
                <w:lang w:bidi="ar"/>
              </w:rPr>
              <w:t>年12月31日</w:t>
            </w:r>
          </w:p>
        </w:tc>
        <w:tc>
          <w:tcPr>
            <w:tcW w:w="1048"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单位；元</w:t>
            </w:r>
          </w:p>
        </w:tc>
      </w:tr>
      <w:tr>
        <w:tblPrEx>
          <w:tblCellMar>
            <w:top w:w="0" w:type="dxa"/>
            <w:left w:w="108" w:type="dxa"/>
            <w:bottom w:w="0" w:type="dxa"/>
            <w:right w:w="108" w:type="dxa"/>
          </w:tblCellMar>
        </w:tblPrEx>
        <w:trPr>
          <w:trHeight w:val="295" w:hRule="atLeast"/>
        </w:trPr>
        <w:tc>
          <w:tcPr>
            <w:tcW w:w="364" w:type="pct"/>
            <w:tcBorders>
              <w:top w:val="single" w:color="auto"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行次</w:t>
            </w:r>
          </w:p>
        </w:tc>
        <w:tc>
          <w:tcPr>
            <w:tcW w:w="615" w:type="pct"/>
            <w:tcBorders>
              <w:top w:val="single" w:color="auto"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类别</w:t>
            </w:r>
          </w:p>
        </w:tc>
        <w:tc>
          <w:tcPr>
            <w:tcW w:w="2973" w:type="pct"/>
            <w:tcBorders>
              <w:top w:val="single" w:color="auto"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项        目</w:t>
            </w:r>
          </w:p>
        </w:tc>
        <w:tc>
          <w:tcPr>
            <w:tcW w:w="1048" w:type="pct"/>
            <w:tcBorders>
              <w:top w:val="single" w:color="auto"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金额</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w:t>
            </w:r>
          </w:p>
        </w:tc>
        <w:tc>
          <w:tcPr>
            <w:tcW w:w="615" w:type="pct"/>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利</w:t>
            </w:r>
            <w:r>
              <w:rPr>
                <w:rFonts w:hint="eastAsia" w:ascii="宋体" w:hAnsi="宋体" w:eastAsia="宋体" w:cs="宋体"/>
                <w:color w:val="000000"/>
                <w:kern w:val="0"/>
                <w:szCs w:val="21"/>
                <w:lang w:bidi="ar"/>
              </w:rPr>
              <w:t>润总额计算</w:t>
            </w: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一、营业收入(填写A101010\101020\103000)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2,413,537,189.18</w:t>
            </w:r>
          </w:p>
        </w:tc>
      </w:tr>
      <w:tr>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减：营业成本(填写A102010\102020\103000)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2,015,124,866.12</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减：税金及附加</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64,703,683.53</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4</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减：销售费用(填写A104000)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81,898,389.83</w:t>
            </w:r>
          </w:p>
        </w:tc>
      </w:tr>
      <w:tr>
        <w:tblPrEx>
          <w:tblCellMar>
            <w:top w:w="0" w:type="dxa"/>
            <w:left w:w="108" w:type="dxa"/>
            <w:bottom w:w="0" w:type="dxa"/>
            <w:right w:w="108" w:type="dxa"/>
          </w:tblCellMar>
        </w:tblPrEx>
        <w:trPr>
          <w:trHeight w:val="40"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减：管理费用(填写A104000)与研发费用</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185,540,891.86</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6</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减：财务费用(填写A104000)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71,964,645.48</w:t>
            </w:r>
          </w:p>
        </w:tc>
      </w:tr>
      <w:tr>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7</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减：资产减值损失</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8</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加：公允价值变动收益与资产处置收益</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2,922,931.30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9</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加：投资收益与其他收益</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329,267,061.72</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10</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二、营业利润(1-2-3-4-5-6-7+8+9)</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326,494,705.38</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11</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加：营业外收入(填写A101010\101020\103000)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2,306,548.98</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12</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减：营业外支出(填写A102010\102020\103000)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1,158,371.50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13</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三、利润总额（10+11-12）</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327,642,882.86</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14</w:t>
            </w:r>
          </w:p>
        </w:tc>
        <w:tc>
          <w:tcPr>
            <w:tcW w:w="615" w:type="pct"/>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应纳税所得额计算</w:t>
            </w: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减：境外所得（填写A108010）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15</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加：纳税调整增加额（填写A105000）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16</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减：纳税调整减少额（填写A105000）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17</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减：免税、减计收入及加计扣除（填写A107010）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2,061,760.37</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18</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加：境外应税所得抵减境内亏损（填写A108000）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19</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四、纳税调整后所得（13-14+15-16-17+18）</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524,040,380.80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20</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减：所得减免（填写A107020）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21</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减：弥补以前年度亏损（填写A106000）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auto"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22</w:t>
            </w:r>
          </w:p>
        </w:tc>
        <w:tc>
          <w:tcPr>
            <w:tcW w:w="615" w:type="pct"/>
            <w:vMerge w:val="continue"/>
            <w:tcBorders>
              <w:top w:val="nil"/>
              <w:left w:val="single" w:color="000000" w:sz="8" w:space="0"/>
              <w:bottom w:val="single" w:color="auto"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auto"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减：抵扣应纳税所得额（填写A107030）</w:t>
            </w:r>
          </w:p>
        </w:tc>
        <w:tc>
          <w:tcPr>
            <w:tcW w:w="1048" w:type="pct"/>
            <w:tcBorders>
              <w:top w:val="nil"/>
              <w:left w:val="single" w:color="000000" w:sz="8" w:space="0"/>
              <w:bottom w:val="single" w:color="auto"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23</w:t>
            </w:r>
          </w:p>
        </w:tc>
        <w:tc>
          <w:tcPr>
            <w:tcW w:w="615" w:type="pct"/>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五、应纳税所得额（19-20-21-22）</w:t>
            </w:r>
          </w:p>
        </w:tc>
        <w:tc>
          <w:tcPr>
            <w:tcW w:w="1048"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524,040,380.80</w:t>
            </w:r>
          </w:p>
        </w:tc>
      </w:tr>
      <w:tr>
        <w:tblPrEx>
          <w:tblCellMar>
            <w:top w:w="0" w:type="dxa"/>
            <w:left w:w="108" w:type="dxa"/>
            <w:bottom w:w="0" w:type="dxa"/>
            <w:right w:w="108" w:type="dxa"/>
          </w:tblCellMar>
        </w:tblPrEx>
        <w:trPr>
          <w:trHeight w:val="295" w:hRule="atLeast"/>
        </w:trPr>
        <w:tc>
          <w:tcPr>
            <w:tcW w:w="364" w:type="pct"/>
            <w:tcBorders>
              <w:top w:val="single" w:color="auto"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24</w:t>
            </w:r>
          </w:p>
        </w:tc>
        <w:tc>
          <w:tcPr>
            <w:tcW w:w="615" w:type="pct"/>
            <w:vMerge w:val="restart"/>
            <w:tcBorders>
              <w:top w:val="single" w:color="auto"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Cs w:val="21"/>
                <w:lang w:bidi="ar"/>
              </w:rPr>
              <w:t>应纳税额计算</w:t>
            </w:r>
          </w:p>
        </w:tc>
        <w:tc>
          <w:tcPr>
            <w:tcW w:w="2973" w:type="pct"/>
            <w:tcBorders>
              <w:top w:val="single" w:color="auto" w:sz="8" w:space="0"/>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税率（25%）</w:t>
            </w:r>
          </w:p>
        </w:tc>
        <w:tc>
          <w:tcPr>
            <w:tcW w:w="1048" w:type="pct"/>
            <w:tcBorders>
              <w:top w:val="single" w:color="auto" w:sz="8" w:space="0"/>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25</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六、应纳所得税额（23×24）</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131,010,095.20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26</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减：减免所得税额（填写A107040）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27</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减：抵免所得税额（填写A107050）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28</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七、应纳税额（25-26-27）</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91,061,646.65</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29</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加：境外所得应纳所得税额（填写A108000）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30</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减：境外所得抵免所得税额（填写A108000）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31</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八、实际应纳所得税额（28+29-30）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91,061,646.65</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32</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减：本年累计实际已缴纳的所得税额</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7,156,133.86</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33</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九、本年应补（退）所得税额（31-32）</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83,905,512.79</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34</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其中：总机构分摊本年应补（退）所得税额(填写A109000)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35</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财政集中分配本年应补（退）所得税额(填写A109000)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p>
        </w:tc>
      </w:tr>
      <w:tr>
        <w:tblPrEx>
          <w:tblCellMar>
            <w:top w:w="0" w:type="dxa"/>
            <w:left w:w="108" w:type="dxa"/>
            <w:bottom w:w="0" w:type="dxa"/>
            <w:right w:w="108" w:type="dxa"/>
          </w:tblCellMar>
        </w:tblPrEx>
        <w:trPr>
          <w:trHeight w:val="4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36</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vAlign w:val="center"/>
          </w:tcPr>
          <w:p>
            <w:pPr>
              <w:widowControl/>
              <w:ind w:firstLine="420" w:firstLineChars="200"/>
              <w:textAlignment w:val="center"/>
              <w:rPr>
                <w:rFonts w:ascii="Times New Roman" w:hAnsi="Times New Roman" w:eastAsia="宋体" w:cs="宋体"/>
                <w:color w:val="000000"/>
                <w:kern w:val="0"/>
                <w:szCs w:val="21"/>
                <w:lang w:bidi="ar"/>
              </w:rPr>
            </w:pPr>
            <w:r>
              <w:rPr>
                <w:rFonts w:hint="eastAsia" w:ascii="Times New Roman" w:hAnsi="Times New Roman" w:eastAsia="宋体" w:cs="宋体"/>
                <w:color w:val="000000"/>
                <w:kern w:val="0"/>
                <w:szCs w:val="21"/>
                <w:lang w:bidi="ar"/>
              </w:rPr>
              <w:t>总机构主体生产经营部门分摊本年应补（退）所得税额(填写A109000)</w:t>
            </w:r>
          </w:p>
        </w:tc>
        <w:tc>
          <w:tcPr>
            <w:tcW w:w="1048"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p>
        </w:tc>
      </w:tr>
    </w:tbl>
    <w:tbl>
      <w:tblPr>
        <w:tblStyle w:val="16"/>
        <w:tblpPr w:leftFromText="180" w:rightFromText="180" w:vertAnchor="text" w:horzAnchor="page" w:tblpX="1427" w:tblpY="534"/>
        <w:tblOverlap w:val="never"/>
        <w:tblW w:w="5000" w:type="pct"/>
        <w:tblInd w:w="0" w:type="dxa"/>
        <w:tblLayout w:type="autofit"/>
        <w:tblCellMar>
          <w:top w:w="0" w:type="dxa"/>
          <w:left w:w="108" w:type="dxa"/>
          <w:bottom w:w="0" w:type="dxa"/>
          <w:right w:w="108" w:type="dxa"/>
        </w:tblCellMar>
      </w:tblPr>
      <w:tblGrid>
        <w:gridCol w:w="951"/>
        <w:gridCol w:w="1292"/>
        <w:gridCol w:w="1066"/>
        <w:gridCol w:w="1222"/>
        <w:gridCol w:w="1273"/>
        <w:gridCol w:w="1619"/>
        <w:gridCol w:w="879"/>
        <w:gridCol w:w="1911"/>
        <w:gridCol w:w="1072"/>
        <w:gridCol w:w="1066"/>
        <w:gridCol w:w="1823"/>
      </w:tblGrid>
      <w:tr>
        <w:tblPrEx>
          <w:tblCellMar>
            <w:top w:w="0" w:type="dxa"/>
            <w:left w:w="108" w:type="dxa"/>
            <w:bottom w:w="0" w:type="dxa"/>
            <w:right w:w="108" w:type="dxa"/>
          </w:tblCellMar>
        </w:tblPrEx>
        <w:trPr>
          <w:trHeight w:val="330" w:hRule="atLeast"/>
        </w:trPr>
        <w:tc>
          <w:tcPr>
            <w:tcW w:w="5000" w:type="pct"/>
            <w:gridSpan w:val="11"/>
            <w:tcBorders>
              <w:top w:val="nil"/>
              <w:left w:val="nil"/>
              <w:bottom w:val="single" w:color="auto" w:sz="4" w:space="0"/>
              <w:right w:val="nil"/>
            </w:tcBorders>
            <w:shd w:val="clear" w:color="auto" w:fill="auto"/>
          </w:tcPr>
          <w:p>
            <w:pPr>
              <w:widowControl/>
              <w:jc w:val="center"/>
              <w:textAlignment w:val="top"/>
              <w:rPr>
                <w:rFonts w:ascii="Times New Roman" w:hAnsi="Times New Roman" w:eastAsia="宋体" w:cs="Times New Roman"/>
                <w:b/>
                <w:bCs/>
                <w:color w:val="000000"/>
                <w:sz w:val="24"/>
              </w:rPr>
            </w:pPr>
            <w:r>
              <w:rPr>
                <w:rFonts w:ascii="Times New Roman" w:hAnsi="Times New Roman" w:eastAsia="宋体" w:cs="Times New Roman"/>
                <w:b/>
                <w:bCs/>
                <w:color w:val="000000"/>
                <w:kern w:val="0"/>
                <w:sz w:val="24"/>
                <w:lang w:bidi="ar"/>
              </w:rPr>
              <w:t>202</w:t>
            </w:r>
            <w:r>
              <w:rPr>
                <w:rFonts w:hint="eastAsia" w:ascii="Times New Roman" w:hAnsi="Times New Roman" w:eastAsia="宋体" w:cs="Times New Roman"/>
                <w:b/>
                <w:bCs/>
                <w:color w:val="000000"/>
                <w:kern w:val="0"/>
                <w:sz w:val="24"/>
                <w:lang w:val="en-US" w:eastAsia="zh-CN" w:bidi="ar"/>
              </w:rPr>
              <w:t>2</w:t>
            </w:r>
            <w:r>
              <w:rPr>
                <w:rFonts w:hint="eastAsia" w:ascii="宋体" w:hAnsi="宋体" w:eastAsia="宋体" w:cs="宋体"/>
                <w:b/>
                <w:bCs/>
                <w:color w:val="000000"/>
                <w:kern w:val="0"/>
                <w:sz w:val="24"/>
                <w:lang w:bidi="ar"/>
              </w:rPr>
              <w:t>年个人所得税扣缴申报表</w:t>
            </w:r>
          </w:p>
        </w:tc>
      </w:tr>
      <w:tr>
        <w:tblPrEx>
          <w:tblCellMar>
            <w:top w:w="0" w:type="dxa"/>
            <w:left w:w="108" w:type="dxa"/>
            <w:bottom w:w="0" w:type="dxa"/>
            <w:right w:w="108" w:type="dxa"/>
          </w:tblCellMar>
        </w:tblPrEx>
        <w:trPr>
          <w:trHeight w:val="310" w:hRule="atLeast"/>
        </w:trPr>
        <w:tc>
          <w:tcPr>
            <w:tcW w:w="5000" w:type="pct"/>
            <w:gridSpan w:val="11"/>
            <w:tcBorders>
              <w:top w:val="single" w:color="auto" w:sz="4" w:space="0"/>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 xml:space="preserve">纳税人识别号（统一社会信用代码）： </w:t>
            </w:r>
            <w:r>
              <w:rPr>
                <w:rFonts w:hint="eastAsia" w:ascii="Times New Roman" w:hAnsi="Times New Roman" w:eastAsia="宋体" w:cs="宋体"/>
                <w:color w:val="000000"/>
                <w:kern w:val="0"/>
                <w:szCs w:val="21"/>
                <w:lang w:bidi="ar"/>
              </w:rPr>
              <w:t>9133000014XXXXXXXX</w:t>
            </w:r>
          </w:p>
        </w:tc>
      </w:tr>
      <w:tr>
        <w:tblPrEx>
          <w:tblCellMar>
            <w:top w:w="0" w:type="dxa"/>
            <w:left w:w="108" w:type="dxa"/>
            <w:bottom w:w="0" w:type="dxa"/>
            <w:right w:w="108" w:type="dxa"/>
          </w:tblCellMar>
        </w:tblPrEx>
        <w:trPr>
          <w:trHeight w:val="295" w:hRule="atLeast"/>
        </w:trPr>
        <w:tc>
          <w:tcPr>
            <w:tcW w:w="2619" w:type="pct"/>
            <w:gridSpan w:val="6"/>
            <w:tcBorders>
              <w:top w:val="nil"/>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纳税人名称：甲电商零售有限公司</w:t>
            </w:r>
          </w:p>
        </w:tc>
        <w:tc>
          <w:tcPr>
            <w:tcW w:w="2380" w:type="pct"/>
            <w:gridSpan w:val="5"/>
            <w:tcBorders>
              <w:top w:val="single" w:color="000000" w:sz="8" w:space="0"/>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金额单位：人民币元（列至角分）</w:t>
            </w:r>
          </w:p>
        </w:tc>
      </w:tr>
      <w:tr>
        <w:tblPrEx>
          <w:tblCellMar>
            <w:top w:w="0" w:type="dxa"/>
            <w:left w:w="108" w:type="dxa"/>
            <w:bottom w:w="0" w:type="dxa"/>
            <w:right w:w="108" w:type="dxa"/>
          </w:tblCellMar>
        </w:tblPrEx>
        <w:trPr>
          <w:trHeight w:val="280" w:hRule="atLeast"/>
        </w:trPr>
        <w:tc>
          <w:tcPr>
            <w:tcW w:w="336" w:type="pct"/>
            <w:vMerge w:val="restar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序号</w:t>
            </w:r>
          </w:p>
        </w:tc>
        <w:tc>
          <w:tcPr>
            <w:tcW w:w="456" w:type="pct"/>
            <w:vMerge w:val="restar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税种</w:t>
            </w:r>
          </w:p>
        </w:tc>
        <w:tc>
          <w:tcPr>
            <w:tcW w:w="376"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税目</w:t>
            </w:r>
          </w:p>
        </w:tc>
        <w:tc>
          <w:tcPr>
            <w:tcW w:w="431" w:type="pc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449" w:type="pc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570"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计税依据</w:t>
            </w:r>
          </w:p>
        </w:tc>
        <w:tc>
          <w:tcPr>
            <w:tcW w:w="310"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税率</w:t>
            </w:r>
          </w:p>
        </w:tc>
        <w:tc>
          <w:tcPr>
            <w:tcW w:w="674"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应纳税额</w:t>
            </w:r>
          </w:p>
        </w:tc>
        <w:tc>
          <w:tcPr>
            <w:tcW w:w="378"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减免税额</w:t>
            </w:r>
          </w:p>
        </w:tc>
        <w:tc>
          <w:tcPr>
            <w:tcW w:w="376"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已缴税额</w:t>
            </w:r>
          </w:p>
        </w:tc>
        <w:tc>
          <w:tcPr>
            <w:tcW w:w="640"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应补（退）税额</w:t>
            </w:r>
          </w:p>
        </w:tc>
      </w:tr>
      <w:tr>
        <w:tblPrEx>
          <w:tblCellMar>
            <w:top w:w="0" w:type="dxa"/>
            <w:left w:w="108" w:type="dxa"/>
            <w:bottom w:w="0" w:type="dxa"/>
            <w:right w:w="108" w:type="dxa"/>
          </w:tblCellMar>
        </w:tblPrEx>
        <w:trPr>
          <w:trHeight w:val="295" w:hRule="atLeast"/>
        </w:trPr>
        <w:tc>
          <w:tcPr>
            <w:tcW w:w="336" w:type="pct"/>
            <w:vMerge w:val="continue"/>
            <w:tcBorders>
              <w:top w:val="nil"/>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56" w:type="pct"/>
            <w:vMerge w:val="continue"/>
            <w:tcBorders>
              <w:top w:val="nil"/>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376"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31"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所属期起</w:t>
            </w:r>
          </w:p>
        </w:tc>
        <w:tc>
          <w:tcPr>
            <w:tcW w:w="449"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所属期止</w:t>
            </w:r>
          </w:p>
        </w:tc>
        <w:tc>
          <w:tcPr>
            <w:tcW w:w="570"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310"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674"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378"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376"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640"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r>
      <w:tr>
        <w:tblPrEx>
          <w:tblCellMar>
            <w:top w:w="0" w:type="dxa"/>
            <w:left w:w="108" w:type="dxa"/>
            <w:bottom w:w="0" w:type="dxa"/>
            <w:right w:w="108" w:type="dxa"/>
          </w:tblCellMar>
        </w:tblPrEx>
        <w:trPr>
          <w:trHeight w:val="555" w:hRule="atLeast"/>
        </w:trPr>
        <w:tc>
          <w:tcPr>
            <w:tcW w:w="336"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w:t>
            </w:r>
          </w:p>
        </w:tc>
        <w:tc>
          <w:tcPr>
            <w:tcW w:w="456"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个人所得税</w:t>
            </w:r>
          </w:p>
        </w:tc>
        <w:tc>
          <w:tcPr>
            <w:tcW w:w="376"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工资薪金</w:t>
            </w:r>
          </w:p>
        </w:tc>
        <w:tc>
          <w:tcPr>
            <w:tcW w:w="431"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202</w:t>
            </w:r>
            <w:r>
              <w:rPr>
                <w:rFonts w:hint="eastAsia" w:ascii="Times New Roman" w:hAnsi="Times New Roman" w:eastAsia="宋体" w:cs="Times New Roman"/>
                <w:color w:val="000000"/>
                <w:kern w:val="0"/>
                <w:szCs w:val="21"/>
                <w:lang w:val="en-US" w:eastAsia="zh-CN" w:bidi="ar"/>
              </w:rPr>
              <w:t>2</w:t>
            </w:r>
            <w:r>
              <w:rPr>
                <w:rFonts w:ascii="Times New Roman" w:hAnsi="Times New Roman" w:eastAsia="宋体" w:cs="Times New Roman"/>
                <w:color w:val="000000"/>
                <w:kern w:val="0"/>
                <w:szCs w:val="21"/>
                <w:lang w:bidi="ar"/>
              </w:rPr>
              <w:t>年1月1日</w:t>
            </w:r>
          </w:p>
        </w:tc>
        <w:tc>
          <w:tcPr>
            <w:tcW w:w="449"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202</w:t>
            </w:r>
            <w:r>
              <w:rPr>
                <w:rFonts w:hint="eastAsia" w:ascii="Times New Roman" w:hAnsi="Times New Roman" w:eastAsia="宋体" w:cs="Times New Roman"/>
                <w:color w:val="000000"/>
                <w:kern w:val="0"/>
                <w:szCs w:val="21"/>
                <w:lang w:val="en-US" w:eastAsia="zh-CN" w:bidi="ar"/>
              </w:rPr>
              <w:t>2</w:t>
            </w:r>
            <w:r>
              <w:rPr>
                <w:rFonts w:ascii="Times New Roman" w:hAnsi="Times New Roman" w:eastAsia="宋体" w:cs="Times New Roman"/>
                <w:color w:val="000000"/>
                <w:kern w:val="0"/>
                <w:szCs w:val="21"/>
                <w:lang w:bidi="ar"/>
              </w:rPr>
              <w:t>年12月31日</w:t>
            </w:r>
          </w:p>
        </w:tc>
        <w:tc>
          <w:tcPr>
            <w:tcW w:w="570"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105,313,200.00</w:t>
            </w:r>
          </w:p>
        </w:tc>
        <w:tc>
          <w:tcPr>
            <w:tcW w:w="310" w:type="pct"/>
            <w:tcBorders>
              <w:top w:val="nil"/>
              <w:left w:val="single" w:color="000000" w:sz="8" w:space="0"/>
              <w:bottom w:val="single" w:color="000000" w:sz="8" w:space="0"/>
              <w:right w:val="single" w:color="000000" w:sz="8" w:space="0"/>
            </w:tcBorders>
            <w:shd w:val="clear" w:color="auto" w:fill="auto"/>
          </w:tcPr>
          <w:p>
            <w:pPr>
              <w:jc w:val="center"/>
              <w:rPr>
                <w:rFonts w:ascii="Times New Roman" w:hAnsi="Times New Roman" w:eastAsia="宋体" w:cs="Times New Roman"/>
                <w:color w:val="000000"/>
                <w:szCs w:val="21"/>
              </w:rPr>
            </w:pPr>
          </w:p>
        </w:tc>
        <w:tc>
          <w:tcPr>
            <w:tcW w:w="674"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9,708,900.00</w:t>
            </w:r>
          </w:p>
        </w:tc>
        <w:tc>
          <w:tcPr>
            <w:tcW w:w="378"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76"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640"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9,708,900.00</w:t>
            </w:r>
          </w:p>
        </w:tc>
      </w:tr>
      <w:tr>
        <w:tblPrEx>
          <w:tblCellMar>
            <w:top w:w="0" w:type="dxa"/>
            <w:left w:w="108" w:type="dxa"/>
            <w:bottom w:w="0" w:type="dxa"/>
            <w:right w:w="108" w:type="dxa"/>
          </w:tblCellMar>
        </w:tblPrEx>
        <w:trPr>
          <w:trHeight w:val="555" w:hRule="atLeast"/>
        </w:trPr>
        <w:tc>
          <w:tcPr>
            <w:tcW w:w="336"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w:t>
            </w:r>
          </w:p>
        </w:tc>
        <w:tc>
          <w:tcPr>
            <w:tcW w:w="456"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个人所得税</w:t>
            </w:r>
          </w:p>
        </w:tc>
        <w:tc>
          <w:tcPr>
            <w:tcW w:w="376"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商品赠送</w:t>
            </w:r>
          </w:p>
        </w:tc>
        <w:tc>
          <w:tcPr>
            <w:tcW w:w="431"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202</w:t>
            </w:r>
            <w:r>
              <w:rPr>
                <w:rFonts w:hint="eastAsia" w:ascii="Times New Roman" w:hAnsi="Times New Roman" w:eastAsia="宋体" w:cs="Times New Roman"/>
                <w:color w:val="000000"/>
                <w:kern w:val="0"/>
                <w:szCs w:val="21"/>
                <w:lang w:val="en-US" w:eastAsia="zh-CN" w:bidi="ar"/>
              </w:rPr>
              <w:t>2</w:t>
            </w:r>
            <w:r>
              <w:rPr>
                <w:rFonts w:ascii="Times New Roman" w:hAnsi="Times New Roman" w:eastAsia="宋体" w:cs="Times New Roman"/>
                <w:color w:val="000000"/>
                <w:kern w:val="0"/>
                <w:szCs w:val="21"/>
                <w:lang w:bidi="ar"/>
              </w:rPr>
              <w:t>年1月1日</w:t>
            </w:r>
          </w:p>
        </w:tc>
        <w:tc>
          <w:tcPr>
            <w:tcW w:w="449"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202</w:t>
            </w:r>
            <w:r>
              <w:rPr>
                <w:rFonts w:hint="eastAsia" w:ascii="Times New Roman" w:hAnsi="Times New Roman" w:eastAsia="宋体" w:cs="Times New Roman"/>
                <w:color w:val="000000"/>
                <w:kern w:val="0"/>
                <w:szCs w:val="21"/>
                <w:lang w:val="en-US" w:eastAsia="zh-CN" w:bidi="ar"/>
              </w:rPr>
              <w:t>2</w:t>
            </w:r>
            <w:r>
              <w:rPr>
                <w:rFonts w:ascii="Times New Roman" w:hAnsi="Times New Roman" w:eastAsia="宋体" w:cs="Times New Roman"/>
                <w:color w:val="000000"/>
                <w:kern w:val="0"/>
                <w:szCs w:val="21"/>
                <w:lang w:bidi="ar"/>
              </w:rPr>
              <w:t>年12月31日</w:t>
            </w:r>
          </w:p>
        </w:tc>
        <w:tc>
          <w:tcPr>
            <w:tcW w:w="570"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2,900,000.00</w:t>
            </w:r>
          </w:p>
        </w:tc>
        <w:tc>
          <w:tcPr>
            <w:tcW w:w="310"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20%</w:t>
            </w:r>
          </w:p>
        </w:tc>
        <w:tc>
          <w:tcPr>
            <w:tcW w:w="674"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580,000.00</w:t>
            </w:r>
          </w:p>
        </w:tc>
        <w:tc>
          <w:tcPr>
            <w:tcW w:w="378"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76"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640"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580,000.00</w:t>
            </w:r>
          </w:p>
        </w:tc>
      </w:tr>
      <w:tr>
        <w:tblPrEx>
          <w:tblCellMar>
            <w:top w:w="0" w:type="dxa"/>
            <w:left w:w="108" w:type="dxa"/>
            <w:bottom w:w="0" w:type="dxa"/>
            <w:right w:w="108" w:type="dxa"/>
          </w:tblCellMar>
        </w:tblPrEx>
        <w:trPr>
          <w:trHeight w:val="295" w:hRule="atLeast"/>
        </w:trPr>
        <w:tc>
          <w:tcPr>
            <w:tcW w:w="336"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w:t>
            </w:r>
          </w:p>
        </w:tc>
        <w:tc>
          <w:tcPr>
            <w:tcW w:w="456"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合计</w:t>
            </w:r>
          </w:p>
        </w:tc>
        <w:tc>
          <w:tcPr>
            <w:tcW w:w="376"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c>
          <w:tcPr>
            <w:tcW w:w="431"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c>
          <w:tcPr>
            <w:tcW w:w="449"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c>
          <w:tcPr>
            <w:tcW w:w="570"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c>
          <w:tcPr>
            <w:tcW w:w="310"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c>
          <w:tcPr>
            <w:tcW w:w="674"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10,288,900.00</w:t>
            </w:r>
          </w:p>
        </w:tc>
        <w:tc>
          <w:tcPr>
            <w:tcW w:w="378"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76"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640"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10,288,900.00</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tbl>
      <w:tblPr>
        <w:tblStyle w:val="16"/>
        <w:tblpPr w:leftFromText="180" w:rightFromText="180" w:vertAnchor="text" w:horzAnchor="page" w:tblpX="1440" w:tblpY="892"/>
        <w:tblOverlap w:val="never"/>
        <w:tblW w:w="5000" w:type="pct"/>
        <w:tblInd w:w="0" w:type="dxa"/>
        <w:tblLayout w:type="fixed"/>
        <w:tblCellMar>
          <w:top w:w="0" w:type="dxa"/>
          <w:left w:w="108" w:type="dxa"/>
          <w:bottom w:w="0" w:type="dxa"/>
          <w:right w:w="108" w:type="dxa"/>
        </w:tblCellMar>
      </w:tblPr>
      <w:tblGrid>
        <w:gridCol w:w="1084"/>
        <w:gridCol w:w="1086"/>
        <w:gridCol w:w="1086"/>
        <w:gridCol w:w="1157"/>
        <w:gridCol w:w="1272"/>
        <w:gridCol w:w="2013"/>
        <w:gridCol w:w="1190"/>
        <w:gridCol w:w="1432"/>
        <w:gridCol w:w="1089"/>
        <w:gridCol w:w="1089"/>
        <w:gridCol w:w="1679"/>
      </w:tblGrid>
      <w:tr>
        <w:trPr>
          <w:trHeight w:val="330" w:hRule="atLeast"/>
        </w:trPr>
        <w:tc>
          <w:tcPr>
            <w:tcW w:w="5000" w:type="pct"/>
            <w:gridSpan w:val="11"/>
            <w:tcBorders>
              <w:top w:val="nil"/>
              <w:left w:val="nil"/>
              <w:bottom w:val="single" w:color="000000" w:sz="8" w:space="0"/>
              <w:right w:val="nil"/>
            </w:tcBorders>
            <w:shd w:val="clear" w:color="auto" w:fill="auto"/>
          </w:tcPr>
          <w:p>
            <w:pPr>
              <w:widowControl/>
              <w:jc w:val="center"/>
              <w:textAlignment w:val="top"/>
              <w:rPr>
                <w:rFonts w:ascii="Times New Roman" w:hAnsi="Times New Roman" w:eastAsia="等线" w:cs="Times New Roman"/>
                <w:b/>
                <w:bCs/>
                <w:color w:val="000000"/>
                <w:sz w:val="24"/>
              </w:rPr>
            </w:pPr>
            <w:r>
              <w:rPr>
                <w:rFonts w:ascii="Times New Roman" w:hAnsi="Times New Roman" w:eastAsia="等线" w:cs="Times New Roman"/>
                <w:b/>
                <w:bCs/>
                <w:color w:val="000000"/>
                <w:kern w:val="0"/>
                <w:sz w:val="24"/>
                <w:lang w:bidi="ar"/>
              </w:rPr>
              <w:t>202</w:t>
            </w:r>
            <w:r>
              <w:rPr>
                <w:rFonts w:hint="eastAsia" w:ascii="Times New Roman" w:hAnsi="Times New Roman" w:eastAsia="等线" w:cs="Times New Roman"/>
                <w:b/>
                <w:bCs/>
                <w:color w:val="000000"/>
                <w:kern w:val="0"/>
                <w:sz w:val="24"/>
                <w:lang w:val="en-US" w:eastAsia="zh-CN" w:bidi="ar"/>
              </w:rPr>
              <w:t>2</w:t>
            </w:r>
            <w:r>
              <w:rPr>
                <w:rFonts w:hint="eastAsia" w:ascii="宋体" w:hAnsi="宋体" w:eastAsia="宋体" w:cs="宋体"/>
                <w:b/>
                <w:bCs/>
                <w:color w:val="000000"/>
                <w:kern w:val="0"/>
                <w:sz w:val="24"/>
                <w:lang w:bidi="ar"/>
              </w:rPr>
              <w:t>年印花税纳税申报表</w:t>
            </w:r>
          </w:p>
        </w:tc>
      </w:tr>
      <w:tr>
        <w:tblPrEx>
          <w:tblCellMar>
            <w:top w:w="0" w:type="dxa"/>
            <w:left w:w="108" w:type="dxa"/>
            <w:bottom w:w="0" w:type="dxa"/>
            <w:right w:w="108" w:type="dxa"/>
          </w:tblCellMar>
        </w:tblPrEx>
        <w:trPr>
          <w:trHeight w:val="310" w:hRule="atLeast"/>
        </w:trPr>
        <w:tc>
          <w:tcPr>
            <w:tcW w:w="5000" w:type="pct"/>
            <w:gridSpan w:val="11"/>
            <w:tcBorders>
              <w:top w:val="nil"/>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 xml:space="preserve">纳税人识别号（统一社会信用代码）： </w:t>
            </w:r>
            <w:r>
              <w:rPr>
                <w:rFonts w:hint="eastAsia" w:ascii="Times New Roman" w:hAnsi="Times New Roman" w:eastAsia="宋体" w:cs="宋体"/>
                <w:color w:val="000000"/>
                <w:kern w:val="0"/>
                <w:szCs w:val="21"/>
                <w:lang w:bidi="ar"/>
              </w:rPr>
              <w:t>9133000014XXXXXXXX</w:t>
            </w:r>
          </w:p>
        </w:tc>
      </w:tr>
      <w:tr>
        <w:tblPrEx>
          <w:tblCellMar>
            <w:top w:w="0" w:type="dxa"/>
            <w:left w:w="108" w:type="dxa"/>
            <w:bottom w:w="0" w:type="dxa"/>
            <w:right w:w="108" w:type="dxa"/>
          </w:tblCellMar>
        </w:tblPrEx>
        <w:trPr>
          <w:trHeight w:val="310" w:hRule="atLeast"/>
        </w:trPr>
        <w:tc>
          <w:tcPr>
            <w:tcW w:w="2715" w:type="pct"/>
            <w:gridSpan w:val="6"/>
            <w:tcBorders>
              <w:top w:val="nil"/>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纳税人名称：甲电商零售有限公司</w:t>
            </w:r>
          </w:p>
        </w:tc>
        <w:tc>
          <w:tcPr>
            <w:tcW w:w="2284" w:type="pct"/>
            <w:gridSpan w:val="5"/>
            <w:tcBorders>
              <w:top w:val="single" w:color="000000" w:sz="8" w:space="0"/>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金额单位：人民币元（列至角分）</w:t>
            </w:r>
          </w:p>
        </w:tc>
      </w:tr>
      <w:tr>
        <w:tblPrEx>
          <w:tblCellMar>
            <w:top w:w="0" w:type="dxa"/>
            <w:left w:w="108" w:type="dxa"/>
            <w:bottom w:w="0" w:type="dxa"/>
            <w:right w:w="108" w:type="dxa"/>
          </w:tblCellMar>
        </w:tblPrEx>
        <w:trPr>
          <w:trHeight w:val="530" w:hRule="atLeast"/>
        </w:trPr>
        <w:tc>
          <w:tcPr>
            <w:tcW w:w="382" w:type="pct"/>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序号</w:t>
            </w:r>
          </w:p>
        </w:tc>
        <w:tc>
          <w:tcPr>
            <w:tcW w:w="383" w:type="pct"/>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税种</w:t>
            </w:r>
          </w:p>
        </w:tc>
        <w:tc>
          <w:tcPr>
            <w:tcW w:w="383"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税目</w:t>
            </w:r>
          </w:p>
        </w:tc>
        <w:tc>
          <w:tcPr>
            <w:tcW w:w="408" w:type="pct"/>
            <w:tcBorders>
              <w:top w:val="single" w:color="000000" w:sz="8" w:space="0"/>
              <w:left w:val="single" w:color="000000" w:sz="8" w:space="0"/>
              <w:bottom w:val="nil"/>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449" w:type="pct"/>
            <w:tcBorders>
              <w:top w:val="single" w:color="000000" w:sz="8" w:space="0"/>
              <w:left w:val="single" w:color="000000" w:sz="8" w:space="0"/>
              <w:bottom w:val="nil"/>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707"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计税依据</w:t>
            </w:r>
          </w:p>
        </w:tc>
        <w:tc>
          <w:tcPr>
            <w:tcW w:w="420"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税率</w:t>
            </w:r>
          </w:p>
        </w:tc>
        <w:tc>
          <w:tcPr>
            <w:tcW w:w="505"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应纳税额</w:t>
            </w:r>
          </w:p>
        </w:tc>
        <w:tc>
          <w:tcPr>
            <w:tcW w:w="384"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减免税额</w:t>
            </w:r>
          </w:p>
        </w:tc>
        <w:tc>
          <w:tcPr>
            <w:tcW w:w="384"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已缴税额</w:t>
            </w:r>
          </w:p>
        </w:tc>
        <w:tc>
          <w:tcPr>
            <w:tcW w:w="590"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应补（退）税额</w:t>
            </w:r>
          </w:p>
        </w:tc>
      </w:tr>
      <w:tr>
        <w:tblPrEx>
          <w:tblCellMar>
            <w:top w:w="0" w:type="dxa"/>
            <w:left w:w="108" w:type="dxa"/>
            <w:bottom w:w="0" w:type="dxa"/>
            <w:right w:w="108" w:type="dxa"/>
          </w:tblCellMar>
        </w:tblPrEx>
        <w:trPr>
          <w:trHeight w:val="295" w:hRule="atLeast"/>
        </w:trPr>
        <w:tc>
          <w:tcPr>
            <w:tcW w:w="382" w:type="pct"/>
            <w:vMerge w:val="continue"/>
            <w:tcBorders>
              <w:top w:val="nil"/>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383" w:type="pct"/>
            <w:vMerge w:val="continue"/>
            <w:tcBorders>
              <w:top w:val="nil"/>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383"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08"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所属期起</w:t>
            </w:r>
          </w:p>
        </w:tc>
        <w:tc>
          <w:tcPr>
            <w:tcW w:w="449"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所属期止</w:t>
            </w:r>
          </w:p>
        </w:tc>
        <w:tc>
          <w:tcPr>
            <w:tcW w:w="707"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20"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505"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384"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384"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590"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r>
      <w:tr>
        <w:tblPrEx>
          <w:tblCellMar>
            <w:top w:w="0" w:type="dxa"/>
            <w:left w:w="108" w:type="dxa"/>
            <w:bottom w:w="0" w:type="dxa"/>
            <w:right w:w="108" w:type="dxa"/>
          </w:tblCellMar>
        </w:tblPrEx>
        <w:trPr>
          <w:trHeight w:val="295" w:hRule="atLeast"/>
        </w:trPr>
        <w:tc>
          <w:tcPr>
            <w:tcW w:w="382"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w:t>
            </w:r>
          </w:p>
        </w:tc>
        <w:tc>
          <w:tcPr>
            <w:tcW w:w="383"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印花税</w:t>
            </w:r>
          </w:p>
        </w:tc>
        <w:tc>
          <w:tcPr>
            <w:tcW w:w="383"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购销合同</w:t>
            </w:r>
          </w:p>
        </w:tc>
        <w:tc>
          <w:tcPr>
            <w:tcW w:w="408"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2</w:t>
            </w:r>
            <w:r>
              <w:rPr>
                <w:rFonts w:ascii="Times New Roman" w:hAnsi="Times New Roman" w:eastAsia="等线" w:cs="Times New Roman"/>
                <w:color w:val="000000"/>
                <w:kern w:val="0"/>
                <w:szCs w:val="21"/>
                <w:lang w:bidi="ar"/>
              </w:rPr>
              <w:t>年1月1日</w:t>
            </w:r>
          </w:p>
        </w:tc>
        <w:tc>
          <w:tcPr>
            <w:tcW w:w="449"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2</w:t>
            </w:r>
            <w:r>
              <w:rPr>
                <w:rFonts w:ascii="Times New Roman" w:hAnsi="Times New Roman" w:eastAsia="等线" w:cs="Times New Roman"/>
                <w:color w:val="000000"/>
                <w:kern w:val="0"/>
                <w:szCs w:val="21"/>
                <w:lang w:bidi="ar"/>
              </w:rPr>
              <w:t>年12月31日</w:t>
            </w:r>
          </w:p>
        </w:tc>
        <w:tc>
          <w:tcPr>
            <w:tcW w:w="707"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1,662,961,700.00</w:t>
            </w:r>
          </w:p>
        </w:tc>
        <w:tc>
          <w:tcPr>
            <w:tcW w:w="420"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0.03%</w:t>
            </w:r>
          </w:p>
        </w:tc>
        <w:tc>
          <w:tcPr>
            <w:tcW w:w="505"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498,888.51</w:t>
            </w:r>
          </w:p>
        </w:tc>
        <w:tc>
          <w:tcPr>
            <w:tcW w:w="384"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384"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590"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498,888.51</w:t>
            </w:r>
          </w:p>
        </w:tc>
      </w:tr>
      <w:tr>
        <w:tblPrEx>
          <w:tblCellMar>
            <w:top w:w="0" w:type="dxa"/>
            <w:left w:w="108" w:type="dxa"/>
            <w:bottom w:w="0" w:type="dxa"/>
            <w:right w:w="108" w:type="dxa"/>
          </w:tblCellMar>
        </w:tblPrEx>
        <w:trPr>
          <w:trHeight w:val="295" w:hRule="atLeast"/>
        </w:trPr>
        <w:tc>
          <w:tcPr>
            <w:tcW w:w="382"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w:t>
            </w:r>
          </w:p>
        </w:tc>
        <w:tc>
          <w:tcPr>
            <w:tcW w:w="383"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印花税</w:t>
            </w:r>
          </w:p>
        </w:tc>
        <w:tc>
          <w:tcPr>
            <w:tcW w:w="383"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租赁合同</w:t>
            </w:r>
          </w:p>
        </w:tc>
        <w:tc>
          <w:tcPr>
            <w:tcW w:w="408"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2</w:t>
            </w:r>
            <w:r>
              <w:rPr>
                <w:rFonts w:ascii="Times New Roman" w:hAnsi="Times New Roman" w:eastAsia="等线" w:cs="Times New Roman"/>
                <w:color w:val="000000"/>
                <w:kern w:val="0"/>
                <w:szCs w:val="21"/>
                <w:lang w:bidi="ar"/>
              </w:rPr>
              <w:t>年1月1日</w:t>
            </w:r>
          </w:p>
        </w:tc>
        <w:tc>
          <w:tcPr>
            <w:tcW w:w="449"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2</w:t>
            </w:r>
            <w:r>
              <w:rPr>
                <w:rFonts w:ascii="Times New Roman" w:hAnsi="Times New Roman" w:eastAsia="等线" w:cs="Times New Roman"/>
                <w:color w:val="000000"/>
                <w:kern w:val="0"/>
                <w:szCs w:val="21"/>
                <w:lang w:bidi="ar"/>
              </w:rPr>
              <w:t>年12月31日</w:t>
            </w:r>
          </w:p>
        </w:tc>
        <w:tc>
          <w:tcPr>
            <w:tcW w:w="707"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219,963,650.00</w:t>
            </w:r>
          </w:p>
        </w:tc>
        <w:tc>
          <w:tcPr>
            <w:tcW w:w="420"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0.10%</w:t>
            </w:r>
          </w:p>
        </w:tc>
        <w:tc>
          <w:tcPr>
            <w:tcW w:w="505"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219,963.65</w:t>
            </w:r>
          </w:p>
        </w:tc>
        <w:tc>
          <w:tcPr>
            <w:tcW w:w="384"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384"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590"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219,963.65</w:t>
            </w:r>
          </w:p>
        </w:tc>
      </w:tr>
      <w:tr>
        <w:tblPrEx>
          <w:tblCellMar>
            <w:top w:w="0" w:type="dxa"/>
            <w:left w:w="108" w:type="dxa"/>
            <w:bottom w:w="0" w:type="dxa"/>
            <w:right w:w="108" w:type="dxa"/>
          </w:tblCellMar>
        </w:tblPrEx>
        <w:trPr>
          <w:trHeight w:val="295" w:hRule="atLeast"/>
        </w:trPr>
        <w:tc>
          <w:tcPr>
            <w:tcW w:w="382"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3</w:t>
            </w:r>
          </w:p>
        </w:tc>
        <w:tc>
          <w:tcPr>
            <w:tcW w:w="383"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合计</w:t>
            </w:r>
          </w:p>
        </w:tc>
        <w:tc>
          <w:tcPr>
            <w:tcW w:w="383"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408"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449"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707"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420"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505"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718,852.16</w:t>
            </w:r>
          </w:p>
        </w:tc>
        <w:tc>
          <w:tcPr>
            <w:tcW w:w="384"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384"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590" w:type="pct"/>
            <w:tcBorders>
              <w:top w:val="nil"/>
              <w:left w:val="single" w:color="000000" w:sz="8" w:space="0"/>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7,188,521.64</w:t>
            </w:r>
          </w:p>
        </w:tc>
      </w:tr>
    </w:tbl>
    <w:tbl>
      <w:tblPr>
        <w:tblStyle w:val="16"/>
        <w:tblpPr w:leftFromText="180" w:rightFromText="180" w:vertAnchor="text" w:horzAnchor="page" w:tblpX="1466" w:tblpY="4739"/>
        <w:tblOverlap w:val="never"/>
        <w:tblW w:w="5000" w:type="pct"/>
        <w:tblInd w:w="0" w:type="dxa"/>
        <w:tblLayout w:type="autofit"/>
        <w:tblCellMar>
          <w:top w:w="0" w:type="dxa"/>
          <w:left w:w="108" w:type="dxa"/>
          <w:bottom w:w="0" w:type="dxa"/>
          <w:right w:w="108" w:type="dxa"/>
        </w:tblCellMar>
      </w:tblPr>
      <w:tblGrid>
        <w:gridCol w:w="1026"/>
        <w:gridCol w:w="1026"/>
        <w:gridCol w:w="1026"/>
        <w:gridCol w:w="1077"/>
        <w:gridCol w:w="1077"/>
        <w:gridCol w:w="1792"/>
        <w:gridCol w:w="1083"/>
        <w:gridCol w:w="978"/>
        <w:gridCol w:w="1497"/>
        <w:gridCol w:w="1026"/>
        <w:gridCol w:w="1026"/>
        <w:gridCol w:w="1540"/>
      </w:tblGrid>
      <w:tr>
        <w:tblPrEx>
          <w:tblCellMar>
            <w:top w:w="0" w:type="dxa"/>
            <w:left w:w="108" w:type="dxa"/>
            <w:bottom w:w="0" w:type="dxa"/>
            <w:right w:w="108" w:type="dxa"/>
          </w:tblCellMar>
        </w:tblPrEx>
        <w:trPr>
          <w:trHeight w:val="315" w:hRule="atLeast"/>
        </w:trPr>
        <w:tc>
          <w:tcPr>
            <w:tcW w:w="5000" w:type="pct"/>
            <w:gridSpan w:val="12"/>
            <w:tcBorders>
              <w:top w:val="nil"/>
              <w:left w:val="nil"/>
              <w:bottom w:val="single" w:color="000000" w:sz="8" w:space="0"/>
              <w:right w:val="nil"/>
            </w:tcBorders>
            <w:shd w:val="clear" w:color="auto" w:fill="auto"/>
          </w:tcPr>
          <w:p>
            <w:pPr>
              <w:widowControl/>
              <w:jc w:val="center"/>
              <w:textAlignment w:val="top"/>
              <w:rPr>
                <w:rFonts w:ascii="Times New Roman" w:hAnsi="Times New Roman" w:eastAsia="等线" w:cs="Times New Roman"/>
                <w:b/>
                <w:bCs/>
                <w:color w:val="000000"/>
                <w:sz w:val="24"/>
              </w:rPr>
            </w:pPr>
            <w:r>
              <w:rPr>
                <w:rFonts w:ascii="Times New Roman" w:hAnsi="Times New Roman" w:eastAsia="等线" w:cs="Times New Roman"/>
                <w:b/>
                <w:bCs/>
                <w:color w:val="000000"/>
                <w:kern w:val="0"/>
                <w:sz w:val="24"/>
                <w:lang w:bidi="ar"/>
              </w:rPr>
              <w:t>202</w:t>
            </w:r>
            <w:r>
              <w:rPr>
                <w:rFonts w:hint="eastAsia" w:ascii="Times New Roman" w:hAnsi="Times New Roman" w:eastAsia="等线" w:cs="Times New Roman"/>
                <w:b/>
                <w:bCs/>
                <w:color w:val="000000"/>
                <w:kern w:val="0"/>
                <w:sz w:val="24"/>
                <w:lang w:val="en-US" w:eastAsia="zh-CN" w:bidi="ar"/>
              </w:rPr>
              <w:t>2</w:t>
            </w:r>
            <w:r>
              <w:rPr>
                <w:rFonts w:hint="eastAsia" w:ascii="宋体" w:hAnsi="宋体" w:eastAsia="宋体" w:cs="宋体"/>
                <w:b/>
                <w:bCs/>
                <w:color w:val="000000"/>
                <w:kern w:val="0"/>
                <w:sz w:val="24"/>
                <w:lang w:bidi="ar"/>
              </w:rPr>
              <w:t>年房产税纳税申报表</w:t>
            </w:r>
          </w:p>
        </w:tc>
      </w:tr>
      <w:tr>
        <w:tblPrEx>
          <w:tblCellMar>
            <w:top w:w="0" w:type="dxa"/>
            <w:left w:w="108" w:type="dxa"/>
            <w:bottom w:w="0" w:type="dxa"/>
            <w:right w:w="108" w:type="dxa"/>
          </w:tblCellMar>
        </w:tblPrEx>
        <w:trPr>
          <w:trHeight w:val="295" w:hRule="atLeast"/>
        </w:trPr>
        <w:tc>
          <w:tcPr>
            <w:tcW w:w="5000" w:type="pct"/>
            <w:gridSpan w:val="12"/>
            <w:tcBorders>
              <w:top w:val="nil"/>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纳税人识别号（统一社会信用代码）：</w:t>
            </w:r>
            <w:r>
              <w:rPr>
                <w:rFonts w:hint="eastAsia" w:ascii="Times New Roman" w:hAnsi="Times New Roman" w:eastAsia="宋体" w:cs="宋体"/>
                <w:color w:val="000000"/>
                <w:kern w:val="0"/>
                <w:szCs w:val="21"/>
                <w:lang w:bidi="ar"/>
              </w:rPr>
              <w:t>9133000014XXXXXXXX</w:t>
            </w:r>
          </w:p>
        </w:tc>
      </w:tr>
      <w:tr>
        <w:tblPrEx>
          <w:tblCellMar>
            <w:top w:w="0" w:type="dxa"/>
            <w:left w:w="108" w:type="dxa"/>
            <w:bottom w:w="0" w:type="dxa"/>
            <w:right w:w="108" w:type="dxa"/>
          </w:tblCellMar>
        </w:tblPrEx>
        <w:trPr>
          <w:trHeight w:val="295" w:hRule="atLeast"/>
        </w:trPr>
        <w:tc>
          <w:tcPr>
            <w:tcW w:w="2860" w:type="pct"/>
            <w:gridSpan w:val="7"/>
            <w:tcBorders>
              <w:top w:val="nil"/>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纳税人名称：甲电商零售有限公司</w:t>
            </w:r>
          </w:p>
        </w:tc>
        <w:tc>
          <w:tcPr>
            <w:tcW w:w="2139" w:type="pct"/>
            <w:gridSpan w:val="5"/>
            <w:tcBorders>
              <w:top w:val="single" w:color="000000" w:sz="8" w:space="0"/>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金额单位：人民币元（列至角分）</w:t>
            </w:r>
          </w:p>
        </w:tc>
      </w:tr>
      <w:tr>
        <w:tblPrEx>
          <w:tblCellMar>
            <w:top w:w="0" w:type="dxa"/>
            <w:left w:w="108" w:type="dxa"/>
            <w:bottom w:w="0" w:type="dxa"/>
            <w:right w:w="108" w:type="dxa"/>
          </w:tblCellMar>
        </w:tblPrEx>
        <w:trPr>
          <w:trHeight w:val="295" w:hRule="atLeast"/>
        </w:trPr>
        <w:tc>
          <w:tcPr>
            <w:tcW w:w="362" w:type="pct"/>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序号</w:t>
            </w:r>
          </w:p>
        </w:tc>
        <w:tc>
          <w:tcPr>
            <w:tcW w:w="362" w:type="pct"/>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税种</w:t>
            </w:r>
          </w:p>
        </w:tc>
        <w:tc>
          <w:tcPr>
            <w:tcW w:w="362"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税目</w:t>
            </w:r>
          </w:p>
        </w:tc>
        <w:tc>
          <w:tcPr>
            <w:tcW w:w="380" w:type="pc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380" w:type="pc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632"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计税依据</w:t>
            </w:r>
          </w:p>
        </w:tc>
        <w:tc>
          <w:tcPr>
            <w:tcW w:w="727" w:type="pct"/>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税率</w:t>
            </w:r>
          </w:p>
        </w:tc>
        <w:tc>
          <w:tcPr>
            <w:tcW w:w="528"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应纳税额</w:t>
            </w:r>
          </w:p>
        </w:tc>
        <w:tc>
          <w:tcPr>
            <w:tcW w:w="362"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减免税额</w:t>
            </w:r>
          </w:p>
        </w:tc>
        <w:tc>
          <w:tcPr>
            <w:tcW w:w="362"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已缴税额</w:t>
            </w:r>
          </w:p>
        </w:tc>
        <w:tc>
          <w:tcPr>
            <w:tcW w:w="535"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应补（退）税额</w:t>
            </w:r>
          </w:p>
        </w:tc>
      </w:tr>
      <w:tr>
        <w:tblPrEx>
          <w:tblCellMar>
            <w:top w:w="0" w:type="dxa"/>
            <w:left w:w="108" w:type="dxa"/>
            <w:bottom w:w="0" w:type="dxa"/>
            <w:right w:w="108" w:type="dxa"/>
          </w:tblCellMar>
        </w:tblPrEx>
        <w:trPr>
          <w:trHeight w:val="295" w:hRule="atLeast"/>
        </w:trPr>
        <w:tc>
          <w:tcPr>
            <w:tcW w:w="362"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Cs w:val="21"/>
              </w:rPr>
            </w:pPr>
          </w:p>
        </w:tc>
        <w:tc>
          <w:tcPr>
            <w:tcW w:w="362"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Cs w:val="21"/>
              </w:rPr>
            </w:pPr>
          </w:p>
        </w:tc>
        <w:tc>
          <w:tcPr>
            <w:tcW w:w="362"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Cs w:val="21"/>
              </w:rPr>
            </w:pPr>
          </w:p>
        </w:tc>
        <w:tc>
          <w:tcPr>
            <w:tcW w:w="380"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所属期起</w:t>
            </w:r>
          </w:p>
        </w:tc>
        <w:tc>
          <w:tcPr>
            <w:tcW w:w="380"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所属期止</w:t>
            </w:r>
          </w:p>
        </w:tc>
        <w:tc>
          <w:tcPr>
            <w:tcW w:w="632"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Cs w:val="21"/>
              </w:rPr>
            </w:pPr>
          </w:p>
        </w:tc>
        <w:tc>
          <w:tcPr>
            <w:tcW w:w="727" w:type="pct"/>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Cs w:val="21"/>
              </w:rPr>
            </w:pPr>
          </w:p>
        </w:tc>
        <w:tc>
          <w:tcPr>
            <w:tcW w:w="52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Cs w:val="21"/>
              </w:rPr>
            </w:pPr>
          </w:p>
        </w:tc>
        <w:tc>
          <w:tcPr>
            <w:tcW w:w="362"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Cs w:val="21"/>
              </w:rPr>
            </w:pPr>
          </w:p>
        </w:tc>
        <w:tc>
          <w:tcPr>
            <w:tcW w:w="362"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Cs w:val="21"/>
              </w:rPr>
            </w:pPr>
          </w:p>
        </w:tc>
        <w:tc>
          <w:tcPr>
            <w:tcW w:w="535"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Cs w:val="21"/>
              </w:rPr>
            </w:pPr>
          </w:p>
        </w:tc>
      </w:tr>
      <w:tr>
        <w:tblPrEx>
          <w:tblCellMar>
            <w:top w:w="0" w:type="dxa"/>
            <w:left w:w="108" w:type="dxa"/>
            <w:bottom w:w="0" w:type="dxa"/>
            <w:right w:w="108" w:type="dxa"/>
          </w:tblCellMar>
        </w:tblPrEx>
        <w:trPr>
          <w:trHeight w:val="555" w:hRule="atLeast"/>
        </w:trPr>
        <w:tc>
          <w:tcPr>
            <w:tcW w:w="362"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w:t>
            </w:r>
          </w:p>
        </w:tc>
        <w:tc>
          <w:tcPr>
            <w:tcW w:w="362"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房产税</w:t>
            </w:r>
          </w:p>
        </w:tc>
        <w:tc>
          <w:tcPr>
            <w:tcW w:w="362" w:type="pct"/>
            <w:tcBorders>
              <w:top w:val="nil"/>
              <w:left w:val="single" w:color="000000" w:sz="8" w:space="0"/>
              <w:bottom w:val="single" w:color="000000" w:sz="8" w:space="0"/>
              <w:right w:val="single" w:color="000000" w:sz="8" w:space="0"/>
            </w:tcBorders>
            <w:shd w:val="clear" w:color="auto" w:fill="auto"/>
            <w:vAlign w:val="bottom"/>
          </w:tcPr>
          <w:p>
            <w:pPr>
              <w:jc w:val="center"/>
              <w:rPr>
                <w:rFonts w:ascii="Times New Roman" w:hAnsi="Times New Roman" w:eastAsia="等线" w:cs="Times New Roman"/>
                <w:color w:val="000000"/>
                <w:szCs w:val="21"/>
              </w:rPr>
            </w:pPr>
          </w:p>
        </w:tc>
        <w:tc>
          <w:tcPr>
            <w:tcW w:w="380"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2</w:t>
            </w:r>
            <w:r>
              <w:rPr>
                <w:rFonts w:ascii="Times New Roman" w:hAnsi="Times New Roman" w:eastAsia="等线" w:cs="Times New Roman"/>
                <w:color w:val="000000"/>
                <w:kern w:val="0"/>
                <w:szCs w:val="21"/>
                <w:lang w:bidi="ar"/>
              </w:rPr>
              <w:t>年1月1日</w:t>
            </w:r>
          </w:p>
        </w:tc>
        <w:tc>
          <w:tcPr>
            <w:tcW w:w="380"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2</w:t>
            </w:r>
            <w:r>
              <w:rPr>
                <w:rFonts w:ascii="Times New Roman" w:hAnsi="Times New Roman" w:eastAsia="等线" w:cs="Times New Roman"/>
                <w:color w:val="000000"/>
                <w:kern w:val="0"/>
                <w:szCs w:val="21"/>
                <w:lang w:bidi="ar"/>
              </w:rPr>
              <w:t>年12月31日</w:t>
            </w:r>
          </w:p>
        </w:tc>
        <w:tc>
          <w:tcPr>
            <w:tcW w:w="632"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106,078,985.83.</w:t>
            </w:r>
          </w:p>
        </w:tc>
        <w:tc>
          <w:tcPr>
            <w:tcW w:w="727" w:type="pct"/>
            <w:gridSpan w:val="2"/>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1.20%</w:t>
            </w:r>
          </w:p>
        </w:tc>
        <w:tc>
          <w:tcPr>
            <w:tcW w:w="528"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1,272,947.83</w:t>
            </w:r>
          </w:p>
        </w:tc>
        <w:tc>
          <w:tcPr>
            <w:tcW w:w="362"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362"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535"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1,272,947.83</w:t>
            </w:r>
          </w:p>
        </w:tc>
      </w:tr>
      <w:tr>
        <w:tblPrEx>
          <w:tblCellMar>
            <w:top w:w="0" w:type="dxa"/>
            <w:left w:w="108" w:type="dxa"/>
            <w:bottom w:w="0" w:type="dxa"/>
            <w:right w:w="108" w:type="dxa"/>
          </w:tblCellMar>
        </w:tblPrEx>
        <w:trPr>
          <w:trHeight w:val="295" w:hRule="atLeast"/>
        </w:trPr>
        <w:tc>
          <w:tcPr>
            <w:tcW w:w="362"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w:t>
            </w:r>
          </w:p>
        </w:tc>
        <w:tc>
          <w:tcPr>
            <w:tcW w:w="362" w:type="pct"/>
            <w:tcBorders>
              <w:top w:val="nil"/>
              <w:left w:val="single" w:color="000000" w:sz="8" w:space="0"/>
              <w:bottom w:val="single" w:color="000000" w:sz="8" w:space="0"/>
              <w:right w:val="single" w:color="000000" w:sz="8" w:space="0"/>
            </w:tcBorders>
            <w:shd w:val="clear" w:color="auto" w:fill="auto"/>
            <w:vAlign w:val="bottom"/>
          </w:tcPr>
          <w:p>
            <w:pPr>
              <w:jc w:val="center"/>
              <w:rPr>
                <w:rFonts w:ascii="Times New Roman" w:hAnsi="Times New Roman" w:eastAsia="等线" w:cs="Times New Roman"/>
                <w:color w:val="000000"/>
                <w:szCs w:val="21"/>
              </w:rPr>
            </w:pPr>
          </w:p>
        </w:tc>
        <w:tc>
          <w:tcPr>
            <w:tcW w:w="362" w:type="pct"/>
            <w:tcBorders>
              <w:top w:val="nil"/>
              <w:left w:val="single" w:color="000000" w:sz="8" w:space="0"/>
              <w:bottom w:val="single" w:color="000000" w:sz="8" w:space="0"/>
              <w:right w:val="single" w:color="000000" w:sz="8" w:space="0"/>
            </w:tcBorders>
            <w:shd w:val="clear" w:color="auto" w:fill="auto"/>
            <w:vAlign w:val="bottom"/>
          </w:tcPr>
          <w:p>
            <w:pPr>
              <w:jc w:val="center"/>
              <w:rPr>
                <w:rFonts w:ascii="Times New Roman" w:hAnsi="Times New Roman" w:eastAsia="等线" w:cs="Times New Roman"/>
                <w:color w:val="000000"/>
                <w:szCs w:val="21"/>
              </w:rPr>
            </w:pPr>
          </w:p>
        </w:tc>
        <w:tc>
          <w:tcPr>
            <w:tcW w:w="380"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2</w:t>
            </w:r>
            <w:r>
              <w:rPr>
                <w:rFonts w:ascii="Times New Roman" w:hAnsi="Times New Roman" w:eastAsia="等线" w:cs="Times New Roman"/>
                <w:color w:val="000000"/>
                <w:kern w:val="0"/>
                <w:szCs w:val="21"/>
                <w:lang w:bidi="ar"/>
              </w:rPr>
              <w:t>年</w:t>
            </w:r>
            <w:r>
              <w:rPr>
                <w:rFonts w:hint="eastAsia" w:ascii="Times New Roman" w:hAnsi="Times New Roman" w:eastAsia="等线" w:cs="Times New Roman"/>
                <w:color w:val="000000"/>
                <w:kern w:val="0"/>
                <w:szCs w:val="21"/>
                <w:lang w:val="en-US" w:eastAsia="zh-CN" w:bidi="ar"/>
              </w:rPr>
              <w:t>1</w:t>
            </w:r>
            <w:r>
              <w:rPr>
                <w:rFonts w:ascii="Times New Roman" w:hAnsi="Times New Roman" w:eastAsia="等线" w:cs="Times New Roman"/>
                <w:color w:val="000000"/>
                <w:kern w:val="0"/>
                <w:szCs w:val="21"/>
                <w:lang w:bidi="ar"/>
              </w:rPr>
              <w:t>月1日</w:t>
            </w:r>
          </w:p>
        </w:tc>
        <w:tc>
          <w:tcPr>
            <w:tcW w:w="380"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2</w:t>
            </w:r>
            <w:r>
              <w:rPr>
                <w:rFonts w:ascii="Times New Roman" w:hAnsi="Times New Roman" w:eastAsia="等线" w:cs="Times New Roman"/>
                <w:color w:val="000000"/>
                <w:kern w:val="0"/>
                <w:szCs w:val="21"/>
                <w:lang w:bidi="ar"/>
              </w:rPr>
              <w:t>年12月31日</w:t>
            </w:r>
          </w:p>
        </w:tc>
        <w:tc>
          <w:tcPr>
            <w:tcW w:w="632"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3,942,500.00</w:t>
            </w:r>
          </w:p>
        </w:tc>
        <w:tc>
          <w:tcPr>
            <w:tcW w:w="727" w:type="pct"/>
            <w:gridSpan w:val="2"/>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12.00%</w:t>
            </w:r>
          </w:p>
        </w:tc>
        <w:tc>
          <w:tcPr>
            <w:tcW w:w="528"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473,100.00</w:t>
            </w:r>
          </w:p>
        </w:tc>
        <w:tc>
          <w:tcPr>
            <w:tcW w:w="362"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362"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535" w:type="pct"/>
            <w:tcBorders>
              <w:top w:val="nil"/>
              <w:left w:val="single" w:color="000000" w:sz="8" w:space="0"/>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473,100.00</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tbl>
      <w:tblPr>
        <w:tblStyle w:val="16"/>
        <w:tblW w:w="5009" w:type="pct"/>
        <w:jc w:val="center"/>
        <w:tblLayout w:type="fixed"/>
        <w:tblCellMar>
          <w:top w:w="0" w:type="dxa"/>
          <w:left w:w="108" w:type="dxa"/>
          <w:bottom w:w="0" w:type="dxa"/>
          <w:right w:w="108" w:type="dxa"/>
        </w:tblCellMar>
      </w:tblPr>
      <w:tblGrid>
        <w:gridCol w:w="3002"/>
        <w:gridCol w:w="1857"/>
        <w:gridCol w:w="1866"/>
        <w:gridCol w:w="494"/>
        <w:gridCol w:w="681"/>
        <w:gridCol w:w="255"/>
        <w:gridCol w:w="705"/>
        <w:gridCol w:w="1171"/>
        <w:gridCol w:w="1685"/>
        <w:gridCol w:w="1452"/>
        <w:gridCol w:w="793"/>
        <w:gridCol w:w="240"/>
      </w:tblGrid>
      <w:tr>
        <w:tblPrEx>
          <w:tblCellMar>
            <w:top w:w="0" w:type="dxa"/>
            <w:left w:w="108" w:type="dxa"/>
            <w:bottom w:w="0" w:type="dxa"/>
            <w:right w:w="108" w:type="dxa"/>
          </w:tblCellMar>
        </w:tblPrEx>
        <w:trPr>
          <w:trHeight w:val="312" w:hRule="atLeast"/>
          <w:jc w:val="center"/>
        </w:trPr>
        <w:tc>
          <w:tcPr>
            <w:tcW w:w="4990" w:type="pct"/>
            <w:gridSpan w:val="12"/>
            <w:tcBorders>
              <w:top w:val="nil"/>
              <w:left w:val="nil"/>
              <w:bottom w:val="nil"/>
              <w:right w:val="nil"/>
            </w:tcBorders>
            <w:shd w:val="clear" w:color="auto" w:fill="auto"/>
            <w:noWrap/>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增</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值</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税</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及</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附</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加</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税</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费</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申</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报</w:t>
            </w:r>
            <w:r>
              <w:rPr>
                <w:rFonts w:ascii="Times New Roman" w:hAnsi="Times New Roman" w:eastAsia="宋体" w:cs="Times New Roman"/>
                <w:b/>
                <w:bCs/>
                <w:color w:val="000000"/>
                <w:kern w:val="0"/>
                <w:sz w:val="24"/>
                <w:lang w:bidi="ar"/>
              </w:rPr>
              <w:t xml:space="preserve"> </w:t>
            </w:r>
            <w:r>
              <w:rPr>
                <w:rFonts w:hint="eastAsia" w:ascii="宋体" w:hAnsi="宋体" w:eastAsia="宋体" w:cs="宋体"/>
                <w:b/>
                <w:bCs/>
                <w:color w:val="000000"/>
                <w:kern w:val="0"/>
                <w:sz w:val="24"/>
                <w:lang w:bidi="ar"/>
              </w:rPr>
              <w:t>表</w:t>
            </w:r>
          </w:p>
        </w:tc>
      </w:tr>
      <w:tr>
        <w:tblPrEx>
          <w:tblCellMar>
            <w:top w:w="0" w:type="dxa"/>
            <w:left w:w="108" w:type="dxa"/>
            <w:bottom w:w="0" w:type="dxa"/>
            <w:right w:w="108" w:type="dxa"/>
          </w:tblCellMar>
        </w:tblPrEx>
        <w:trPr>
          <w:trHeight w:val="288" w:hRule="atLeast"/>
          <w:jc w:val="center"/>
        </w:trPr>
        <w:tc>
          <w:tcPr>
            <w:tcW w:w="4990" w:type="pct"/>
            <w:gridSpan w:val="12"/>
            <w:tcBorders>
              <w:top w:val="nil"/>
              <w:left w:val="nil"/>
              <w:bottom w:val="nil"/>
              <w:right w:val="nil"/>
            </w:tcBorders>
            <w:shd w:val="clear" w:color="auto" w:fill="auto"/>
            <w:noWrap/>
            <w:vAlign w:val="center"/>
          </w:tcPr>
          <w:p>
            <w:pPr>
              <w:widowControl/>
              <w:jc w:val="center"/>
              <w:textAlignment w:val="center"/>
              <w:rPr>
                <w:rFonts w:ascii="宋体" w:hAnsi="宋体" w:eastAsia="宋体" w:cs="宋体"/>
                <w:b/>
                <w:bCs/>
                <w:color w:val="000000"/>
                <w:sz w:val="22"/>
                <w:szCs w:val="22"/>
              </w:rPr>
            </w:pPr>
            <w:r>
              <w:rPr>
                <w:rFonts w:hint="eastAsia" w:ascii="宋体" w:hAnsi="宋体" w:eastAsia="宋体" w:cs="宋体"/>
                <w:b/>
                <w:bCs/>
                <w:color w:val="000000"/>
                <w:kern w:val="0"/>
                <w:sz w:val="22"/>
                <w:szCs w:val="22"/>
                <w:lang w:bidi="ar"/>
              </w:rPr>
              <w:t>（一般纳税人适用）</w:t>
            </w:r>
          </w:p>
        </w:tc>
      </w:tr>
      <w:tr>
        <w:tblPrEx>
          <w:tblCellMar>
            <w:top w:w="0" w:type="dxa"/>
            <w:left w:w="108" w:type="dxa"/>
            <w:bottom w:w="0" w:type="dxa"/>
            <w:right w:w="108" w:type="dxa"/>
          </w:tblCellMar>
        </w:tblPrEx>
        <w:trPr>
          <w:trHeight w:val="318" w:hRule="atLeast"/>
          <w:jc w:val="center"/>
        </w:trPr>
        <w:tc>
          <w:tcPr>
            <w:tcW w:w="4990" w:type="pct"/>
            <w:gridSpan w:val="12"/>
            <w:tcBorders>
              <w:top w:val="nil"/>
              <w:left w:val="nil"/>
              <w:bottom w:val="nil"/>
              <w:right w:val="nil"/>
            </w:tcBorders>
            <w:shd w:val="clear" w:color="auto" w:fill="auto"/>
            <w:vAlign w:val="center"/>
          </w:tcPr>
          <w:p>
            <w:pPr>
              <w:widowControl/>
              <w:jc w:val="left"/>
              <w:textAlignment w:val="center"/>
              <w:rPr>
                <w:rFonts w:ascii="Times New Roman" w:hAnsi="Times New Roman" w:eastAsia="宋体" w:cs="Times New Roman"/>
                <w:color w:val="000000"/>
                <w:sz w:val="18"/>
                <w:szCs w:val="18"/>
              </w:rPr>
            </w:pPr>
            <w:r>
              <w:rPr>
                <w:rFonts w:ascii="Times New Roman" w:hAnsi="Times New Roman" w:eastAsia="宋体" w:cs="Times New Roman"/>
                <w:color w:val="000000"/>
                <w:kern w:val="0"/>
                <w:sz w:val="18"/>
                <w:szCs w:val="18"/>
                <w:lang w:bidi="ar"/>
              </w:rPr>
              <w:t xml:space="preserve">    </w:t>
            </w:r>
            <w:r>
              <w:rPr>
                <w:rFonts w:hint="eastAsia" w:ascii="宋体" w:hAnsi="宋体" w:eastAsia="宋体" w:cs="宋体"/>
                <w:color w:val="000000"/>
                <w:kern w:val="0"/>
                <w:sz w:val="18"/>
                <w:szCs w:val="18"/>
                <w:lang w:bidi="ar"/>
              </w:rPr>
              <w:t>根据国家税收法律法规及增值税相关规定制定本表。纳税人不论有无销售额，均应按税务机关核定的纳税期限填写本表，并向当地税务机关申报。</w:t>
            </w:r>
          </w:p>
        </w:tc>
      </w:tr>
      <w:tr>
        <w:tblPrEx>
          <w:tblCellMar>
            <w:top w:w="0" w:type="dxa"/>
            <w:left w:w="108" w:type="dxa"/>
            <w:bottom w:w="0" w:type="dxa"/>
            <w:right w:w="108" w:type="dxa"/>
          </w:tblCellMar>
        </w:tblPrEx>
        <w:trPr>
          <w:trHeight w:val="344" w:hRule="atLeast"/>
          <w:jc w:val="center"/>
        </w:trPr>
        <w:tc>
          <w:tcPr>
            <w:tcW w:w="2812" w:type="pct"/>
            <w:gridSpan w:val="5"/>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税款所属时间：自</w:t>
            </w:r>
            <w:r>
              <w:rPr>
                <w:rFonts w:ascii="Times New Roman" w:hAnsi="Times New Roman" w:eastAsia="宋体" w:cs="Times New Roman"/>
                <w:color w:val="000000"/>
                <w:kern w:val="0"/>
                <w:szCs w:val="21"/>
                <w:lang w:bidi="ar"/>
              </w:rPr>
              <w:t>202</w:t>
            </w:r>
            <w:r>
              <w:rPr>
                <w:rFonts w:hint="eastAsia" w:ascii="Times New Roman" w:hAnsi="Times New Roman" w:eastAsia="宋体" w:cs="Times New Roman"/>
                <w:color w:val="000000"/>
                <w:kern w:val="0"/>
                <w:szCs w:val="21"/>
                <w:lang w:val="en-US" w:eastAsia="zh-CN" w:bidi="ar"/>
              </w:rPr>
              <w:t>3</w:t>
            </w:r>
            <w:r>
              <w:rPr>
                <w:rFonts w:ascii="Times New Roman" w:hAnsi="Times New Roman" w:eastAsia="宋体" w:cs="Times New Roman"/>
                <w:color w:val="000000"/>
                <w:kern w:val="0"/>
                <w:szCs w:val="21"/>
                <w:lang w:bidi="ar"/>
              </w:rPr>
              <w:t xml:space="preserve"> </w:t>
            </w:r>
            <w:r>
              <w:rPr>
                <w:rFonts w:hint="eastAsia" w:ascii="宋体" w:hAnsi="宋体" w:eastAsia="宋体" w:cs="宋体"/>
                <w:color w:val="000000"/>
                <w:kern w:val="0"/>
                <w:szCs w:val="21"/>
                <w:lang w:bidi="ar"/>
              </w:rPr>
              <w:t>年</w:t>
            </w:r>
            <w:r>
              <w:rPr>
                <w:rFonts w:ascii="Times New Roman" w:hAnsi="Times New Roman" w:eastAsia="宋体" w:cs="Times New Roman"/>
                <w:color w:val="000000"/>
                <w:kern w:val="0"/>
                <w:szCs w:val="21"/>
                <w:lang w:bidi="ar"/>
              </w:rPr>
              <w:t xml:space="preserve"> 12</w:t>
            </w:r>
            <w:r>
              <w:rPr>
                <w:rFonts w:hint="eastAsia" w:ascii="宋体" w:hAnsi="宋体" w:eastAsia="宋体" w:cs="宋体"/>
                <w:color w:val="000000"/>
                <w:kern w:val="0"/>
                <w:szCs w:val="21"/>
                <w:lang w:bidi="ar"/>
              </w:rPr>
              <w:t>月</w:t>
            </w:r>
            <w:r>
              <w:rPr>
                <w:rFonts w:ascii="Times New Roman" w:hAnsi="Times New Roman" w:eastAsia="宋体" w:cs="Times New Roman"/>
                <w:color w:val="000000"/>
                <w:kern w:val="0"/>
                <w:szCs w:val="21"/>
                <w:lang w:bidi="ar"/>
              </w:rPr>
              <w:t xml:space="preserve"> 1 </w:t>
            </w:r>
            <w:r>
              <w:rPr>
                <w:rFonts w:hint="eastAsia" w:ascii="宋体" w:hAnsi="宋体" w:eastAsia="宋体" w:cs="宋体"/>
                <w:color w:val="000000"/>
                <w:kern w:val="0"/>
                <w:szCs w:val="21"/>
                <w:lang w:bidi="ar"/>
              </w:rPr>
              <w:t>日至</w:t>
            </w:r>
            <w:r>
              <w:rPr>
                <w:rFonts w:ascii="Times New Roman" w:hAnsi="Times New Roman" w:eastAsia="宋体" w:cs="Times New Roman"/>
                <w:color w:val="000000"/>
                <w:kern w:val="0"/>
                <w:szCs w:val="21"/>
                <w:lang w:bidi="ar"/>
              </w:rPr>
              <w:t xml:space="preserve"> 2022 </w:t>
            </w:r>
            <w:r>
              <w:rPr>
                <w:rFonts w:hint="eastAsia" w:ascii="宋体" w:hAnsi="宋体" w:eastAsia="宋体" w:cs="宋体"/>
                <w:color w:val="000000"/>
                <w:kern w:val="0"/>
                <w:szCs w:val="21"/>
                <w:lang w:bidi="ar"/>
              </w:rPr>
              <w:t>年</w:t>
            </w:r>
            <w:r>
              <w:rPr>
                <w:rFonts w:ascii="Times New Roman" w:hAnsi="Times New Roman" w:eastAsia="宋体" w:cs="Times New Roman"/>
                <w:color w:val="000000"/>
                <w:kern w:val="0"/>
                <w:szCs w:val="21"/>
                <w:lang w:bidi="ar"/>
              </w:rPr>
              <w:t xml:space="preserve">  12  </w:t>
            </w:r>
            <w:r>
              <w:rPr>
                <w:rFonts w:hint="eastAsia" w:ascii="宋体" w:hAnsi="宋体" w:eastAsia="宋体" w:cs="宋体"/>
                <w:color w:val="000000"/>
                <w:kern w:val="0"/>
                <w:szCs w:val="21"/>
                <w:lang w:bidi="ar"/>
              </w:rPr>
              <w:t>月</w:t>
            </w:r>
            <w:r>
              <w:rPr>
                <w:rFonts w:ascii="Times New Roman" w:hAnsi="Times New Roman" w:eastAsia="宋体" w:cs="Times New Roman"/>
                <w:color w:val="000000"/>
                <w:kern w:val="0"/>
                <w:szCs w:val="21"/>
                <w:lang w:bidi="ar"/>
              </w:rPr>
              <w:t xml:space="preserve"> 31 </w:t>
            </w:r>
            <w:r>
              <w:rPr>
                <w:rFonts w:hint="eastAsia" w:ascii="宋体" w:hAnsi="宋体" w:eastAsia="宋体" w:cs="宋体"/>
                <w:color w:val="000000"/>
                <w:kern w:val="0"/>
                <w:szCs w:val="21"/>
                <w:lang w:bidi="ar"/>
              </w:rPr>
              <w:t>日</w:t>
            </w:r>
          </w:p>
        </w:tc>
        <w:tc>
          <w:tcPr>
            <w:tcW w:w="1305" w:type="pct"/>
            <w:gridSpan w:val="4"/>
            <w:tcBorders>
              <w:top w:val="single" w:color="000000" w:sz="8" w:space="0"/>
              <w:left w:val="nil"/>
              <w:bottom w:val="single" w:color="000000" w:sz="8" w:space="0"/>
              <w:right w:val="nil"/>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填表日期：</w:t>
            </w:r>
            <w:r>
              <w:rPr>
                <w:rFonts w:ascii="Times New Roman" w:hAnsi="Times New Roman" w:eastAsia="宋体" w:cs="Times New Roman"/>
                <w:color w:val="000000"/>
                <w:kern w:val="0"/>
                <w:szCs w:val="21"/>
                <w:lang w:bidi="ar"/>
              </w:rPr>
              <w:t xml:space="preserve">    202</w:t>
            </w:r>
            <w:r>
              <w:rPr>
                <w:rFonts w:hint="eastAsia" w:ascii="Times New Roman" w:hAnsi="Times New Roman" w:eastAsia="宋体" w:cs="Times New Roman"/>
                <w:color w:val="000000"/>
                <w:kern w:val="0"/>
                <w:szCs w:val="21"/>
                <w:lang w:val="en-US" w:eastAsia="zh-CN" w:bidi="ar"/>
              </w:rPr>
              <w:t>4</w:t>
            </w:r>
            <w:bookmarkStart w:id="11" w:name="_GoBack"/>
            <w:bookmarkEnd w:id="11"/>
            <w:r>
              <w:rPr>
                <w:rFonts w:hint="eastAsia" w:ascii="宋体" w:hAnsi="宋体" w:eastAsia="宋体" w:cs="宋体"/>
                <w:color w:val="000000"/>
                <w:kern w:val="0"/>
                <w:szCs w:val="21"/>
                <w:lang w:bidi="ar"/>
              </w:rPr>
              <w:t>年</w:t>
            </w:r>
            <w:r>
              <w:rPr>
                <w:rFonts w:ascii="Times New Roman" w:hAnsi="Times New Roman" w:eastAsia="宋体" w:cs="Times New Roman"/>
                <w:color w:val="000000"/>
                <w:kern w:val="0"/>
                <w:szCs w:val="21"/>
                <w:lang w:bidi="ar"/>
              </w:rPr>
              <w:t xml:space="preserve"> 1 </w:t>
            </w:r>
            <w:r>
              <w:rPr>
                <w:rFonts w:hint="eastAsia" w:ascii="宋体" w:hAnsi="宋体" w:eastAsia="宋体" w:cs="宋体"/>
                <w:color w:val="000000"/>
                <w:kern w:val="0"/>
                <w:szCs w:val="21"/>
                <w:lang w:bidi="ar"/>
              </w:rPr>
              <w:t>月</w:t>
            </w:r>
            <w:r>
              <w:rPr>
                <w:rFonts w:ascii="Times New Roman" w:hAnsi="Times New Roman" w:eastAsia="宋体" w:cs="Times New Roman"/>
                <w:color w:val="000000"/>
                <w:kern w:val="0"/>
                <w:szCs w:val="21"/>
                <w:lang w:bidi="ar"/>
              </w:rPr>
              <w:t xml:space="preserve"> 10 </w:t>
            </w:r>
            <w:r>
              <w:rPr>
                <w:rFonts w:hint="eastAsia" w:ascii="宋体" w:hAnsi="宋体" w:eastAsia="宋体" w:cs="宋体"/>
                <w:color w:val="000000"/>
                <w:kern w:val="0"/>
                <w:szCs w:val="21"/>
                <w:lang w:bidi="ar"/>
              </w:rPr>
              <w:t>日</w:t>
            </w:r>
          </w:p>
        </w:tc>
        <w:tc>
          <w:tcPr>
            <w:tcW w:w="872" w:type="pct"/>
            <w:gridSpan w:val="3"/>
            <w:tcBorders>
              <w:top w:val="single" w:color="000000" w:sz="8" w:space="0"/>
              <w:left w:val="nil"/>
              <w:bottom w:val="single" w:color="000000" w:sz="8" w:space="0"/>
              <w:right w:val="single" w:color="000000" w:sz="8" w:space="0"/>
            </w:tcBorders>
            <w:shd w:val="clear" w:color="auto" w:fill="auto"/>
            <w:noWrap/>
            <w:vAlign w:val="center"/>
          </w:tcPr>
          <w:p>
            <w:pPr>
              <w:widowControl/>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金额单位：元（列至角分）</w:t>
            </w:r>
          </w:p>
        </w:tc>
      </w:tr>
      <w:tr>
        <w:tblPrEx>
          <w:tblCellMar>
            <w:top w:w="0" w:type="dxa"/>
            <w:left w:w="108" w:type="dxa"/>
            <w:bottom w:w="0" w:type="dxa"/>
            <w:right w:w="108" w:type="dxa"/>
          </w:tblCellMar>
        </w:tblPrEx>
        <w:trPr>
          <w:trHeight w:val="318" w:hRule="atLeast"/>
          <w:jc w:val="center"/>
        </w:trPr>
        <w:tc>
          <w:tcPr>
            <w:tcW w:w="2386" w:type="pct"/>
            <w:gridSpan w:val="3"/>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纳税人识别号</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统一社会信用代码</w:t>
            </w:r>
            <w:r>
              <w:rPr>
                <w:rFonts w:ascii="Times New Roman" w:hAnsi="Times New Roman" w:eastAsia="宋体" w:cs="Times New Roman"/>
                <w:color w:val="000000"/>
                <w:kern w:val="0"/>
                <w:szCs w:val="21"/>
                <w:lang w:bidi="ar"/>
              </w:rPr>
              <w:t>):</w:t>
            </w:r>
            <w:r>
              <w:rPr>
                <w:rFonts w:ascii="等线" w:hAnsi="等线" w:eastAsia="等线" w:cs="等线"/>
                <w:color w:val="000000"/>
                <w:kern w:val="0"/>
                <w:szCs w:val="21"/>
                <w:lang w:bidi="ar"/>
              </w:rPr>
              <w:t xml:space="preserve"> </w:t>
            </w:r>
            <w:r>
              <w:rPr>
                <w:rFonts w:hint="eastAsia" w:ascii="Times New Roman" w:hAnsi="Times New Roman" w:eastAsia="宋体" w:cs="宋体"/>
                <w:color w:val="000000"/>
                <w:kern w:val="0"/>
                <w:szCs w:val="21"/>
                <w:lang w:bidi="ar"/>
              </w:rPr>
              <w:t>9133000014XXXXXXXX</w:t>
            </w:r>
          </w:p>
        </w:tc>
        <w:tc>
          <w:tcPr>
            <w:tcW w:w="1731" w:type="pct"/>
            <w:gridSpan w:val="6"/>
            <w:tcBorders>
              <w:top w:val="nil"/>
              <w:left w:val="nil"/>
              <w:bottom w:val="single" w:color="000000" w:sz="8" w:space="0"/>
              <w:right w:val="single" w:color="000000" w:sz="8" w:space="0"/>
            </w:tcBorders>
            <w:shd w:val="clear" w:color="auto" w:fill="auto"/>
            <w:noWrap/>
            <w:vAlign w:val="center"/>
          </w:tcPr>
          <w:p>
            <w:pPr>
              <w:jc w:val="left"/>
              <w:rPr>
                <w:rFonts w:ascii="宋体" w:hAnsi="宋体" w:eastAsia="宋体" w:cs="宋体"/>
                <w:color w:val="000000"/>
                <w:szCs w:val="21"/>
              </w:rPr>
            </w:pPr>
          </w:p>
        </w:tc>
        <w:tc>
          <w:tcPr>
            <w:tcW w:w="87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所属行业：零售业</w:t>
            </w:r>
          </w:p>
        </w:tc>
      </w:tr>
      <w:tr>
        <w:tblPrEx>
          <w:tblCellMar>
            <w:top w:w="0" w:type="dxa"/>
            <w:left w:w="108" w:type="dxa"/>
            <w:bottom w:w="0" w:type="dxa"/>
            <w:right w:w="108" w:type="dxa"/>
          </w:tblCellMar>
        </w:tblPrEx>
        <w:trPr>
          <w:trHeight w:val="318" w:hRule="atLeast"/>
          <w:jc w:val="center"/>
        </w:trPr>
        <w:tc>
          <w:tcPr>
            <w:tcW w:w="2386" w:type="pct"/>
            <w:gridSpan w:val="3"/>
            <w:tcBorders>
              <w:top w:val="nil"/>
              <w:left w:val="single" w:color="000000" w:sz="8" w:space="0"/>
              <w:bottom w:val="single" w:color="000000" w:sz="8" w:space="0"/>
              <w:right w:val="single" w:color="000000" w:sz="8" w:space="0"/>
            </w:tcBorders>
            <w:shd w:val="clear" w:color="auto" w:fill="auto"/>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纳税人名称</w:t>
            </w:r>
            <w:r>
              <w:rPr>
                <w:rFonts w:ascii="Times New Roman" w:hAnsi="Times New Roman" w:eastAsia="宋体" w:cs="Times New Roman"/>
                <w:color w:val="000000"/>
                <w:kern w:val="0"/>
                <w:szCs w:val="21"/>
                <w:lang w:bidi="ar"/>
              </w:rPr>
              <w:t>:</w:t>
            </w:r>
            <w:r>
              <w:rPr>
                <w:rFonts w:ascii="等线" w:hAnsi="等线" w:eastAsia="等线" w:cs="等线"/>
                <w:color w:val="000000"/>
                <w:kern w:val="0"/>
                <w:szCs w:val="21"/>
                <w:lang w:bidi="ar"/>
              </w:rPr>
              <w:t xml:space="preserve"> </w:t>
            </w:r>
            <w:r>
              <w:rPr>
                <w:rFonts w:hint="eastAsia" w:ascii="宋体" w:hAnsi="宋体" w:eastAsia="宋体" w:cs="宋体"/>
                <w:color w:val="000000"/>
                <w:kern w:val="0"/>
                <w:szCs w:val="21"/>
                <w:lang w:bidi="ar"/>
              </w:rPr>
              <w:t>甲零售股份有限公司</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法定代表人姓名</w:t>
            </w:r>
          </w:p>
        </w:tc>
        <w:tc>
          <w:tcPr>
            <w:tcW w:w="254" w:type="pct"/>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418" w:type="pct"/>
            <w:tcBorders>
              <w:top w:val="single" w:color="000000" w:sz="8" w:space="0"/>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注册地址</w:t>
            </w:r>
          </w:p>
        </w:tc>
        <w:tc>
          <w:tcPr>
            <w:tcW w:w="535" w:type="pct"/>
            <w:tcBorders>
              <w:top w:val="single" w:color="000000" w:sz="8" w:space="0"/>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517" w:type="pct"/>
            <w:tcBorders>
              <w:top w:val="single" w:color="000000" w:sz="8" w:space="0"/>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生产经营地址</w:t>
            </w:r>
          </w:p>
        </w:tc>
        <w:tc>
          <w:tcPr>
            <w:tcW w:w="364" w:type="pct"/>
            <w:gridSpan w:val="2"/>
            <w:tcBorders>
              <w:top w:val="single" w:color="000000" w:sz="8" w:space="0"/>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r>
      <w:tr>
        <w:tblPrEx>
          <w:tblCellMar>
            <w:top w:w="0" w:type="dxa"/>
            <w:left w:w="108" w:type="dxa"/>
            <w:bottom w:w="0" w:type="dxa"/>
            <w:right w:w="108" w:type="dxa"/>
          </w:tblCellMar>
        </w:tblPrEx>
        <w:trPr>
          <w:trHeight w:val="318" w:hRule="atLeast"/>
          <w:jc w:val="center"/>
        </w:trPr>
        <w:tc>
          <w:tcPr>
            <w:tcW w:w="1723" w:type="pct"/>
            <w:gridSpan w:val="2"/>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开户银行及账号</w:t>
            </w:r>
          </w:p>
        </w:tc>
        <w:tc>
          <w:tcPr>
            <w:tcW w:w="843" w:type="pct"/>
            <w:gridSpan w:val="2"/>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596" w:type="pct"/>
            <w:gridSpan w:val="3"/>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登记注册类型</w:t>
            </w:r>
          </w:p>
        </w:tc>
        <w:tc>
          <w:tcPr>
            <w:tcW w:w="1462" w:type="pct"/>
            <w:gridSpan w:val="3"/>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285"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电话号码</w:t>
            </w:r>
          </w:p>
        </w:tc>
        <w:tc>
          <w:tcPr>
            <w:tcW w:w="78" w:type="pct"/>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r>
      <w:tr>
        <w:tblPrEx>
          <w:tblCellMar>
            <w:top w:w="0" w:type="dxa"/>
            <w:left w:w="108" w:type="dxa"/>
            <w:bottom w:w="0" w:type="dxa"/>
            <w:right w:w="108" w:type="dxa"/>
          </w:tblCellMar>
        </w:tblPrEx>
        <w:trPr>
          <w:trHeight w:val="318" w:hRule="atLeast"/>
          <w:jc w:val="center"/>
        </w:trPr>
        <w:tc>
          <w:tcPr>
            <w:tcW w:w="2386" w:type="pct"/>
            <w:gridSpan w:val="3"/>
            <w:vMerge w:val="restar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项</w:t>
            </w:r>
            <w:r>
              <w:rPr>
                <w:rFonts w:ascii="Times New Roman" w:hAnsi="Times New Roman" w:eastAsia="宋体" w:cs="Times New Roman"/>
                <w:color w:val="000000"/>
                <w:kern w:val="0"/>
                <w:szCs w:val="21"/>
                <w:lang w:bidi="ar"/>
              </w:rPr>
              <w:t xml:space="preserve">     </w:t>
            </w:r>
            <w:r>
              <w:rPr>
                <w:rFonts w:hint="eastAsia" w:ascii="宋体" w:hAnsi="宋体" w:eastAsia="宋体" w:cs="宋体"/>
                <w:color w:val="000000"/>
                <w:kern w:val="0"/>
                <w:szCs w:val="21"/>
                <w:lang w:bidi="ar"/>
              </w:rPr>
              <w:t>目</w:t>
            </w:r>
          </w:p>
        </w:tc>
        <w:tc>
          <w:tcPr>
            <w:tcW w:w="522" w:type="pct"/>
            <w:gridSpan w:val="3"/>
            <w:vMerge w:val="restar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栏次</w:t>
            </w:r>
          </w:p>
        </w:tc>
        <w:tc>
          <w:tcPr>
            <w:tcW w:w="1208" w:type="pct"/>
            <w:gridSpan w:val="3"/>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一般项目</w:t>
            </w:r>
          </w:p>
        </w:tc>
        <w:tc>
          <w:tcPr>
            <w:tcW w:w="872" w:type="pct"/>
            <w:gridSpan w:val="3"/>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即征即退项目</w:t>
            </w:r>
          </w:p>
        </w:tc>
      </w:tr>
      <w:tr>
        <w:tblPrEx>
          <w:tblCellMar>
            <w:top w:w="0" w:type="dxa"/>
            <w:left w:w="108" w:type="dxa"/>
            <w:bottom w:w="0" w:type="dxa"/>
            <w:right w:w="108" w:type="dxa"/>
          </w:tblCellMar>
        </w:tblPrEx>
        <w:trPr>
          <w:trHeight w:val="318" w:hRule="atLeast"/>
          <w:jc w:val="center"/>
        </w:trPr>
        <w:tc>
          <w:tcPr>
            <w:tcW w:w="2386" w:type="pct"/>
            <w:gridSpan w:val="3"/>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522" w:type="pct"/>
            <w:gridSpan w:val="3"/>
            <w:vMerge w:val="continue"/>
            <w:tcBorders>
              <w:top w:val="nil"/>
              <w:left w:val="nil"/>
              <w:bottom w:val="single" w:color="000000" w:sz="8" w:space="0"/>
              <w:right w:val="single" w:color="000000" w:sz="8" w:space="0"/>
            </w:tcBorders>
            <w:shd w:val="clear" w:color="auto" w:fill="auto"/>
            <w:noWrap/>
            <w:vAlign w:val="center"/>
          </w:tcPr>
          <w:p>
            <w:pPr>
              <w:jc w:val="center"/>
              <w:rPr>
                <w:rFonts w:ascii="宋体" w:hAnsi="宋体" w:eastAsia="宋体" w:cs="宋体"/>
                <w:color w:val="000000"/>
                <w:szCs w:val="21"/>
              </w:rPr>
            </w:pP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本月数</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本年累计</w:t>
            </w:r>
          </w:p>
        </w:tc>
        <w:tc>
          <w:tcPr>
            <w:tcW w:w="508" w:type="pct"/>
            <w:tcBorders>
              <w:top w:val="single" w:color="000000" w:sz="8" w:space="0"/>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本月数</w:t>
            </w:r>
          </w:p>
        </w:tc>
        <w:tc>
          <w:tcPr>
            <w:tcW w:w="364" w:type="pct"/>
            <w:gridSpan w:val="2"/>
            <w:tcBorders>
              <w:top w:val="single" w:color="000000" w:sz="8" w:space="0"/>
              <w:left w:val="nil"/>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本年累计</w:t>
            </w:r>
          </w:p>
        </w:tc>
      </w:tr>
      <w:tr>
        <w:tblPrEx>
          <w:tblCellMar>
            <w:top w:w="0" w:type="dxa"/>
            <w:left w:w="108" w:type="dxa"/>
            <w:bottom w:w="0" w:type="dxa"/>
            <w:right w:w="108" w:type="dxa"/>
          </w:tblCellMar>
        </w:tblPrEx>
        <w:trPr>
          <w:trHeight w:val="318" w:hRule="atLeast"/>
          <w:jc w:val="center"/>
        </w:trPr>
        <w:tc>
          <w:tcPr>
            <w:tcW w:w="1063" w:type="pct"/>
            <w:vMerge w:val="restar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销售额</w:t>
            </w: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（一）按适用税率计税销售额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217,692,193.86</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2,547,877,497.04</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64" w:type="pct"/>
            <w:gridSpan w:val="2"/>
            <w:tcBorders>
              <w:top w:val="single" w:color="000000" w:sz="8" w:space="0"/>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其中：应税货物销售额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217,692,193.86</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2,547,877,497.04</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w:t>
            </w:r>
            <w:r>
              <w:rPr>
                <w:rFonts w:hint="eastAsia" w:ascii="宋体" w:hAnsi="宋体" w:eastAsia="宋体" w:cs="宋体"/>
                <w:color w:val="000000"/>
                <w:kern w:val="0"/>
                <w:szCs w:val="21"/>
                <w:lang w:bidi="ar"/>
              </w:rPr>
              <w:t>应税劳务销售额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w:t>
            </w:r>
            <w:r>
              <w:rPr>
                <w:rFonts w:hint="eastAsia" w:ascii="宋体" w:hAnsi="宋体" w:eastAsia="宋体" w:cs="宋体"/>
                <w:color w:val="000000"/>
                <w:kern w:val="0"/>
                <w:szCs w:val="21"/>
                <w:lang w:bidi="ar"/>
              </w:rPr>
              <w:t>纳税检查调整的销售额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4</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（二）按简易办法计税销售额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7,239,362.87</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87,516,049.22</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其中：纳税检查调整的销售额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6</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（三）免、抵、退办法出口销售额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7</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（四）免税销售额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8</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9,879,765.90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11,688,762.74</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其中：免税货物销售额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9</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11,688,762.74</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auto"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auto"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 xml:space="preserve">         </w:t>
            </w:r>
            <w:r>
              <w:rPr>
                <w:rFonts w:hint="eastAsia" w:ascii="宋体" w:hAnsi="宋体" w:eastAsia="宋体" w:cs="宋体"/>
                <w:color w:val="000000"/>
                <w:kern w:val="0"/>
                <w:szCs w:val="21"/>
                <w:lang w:bidi="ar"/>
              </w:rPr>
              <w:t>免税劳务销售额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10</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0.00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jc w:val="center"/>
        </w:trPr>
        <w:tc>
          <w:tcPr>
            <w:tcW w:w="1063" w:type="pct"/>
            <w:vMerge w:val="restar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税款计算</w:t>
            </w:r>
          </w:p>
        </w:tc>
        <w:tc>
          <w:tcPr>
            <w:tcW w:w="1322"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销项税额</w:t>
            </w:r>
          </w:p>
        </w:tc>
        <w:tc>
          <w:tcPr>
            <w:tcW w:w="522" w:type="pct"/>
            <w:gridSpan w:val="3"/>
            <w:tcBorders>
              <w:top w:val="nil"/>
              <w:left w:val="single" w:color="auto" w:sz="8" w:space="0"/>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11</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19,592,297.45</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266,224,074.61</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ascii="Times New Roman" w:hAnsi="Times New Roman" w:eastAsia="宋体" w:cs="Times New Roman"/>
                <w:color w:val="000000"/>
                <w:szCs w:val="21"/>
              </w:rPr>
            </w:pPr>
          </w:p>
        </w:tc>
        <w:tc>
          <w:tcPr>
            <w:tcW w:w="1322"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进项税额</w:t>
            </w:r>
          </w:p>
        </w:tc>
        <w:tc>
          <w:tcPr>
            <w:tcW w:w="522" w:type="pct"/>
            <w:gridSpan w:val="3"/>
            <w:tcBorders>
              <w:top w:val="nil"/>
              <w:left w:val="single" w:color="auto" w:sz="8" w:space="0"/>
              <w:bottom w:val="single" w:color="auto" w:sz="4"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12</w:t>
            </w:r>
          </w:p>
        </w:tc>
        <w:tc>
          <w:tcPr>
            <w:tcW w:w="609" w:type="pct"/>
            <w:gridSpan w:val="2"/>
            <w:tcBorders>
              <w:top w:val="nil"/>
              <w:left w:val="nil"/>
              <w:bottom w:val="single" w:color="auto" w:sz="4"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17,486,265.65</w:t>
            </w:r>
          </w:p>
        </w:tc>
        <w:tc>
          <w:tcPr>
            <w:tcW w:w="599" w:type="pct"/>
            <w:tcBorders>
              <w:top w:val="nil"/>
              <w:left w:val="nil"/>
              <w:bottom w:val="single" w:color="auto" w:sz="4"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243,822,955.30</w:t>
            </w:r>
          </w:p>
        </w:tc>
        <w:tc>
          <w:tcPr>
            <w:tcW w:w="508" w:type="pct"/>
            <w:tcBorders>
              <w:top w:val="nil"/>
              <w:left w:val="nil"/>
              <w:bottom w:val="single" w:color="auto" w:sz="4"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auto" w:sz="4"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single" w:color="auto" w:sz="8" w:space="0"/>
              <w:left w:val="single" w:color="auto" w:sz="8" w:space="0"/>
              <w:bottom w:val="single" w:color="auto" w:sz="8" w:space="0"/>
              <w:right w:val="single" w:color="auto" w:sz="4"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上期留抵税额</w:t>
            </w:r>
          </w:p>
        </w:tc>
        <w:tc>
          <w:tcPr>
            <w:tcW w:w="522" w:type="pct"/>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textAlignment w:val="center"/>
              <w:rPr>
                <w:rFonts w:ascii="Times New Roman" w:hAnsi="Times New Roman" w:eastAsia="宋体" w:cs="Times New Roman"/>
                <w:color w:val="000000"/>
                <w:sz w:val="18"/>
                <w:szCs w:val="18"/>
              </w:rPr>
            </w:pPr>
            <w:r>
              <w:rPr>
                <w:rFonts w:ascii="Times New Roman" w:hAnsi="Times New Roman" w:eastAsia="宋体" w:cs="Times New Roman"/>
                <w:color w:val="000000"/>
                <w:kern w:val="0"/>
                <w:sz w:val="18"/>
                <w:szCs w:val="18"/>
                <w:lang w:bidi="ar"/>
              </w:rPr>
              <w:t>13</w:t>
            </w:r>
          </w:p>
        </w:tc>
        <w:tc>
          <w:tcPr>
            <w:tcW w:w="609" w:type="pct"/>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right"/>
              <w:textAlignment w:val="center"/>
              <w:rPr>
                <w:rFonts w:ascii="Times New Roman" w:hAnsi="Times New Roman" w:eastAsia="宋体" w:cs="Times New Roman"/>
                <w:color w:val="000000"/>
                <w:sz w:val="16"/>
                <w:szCs w:val="16"/>
              </w:rPr>
            </w:pPr>
            <w:r>
              <w:rPr>
                <w:rFonts w:ascii="Times New Roman" w:hAnsi="Times New Roman" w:eastAsia="宋体" w:cs="Times New Roman"/>
                <w:color w:val="000000"/>
                <w:kern w:val="0"/>
                <w:sz w:val="16"/>
                <w:szCs w:val="16"/>
                <w:lang w:bidi="ar"/>
              </w:rPr>
              <w:t>0</w:t>
            </w:r>
          </w:p>
        </w:tc>
        <w:tc>
          <w:tcPr>
            <w:tcW w:w="599"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right"/>
              <w:textAlignment w:val="center"/>
              <w:rPr>
                <w:rFonts w:ascii="Times New Roman" w:hAnsi="Times New Roman" w:eastAsia="宋体" w:cs="Times New Roman"/>
                <w:color w:val="000000"/>
                <w:sz w:val="16"/>
                <w:szCs w:val="16"/>
              </w:rPr>
            </w:pPr>
            <w:r>
              <w:rPr>
                <w:rFonts w:ascii="Times New Roman" w:hAnsi="Times New Roman" w:eastAsia="宋体" w:cs="Times New Roman"/>
                <w:color w:val="000000"/>
                <w:kern w:val="0"/>
                <w:sz w:val="16"/>
                <w:szCs w:val="16"/>
                <w:lang w:bidi="ar"/>
              </w:rPr>
              <w:t>0.00</w:t>
            </w:r>
          </w:p>
        </w:tc>
        <w:tc>
          <w:tcPr>
            <w:tcW w:w="508"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right"/>
              <w:textAlignment w:val="center"/>
              <w:rPr>
                <w:rFonts w:ascii="Times New Roman" w:hAnsi="Times New Roman" w:eastAsia="宋体" w:cs="Times New Roman"/>
                <w:color w:val="000000"/>
                <w:sz w:val="16"/>
                <w:szCs w:val="16"/>
              </w:rPr>
            </w:pPr>
            <w:r>
              <w:rPr>
                <w:rFonts w:ascii="Times New Roman" w:hAnsi="Times New Roman" w:eastAsia="宋体" w:cs="Times New Roman"/>
                <w:color w:val="000000"/>
                <w:kern w:val="0"/>
                <w:sz w:val="16"/>
                <w:szCs w:val="16"/>
                <w:lang w:bidi="ar"/>
              </w:rPr>
              <w:t>0</w:t>
            </w:r>
          </w:p>
        </w:tc>
        <w:tc>
          <w:tcPr>
            <w:tcW w:w="364" w:type="pct"/>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lang w:bidi="ar"/>
              </w:rPr>
              <w:t>——</w:t>
            </w:r>
          </w:p>
        </w:tc>
      </w:tr>
      <w:tr>
        <w:tblPrEx>
          <w:tblCellMar>
            <w:top w:w="0" w:type="dxa"/>
            <w:left w:w="108" w:type="dxa"/>
            <w:bottom w:w="0" w:type="dxa"/>
            <w:right w:w="108" w:type="dxa"/>
          </w:tblCellMar>
        </w:tblPrEx>
        <w:trPr>
          <w:trHeight w:val="318" w:hRule="atLeast"/>
          <w:jc w:val="center"/>
        </w:trPr>
        <w:tc>
          <w:tcPr>
            <w:tcW w:w="1063" w:type="pct"/>
            <w:vMerge w:val="continue"/>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进项税额转出</w:t>
            </w:r>
          </w:p>
        </w:tc>
        <w:tc>
          <w:tcPr>
            <w:tcW w:w="522" w:type="pct"/>
            <w:gridSpan w:val="3"/>
            <w:tcBorders>
              <w:top w:val="single" w:color="auto" w:sz="4"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14</w:t>
            </w:r>
          </w:p>
        </w:tc>
        <w:tc>
          <w:tcPr>
            <w:tcW w:w="609" w:type="pct"/>
            <w:gridSpan w:val="2"/>
            <w:tcBorders>
              <w:top w:val="single" w:color="auto" w:sz="4"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10,000.00</w:t>
            </w:r>
          </w:p>
        </w:tc>
        <w:tc>
          <w:tcPr>
            <w:tcW w:w="599" w:type="pct"/>
            <w:tcBorders>
              <w:top w:val="single" w:color="auto" w:sz="4"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160,000.00</w:t>
            </w:r>
          </w:p>
        </w:tc>
        <w:tc>
          <w:tcPr>
            <w:tcW w:w="508" w:type="pct"/>
            <w:tcBorders>
              <w:top w:val="single" w:color="auto" w:sz="4"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364" w:type="pct"/>
            <w:gridSpan w:val="2"/>
            <w:tcBorders>
              <w:top w:val="single" w:color="auto" w:sz="4"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single" w:color="auto" w:sz="8" w:space="0"/>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single" w:color="auto" w:sz="8" w:space="0"/>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免、抵、退应退税额</w:t>
            </w:r>
          </w:p>
        </w:tc>
        <w:tc>
          <w:tcPr>
            <w:tcW w:w="522" w:type="pct"/>
            <w:gridSpan w:val="3"/>
            <w:tcBorders>
              <w:top w:val="single" w:color="auto" w:sz="8" w:space="0"/>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15</w:t>
            </w:r>
          </w:p>
        </w:tc>
        <w:tc>
          <w:tcPr>
            <w:tcW w:w="609" w:type="pct"/>
            <w:gridSpan w:val="2"/>
            <w:tcBorders>
              <w:top w:val="single" w:color="auto" w:sz="8" w:space="0"/>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99" w:type="pct"/>
            <w:tcBorders>
              <w:top w:val="single" w:color="auto" w:sz="8" w:space="0"/>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08" w:type="pct"/>
            <w:tcBorders>
              <w:top w:val="single" w:color="auto" w:sz="8" w:space="0"/>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tc>
        <w:tc>
          <w:tcPr>
            <w:tcW w:w="364" w:type="pct"/>
            <w:gridSpan w:val="2"/>
            <w:tcBorders>
              <w:top w:val="single" w:color="auto" w:sz="8" w:space="0"/>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按适用税率计算的纳税检查应补缴税额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16</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应抵扣税额合计</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17=12+13-14-15+16</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17,496,265.65</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495"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实际抵扣税额</w:t>
            </w:r>
          </w:p>
        </w:tc>
        <w:tc>
          <w:tcPr>
            <w:tcW w:w="522" w:type="pct"/>
            <w:gridSpan w:val="3"/>
            <w:tcBorders>
              <w:top w:val="nil"/>
              <w:left w:val="nil"/>
              <w:bottom w:val="single" w:color="000000" w:sz="8" w:space="0"/>
              <w:right w:val="single" w:color="000000" w:sz="8" w:space="0"/>
            </w:tcBorders>
            <w:shd w:val="clear" w:color="auto" w:fill="auto"/>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18</w:t>
            </w:r>
            <w:r>
              <w:rPr>
                <w:rFonts w:hint="eastAsia" w:ascii="Times New Roman" w:hAnsi="Times New Roman" w:eastAsia="宋体" w:cs="Times New Roman"/>
                <w:color w:val="000000"/>
                <w:szCs w:val="21"/>
              </w:rPr>
              <w:t>（如</w:t>
            </w:r>
            <w:r>
              <w:rPr>
                <w:rFonts w:ascii="Times New Roman" w:hAnsi="Times New Roman" w:eastAsia="宋体" w:cs="Times New Roman"/>
                <w:color w:val="000000"/>
                <w:szCs w:val="21"/>
              </w:rPr>
              <w:t>17&lt;11</w:t>
            </w:r>
            <w:r>
              <w:rPr>
                <w:rFonts w:hint="eastAsia" w:ascii="Times New Roman" w:hAnsi="Times New Roman" w:eastAsia="宋体" w:cs="Times New Roman"/>
                <w:color w:val="000000"/>
                <w:szCs w:val="21"/>
              </w:rPr>
              <w:t>，则为</w:t>
            </w:r>
            <w:r>
              <w:rPr>
                <w:rFonts w:ascii="Times New Roman" w:hAnsi="Times New Roman" w:eastAsia="宋体" w:cs="Times New Roman"/>
                <w:color w:val="000000"/>
                <w:szCs w:val="21"/>
              </w:rPr>
              <w:t>17</w:t>
            </w:r>
            <w:r>
              <w:rPr>
                <w:rFonts w:hint="eastAsia" w:ascii="Times New Roman" w:hAnsi="Times New Roman" w:eastAsia="宋体" w:cs="Times New Roman"/>
                <w:color w:val="000000"/>
                <w:szCs w:val="21"/>
              </w:rPr>
              <w:t>，否则为</w:t>
            </w:r>
            <w:r>
              <w:rPr>
                <w:rFonts w:ascii="Times New Roman" w:hAnsi="Times New Roman" w:eastAsia="宋体" w:cs="Times New Roman"/>
                <w:color w:val="000000"/>
                <w:szCs w:val="21"/>
              </w:rPr>
              <w:t>11</w:t>
            </w:r>
            <w:r>
              <w:rPr>
                <w:rFonts w:hint="eastAsia" w:ascii="Times New Roman" w:hAnsi="Times New Roman" w:eastAsia="宋体" w:cs="Times New Roman"/>
                <w:color w:val="000000"/>
                <w:szCs w:val="21"/>
              </w:rPr>
              <w:t>）</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17,496,265.65</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243,662,955.30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应纳税额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19=11-18</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2,096,031.80</w:t>
            </w:r>
          </w:p>
        </w:tc>
        <w:tc>
          <w:tcPr>
            <w:tcW w:w="599" w:type="pct"/>
            <w:tcBorders>
              <w:top w:val="nil"/>
              <w:left w:val="nil"/>
              <w:bottom w:val="single" w:color="000000" w:sz="8" w:space="0"/>
              <w:right w:val="single" w:color="000000" w:sz="8" w:space="0"/>
            </w:tcBorders>
            <w:shd w:val="clear" w:color="auto" w:fill="auto"/>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22,561,119.31</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期末留抵税额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20=17-18</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简易计税办法计算的应纳税额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21</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按简易计税办法计算的纳税检查应补缴税额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22</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w:t>
            </w:r>
          </w:p>
        </w:tc>
      </w:tr>
      <w:tr>
        <w:tblPrEx>
          <w:tblCellMar>
            <w:top w:w="0" w:type="dxa"/>
            <w:left w:w="108" w:type="dxa"/>
            <w:bottom w:w="0" w:type="dxa"/>
            <w:right w:w="108" w:type="dxa"/>
          </w:tblCellMar>
        </w:tblPrEx>
        <w:trPr>
          <w:trHeight w:val="318"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应纳税额减征额</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23</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r>
        <w:tblPrEx>
          <w:tblCellMar>
            <w:top w:w="0" w:type="dxa"/>
            <w:left w:w="108" w:type="dxa"/>
            <w:bottom w:w="0" w:type="dxa"/>
            <w:right w:w="108" w:type="dxa"/>
          </w:tblCellMar>
        </w:tblPrEx>
        <w:trPr>
          <w:trHeight w:val="295" w:hRule="atLeast"/>
          <w:jc w:val="center"/>
        </w:trPr>
        <w:tc>
          <w:tcPr>
            <w:tcW w:w="1063" w:type="pct"/>
            <w:vMerge w:val="continue"/>
            <w:tcBorders>
              <w:top w:val="nil"/>
              <w:left w:val="single" w:color="000000" w:sz="8" w:space="0"/>
              <w:bottom w:val="single" w:color="000000" w:sz="8" w:space="0"/>
              <w:right w:val="single" w:color="000000" w:sz="8" w:space="0"/>
            </w:tcBorders>
            <w:shd w:val="clear" w:color="auto" w:fill="auto"/>
            <w:noWrap/>
            <w:vAlign w:val="center"/>
          </w:tcPr>
          <w:p>
            <w:pPr>
              <w:jc w:val="center"/>
              <w:rPr>
                <w:rFonts w:ascii="宋体" w:hAnsi="宋体" w:eastAsia="宋体" w:cs="宋体"/>
                <w:color w:val="000000"/>
                <w:sz w:val="18"/>
                <w:szCs w:val="18"/>
              </w:rPr>
            </w:pPr>
          </w:p>
        </w:tc>
        <w:tc>
          <w:tcPr>
            <w:tcW w:w="1322" w:type="pct"/>
            <w:gridSpan w:val="2"/>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应纳税额合计</w:t>
            </w:r>
          </w:p>
        </w:tc>
        <w:tc>
          <w:tcPr>
            <w:tcW w:w="522" w:type="pct"/>
            <w:gridSpan w:val="3"/>
            <w:tcBorders>
              <w:top w:val="nil"/>
              <w:left w:val="nil"/>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24=19+21-23</w:t>
            </w:r>
          </w:p>
        </w:tc>
        <w:tc>
          <w:tcPr>
            <w:tcW w:w="609"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2,096,031.80</w:t>
            </w:r>
          </w:p>
        </w:tc>
        <w:tc>
          <w:tcPr>
            <w:tcW w:w="599"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22,561,119.31</w:t>
            </w:r>
          </w:p>
        </w:tc>
        <w:tc>
          <w:tcPr>
            <w:tcW w:w="508" w:type="pct"/>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c>
          <w:tcPr>
            <w:tcW w:w="364" w:type="pct"/>
            <w:gridSpan w:val="2"/>
            <w:tcBorders>
              <w:top w:val="nil"/>
              <w:left w:val="nil"/>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0</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tbl>
      <w:tblPr>
        <w:tblStyle w:val="16"/>
        <w:tblW w:w="5000" w:type="pct"/>
        <w:tblInd w:w="0" w:type="dxa"/>
        <w:tblLayout w:type="autofit"/>
        <w:tblCellMar>
          <w:top w:w="0" w:type="dxa"/>
          <w:left w:w="108" w:type="dxa"/>
          <w:bottom w:w="0" w:type="dxa"/>
          <w:right w:w="108" w:type="dxa"/>
        </w:tblCellMar>
      </w:tblPr>
      <w:tblGrid>
        <w:gridCol w:w="1032"/>
        <w:gridCol w:w="1743"/>
        <w:gridCol w:w="8428"/>
        <w:gridCol w:w="2971"/>
      </w:tblGrid>
      <w:tr>
        <w:tblPrEx>
          <w:tblCellMar>
            <w:top w:w="0" w:type="dxa"/>
            <w:left w:w="108" w:type="dxa"/>
            <w:bottom w:w="0" w:type="dxa"/>
            <w:right w:w="108" w:type="dxa"/>
          </w:tblCellMar>
        </w:tblPrEx>
        <w:trPr>
          <w:trHeight w:val="333" w:hRule="atLeast"/>
        </w:trPr>
        <w:tc>
          <w:tcPr>
            <w:tcW w:w="5000" w:type="pct"/>
            <w:gridSpan w:val="4"/>
            <w:tcBorders>
              <w:top w:val="nil"/>
              <w:left w:val="nil"/>
              <w:bottom w:val="single" w:color="000000" w:sz="8" w:space="0"/>
              <w:right w:val="nil"/>
            </w:tcBorders>
            <w:shd w:val="clear" w:color="auto" w:fill="auto"/>
            <w:noWrap/>
          </w:tcPr>
          <w:p>
            <w:pPr>
              <w:widowControl/>
              <w:jc w:val="center"/>
              <w:textAlignment w:val="top"/>
              <w:rPr>
                <w:rFonts w:ascii="宋体" w:hAnsi="宋体" w:eastAsia="宋体" w:cs="宋体"/>
                <w:b/>
                <w:bCs/>
                <w:color w:val="000000"/>
                <w:szCs w:val="21"/>
              </w:rPr>
            </w:pPr>
            <w:r>
              <w:rPr>
                <w:rFonts w:hint="eastAsia" w:ascii="宋体" w:hAnsi="宋体" w:eastAsia="宋体" w:cs="宋体"/>
                <w:b/>
                <w:bCs/>
                <w:color w:val="000000"/>
                <w:kern w:val="0"/>
                <w:szCs w:val="21"/>
                <w:lang w:bidi="ar"/>
              </w:rPr>
              <w:t>中华人民共和国企业所得税年度纳税申报表（A类）</w:t>
            </w:r>
          </w:p>
        </w:tc>
      </w:tr>
      <w:tr>
        <w:tblPrEx>
          <w:tblCellMar>
            <w:top w:w="0" w:type="dxa"/>
            <w:left w:w="108" w:type="dxa"/>
            <w:bottom w:w="0" w:type="dxa"/>
            <w:right w:w="108" w:type="dxa"/>
          </w:tblCellMar>
        </w:tblPrEx>
        <w:trPr>
          <w:trHeight w:val="333" w:hRule="atLeast"/>
        </w:trPr>
        <w:tc>
          <w:tcPr>
            <w:tcW w:w="3952" w:type="pct"/>
            <w:gridSpan w:val="3"/>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税款所属期：202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年1月1日-202</w:t>
            </w:r>
            <w:r>
              <w:rPr>
                <w:rFonts w:hint="eastAsia" w:ascii="Times New Roman" w:hAnsi="Times New Roman" w:eastAsia="宋体" w:cs="宋体"/>
                <w:color w:val="000000"/>
                <w:kern w:val="0"/>
                <w:szCs w:val="21"/>
                <w:lang w:val="en-US" w:eastAsia="zh-CN" w:bidi="ar"/>
              </w:rPr>
              <w:t>3</w:t>
            </w:r>
            <w:r>
              <w:rPr>
                <w:rFonts w:hint="eastAsia" w:ascii="Times New Roman" w:hAnsi="Times New Roman" w:eastAsia="宋体" w:cs="宋体"/>
                <w:color w:val="000000"/>
                <w:kern w:val="0"/>
                <w:szCs w:val="21"/>
                <w:lang w:bidi="ar"/>
              </w:rPr>
              <w:t>年12月31日</w:t>
            </w:r>
          </w:p>
        </w:tc>
        <w:tc>
          <w:tcPr>
            <w:tcW w:w="104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宋体"/>
                <w:color w:val="000000"/>
                <w:szCs w:val="21"/>
              </w:rPr>
            </w:pPr>
            <w:r>
              <w:rPr>
                <w:rFonts w:hint="eastAsia" w:ascii="Times New Roman" w:hAnsi="Times New Roman" w:eastAsia="宋体" w:cs="宋体"/>
                <w:color w:val="000000"/>
                <w:kern w:val="0"/>
                <w:szCs w:val="21"/>
                <w:lang w:bidi="ar"/>
              </w:rPr>
              <w:t>单位；元</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行次</w:t>
            </w:r>
          </w:p>
        </w:tc>
        <w:tc>
          <w:tcPr>
            <w:tcW w:w="615" w:type="pc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类别</w:t>
            </w:r>
          </w:p>
        </w:tc>
        <w:tc>
          <w:tcPr>
            <w:tcW w:w="2973"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项        目</w:t>
            </w:r>
          </w:p>
        </w:tc>
        <w:tc>
          <w:tcPr>
            <w:tcW w:w="104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金额</w:t>
            </w:r>
          </w:p>
        </w:tc>
      </w:tr>
      <w:tr>
        <w:tblPrEx>
          <w:tblCellMar>
            <w:top w:w="0" w:type="dxa"/>
            <w:left w:w="108" w:type="dxa"/>
            <w:bottom w:w="0" w:type="dxa"/>
            <w:right w:w="108" w:type="dxa"/>
          </w:tblCellMar>
        </w:tblPrEx>
        <w:trPr>
          <w:trHeight w:val="333"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1</w:t>
            </w:r>
          </w:p>
        </w:tc>
        <w:tc>
          <w:tcPr>
            <w:tcW w:w="615" w:type="pct"/>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利润总额计算</w:t>
            </w: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一、营业收入(填写A101010\101020\103000)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3,047,877,497.04</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2</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减：营业成本(填写A102010\102020\103000)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2,581,163,931.98</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3</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减：税金及附加</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79,563,001.60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4</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减：销售费用(填写A104000)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79,071,992.44</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5</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减：管理费用(填写A104000)与研发费用</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211,786,508.28</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6</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减：财务费用(填写A104000)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59,659,555.92</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7</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减：资产减值损失</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8</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加：公允价值变动收益与资产处置收益</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-2,481,702.90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9</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加：投资收益与其他收益</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41,935,972.72</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10</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二、营业利润(1-2-3-4-5-6-7+8+9)</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76,086,776.64</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11</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加：营业外收入(填写A101010\101020\103000)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2,999,708.35</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12</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减：营业外支出(填写A102010\102020\103000)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1,681,931.97</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13</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宋体" w:cs="宋体"/>
                <w:color w:val="000000"/>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三、利润总额（10+11-12）</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77,404,553.02</w:t>
            </w:r>
          </w:p>
        </w:tc>
      </w:tr>
      <w:tr>
        <w:tblPrEx>
          <w:tblCellMar>
            <w:top w:w="0" w:type="dxa"/>
            <w:left w:w="108" w:type="dxa"/>
            <w:bottom w:w="0" w:type="dxa"/>
            <w:right w:w="108" w:type="dxa"/>
          </w:tblCellMar>
        </w:tblPrEx>
        <w:trPr>
          <w:trHeight w:val="333"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14</w:t>
            </w:r>
          </w:p>
        </w:tc>
        <w:tc>
          <w:tcPr>
            <w:tcW w:w="615" w:type="pct"/>
            <w:vMerge w:val="restart"/>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应纳税所得额计算</w:t>
            </w: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减：境外所得（填写A108010）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15</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宋体" w:cs="宋体"/>
                <w:color w:val="000000"/>
                <w:kern w:val="0"/>
                <w:szCs w:val="18"/>
                <w:lang w:bidi="ar"/>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加：纳税调整增加额（填写A105000）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16</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宋体" w:cs="宋体"/>
                <w:color w:val="000000"/>
                <w:kern w:val="0"/>
                <w:szCs w:val="18"/>
                <w:lang w:bidi="ar"/>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减：纳税调整减少额（填写A105000）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17</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宋体" w:cs="宋体"/>
                <w:color w:val="000000"/>
                <w:kern w:val="0"/>
                <w:szCs w:val="18"/>
                <w:lang w:bidi="ar"/>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减：免税、减计收入及加计扣除（填写A107010）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3,475,432.38</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18</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widowControl/>
              <w:jc w:val="center"/>
              <w:textAlignment w:val="center"/>
              <w:rPr>
                <w:rFonts w:ascii="Times New Roman" w:hAnsi="Times New Roman" w:eastAsia="宋体" w:cs="宋体"/>
                <w:color w:val="000000"/>
                <w:kern w:val="0"/>
                <w:szCs w:val="18"/>
                <w:lang w:bidi="ar"/>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加：境外应税所得抵减境内亏损（填写A108000）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19</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四、纳税调整后所得（13-14+15-16-17+18）</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73,929,120.64</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20</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减：所得减免（填写A107020）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auto"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21</w:t>
            </w:r>
          </w:p>
        </w:tc>
        <w:tc>
          <w:tcPr>
            <w:tcW w:w="615" w:type="pct"/>
            <w:vMerge w:val="continue"/>
            <w:tcBorders>
              <w:top w:val="nil"/>
              <w:left w:val="single" w:color="000000" w:sz="8" w:space="0"/>
              <w:bottom w:val="single" w:color="auto"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auto"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减：弥补以前年度亏损（填写A106000）</w:t>
            </w:r>
          </w:p>
        </w:tc>
        <w:tc>
          <w:tcPr>
            <w:tcW w:w="1047" w:type="pct"/>
            <w:tcBorders>
              <w:top w:val="nil"/>
              <w:left w:val="single" w:color="000000" w:sz="8" w:space="0"/>
              <w:bottom w:val="single" w:color="auto"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22</w:t>
            </w:r>
          </w:p>
        </w:tc>
        <w:tc>
          <w:tcPr>
            <w:tcW w:w="615" w:type="pct"/>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减：抵扣应纳税所得额（填写A107030）</w:t>
            </w:r>
          </w:p>
        </w:tc>
        <w:tc>
          <w:tcPr>
            <w:tcW w:w="1047"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23</w:t>
            </w:r>
          </w:p>
        </w:tc>
        <w:tc>
          <w:tcPr>
            <w:tcW w:w="615" w:type="pct"/>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五、应纳税所得额（19-20-21-22）</w:t>
            </w:r>
          </w:p>
        </w:tc>
        <w:tc>
          <w:tcPr>
            <w:tcW w:w="1047"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73,929,120.64</w:t>
            </w:r>
          </w:p>
        </w:tc>
      </w:tr>
      <w:tr>
        <w:tblPrEx>
          <w:tblCellMar>
            <w:top w:w="0" w:type="dxa"/>
            <w:left w:w="108" w:type="dxa"/>
            <w:bottom w:w="0" w:type="dxa"/>
            <w:right w:w="108" w:type="dxa"/>
          </w:tblCellMar>
        </w:tblPrEx>
        <w:trPr>
          <w:trHeight w:val="333" w:hRule="atLeast"/>
        </w:trPr>
        <w:tc>
          <w:tcPr>
            <w:tcW w:w="364"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24</w:t>
            </w:r>
          </w:p>
        </w:tc>
        <w:tc>
          <w:tcPr>
            <w:tcW w:w="615" w:type="pct"/>
            <w:vMerge w:val="restart"/>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应纳税额计算</w:t>
            </w:r>
          </w:p>
        </w:tc>
        <w:tc>
          <w:tcPr>
            <w:tcW w:w="2973"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税率（25%）</w:t>
            </w:r>
          </w:p>
        </w:tc>
        <w:tc>
          <w:tcPr>
            <w:tcW w:w="1047" w:type="pct"/>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single" w:color="auto" w:sz="8" w:space="0"/>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25</w:t>
            </w:r>
          </w:p>
        </w:tc>
        <w:tc>
          <w:tcPr>
            <w:tcW w:w="615" w:type="pct"/>
            <w:vMerge w:val="continue"/>
            <w:tcBorders>
              <w:top w:val="single" w:color="auto" w:sz="8" w:space="0"/>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single" w:color="auto" w:sz="8" w:space="0"/>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六、应纳所得税额（23×24）</w:t>
            </w:r>
          </w:p>
        </w:tc>
        <w:tc>
          <w:tcPr>
            <w:tcW w:w="1047" w:type="pct"/>
            <w:tcBorders>
              <w:top w:val="single" w:color="auto" w:sz="8" w:space="0"/>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18,482,280.16</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26</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减：减免所得税额（填写A107040）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27</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减：抵免所得税额（填写A107050）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28</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七、应纳税额（25-26-27）</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18,482,280.16</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29</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加：境外所得应纳所得税额（填写A108000）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30</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减：境外所得抵免所得税额（填写A108000）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31</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八、实际应纳所得税额（28+29-30）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18,482,280.16</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32</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减：本年累计实际已缴纳的所得税额</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18,482,280.16</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33</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noWrap/>
            <w:vAlign w:val="center"/>
          </w:tcPr>
          <w:p>
            <w:pPr>
              <w:widowControl/>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九、本年应补（退）所得税额（31-32）</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0.00</w:t>
            </w: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34</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其中：总机构分摊本年应补（退）所得税额(填写A109000)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p>
        </w:tc>
      </w:tr>
      <w:tr>
        <w:tblPrEx>
          <w:tblCellMar>
            <w:top w:w="0" w:type="dxa"/>
            <w:left w:w="108" w:type="dxa"/>
            <w:bottom w:w="0" w:type="dxa"/>
            <w:right w:w="108" w:type="dxa"/>
          </w:tblCellMar>
        </w:tblPrEx>
        <w:trPr>
          <w:trHeight w:val="2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35</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财政集中分配本年应补（退）所得税额(填写A109000)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p>
        </w:tc>
      </w:tr>
      <w:tr>
        <w:tblPrEx>
          <w:tblCellMar>
            <w:top w:w="0" w:type="dxa"/>
            <w:left w:w="108" w:type="dxa"/>
            <w:bottom w:w="0" w:type="dxa"/>
            <w:right w:w="108" w:type="dxa"/>
          </w:tblCellMar>
        </w:tblPrEx>
        <w:trPr>
          <w:trHeight w:val="495" w:hRule="atLeast"/>
        </w:trPr>
        <w:tc>
          <w:tcPr>
            <w:tcW w:w="364" w:type="pct"/>
            <w:tcBorders>
              <w:top w:val="nil"/>
              <w:left w:val="single" w:color="000000" w:sz="8"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36</w:t>
            </w:r>
          </w:p>
        </w:tc>
        <w:tc>
          <w:tcPr>
            <w:tcW w:w="615" w:type="pct"/>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ascii="宋体" w:hAnsi="宋体" w:eastAsia="宋体" w:cs="宋体"/>
                <w:color w:val="000000"/>
                <w:sz w:val="18"/>
                <w:szCs w:val="18"/>
              </w:rPr>
            </w:pPr>
          </w:p>
        </w:tc>
        <w:tc>
          <w:tcPr>
            <w:tcW w:w="2973" w:type="pct"/>
            <w:tcBorders>
              <w:top w:val="nil"/>
              <w:left w:val="single" w:color="000000" w:sz="8" w:space="0"/>
              <w:bottom w:val="single" w:color="000000" w:sz="8" w:space="0"/>
              <w:right w:val="single" w:color="000000" w:sz="8" w:space="0"/>
            </w:tcBorders>
            <w:shd w:val="clear" w:color="auto" w:fill="auto"/>
            <w:vAlign w:val="center"/>
          </w:tcPr>
          <w:p>
            <w:pPr>
              <w:widowControl/>
              <w:ind w:firstLine="420" w:firstLineChars="200"/>
              <w:jc w:val="left"/>
              <w:textAlignment w:val="center"/>
              <w:rPr>
                <w:rFonts w:ascii="Times New Roman" w:hAnsi="Times New Roman" w:eastAsia="宋体" w:cs="宋体"/>
                <w:color w:val="000000"/>
                <w:kern w:val="0"/>
                <w:szCs w:val="18"/>
                <w:lang w:bidi="ar"/>
              </w:rPr>
            </w:pPr>
            <w:r>
              <w:rPr>
                <w:rFonts w:hint="eastAsia" w:ascii="Times New Roman" w:hAnsi="Times New Roman" w:eastAsia="宋体" w:cs="宋体"/>
                <w:color w:val="000000"/>
                <w:kern w:val="0"/>
                <w:szCs w:val="18"/>
                <w:lang w:bidi="ar"/>
              </w:rPr>
              <w:t>总机构主体生产经营部门分摊本年应补（退）所得税额(填写A109000)</w:t>
            </w:r>
          </w:p>
        </w:tc>
        <w:tc>
          <w:tcPr>
            <w:tcW w:w="1047" w:type="pct"/>
            <w:tcBorders>
              <w:top w:val="nil"/>
              <w:left w:val="single" w:color="000000" w:sz="8" w:space="0"/>
              <w:bottom w:val="single" w:color="000000" w:sz="8" w:space="0"/>
              <w:right w:val="single" w:color="000000" w:sz="8" w:space="0"/>
            </w:tcBorders>
            <w:shd w:val="clear" w:color="auto" w:fill="auto"/>
            <w:noWrap/>
            <w:vAlign w:val="center"/>
          </w:tcPr>
          <w:p>
            <w:pPr>
              <w:widowControl/>
              <w:jc w:val="right"/>
              <w:textAlignment w:val="center"/>
              <w:rPr>
                <w:rFonts w:ascii="Times New Roman" w:hAnsi="Times New Roman" w:eastAsia="宋体" w:cs="宋体"/>
                <w:color w:val="000000"/>
                <w:kern w:val="0"/>
                <w:szCs w:val="18"/>
                <w:lang w:bidi="ar"/>
              </w:rPr>
            </w:pP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tbl>
      <w:tblPr>
        <w:tblStyle w:val="16"/>
        <w:tblW w:w="5000" w:type="pct"/>
        <w:tblInd w:w="0" w:type="dxa"/>
        <w:tblLayout w:type="fixed"/>
        <w:tblCellMar>
          <w:top w:w="0" w:type="dxa"/>
          <w:left w:w="108" w:type="dxa"/>
          <w:bottom w:w="0" w:type="dxa"/>
          <w:right w:w="108" w:type="dxa"/>
        </w:tblCellMar>
      </w:tblPr>
      <w:tblGrid>
        <w:gridCol w:w="860"/>
        <w:gridCol w:w="1264"/>
        <w:gridCol w:w="1318"/>
        <w:gridCol w:w="1275"/>
        <w:gridCol w:w="1321"/>
        <w:gridCol w:w="1525"/>
        <w:gridCol w:w="859"/>
        <w:gridCol w:w="1701"/>
        <w:gridCol w:w="1340"/>
        <w:gridCol w:w="1340"/>
        <w:gridCol w:w="1369"/>
      </w:tblGrid>
      <w:tr>
        <w:tblPrEx>
          <w:tblCellMar>
            <w:top w:w="0" w:type="dxa"/>
            <w:left w:w="108" w:type="dxa"/>
            <w:bottom w:w="0" w:type="dxa"/>
            <w:right w:w="108" w:type="dxa"/>
          </w:tblCellMar>
        </w:tblPrEx>
        <w:trPr>
          <w:trHeight w:val="310" w:hRule="atLeast"/>
        </w:trPr>
        <w:tc>
          <w:tcPr>
            <w:tcW w:w="5000" w:type="pct"/>
            <w:gridSpan w:val="11"/>
            <w:tcBorders>
              <w:top w:val="nil"/>
              <w:left w:val="nil"/>
              <w:bottom w:val="single" w:color="000000" w:sz="8" w:space="0"/>
              <w:right w:val="nil"/>
            </w:tcBorders>
            <w:shd w:val="clear" w:color="auto" w:fill="auto"/>
          </w:tcPr>
          <w:p>
            <w:pPr>
              <w:widowControl/>
              <w:jc w:val="center"/>
              <w:textAlignment w:val="top"/>
              <w:rPr>
                <w:rFonts w:ascii="Times New Roman" w:hAnsi="Times New Roman" w:eastAsia="等线" w:cs="Times New Roman"/>
                <w:b/>
                <w:bCs/>
                <w:color w:val="000000"/>
                <w:sz w:val="24"/>
              </w:rPr>
            </w:pPr>
            <w:r>
              <w:rPr>
                <w:rFonts w:ascii="Times New Roman" w:hAnsi="Times New Roman" w:eastAsia="等线" w:cs="Times New Roman"/>
                <w:b/>
                <w:bCs/>
                <w:color w:val="000000"/>
                <w:kern w:val="0"/>
                <w:sz w:val="24"/>
                <w:lang w:bidi="ar"/>
              </w:rPr>
              <w:t>202</w:t>
            </w:r>
            <w:r>
              <w:rPr>
                <w:rFonts w:hint="eastAsia" w:ascii="Times New Roman" w:hAnsi="Times New Roman" w:eastAsia="等线" w:cs="Times New Roman"/>
                <w:b/>
                <w:bCs/>
                <w:color w:val="000000"/>
                <w:kern w:val="0"/>
                <w:sz w:val="24"/>
                <w:lang w:val="en-US" w:eastAsia="zh-CN" w:bidi="ar"/>
              </w:rPr>
              <w:t>3</w:t>
            </w:r>
            <w:r>
              <w:rPr>
                <w:rFonts w:hint="eastAsia" w:ascii="宋体" w:hAnsi="宋体" w:eastAsia="宋体" w:cs="宋体"/>
                <w:b/>
                <w:bCs/>
                <w:color w:val="000000"/>
                <w:kern w:val="0"/>
                <w:sz w:val="24"/>
                <w:lang w:bidi="ar"/>
              </w:rPr>
              <w:t>年个人所得税扣缴申报表</w:t>
            </w:r>
          </w:p>
        </w:tc>
      </w:tr>
      <w:tr>
        <w:tblPrEx>
          <w:tblCellMar>
            <w:top w:w="0" w:type="dxa"/>
            <w:left w:w="108" w:type="dxa"/>
            <w:bottom w:w="0" w:type="dxa"/>
            <w:right w:w="108" w:type="dxa"/>
          </w:tblCellMar>
        </w:tblPrEx>
        <w:trPr>
          <w:trHeight w:val="295" w:hRule="atLeast"/>
        </w:trPr>
        <w:tc>
          <w:tcPr>
            <w:tcW w:w="5000" w:type="pct"/>
            <w:gridSpan w:val="11"/>
            <w:tcBorders>
              <w:top w:val="single" w:color="000000" w:sz="8" w:space="0"/>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纳税人识别号（统一社会信用代码）：</w:t>
            </w:r>
            <w:r>
              <w:rPr>
                <w:rFonts w:ascii="Times New Roman" w:hAnsi="Times New Roman" w:eastAsia="宋体" w:cs="Times New Roman"/>
                <w:color w:val="000000"/>
                <w:kern w:val="0"/>
                <w:szCs w:val="21"/>
                <w:lang w:bidi="ar"/>
              </w:rPr>
              <w:t xml:space="preserve"> </w:t>
            </w:r>
            <w:r>
              <w:rPr>
                <w:rFonts w:hint="eastAsia" w:ascii="Times New Roman" w:hAnsi="Times New Roman" w:eastAsia="宋体" w:cs="宋体"/>
                <w:color w:val="000000"/>
                <w:kern w:val="0"/>
                <w:szCs w:val="21"/>
                <w:lang w:bidi="ar"/>
              </w:rPr>
              <w:t>9133000014XXXXXXXX</w:t>
            </w:r>
          </w:p>
        </w:tc>
      </w:tr>
      <w:tr>
        <w:tblPrEx>
          <w:tblCellMar>
            <w:top w:w="0" w:type="dxa"/>
            <w:left w:w="108" w:type="dxa"/>
            <w:bottom w:w="0" w:type="dxa"/>
            <w:right w:w="108" w:type="dxa"/>
          </w:tblCellMar>
        </w:tblPrEx>
        <w:trPr>
          <w:trHeight w:val="295" w:hRule="atLeast"/>
        </w:trPr>
        <w:tc>
          <w:tcPr>
            <w:tcW w:w="2668" w:type="pct"/>
            <w:gridSpan w:val="6"/>
            <w:tcBorders>
              <w:top w:val="single" w:color="000000" w:sz="8" w:space="0"/>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纳税人名称：甲电商零售有限公司</w:t>
            </w:r>
          </w:p>
        </w:tc>
        <w:tc>
          <w:tcPr>
            <w:tcW w:w="2331" w:type="pct"/>
            <w:gridSpan w:val="5"/>
            <w:tcBorders>
              <w:top w:val="single" w:color="000000" w:sz="8" w:space="0"/>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金额单位：人民币元（列至角分）</w:t>
            </w:r>
          </w:p>
        </w:tc>
      </w:tr>
      <w:tr>
        <w:tblPrEx>
          <w:tblCellMar>
            <w:top w:w="0" w:type="dxa"/>
            <w:left w:w="108" w:type="dxa"/>
            <w:bottom w:w="0" w:type="dxa"/>
            <w:right w:w="108" w:type="dxa"/>
          </w:tblCellMar>
        </w:tblPrEx>
        <w:trPr>
          <w:trHeight w:val="320" w:hRule="atLeast"/>
        </w:trPr>
        <w:tc>
          <w:tcPr>
            <w:tcW w:w="303"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序号</w:t>
            </w:r>
          </w:p>
        </w:tc>
        <w:tc>
          <w:tcPr>
            <w:tcW w:w="446"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税种</w:t>
            </w:r>
          </w:p>
        </w:tc>
        <w:tc>
          <w:tcPr>
            <w:tcW w:w="465"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税目</w:t>
            </w:r>
          </w:p>
        </w:tc>
        <w:tc>
          <w:tcPr>
            <w:tcW w:w="450" w:type="pct"/>
            <w:tcBorders>
              <w:top w:val="nil"/>
              <w:left w:val="nil"/>
              <w:bottom w:val="nil"/>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466" w:type="pct"/>
            <w:tcBorders>
              <w:top w:val="nil"/>
              <w:left w:val="nil"/>
              <w:bottom w:val="nil"/>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535"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计税依据</w:t>
            </w:r>
          </w:p>
        </w:tc>
        <w:tc>
          <w:tcPr>
            <w:tcW w:w="303"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税率</w:t>
            </w:r>
          </w:p>
        </w:tc>
        <w:tc>
          <w:tcPr>
            <w:tcW w:w="600"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应纳税额</w:t>
            </w:r>
          </w:p>
        </w:tc>
        <w:tc>
          <w:tcPr>
            <w:tcW w:w="473"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减免税额</w:t>
            </w:r>
          </w:p>
        </w:tc>
        <w:tc>
          <w:tcPr>
            <w:tcW w:w="473"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已缴税额</w:t>
            </w:r>
          </w:p>
        </w:tc>
        <w:tc>
          <w:tcPr>
            <w:tcW w:w="481" w:type="pct"/>
            <w:vMerge w:val="restart"/>
            <w:tcBorders>
              <w:top w:val="single" w:color="000000" w:sz="8" w:space="0"/>
              <w:left w:val="single" w:color="000000" w:sz="8" w:space="0"/>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应补（退）税额</w:t>
            </w:r>
          </w:p>
        </w:tc>
      </w:tr>
      <w:tr>
        <w:tblPrEx>
          <w:tblCellMar>
            <w:top w:w="0" w:type="dxa"/>
            <w:left w:w="108" w:type="dxa"/>
            <w:bottom w:w="0" w:type="dxa"/>
            <w:right w:w="108" w:type="dxa"/>
          </w:tblCellMar>
        </w:tblPrEx>
        <w:trPr>
          <w:trHeight w:val="295" w:hRule="atLeast"/>
        </w:trPr>
        <w:tc>
          <w:tcPr>
            <w:tcW w:w="303"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46"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65"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50" w:type="pct"/>
            <w:tcBorders>
              <w:top w:val="nil"/>
              <w:left w:val="nil"/>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所属期起</w:t>
            </w:r>
          </w:p>
        </w:tc>
        <w:tc>
          <w:tcPr>
            <w:tcW w:w="466" w:type="pct"/>
            <w:tcBorders>
              <w:top w:val="nil"/>
              <w:left w:val="nil"/>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所属期止</w:t>
            </w:r>
          </w:p>
        </w:tc>
        <w:tc>
          <w:tcPr>
            <w:tcW w:w="535"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303"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600"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73"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73"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c>
          <w:tcPr>
            <w:tcW w:w="481" w:type="pct"/>
            <w:vMerge w:val="continue"/>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宋体" w:hAnsi="宋体" w:eastAsia="宋体" w:cs="宋体"/>
                <w:color w:val="000000"/>
                <w:szCs w:val="21"/>
              </w:rPr>
            </w:pPr>
          </w:p>
        </w:tc>
      </w:tr>
      <w:tr>
        <w:tblPrEx>
          <w:tblCellMar>
            <w:top w:w="0" w:type="dxa"/>
            <w:left w:w="108" w:type="dxa"/>
            <w:bottom w:w="0" w:type="dxa"/>
            <w:right w:w="108" w:type="dxa"/>
          </w:tblCellMar>
        </w:tblPrEx>
        <w:trPr>
          <w:trHeight w:val="555" w:hRule="atLeast"/>
        </w:trPr>
        <w:tc>
          <w:tcPr>
            <w:tcW w:w="303"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w:t>
            </w:r>
          </w:p>
        </w:tc>
        <w:tc>
          <w:tcPr>
            <w:tcW w:w="446" w:type="pct"/>
            <w:tcBorders>
              <w:top w:val="nil"/>
              <w:left w:val="nil"/>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个人所得税</w:t>
            </w:r>
          </w:p>
        </w:tc>
        <w:tc>
          <w:tcPr>
            <w:tcW w:w="465" w:type="pct"/>
            <w:tcBorders>
              <w:top w:val="nil"/>
              <w:left w:val="nil"/>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工资薪金</w:t>
            </w:r>
          </w:p>
        </w:tc>
        <w:tc>
          <w:tcPr>
            <w:tcW w:w="450"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3</w:t>
            </w:r>
            <w:r>
              <w:rPr>
                <w:rFonts w:ascii="Times New Roman" w:hAnsi="Times New Roman" w:eastAsia="等线" w:cs="Times New Roman"/>
                <w:color w:val="000000"/>
                <w:kern w:val="0"/>
                <w:szCs w:val="21"/>
                <w:lang w:bidi="ar"/>
              </w:rPr>
              <w:t>年1月1日</w:t>
            </w:r>
          </w:p>
        </w:tc>
        <w:tc>
          <w:tcPr>
            <w:tcW w:w="46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3</w:t>
            </w:r>
            <w:r>
              <w:rPr>
                <w:rFonts w:ascii="Times New Roman" w:hAnsi="Times New Roman" w:eastAsia="等线" w:cs="Times New Roman"/>
                <w:color w:val="000000"/>
                <w:kern w:val="0"/>
                <w:szCs w:val="21"/>
                <w:lang w:bidi="ar"/>
              </w:rPr>
              <w:t>年12月31日</w:t>
            </w:r>
          </w:p>
        </w:tc>
        <w:tc>
          <w:tcPr>
            <w:tcW w:w="535"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43,394,920.00</w:t>
            </w:r>
          </w:p>
        </w:tc>
        <w:tc>
          <w:tcPr>
            <w:tcW w:w="303" w:type="pct"/>
            <w:tcBorders>
              <w:top w:val="nil"/>
              <w:left w:val="nil"/>
              <w:bottom w:val="single" w:color="000000" w:sz="8" w:space="0"/>
              <w:right w:val="single" w:color="000000" w:sz="8" w:space="0"/>
            </w:tcBorders>
            <w:shd w:val="clear" w:color="auto" w:fill="auto"/>
          </w:tcPr>
          <w:p>
            <w:pPr>
              <w:jc w:val="center"/>
              <w:rPr>
                <w:rFonts w:ascii="Times New Roman" w:hAnsi="Times New Roman" w:eastAsia="等线" w:cs="Times New Roman"/>
                <w:color w:val="000000"/>
                <w:szCs w:val="21"/>
              </w:rPr>
            </w:pPr>
          </w:p>
        </w:tc>
        <w:tc>
          <w:tcPr>
            <w:tcW w:w="600"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4,996,689.00</w:t>
            </w:r>
          </w:p>
        </w:tc>
        <w:tc>
          <w:tcPr>
            <w:tcW w:w="473"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473"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481"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4,996,689.00</w:t>
            </w:r>
          </w:p>
        </w:tc>
      </w:tr>
      <w:tr>
        <w:tblPrEx>
          <w:tblCellMar>
            <w:top w:w="0" w:type="dxa"/>
            <w:left w:w="108" w:type="dxa"/>
            <w:bottom w:w="0" w:type="dxa"/>
            <w:right w:w="108" w:type="dxa"/>
          </w:tblCellMar>
        </w:tblPrEx>
        <w:trPr>
          <w:trHeight w:val="555" w:hRule="atLeast"/>
        </w:trPr>
        <w:tc>
          <w:tcPr>
            <w:tcW w:w="303"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w:t>
            </w:r>
          </w:p>
        </w:tc>
        <w:tc>
          <w:tcPr>
            <w:tcW w:w="446" w:type="pct"/>
            <w:tcBorders>
              <w:top w:val="nil"/>
              <w:left w:val="nil"/>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个人所得税</w:t>
            </w:r>
          </w:p>
        </w:tc>
        <w:tc>
          <w:tcPr>
            <w:tcW w:w="465" w:type="pct"/>
            <w:tcBorders>
              <w:top w:val="nil"/>
              <w:left w:val="nil"/>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商品赠送</w:t>
            </w:r>
          </w:p>
        </w:tc>
        <w:tc>
          <w:tcPr>
            <w:tcW w:w="450"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3</w:t>
            </w:r>
            <w:r>
              <w:rPr>
                <w:rFonts w:ascii="Times New Roman" w:hAnsi="Times New Roman" w:eastAsia="等线" w:cs="Times New Roman"/>
                <w:color w:val="000000"/>
                <w:kern w:val="0"/>
                <w:szCs w:val="21"/>
                <w:lang w:bidi="ar"/>
              </w:rPr>
              <w:t>年1月1日</w:t>
            </w:r>
          </w:p>
        </w:tc>
        <w:tc>
          <w:tcPr>
            <w:tcW w:w="46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3</w:t>
            </w:r>
            <w:r>
              <w:rPr>
                <w:rFonts w:ascii="Times New Roman" w:hAnsi="Times New Roman" w:eastAsia="等线" w:cs="Times New Roman"/>
                <w:color w:val="000000"/>
                <w:kern w:val="0"/>
                <w:szCs w:val="21"/>
                <w:lang w:bidi="ar"/>
              </w:rPr>
              <w:t>年12月31日</w:t>
            </w:r>
          </w:p>
        </w:tc>
        <w:tc>
          <w:tcPr>
            <w:tcW w:w="535"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p>
        </w:tc>
        <w:tc>
          <w:tcPr>
            <w:tcW w:w="303"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w:t>
            </w:r>
          </w:p>
        </w:tc>
        <w:tc>
          <w:tcPr>
            <w:tcW w:w="600"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p>
        </w:tc>
        <w:tc>
          <w:tcPr>
            <w:tcW w:w="473"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p>
        </w:tc>
        <w:tc>
          <w:tcPr>
            <w:tcW w:w="473"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p>
        </w:tc>
        <w:tc>
          <w:tcPr>
            <w:tcW w:w="481"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p>
        </w:tc>
      </w:tr>
      <w:tr>
        <w:tblPrEx>
          <w:tblCellMar>
            <w:top w:w="0" w:type="dxa"/>
            <w:left w:w="108" w:type="dxa"/>
            <w:bottom w:w="0" w:type="dxa"/>
            <w:right w:w="108" w:type="dxa"/>
          </w:tblCellMar>
        </w:tblPrEx>
        <w:trPr>
          <w:trHeight w:val="295" w:hRule="atLeast"/>
        </w:trPr>
        <w:tc>
          <w:tcPr>
            <w:tcW w:w="303"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3</w:t>
            </w:r>
          </w:p>
        </w:tc>
        <w:tc>
          <w:tcPr>
            <w:tcW w:w="446" w:type="pct"/>
            <w:tcBorders>
              <w:top w:val="nil"/>
              <w:left w:val="nil"/>
              <w:bottom w:val="single" w:color="000000" w:sz="8" w:space="0"/>
              <w:right w:val="single" w:color="000000" w:sz="8" w:space="0"/>
            </w:tcBorders>
            <w:shd w:val="clear" w:color="auto" w:fill="auto"/>
          </w:tcPr>
          <w:p>
            <w:pPr>
              <w:widowControl/>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合计</w:t>
            </w:r>
          </w:p>
        </w:tc>
        <w:tc>
          <w:tcPr>
            <w:tcW w:w="465"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450"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46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535"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303"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600"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4,996,689.00</w:t>
            </w:r>
          </w:p>
        </w:tc>
        <w:tc>
          <w:tcPr>
            <w:tcW w:w="473"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473"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481"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4,996,689.00</w:t>
            </w:r>
          </w:p>
        </w:tc>
      </w:tr>
    </w:tbl>
    <w:tbl>
      <w:tblPr>
        <w:tblStyle w:val="16"/>
        <w:tblpPr w:leftFromText="180" w:rightFromText="180" w:vertAnchor="text" w:horzAnchor="page" w:tblpX="1416" w:tblpY="877"/>
        <w:tblOverlap w:val="never"/>
        <w:tblW w:w="5000" w:type="pct"/>
        <w:tblInd w:w="0" w:type="dxa"/>
        <w:tblLayout w:type="fixed"/>
        <w:tblCellMar>
          <w:top w:w="0" w:type="dxa"/>
          <w:left w:w="108" w:type="dxa"/>
          <w:bottom w:w="0" w:type="dxa"/>
          <w:right w:w="108" w:type="dxa"/>
        </w:tblCellMar>
      </w:tblPr>
      <w:tblGrid>
        <w:gridCol w:w="569"/>
        <w:gridCol w:w="802"/>
        <w:gridCol w:w="1038"/>
        <w:gridCol w:w="1672"/>
        <w:gridCol w:w="1945"/>
        <w:gridCol w:w="2016"/>
        <w:gridCol w:w="905"/>
        <w:gridCol w:w="1364"/>
        <w:gridCol w:w="1038"/>
        <w:gridCol w:w="1038"/>
        <w:gridCol w:w="1788"/>
      </w:tblGrid>
      <w:tr>
        <w:tblPrEx>
          <w:tblCellMar>
            <w:top w:w="0" w:type="dxa"/>
            <w:left w:w="108" w:type="dxa"/>
            <w:bottom w:w="0" w:type="dxa"/>
            <w:right w:w="108" w:type="dxa"/>
          </w:tblCellMar>
        </w:tblPrEx>
        <w:trPr>
          <w:trHeight w:val="426" w:hRule="atLeast"/>
        </w:trPr>
        <w:tc>
          <w:tcPr>
            <w:tcW w:w="5000" w:type="pct"/>
            <w:gridSpan w:val="11"/>
            <w:tcBorders>
              <w:top w:val="nil"/>
              <w:left w:val="nil"/>
              <w:bottom w:val="nil"/>
              <w:right w:val="nil"/>
            </w:tcBorders>
            <w:shd w:val="clear" w:color="auto" w:fill="auto"/>
          </w:tcPr>
          <w:p>
            <w:pPr>
              <w:widowControl/>
              <w:jc w:val="center"/>
              <w:textAlignment w:val="top"/>
              <w:rPr>
                <w:rFonts w:ascii="Times New Roman" w:hAnsi="Times New Roman" w:eastAsia="宋体" w:cs="Times New Roman"/>
                <w:b/>
                <w:bCs/>
                <w:color w:val="000000"/>
                <w:sz w:val="24"/>
              </w:rPr>
            </w:pPr>
            <w:r>
              <w:rPr>
                <w:rFonts w:ascii="Times New Roman" w:hAnsi="Times New Roman" w:eastAsia="宋体" w:cs="Times New Roman"/>
                <w:b/>
                <w:bCs/>
                <w:color w:val="000000"/>
                <w:kern w:val="0"/>
                <w:sz w:val="24"/>
                <w:lang w:bidi="ar"/>
              </w:rPr>
              <w:t>202</w:t>
            </w:r>
            <w:r>
              <w:rPr>
                <w:rFonts w:hint="eastAsia" w:ascii="Times New Roman" w:hAnsi="Times New Roman" w:eastAsia="宋体" w:cs="Times New Roman"/>
                <w:b/>
                <w:bCs/>
                <w:color w:val="000000"/>
                <w:kern w:val="0"/>
                <w:sz w:val="24"/>
                <w:lang w:val="en-US" w:eastAsia="zh-CN" w:bidi="ar"/>
              </w:rPr>
              <w:t>3</w:t>
            </w:r>
            <w:r>
              <w:rPr>
                <w:rFonts w:hint="eastAsia" w:ascii="Times New Roman" w:hAnsi="Times New Roman" w:eastAsia="宋体" w:cs="Times New Roman"/>
                <w:b/>
                <w:bCs/>
                <w:color w:val="000000"/>
                <w:kern w:val="0"/>
                <w:sz w:val="24"/>
                <w:lang w:bidi="ar"/>
              </w:rPr>
              <w:t>年</w:t>
            </w:r>
            <w:r>
              <w:rPr>
                <w:rFonts w:hint="eastAsia" w:ascii="宋体" w:hAnsi="宋体" w:eastAsia="宋体" w:cs="宋体"/>
                <w:b/>
                <w:bCs/>
                <w:color w:val="000000"/>
                <w:kern w:val="0"/>
                <w:sz w:val="24"/>
                <w:lang w:bidi="ar"/>
              </w:rPr>
              <w:t>印花税纳税申报表</w:t>
            </w:r>
          </w:p>
        </w:tc>
      </w:tr>
      <w:tr>
        <w:tblPrEx>
          <w:tblCellMar>
            <w:top w:w="0" w:type="dxa"/>
            <w:left w:w="108" w:type="dxa"/>
            <w:bottom w:w="0" w:type="dxa"/>
            <w:right w:w="108" w:type="dxa"/>
          </w:tblCellMar>
        </w:tblPrEx>
        <w:trPr>
          <w:trHeight w:val="310" w:hRule="atLeast"/>
        </w:trPr>
        <w:tc>
          <w:tcPr>
            <w:tcW w:w="5000" w:type="pct"/>
            <w:gridSpan w:val="11"/>
            <w:tcBorders>
              <w:top w:val="single" w:color="000000" w:sz="8" w:space="0"/>
              <w:left w:val="single" w:color="000000" w:sz="8" w:space="0"/>
              <w:bottom w:val="single" w:color="000000" w:sz="8" w:space="0"/>
              <w:right w:val="single" w:color="000000" w:sz="8" w:space="0"/>
            </w:tcBorders>
            <w:shd w:val="clear" w:color="auto" w:fill="auto"/>
          </w:tcPr>
          <w:p>
            <w:pPr>
              <w:widowControl/>
              <w:jc w:val="left"/>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 xml:space="preserve">纳税人识别号（统一社会信用代码）： </w:t>
            </w:r>
            <w:r>
              <w:rPr>
                <w:rFonts w:hint="eastAsia" w:ascii="Times New Roman" w:hAnsi="Times New Roman" w:eastAsia="宋体" w:cs="宋体"/>
                <w:color w:val="000000"/>
                <w:kern w:val="0"/>
                <w:szCs w:val="21"/>
                <w:lang w:bidi="ar"/>
              </w:rPr>
              <w:t>9133000014XXXXXXXX</w:t>
            </w:r>
          </w:p>
        </w:tc>
      </w:tr>
      <w:tr>
        <w:tblPrEx>
          <w:tblCellMar>
            <w:top w:w="0" w:type="dxa"/>
            <w:left w:w="108" w:type="dxa"/>
            <w:bottom w:w="0" w:type="dxa"/>
            <w:right w:w="108" w:type="dxa"/>
          </w:tblCellMar>
        </w:tblPrEx>
        <w:trPr>
          <w:trHeight w:val="310" w:hRule="atLeast"/>
        </w:trPr>
        <w:tc>
          <w:tcPr>
            <w:tcW w:w="2837" w:type="pct"/>
            <w:gridSpan w:val="6"/>
            <w:tcBorders>
              <w:top w:val="nil"/>
              <w:left w:val="single" w:color="000000" w:sz="8" w:space="0"/>
              <w:bottom w:val="single" w:color="000000" w:sz="8" w:space="0"/>
              <w:right w:val="single" w:color="000000" w:sz="8" w:space="0"/>
            </w:tcBorders>
            <w:shd w:val="clear" w:color="auto" w:fill="auto"/>
          </w:tcPr>
          <w:p>
            <w:pPr>
              <w:widowControl/>
              <w:jc w:val="left"/>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纳税人名称：</w:t>
            </w:r>
            <w:r>
              <w:rPr>
                <w:rFonts w:hint="eastAsia" w:ascii="宋体" w:hAnsi="宋体" w:eastAsia="宋体" w:cs="宋体"/>
                <w:color w:val="000000"/>
                <w:kern w:val="0"/>
                <w:szCs w:val="21"/>
                <w:lang w:bidi="ar"/>
              </w:rPr>
              <w:t>甲电商零售有限公司</w:t>
            </w:r>
          </w:p>
        </w:tc>
        <w:tc>
          <w:tcPr>
            <w:tcW w:w="2162" w:type="pct"/>
            <w:gridSpan w:val="5"/>
            <w:tcBorders>
              <w:top w:val="single" w:color="000000" w:sz="8" w:space="0"/>
              <w:left w:val="nil"/>
              <w:bottom w:val="single" w:color="000000" w:sz="8" w:space="0"/>
              <w:right w:val="single" w:color="000000" w:sz="8" w:space="0"/>
            </w:tcBorders>
            <w:shd w:val="clear" w:color="auto" w:fill="auto"/>
          </w:tcPr>
          <w:p>
            <w:pPr>
              <w:widowControl/>
              <w:jc w:val="left"/>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金额单位：人民币元（列至角分）</w:t>
            </w:r>
          </w:p>
        </w:tc>
      </w:tr>
      <w:tr>
        <w:tblPrEx>
          <w:tblCellMar>
            <w:top w:w="0" w:type="dxa"/>
            <w:left w:w="108" w:type="dxa"/>
            <w:bottom w:w="0" w:type="dxa"/>
            <w:right w:w="108" w:type="dxa"/>
          </w:tblCellMar>
        </w:tblPrEx>
        <w:trPr>
          <w:trHeight w:val="310" w:hRule="atLeast"/>
        </w:trPr>
        <w:tc>
          <w:tcPr>
            <w:tcW w:w="201" w:type="pct"/>
            <w:vMerge w:val="restar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序号</w:t>
            </w:r>
          </w:p>
        </w:tc>
        <w:tc>
          <w:tcPr>
            <w:tcW w:w="283" w:type="pct"/>
            <w:vMerge w:val="restar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税种</w:t>
            </w:r>
          </w:p>
        </w:tc>
        <w:tc>
          <w:tcPr>
            <w:tcW w:w="366" w:type="pct"/>
            <w:vMerge w:val="restart"/>
            <w:tcBorders>
              <w:top w:val="single" w:color="000000" w:sz="8" w:space="0"/>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税目</w:t>
            </w:r>
          </w:p>
        </w:tc>
        <w:tc>
          <w:tcPr>
            <w:tcW w:w="590" w:type="pct"/>
            <w:tcBorders>
              <w:top w:val="single" w:color="000000" w:sz="8" w:space="0"/>
              <w:left w:val="nil"/>
              <w:bottom w:val="nil"/>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税款</w:t>
            </w:r>
          </w:p>
        </w:tc>
        <w:tc>
          <w:tcPr>
            <w:tcW w:w="686" w:type="pct"/>
            <w:tcBorders>
              <w:top w:val="single" w:color="000000" w:sz="8" w:space="0"/>
              <w:left w:val="nil"/>
              <w:bottom w:val="nil"/>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税款</w:t>
            </w:r>
          </w:p>
        </w:tc>
        <w:tc>
          <w:tcPr>
            <w:tcW w:w="709" w:type="pct"/>
            <w:vMerge w:val="restart"/>
            <w:tcBorders>
              <w:top w:val="single" w:color="000000" w:sz="8" w:space="0"/>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计税依据</w:t>
            </w:r>
          </w:p>
        </w:tc>
        <w:tc>
          <w:tcPr>
            <w:tcW w:w="319" w:type="pct"/>
            <w:vMerge w:val="restart"/>
            <w:tcBorders>
              <w:top w:val="single" w:color="000000" w:sz="8" w:space="0"/>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税率</w:t>
            </w:r>
          </w:p>
        </w:tc>
        <w:tc>
          <w:tcPr>
            <w:tcW w:w="481" w:type="pct"/>
            <w:vMerge w:val="restart"/>
            <w:tcBorders>
              <w:top w:val="single" w:color="000000" w:sz="8" w:space="0"/>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应纳税额</w:t>
            </w:r>
          </w:p>
        </w:tc>
        <w:tc>
          <w:tcPr>
            <w:tcW w:w="366" w:type="pct"/>
            <w:vMerge w:val="restart"/>
            <w:tcBorders>
              <w:top w:val="single" w:color="000000" w:sz="8" w:space="0"/>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减免税额</w:t>
            </w:r>
          </w:p>
        </w:tc>
        <w:tc>
          <w:tcPr>
            <w:tcW w:w="366" w:type="pct"/>
            <w:vMerge w:val="restart"/>
            <w:tcBorders>
              <w:top w:val="single" w:color="000000" w:sz="8" w:space="0"/>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已缴税额</w:t>
            </w:r>
          </w:p>
        </w:tc>
        <w:tc>
          <w:tcPr>
            <w:tcW w:w="627" w:type="pct"/>
            <w:vMerge w:val="restart"/>
            <w:tcBorders>
              <w:top w:val="single" w:color="000000" w:sz="8" w:space="0"/>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应补（退）税额</w:t>
            </w:r>
          </w:p>
        </w:tc>
      </w:tr>
      <w:tr>
        <w:tblPrEx>
          <w:tblCellMar>
            <w:top w:w="0" w:type="dxa"/>
            <w:left w:w="108" w:type="dxa"/>
            <w:bottom w:w="0" w:type="dxa"/>
            <w:right w:w="108" w:type="dxa"/>
          </w:tblCellMar>
        </w:tblPrEx>
        <w:trPr>
          <w:trHeight w:val="295" w:hRule="atLeast"/>
        </w:trPr>
        <w:tc>
          <w:tcPr>
            <w:tcW w:w="201" w:type="pct"/>
            <w:vMerge w:val="continue"/>
            <w:tcBorders>
              <w:top w:val="nil"/>
              <w:left w:val="single" w:color="000000" w:sz="8" w:space="0"/>
              <w:bottom w:val="single" w:color="000000" w:sz="8" w:space="0"/>
              <w:right w:val="single" w:color="000000" w:sz="8" w:space="0"/>
            </w:tcBorders>
            <w:shd w:val="clear" w:color="auto" w:fill="auto"/>
          </w:tcPr>
          <w:p>
            <w:pPr>
              <w:jc w:val="center"/>
              <w:rPr>
                <w:rFonts w:ascii="Times New Roman" w:hAnsi="Times New Roman" w:eastAsia="宋体" w:cs="宋体"/>
                <w:color w:val="000000"/>
                <w:szCs w:val="18"/>
              </w:rPr>
            </w:pPr>
          </w:p>
        </w:tc>
        <w:tc>
          <w:tcPr>
            <w:tcW w:w="283" w:type="pct"/>
            <w:vMerge w:val="continue"/>
            <w:tcBorders>
              <w:top w:val="nil"/>
              <w:left w:val="nil"/>
              <w:bottom w:val="single" w:color="000000" w:sz="8" w:space="0"/>
              <w:right w:val="single" w:color="000000" w:sz="8" w:space="0"/>
            </w:tcBorders>
            <w:shd w:val="clear" w:color="auto" w:fill="auto"/>
          </w:tcPr>
          <w:p>
            <w:pPr>
              <w:jc w:val="center"/>
              <w:rPr>
                <w:rFonts w:ascii="Times New Roman" w:hAnsi="Times New Roman" w:eastAsia="宋体" w:cs="宋体"/>
                <w:color w:val="000000"/>
                <w:szCs w:val="18"/>
              </w:rPr>
            </w:pPr>
          </w:p>
        </w:tc>
        <w:tc>
          <w:tcPr>
            <w:tcW w:w="366" w:type="pct"/>
            <w:vMerge w:val="continue"/>
            <w:tcBorders>
              <w:top w:val="single" w:color="000000" w:sz="8" w:space="0"/>
              <w:left w:val="nil"/>
              <w:bottom w:val="single" w:color="000000" w:sz="8" w:space="0"/>
              <w:right w:val="single" w:color="000000" w:sz="8" w:space="0"/>
            </w:tcBorders>
            <w:shd w:val="clear" w:color="auto" w:fill="auto"/>
          </w:tcPr>
          <w:p>
            <w:pPr>
              <w:jc w:val="center"/>
              <w:rPr>
                <w:rFonts w:ascii="Times New Roman" w:hAnsi="Times New Roman" w:eastAsia="宋体" w:cs="宋体"/>
                <w:color w:val="000000"/>
                <w:szCs w:val="18"/>
              </w:rPr>
            </w:pPr>
          </w:p>
        </w:tc>
        <w:tc>
          <w:tcPr>
            <w:tcW w:w="590"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所属期起</w:t>
            </w:r>
          </w:p>
        </w:tc>
        <w:tc>
          <w:tcPr>
            <w:tcW w:w="68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所属期止</w:t>
            </w:r>
          </w:p>
        </w:tc>
        <w:tc>
          <w:tcPr>
            <w:tcW w:w="709" w:type="pct"/>
            <w:vMerge w:val="continue"/>
            <w:tcBorders>
              <w:top w:val="single" w:color="000000" w:sz="8" w:space="0"/>
              <w:left w:val="nil"/>
              <w:bottom w:val="single" w:color="000000" w:sz="8" w:space="0"/>
              <w:right w:val="single" w:color="000000" w:sz="8" w:space="0"/>
            </w:tcBorders>
            <w:shd w:val="clear" w:color="auto" w:fill="auto"/>
          </w:tcPr>
          <w:p>
            <w:pPr>
              <w:jc w:val="center"/>
              <w:rPr>
                <w:rFonts w:ascii="Times New Roman" w:hAnsi="Times New Roman" w:eastAsia="宋体" w:cs="宋体"/>
                <w:color w:val="000000"/>
                <w:szCs w:val="18"/>
              </w:rPr>
            </w:pPr>
          </w:p>
        </w:tc>
        <w:tc>
          <w:tcPr>
            <w:tcW w:w="319" w:type="pct"/>
            <w:vMerge w:val="continue"/>
            <w:tcBorders>
              <w:top w:val="single" w:color="000000" w:sz="8" w:space="0"/>
              <w:left w:val="nil"/>
              <w:bottom w:val="single" w:color="000000" w:sz="8" w:space="0"/>
              <w:right w:val="single" w:color="000000" w:sz="8" w:space="0"/>
            </w:tcBorders>
            <w:shd w:val="clear" w:color="auto" w:fill="auto"/>
          </w:tcPr>
          <w:p>
            <w:pPr>
              <w:jc w:val="center"/>
              <w:rPr>
                <w:rFonts w:ascii="Times New Roman" w:hAnsi="Times New Roman" w:eastAsia="宋体" w:cs="宋体"/>
                <w:color w:val="000000"/>
                <w:szCs w:val="18"/>
              </w:rPr>
            </w:pPr>
          </w:p>
        </w:tc>
        <w:tc>
          <w:tcPr>
            <w:tcW w:w="481" w:type="pct"/>
            <w:vMerge w:val="continue"/>
            <w:tcBorders>
              <w:top w:val="single" w:color="000000" w:sz="8" w:space="0"/>
              <w:left w:val="nil"/>
              <w:bottom w:val="single" w:color="000000" w:sz="8" w:space="0"/>
              <w:right w:val="single" w:color="000000" w:sz="8" w:space="0"/>
            </w:tcBorders>
            <w:shd w:val="clear" w:color="auto" w:fill="auto"/>
          </w:tcPr>
          <w:p>
            <w:pPr>
              <w:jc w:val="center"/>
              <w:rPr>
                <w:rFonts w:ascii="Times New Roman" w:hAnsi="Times New Roman" w:eastAsia="宋体" w:cs="宋体"/>
                <w:color w:val="000000"/>
                <w:szCs w:val="18"/>
              </w:rPr>
            </w:pPr>
          </w:p>
        </w:tc>
        <w:tc>
          <w:tcPr>
            <w:tcW w:w="366" w:type="pct"/>
            <w:vMerge w:val="continue"/>
            <w:tcBorders>
              <w:top w:val="single" w:color="000000" w:sz="8" w:space="0"/>
              <w:left w:val="nil"/>
              <w:bottom w:val="single" w:color="000000" w:sz="8" w:space="0"/>
              <w:right w:val="single" w:color="000000" w:sz="8" w:space="0"/>
            </w:tcBorders>
            <w:shd w:val="clear" w:color="auto" w:fill="auto"/>
          </w:tcPr>
          <w:p>
            <w:pPr>
              <w:jc w:val="center"/>
              <w:rPr>
                <w:rFonts w:ascii="Times New Roman" w:hAnsi="Times New Roman" w:eastAsia="宋体" w:cs="宋体"/>
                <w:color w:val="000000"/>
                <w:szCs w:val="18"/>
              </w:rPr>
            </w:pPr>
          </w:p>
        </w:tc>
        <w:tc>
          <w:tcPr>
            <w:tcW w:w="366" w:type="pct"/>
            <w:vMerge w:val="continue"/>
            <w:tcBorders>
              <w:top w:val="single" w:color="000000" w:sz="8" w:space="0"/>
              <w:left w:val="nil"/>
              <w:bottom w:val="single" w:color="000000" w:sz="8" w:space="0"/>
              <w:right w:val="single" w:color="000000" w:sz="8" w:space="0"/>
            </w:tcBorders>
            <w:shd w:val="clear" w:color="auto" w:fill="auto"/>
          </w:tcPr>
          <w:p>
            <w:pPr>
              <w:jc w:val="center"/>
              <w:rPr>
                <w:rFonts w:ascii="Times New Roman" w:hAnsi="Times New Roman" w:eastAsia="宋体" w:cs="宋体"/>
                <w:color w:val="000000"/>
                <w:szCs w:val="18"/>
              </w:rPr>
            </w:pPr>
          </w:p>
        </w:tc>
        <w:tc>
          <w:tcPr>
            <w:tcW w:w="627" w:type="pct"/>
            <w:vMerge w:val="continue"/>
            <w:tcBorders>
              <w:top w:val="single" w:color="000000" w:sz="8" w:space="0"/>
              <w:left w:val="nil"/>
              <w:bottom w:val="single" w:color="000000" w:sz="8" w:space="0"/>
              <w:right w:val="single" w:color="000000" w:sz="8" w:space="0"/>
            </w:tcBorders>
            <w:shd w:val="clear" w:color="auto" w:fill="auto"/>
          </w:tcPr>
          <w:p>
            <w:pPr>
              <w:jc w:val="center"/>
              <w:rPr>
                <w:rFonts w:ascii="Times New Roman" w:hAnsi="Times New Roman" w:eastAsia="宋体" w:cs="宋体"/>
                <w:color w:val="000000"/>
                <w:szCs w:val="18"/>
              </w:rPr>
            </w:pPr>
          </w:p>
        </w:tc>
      </w:tr>
      <w:tr>
        <w:tblPrEx>
          <w:tblCellMar>
            <w:top w:w="0" w:type="dxa"/>
            <w:left w:w="108" w:type="dxa"/>
            <w:bottom w:w="0" w:type="dxa"/>
            <w:right w:w="108" w:type="dxa"/>
          </w:tblCellMar>
        </w:tblPrEx>
        <w:trPr>
          <w:trHeight w:val="295" w:hRule="atLeast"/>
        </w:trPr>
        <w:tc>
          <w:tcPr>
            <w:tcW w:w="201"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1</w:t>
            </w:r>
          </w:p>
        </w:tc>
        <w:tc>
          <w:tcPr>
            <w:tcW w:w="283"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印花税</w:t>
            </w:r>
          </w:p>
        </w:tc>
        <w:tc>
          <w:tcPr>
            <w:tcW w:w="36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购销合同</w:t>
            </w:r>
          </w:p>
        </w:tc>
        <w:tc>
          <w:tcPr>
            <w:tcW w:w="590"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202</w:t>
            </w:r>
            <w:r>
              <w:rPr>
                <w:rFonts w:hint="eastAsia" w:ascii="Times New Roman" w:hAnsi="Times New Roman" w:eastAsia="宋体" w:cs="Times New Roman"/>
                <w:color w:val="000000"/>
                <w:kern w:val="0"/>
                <w:szCs w:val="18"/>
                <w:lang w:val="en-US" w:eastAsia="zh-CN" w:bidi="ar"/>
              </w:rPr>
              <w:t>3</w:t>
            </w:r>
            <w:r>
              <w:rPr>
                <w:rFonts w:ascii="Times New Roman" w:hAnsi="Times New Roman" w:eastAsia="宋体" w:cs="Times New Roman"/>
                <w:color w:val="000000"/>
                <w:kern w:val="0"/>
                <w:szCs w:val="18"/>
                <w:lang w:bidi="ar"/>
              </w:rPr>
              <w:t>年1月1日</w:t>
            </w:r>
          </w:p>
        </w:tc>
        <w:tc>
          <w:tcPr>
            <w:tcW w:w="68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202</w:t>
            </w:r>
            <w:r>
              <w:rPr>
                <w:rFonts w:hint="eastAsia" w:ascii="Times New Roman" w:hAnsi="Times New Roman" w:eastAsia="宋体" w:cs="Times New Roman"/>
                <w:color w:val="000000"/>
                <w:kern w:val="0"/>
                <w:szCs w:val="18"/>
                <w:lang w:val="en-US" w:eastAsia="zh-CN" w:bidi="ar"/>
              </w:rPr>
              <w:t>3</w:t>
            </w:r>
            <w:r>
              <w:rPr>
                <w:rFonts w:ascii="Times New Roman" w:hAnsi="Times New Roman" w:eastAsia="宋体" w:cs="Times New Roman"/>
                <w:color w:val="000000"/>
                <w:kern w:val="0"/>
                <w:szCs w:val="18"/>
                <w:lang w:bidi="ar"/>
              </w:rPr>
              <w:t>年12月31日</w:t>
            </w:r>
          </w:p>
        </w:tc>
        <w:tc>
          <w:tcPr>
            <w:tcW w:w="709"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1,031,476,900.00</w:t>
            </w:r>
          </w:p>
        </w:tc>
        <w:tc>
          <w:tcPr>
            <w:tcW w:w="319"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0.03%</w:t>
            </w:r>
          </w:p>
        </w:tc>
        <w:tc>
          <w:tcPr>
            <w:tcW w:w="481"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309,443.51</w:t>
            </w:r>
          </w:p>
        </w:tc>
        <w:tc>
          <w:tcPr>
            <w:tcW w:w="366"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0</w:t>
            </w:r>
          </w:p>
        </w:tc>
        <w:tc>
          <w:tcPr>
            <w:tcW w:w="366"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0</w:t>
            </w:r>
          </w:p>
        </w:tc>
        <w:tc>
          <w:tcPr>
            <w:tcW w:w="627"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309,443.51</w:t>
            </w:r>
          </w:p>
        </w:tc>
      </w:tr>
      <w:tr>
        <w:tblPrEx>
          <w:tblCellMar>
            <w:top w:w="0" w:type="dxa"/>
            <w:left w:w="108" w:type="dxa"/>
            <w:bottom w:w="0" w:type="dxa"/>
            <w:right w:w="108" w:type="dxa"/>
          </w:tblCellMar>
        </w:tblPrEx>
        <w:trPr>
          <w:trHeight w:val="295" w:hRule="atLeast"/>
        </w:trPr>
        <w:tc>
          <w:tcPr>
            <w:tcW w:w="201"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2</w:t>
            </w:r>
          </w:p>
        </w:tc>
        <w:tc>
          <w:tcPr>
            <w:tcW w:w="283"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印花税</w:t>
            </w:r>
          </w:p>
        </w:tc>
        <w:tc>
          <w:tcPr>
            <w:tcW w:w="36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租赁合同</w:t>
            </w:r>
          </w:p>
        </w:tc>
        <w:tc>
          <w:tcPr>
            <w:tcW w:w="590"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202</w:t>
            </w:r>
            <w:r>
              <w:rPr>
                <w:rFonts w:hint="eastAsia" w:ascii="Times New Roman" w:hAnsi="Times New Roman" w:eastAsia="宋体" w:cs="Times New Roman"/>
                <w:color w:val="000000"/>
                <w:kern w:val="0"/>
                <w:szCs w:val="18"/>
                <w:lang w:val="en-US" w:eastAsia="zh-CN" w:bidi="ar"/>
              </w:rPr>
              <w:t>3</w:t>
            </w:r>
            <w:r>
              <w:rPr>
                <w:rFonts w:ascii="Times New Roman" w:hAnsi="Times New Roman" w:eastAsia="宋体" w:cs="Times New Roman"/>
                <w:color w:val="000000"/>
                <w:kern w:val="0"/>
                <w:szCs w:val="18"/>
                <w:lang w:bidi="ar"/>
              </w:rPr>
              <w:t>年1月1日</w:t>
            </w:r>
          </w:p>
        </w:tc>
        <w:tc>
          <w:tcPr>
            <w:tcW w:w="68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202</w:t>
            </w:r>
            <w:r>
              <w:rPr>
                <w:rFonts w:hint="eastAsia" w:ascii="Times New Roman" w:hAnsi="Times New Roman" w:eastAsia="宋体" w:cs="Times New Roman"/>
                <w:color w:val="000000"/>
                <w:kern w:val="0"/>
                <w:szCs w:val="18"/>
                <w:lang w:val="en-US" w:eastAsia="zh-CN" w:bidi="ar"/>
              </w:rPr>
              <w:t>3</w:t>
            </w:r>
            <w:r>
              <w:rPr>
                <w:rFonts w:ascii="Times New Roman" w:hAnsi="Times New Roman" w:eastAsia="宋体" w:cs="Times New Roman"/>
                <w:color w:val="000000"/>
                <w:kern w:val="0"/>
                <w:szCs w:val="18"/>
                <w:lang w:bidi="ar"/>
              </w:rPr>
              <w:t>年12月31日</w:t>
            </w:r>
          </w:p>
        </w:tc>
        <w:tc>
          <w:tcPr>
            <w:tcW w:w="709"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169,500,070.00</w:t>
            </w:r>
          </w:p>
        </w:tc>
        <w:tc>
          <w:tcPr>
            <w:tcW w:w="319"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0.10%</w:t>
            </w:r>
          </w:p>
        </w:tc>
        <w:tc>
          <w:tcPr>
            <w:tcW w:w="481"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169,500.07</w:t>
            </w:r>
          </w:p>
        </w:tc>
        <w:tc>
          <w:tcPr>
            <w:tcW w:w="366"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0</w:t>
            </w:r>
          </w:p>
        </w:tc>
        <w:tc>
          <w:tcPr>
            <w:tcW w:w="366"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0</w:t>
            </w:r>
          </w:p>
        </w:tc>
        <w:tc>
          <w:tcPr>
            <w:tcW w:w="627"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169,500.07</w:t>
            </w:r>
          </w:p>
        </w:tc>
      </w:tr>
      <w:tr>
        <w:tblPrEx>
          <w:tblCellMar>
            <w:top w:w="0" w:type="dxa"/>
            <w:left w:w="108" w:type="dxa"/>
            <w:bottom w:w="0" w:type="dxa"/>
            <w:right w:w="108" w:type="dxa"/>
          </w:tblCellMar>
        </w:tblPrEx>
        <w:trPr>
          <w:trHeight w:val="295" w:hRule="atLeast"/>
        </w:trPr>
        <w:tc>
          <w:tcPr>
            <w:tcW w:w="201" w:type="pct"/>
            <w:tcBorders>
              <w:top w:val="nil"/>
              <w:left w:val="single" w:color="000000" w:sz="8" w:space="0"/>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3</w:t>
            </w:r>
          </w:p>
        </w:tc>
        <w:tc>
          <w:tcPr>
            <w:tcW w:w="283"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宋体"/>
                <w:color w:val="000000"/>
                <w:szCs w:val="18"/>
              </w:rPr>
            </w:pPr>
            <w:r>
              <w:rPr>
                <w:rFonts w:hint="eastAsia" w:ascii="Times New Roman" w:hAnsi="Times New Roman" w:eastAsia="宋体" w:cs="宋体"/>
                <w:color w:val="000000"/>
                <w:kern w:val="0"/>
                <w:szCs w:val="18"/>
                <w:lang w:bidi="ar"/>
              </w:rPr>
              <w:t>合计</w:t>
            </w:r>
          </w:p>
        </w:tc>
        <w:tc>
          <w:tcPr>
            <w:tcW w:w="36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w:t>
            </w:r>
          </w:p>
        </w:tc>
        <w:tc>
          <w:tcPr>
            <w:tcW w:w="590"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w:t>
            </w:r>
          </w:p>
        </w:tc>
        <w:tc>
          <w:tcPr>
            <w:tcW w:w="686"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w:t>
            </w:r>
          </w:p>
        </w:tc>
        <w:tc>
          <w:tcPr>
            <w:tcW w:w="709"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w:t>
            </w:r>
          </w:p>
        </w:tc>
        <w:tc>
          <w:tcPr>
            <w:tcW w:w="319" w:type="pct"/>
            <w:tcBorders>
              <w:top w:val="nil"/>
              <w:left w:val="nil"/>
              <w:bottom w:val="single" w:color="000000" w:sz="8" w:space="0"/>
              <w:right w:val="single" w:color="000000" w:sz="8" w:space="0"/>
            </w:tcBorders>
            <w:shd w:val="clear" w:color="auto" w:fill="auto"/>
          </w:tcPr>
          <w:p>
            <w:pPr>
              <w:widowControl/>
              <w:jc w:val="center"/>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w:t>
            </w:r>
          </w:p>
        </w:tc>
        <w:tc>
          <w:tcPr>
            <w:tcW w:w="481"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478,943.14</w:t>
            </w:r>
          </w:p>
        </w:tc>
        <w:tc>
          <w:tcPr>
            <w:tcW w:w="366"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0</w:t>
            </w:r>
          </w:p>
        </w:tc>
        <w:tc>
          <w:tcPr>
            <w:tcW w:w="366"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0</w:t>
            </w:r>
          </w:p>
        </w:tc>
        <w:tc>
          <w:tcPr>
            <w:tcW w:w="627" w:type="pct"/>
            <w:tcBorders>
              <w:top w:val="nil"/>
              <w:left w:val="nil"/>
              <w:bottom w:val="single" w:color="000000" w:sz="8" w:space="0"/>
              <w:right w:val="single" w:color="000000" w:sz="8" w:space="0"/>
            </w:tcBorders>
            <w:shd w:val="clear" w:color="auto" w:fill="auto"/>
          </w:tcPr>
          <w:p>
            <w:pPr>
              <w:widowControl/>
              <w:jc w:val="right"/>
              <w:textAlignment w:val="top"/>
              <w:rPr>
                <w:rFonts w:ascii="Times New Roman" w:hAnsi="Times New Roman" w:eastAsia="宋体" w:cs="Times New Roman"/>
                <w:color w:val="000000"/>
                <w:szCs w:val="18"/>
              </w:rPr>
            </w:pPr>
            <w:r>
              <w:rPr>
                <w:rFonts w:ascii="Times New Roman" w:hAnsi="Times New Roman" w:eastAsia="宋体" w:cs="Times New Roman"/>
                <w:color w:val="000000"/>
                <w:kern w:val="0"/>
                <w:szCs w:val="18"/>
                <w:lang w:bidi="ar"/>
              </w:rPr>
              <w:t>478,943.14</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tbl>
      <w:tblPr>
        <w:tblStyle w:val="16"/>
        <w:tblW w:w="5000" w:type="pct"/>
        <w:tblInd w:w="0" w:type="dxa"/>
        <w:tblLayout w:type="autofit"/>
        <w:tblCellMar>
          <w:top w:w="0" w:type="dxa"/>
          <w:left w:w="108" w:type="dxa"/>
          <w:bottom w:w="0" w:type="dxa"/>
          <w:right w:w="108" w:type="dxa"/>
        </w:tblCellMar>
      </w:tblPr>
      <w:tblGrid>
        <w:gridCol w:w="1043"/>
        <w:gridCol w:w="1043"/>
        <w:gridCol w:w="1043"/>
        <w:gridCol w:w="1089"/>
        <w:gridCol w:w="1089"/>
        <w:gridCol w:w="1675"/>
        <w:gridCol w:w="1083"/>
        <w:gridCol w:w="1006"/>
        <w:gridCol w:w="1497"/>
        <w:gridCol w:w="1043"/>
        <w:gridCol w:w="1043"/>
        <w:gridCol w:w="1520"/>
      </w:tblGrid>
      <w:tr>
        <w:tblPrEx>
          <w:tblCellMar>
            <w:top w:w="0" w:type="dxa"/>
            <w:left w:w="108" w:type="dxa"/>
            <w:bottom w:w="0" w:type="dxa"/>
            <w:right w:w="108" w:type="dxa"/>
          </w:tblCellMar>
        </w:tblPrEx>
        <w:trPr>
          <w:trHeight w:val="315" w:hRule="atLeast"/>
        </w:trPr>
        <w:tc>
          <w:tcPr>
            <w:tcW w:w="5000" w:type="pct"/>
            <w:gridSpan w:val="12"/>
            <w:tcBorders>
              <w:top w:val="nil"/>
              <w:left w:val="nil"/>
              <w:bottom w:val="single" w:color="000000" w:sz="8" w:space="0"/>
              <w:right w:val="nil"/>
            </w:tcBorders>
            <w:shd w:val="clear" w:color="auto" w:fill="auto"/>
          </w:tcPr>
          <w:p>
            <w:pPr>
              <w:widowControl/>
              <w:jc w:val="center"/>
              <w:textAlignment w:val="top"/>
              <w:rPr>
                <w:rFonts w:ascii="宋体" w:hAnsi="宋体" w:eastAsia="宋体" w:cs="宋体"/>
                <w:b/>
                <w:bCs/>
                <w:color w:val="000000"/>
                <w:sz w:val="24"/>
              </w:rPr>
            </w:pPr>
            <w:r>
              <w:rPr>
                <w:rFonts w:hint="eastAsia" w:ascii="宋体" w:hAnsi="宋体" w:eastAsia="宋体" w:cs="宋体"/>
                <w:b/>
                <w:bCs/>
                <w:color w:val="000000"/>
                <w:kern w:val="0"/>
                <w:sz w:val="24"/>
                <w:lang w:bidi="ar"/>
              </w:rPr>
              <w:t>202</w:t>
            </w:r>
            <w:r>
              <w:rPr>
                <w:rFonts w:hint="eastAsia" w:ascii="宋体" w:hAnsi="宋体" w:eastAsia="宋体" w:cs="宋体"/>
                <w:b/>
                <w:bCs/>
                <w:color w:val="000000"/>
                <w:kern w:val="0"/>
                <w:sz w:val="24"/>
                <w:lang w:val="en-US" w:eastAsia="zh-CN" w:bidi="ar"/>
              </w:rPr>
              <w:t>3</w:t>
            </w:r>
            <w:r>
              <w:rPr>
                <w:rFonts w:hint="eastAsia" w:ascii="宋体" w:hAnsi="宋体" w:eastAsia="宋体" w:cs="宋体"/>
                <w:b/>
                <w:bCs/>
                <w:color w:val="000000"/>
                <w:kern w:val="0"/>
                <w:sz w:val="24"/>
                <w:lang w:bidi="ar"/>
              </w:rPr>
              <w:t>年房产税纳税申报表</w:t>
            </w:r>
          </w:p>
        </w:tc>
      </w:tr>
      <w:tr>
        <w:tblPrEx>
          <w:tblCellMar>
            <w:top w:w="0" w:type="dxa"/>
            <w:left w:w="108" w:type="dxa"/>
            <w:bottom w:w="0" w:type="dxa"/>
            <w:right w:w="108" w:type="dxa"/>
          </w:tblCellMar>
        </w:tblPrEx>
        <w:trPr>
          <w:trHeight w:val="295" w:hRule="atLeast"/>
        </w:trPr>
        <w:tc>
          <w:tcPr>
            <w:tcW w:w="5000" w:type="pct"/>
            <w:gridSpan w:val="12"/>
            <w:tcBorders>
              <w:top w:val="nil"/>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 xml:space="preserve">纳税人识别号（统一社会信用代码）： </w:t>
            </w:r>
            <w:r>
              <w:rPr>
                <w:rFonts w:hint="eastAsia" w:ascii="Times New Roman" w:hAnsi="Times New Roman" w:eastAsia="宋体" w:cs="宋体"/>
                <w:color w:val="000000"/>
                <w:kern w:val="0"/>
                <w:szCs w:val="21"/>
                <w:lang w:bidi="ar"/>
              </w:rPr>
              <w:t>9133000014XXXXXXXX</w:t>
            </w:r>
          </w:p>
        </w:tc>
      </w:tr>
      <w:tr>
        <w:tblPrEx>
          <w:tblCellMar>
            <w:top w:w="0" w:type="dxa"/>
            <w:left w:w="108" w:type="dxa"/>
            <w:bottom w:w="0" w:type="dxa"/>
            <w:right w:w="108" w:type="dxa"/>
          </w:tblCellMar>
        </w:tblPrEx>
        <w:trPr>
          <w:trHeight w:val="295" w:hRule="atLeast"/>
        </w:trPr>
        <w:tc>
          <w:tcPr>
            <w:tcW w:w="2845" w:type="pct"/>
            <w:gridSpan w:val="7"/>
            <w:tcBorders>
              <w:top w:val="nil"/>
              <w:left w:val="single" w:color="000000" w:sz="8" w:space="0"/>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纳税人名称：甲电商零售有限公司</w:t>
            </w:r>
          </w:p>
        </w:tc>
        <w:tc>
          <w:tcPr>
            <w:tcW w:w="2154" w:type="pct"/>
            <w:gridSpan w:val="5"/>
            <w:tcBorders>
              <w:top w:val="single" w:color="000000" w:sz="8" w:space="0"/>
              <w:left w:val="nil"/>
              <w:bottom w:val="single" w:color="000000" w:sz="8" w:space="0"/>
              <w:right w:val="single" w:color="000000" w:sz="8" w:space="0"/>
            </w:tcBorders>
            <w:shd w:val="clear" w:color="auto" w:fill="auto"/>
          </w:tcPr>
          <w:p>
            <w:pPr>
              <w:widowControl/>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金额单位：人民币元（列至角分）</w:t>
            </w:r>
          </w:p>
        </w:tc>
      </w:tr>
      <w:tr>
        <w:tblPrEx>
          <w:tblCellMar>
            <w:top w:w="0" w:type="dxa"/>
            <w:left w:w="108" w:type="dxa"/>
            <w:bottom w:w="0" w:type="dxa"/>
            <w:right w:w="108" w:type="dxa"/>
          </w:tblCellMar>
        </w:tblPrEx>
        <w:trPr>
          <w:trHeight w:val="295" w:hRule="atLeast"/>
        </w:trPr>
        <w:tc>
          <w:tcPr>
            <w:tcW w:w="368" w:type="pct"/>
            <w:vMerge w:val="restar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序号</w:t>
            </w:r>
          </w:p>
        </w:tc>
        <w:tc>
          <w:tcPr>
            <w:tcW w:w="368" w:type="pct"/>
            <w:vMerge w:val="restar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税种</w:t>
            </w:r>
          </w:p>
        </w:tc>
        <w:tc>
          <w:tcPr>
            <w:tcW w:w="368" w:type="pct"/>
            <w:vMerge w:val="restart"/>
            <w:tcBorders>
              <w:top w:val="single" w:color="000000" w:sz="8" w:space="0"/>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税目</w:t>
            </w:r>
          </w:p>
        </w:tc>
        <w:tc>
          <w:tcPr>
            <w:tcW w:w="384" w:type="pct"/>
            <w:tcBorders>
              <w:top w:val="single" w:color="000000" w:sz="8" w:space="0"/>
              <w:left w:val="single" w:color="000000" w:sz="8" w:space="0"/>
              <w:bottom w:val="nil"/>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384" w:type="pct"/>
            <w:tcBorders>
              <w:top w:val="single" w:color="000000" w:sz="8" w:space="0"/>
              <w:left w:val="single" w:color="000000" w:sz="8" w:space="0"/>
              <w:bottom w:val="nil"/>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税款</w:t>
            </w:r>
          </w:p>
        </w:tc>
        <w:tc>
          <w:tcPr>
            <w:tcW w:w="591" w:type="pct"/>
            <w:vMerge w:val="restart"/>
            <w:tcBorders>
              <w:top w:val="single" w:color="000000" w:sz="8" w:space="0"/>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计税依据</w:t>
            </w:r>
          </w:p>
        </w:tc>
        <w:tc>
          <w:tcPr>
            <w:tcW w:w="737" w:type="pct"/>
            <w:gridSpan w:val="2"/>
            <w:vMerge w:val="restart"/>
            <w:tcBorders>
              <w:top w:val="single" w:color="000000" w:sz="8" w:space="0"/>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税率</w:t>
            </w:r>
          </w:p>
        </w:tc>
        <w:tc>
          <w:tcPr>
            <w:tcW w:w="528" w:type="pct"/>
            <w:vMerge w:val="restart"/>
            <w:tcBorders>
              <w:top w:val="single" w:color="000000" w:sz="8" w:space="0"/>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应纳税额</w:t>
            </w:r>
          </w:p>
        </w:tc>
        <w:tc>
          <w:tcPr>
            <w:tcW w:w="368" w:type="pct"/>
            <w:vMerge w:val="restart"/>
            <w:tcBorders>
              <w:top w:val="single" w:color="000000" w:sz="8" w:space="0"/>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减免税额</w:t>
            </w:r>
          </w:p>
        </w:tc>
        <w:tc>
          <w:tcPr>
            <w:tcW w:w="368" w:type="pct"/>
            <w:vMerge w:val="restart"/>
            <w:tcBorders>
              <w:top w:val="single" w:color="000000" w:sz="8" w:space="0"/>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已缴税额</w:t>
            </w:r>
          </w:p>
        </w:tc>
        <w:tc>
          <w:tcPr>
            <w:tcW w:w="530" w:type="pct"/>
            <w:vMerge w:val="restart"/>
            <w:tcBorders>
              <w:top w:val="single" w:color="000000" w:sz="8" w:space="0"/>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应补（退）税额</w:t>
            </w:r>
          </w:p>
        </w:tc>
      </w:tr>
      <w:tr>
        <w:tblPrEx>
          <w:tblCellMar>
            <w:top w:w="0" w:type="dxa"/>
            <w:left w:w="108" w:type="dxa"/>
            <w:bottom w:w="0" w:type="dxa"/>
            <w:right w:w="108" w:type="dxa"/>
          </w:tblCellMar>
        </w:tblPrEx>
        <w:trPr>
          <w:trHeight w:val="295" w:hRule="atLeast"/>
        </w:trPr>
        <w:tc>
          <w:tcPr>
            <w:tcW w:w="368" w:type="pct"/>
            <w:vMerge w:val="continue"/>
            <w:tcBorders>
              <w:top w:val="nil"/>
              <w:left w:val="single" w:color="000000" w:sz="8" w:space="0"/>
              <w:bottom w:val="single" w:color="000000" w:sz="8" w:space="0"/>
              <w:right w:val="single" w:color="000000" w:sz="8" w:space="0"/>
            </w:tcBorders>
            <w:shd w:val="clear" w:color="auto" w:fill="auto"/>
            <w:vAlign w:val="bottom"/>
          </w:tcPr>
          <w:p>
            <w:pPr>
              <w:jc w:val="center"/>
              <w:rPr>
                <w:rFonts w:ascii="宋体" w:hAnsi="宋体" w:eastAsia="宋体" w:cs="宋体"/>
                <w:color w:val="000000"/>
                <w:szCs w:val="21"/>
              </w:rPr>
            </w:pPr>
          </w:p>
        </w:tc>
        <w:tc>
          <w:tcPr>
            <w:tcW w:w="368" w:type="pct"/>
            <w:vMerge w:val="continue"/>
            <w:tcBorders>
              <w:top w:val="nil"/>
              <w:left w:val="single" w:color="000000" w:sz="8" w:space="0"/>
              <w:bottom w:val="single" w:color="000000" w:sz="8" w:space="0"/>
              <w:right w:val="single" w:color="000000" w:sz="8" w:space="0"/>
            </w:tcBorders>
            <w:shd w:val="clear" w:color="auto" w:fill="auto"/>
            <w:vAlign w:val="bottom"/>
          </w:tcPr>
          <w:p>
            <w:pPr>
              <w:jc w:val="center"/>
              <w:rPr>
                <w:rFonts w:ascii="宋体" w:hAnsi="宋体" w:eastAsia="宋体" w:cs="宋体"/>
                <w:color w:val="000000"/>
                <w:szCs w:val="21"/>
              </w:rPr>
            </w:pPr>
          </w:p>
        </w:tc>
        <w:tc>
          <w:tcPr>
            <w:tcW w:w="368" w:type="pct"/>
            <w:vMerge w:val="continue"/>
            <w:tcBorders>
              <w:top w:val="single" w:color="000000" w:sz="8" w:space="0"/>
              <w:left w:val="single" w:color="000000" w:sz="8" w:space="0"/>
              <w:bottom w:val="single" w:color="000000" w:sz="8" w:space="0"/>
              <w:right w:val="single" w:color="000000" w:sz="8" w:space="0"/>
            </w:tcBorders>
            <w:shd w:val="clear" w:color="auto" w:fill="auto"/>
            <w:vAlign w:val="bottom"/>
          </w:tcPr>
          <w:p>
            <w:pPr>
              <w:jc w:val="center"/>
              <w:rPr>
                <w:rFonts w:ascii="宋体" w:hAnsi="宋体" w:eastAsia="宋体" w:cs="宋体"/>
                <w:color w:val="000000"/>
                <w:szCs w:val="21"/>
              </w:rPr>
            </w:pPr>
          </w:p>
        </w:tc>
        <w:tc>
          <w:tcPr>
            <w:tcW w:w="384"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所属期起</w:t>
            </w:r>
          </w:p>
        </w:tc>
        <w:tc>
          <w:tcPr>
            <w:tcW w:w="384"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所属期止</w:t>
            </w:r>
          </w:p>
        </w:tc>
        <w:tc>
          <w:tcPr>
            <w:tcW w:w="591" w:type="pct"/>
            <w:vMerge w:val="continue"/>
            <w:tcBorders>
              <w:top w:val="single" w:color="000000" w:sz="8" w:space="0"/>
              <w:left w:val="single" w:color="000000" w:sz="8" w:space="0"/>
              <w:bottom w:val="single" w:color="000000" w:sz="8" w:space="0"/>
              <w:right w:val="single" w:color="000000" w:sz="8" w:space="0"/>
            </w:tcBorders>
            <w:shd w:val="clear" w:color="auto" w:fill="auto"/>
            <w:vAlign w:val="bottom"/>
          </w:tcPr>
          <w:p>
            <w:pPr>
              <w:jc w:val="center"/>
              <w:rPr>
                <w:rFonts w:ascii="宋体" w:hAnsi="宋体" w:eastAsia="宋体" w:cs="宋体"/>
                <w:color w:val="000000"/>
                <w:szCs w:val="21"/>
              </w:rPr>
            </w:pPr>
          </w:p>
        </w:tc>
        <w:tc>
          <w:tcPr>
            <w:tcW w:w="737" w:type="pct"/>
            <w:gridSpan w:val="2"/>
            <w:vMerge w:val="continue"/>
            <w:tcBorders>
              <w:top w:val="single" w:color="000000" w:sz="8" w:space="0"/>
              <w:left w:val="single" w:color="000000" w:sz="8" w:space="0"/>
              <w:bottom w:val="single" w:color="000000" w:sz="8" w:space="0"/>
              <w:right w:val="single" w:color="000000" w:sz="8" w:space="0"/>
            </w:tcBorders>
            <w:shd w:val="clear" w:color="auto" w:fill="auto"/>
            <w:vAlign w:val="bottom"/>
          </w:tcPr>
          <w:p>
            <w:pPr>
              <w:jc w:val="center"/>
              <w:rPr>
                <w:rFonts w:ascii="宋体" w:hAnsi="宋体" w:eastAsia="宋体" w:cs="宋体"/>
                <w:color w:val="000000"/>
                <w:szCs w:val="21"/>
              </w:rPr>
            </w:pPr>
          </w:p>
        </w:tc>
        <w:tc>
          <w:tcPr>
            <w:tcW w:w="528" w:type="pct"/>
            <w:vMerge w:val="continue"/>
            <w:tcBorders>
              <w:top w:val="single" w:color="000000" w:sz="8" w:space="0"/>
              <w:left w:val="single" w:color="000000" w:sz="8" w:space="0"/>
              <w:bottom w:val="single" w:color="000000" w:sz="8" w:space="0"/>
              <w:right w:val="single" w:color="000000" w:sz="8" w:space="0"/>
            </w:tcBorders>
            <w:shd w:val="clear" w:color="auto" w:fill="auto"/>
            <w:vAlign w:val="bottom"/>
          </w:tcPr>
          <w:p>
            <w:pPr>
              <w:jc w:val="center"/>
              <w:rPr>
                <w:rFonts w:ascii="宋体" w:hAnsi="宋体" w:eastAsia="宋体" w:cs="宋体"/>
                <w:color w:val="000000"/>
                <w:szCs w:val="21"/>
              </w:rPr>
            </w:pPr>
          </w:p>
        </w:tc>
        <w:tc>
          <w:tcPr>
            <w:tcW w:w="368" w:type="pct"/>
            <w:vMerge w:val="continue"/>
            <w:tcBorders>
              <w:top w:val="single" w:color="000000" w:sz="8" w:space="0"/>
              <w:left w:val="single" w:color="000000" w:sz="8" w:space="0"/>
              <w:bottom w:val="single" w:color="000000" w:sz="8" w:space="0"/>
              <w:right w:val="single" w:color="000000" w:sz="8" w:space="0"/>
            </w:tcBorders>
            <w:shd w:val="clear" w:color="auto" w:fill="auto"/>
            <w:vAlign w:val="bottom"/>
          </w:tcPr>
          <w:p>
            <w:pPr>
              <w:jc w:val="center"/>
              <w:rPr>
                <w:rFonts w:ascii="宋体" w:hAnsi="宋体" w:eastAsia="宋体" w:cs="宋体"/>
                <w:color w:val="000000"/>
                <w:szCs w:val="21"/>
              </w:rPr>
            </w:pPr>
          </w:p>
        </w:tc>
        <w:tc>
          <w:tcPr>
            <w:tcW w:w="368" w:type="pct"/>
            <w:vMerge w:val="continue"/>
            <w:tcBorders>
              <w:top w:val="single" w:color="000000" w:sz="8" w:space="0"/>
              <w:left w:val="single" w:color="000000" w:sz="8" w:space="0"/>
              <w:bottom w:val="single" w:color="000000" w:sz="8" w:space="0"/>
              <w:right w:val="single" w:color="000000" w:sz="8" w:space="0"/>
            </w:tcBorders>
            <w:shd w:val="clear" w:color="auto" w:fill="auto"/>
            <w:vAlign w:val="bottom"/>
          </w:tcPr>
          <w:p>
            <w:pPr>
              <w:jc w:val="center"/>
              <w:rPr>
                <w:rFonts w:ascii="宋体" w:hAnsi="宋体" w:eastAsia="宋体" w:cs="宋体"/>
                <w:color w:val="000000"/>
                <w:szCs w:val="21"/>
              </w:rPr>
            </w:pPr>
          </w:p>
        </w:tc>
        <w:tc>
          <w:tcPr>
            <w:tcW w:w="530" w:type="pct"/>
            <w:vMerge w:val="continue"/>
            <w:tcBorders>
              <w:top w:val="single" w:color="000000" w:sz="8" w:space="0"/>
              <w:left w:val="single" w:color="000000" w:sz="8" w:space="0"/>
              <w:bottom w:val="single" w:color="000000" w:sz="8" w:space="0"/>
              <w:right w:val="single" w:color="000000" w:sz="8" w:space="0"/>
            </w:tcBorders>
            <w:shd w:val="clear" w:color="auto" w:fill="auto"/>
            <w:vAlign w:val="bottom"/>
          </w:tcPr>
          <w:p>
            <w:pPr>
              <w:jc w:val="center"/>
              <w:rPr>
                <w:rFonts w:ascii="宋体" w:hAnsi="宋体" w:eastAsia="宋体" w:cs="宋体"/>
                <w:color w:val="000000"/>
                <w:szCs w:val="21"/>
              </w:rPr>
            </w:pPr>
          </w:p>
        </w:tc>
      </w:tr>
      <w:tr>
        <w:tblPrEx>
          <w:tblCellMar>
            <w:top w:w="0" w:type="dxa"/>
            <w:left w:w="108" w:type="dxa"/>
            <w:bottom w:w="0" w:type="dxa"/>
            <w:right w:w="108" w:type="dxa"/>
          </w:tblCellMar>
        </w:tblPrEx>
        <w:trPr>
          <w:trHeight w:val="555" w:hRule="atLeast"/>
        </w:trPr>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房产税</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jc w:val="center"/>
              <w:rPr>
                <w:rFonts w:ascii="Times New Roman" w:hAnsi="Times New Roman" w:eastAsia="等线" w:cs="Times New Roman"/>
                <w:color w:val="000000"/>
                <w:szCs w:val="21"/>
              </w:rPr>
            </w:pPr>
          </w:p>
        </w:tc>
        <w:tc>
          <w:tcPr>
            <w:tcW w:w="384"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3</w:t>
            </w:r>
            <w:r>
              <w:rPr>
                <w:rFonts w:ascii="Times New Roman" w:hAnsi="Times New Roman" w:eastAsia="等线" w:cs="Times New Roman"/>
                <w:color w:val="000000"/>
                <w:kern w:val="0"/>
                <w:szCs w:val="21"/>
                <w:lang w:bidi="ar"/>
              </w:rPr>
              <w:t>年1月1日</w:t>
            </w:r>
          </w:p>
        </w:tc>
        <w:tc>
          <w:tcPr>
            <w:tcW w:w="384"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3</w:t>
            </w:r>
            <w:r>
              <w:rPr>
                <w:rFonts w:ascii="Times New Roman" w:hAnsi="Times New Roman" w:eastAsia="等线" w:cs="Times New Roman"/>
                <w:color w:val="000000"/>
                <w:kern w:val="0"/>
                <w:szCs w:val="21"/>
                <w:lang w:bidi="ar"/>
              </w:rPr>
              <w:t>年12月31日</w:t>
            </w:r>
          </w:p>
        </w:tc>
        <w:tc>
          <w:tcPr>
            <w:tcW w:w="591"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96,078,985.83.</w:t>
            </w:r>
          </w:p>
        </w:tc>
        <w:tc>
          <w:tcPr>
            <w:tcW w:w="737" w:type="pct"/>
            <w:gridSpan w:val="2"/>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1.20%</w:t>
            </w:r>
          </w:p>
        </w:tc>
        <w:tc>
          <w:tcPr>
            <w:tcW w:w="528"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1,152,947.82</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530"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1,152,947.82</w:t>
            </w:r>
          </w:p>
        </w:tc>
      </w:tr>
      <w:tr>
        <w:tblPrEx>
          <w:tblCellMar>
            <w:top w:w="0" w:type="dxa"/>
            <w:left w:w="108" w:type="dxa"/>
            <w:bottom w:w="0" w:type="dxa"/>
            <w:right w:w="108" w:type="dxa"/>
          </w:tblCellMar>
        </w:tblPrEx>
        <w:trPr>
          <w:trHeight w:val="295" w:hRule="atLeast"/>
        </w:trPr>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jc w:val="center"/>
              <w:rPr>
                <w:rFonts w:ascii="Times New Roman" w:hAnsi="Times New Roman" w:eastAsia="等线" w:cs="Times New Roman"/>
                <w:color w:val="000000"/>
                <w:szCs w:val="21"/>
              </w:rPr>
            </w:pPr>
          </w:p>
        </w:tc>
        <w:tc>
          <w:tcPr>
            <w:tcW w:w="368" w:type="pct"/>
            <w:tcBorders>
              <w:top w:val="nil"/>
              <w:left w:val="single" w:color="000000" w:sz="8" w:space="0"/>
              <w:bottom w:val="single" w:color="000000" w:sz="8" w:space="0"/>
              <w:right w:val="single" w:color="000000" w:sz="8" w:space="0"/>
            </w:tcBorders>
            <w:shd w:val="clear" w:color="auto" w:fill="auto"/>
            <w:vAlign w:val="bottom"/>
          </w:tcPr>
          <w:p>
            <w:pPr>
              <w:jc w:val="center"/>
              <w:rPr>
                <w:rFonts w:ascii="Times New Roman" w:hAnsi="Times New Roman" w:eastAsia="等线" w:cs="Times New Roman"/>
                <w:color w:val="000000"/>
                <w:szCs w:val="21"/>
              </w:rPr>
            </w:pPr>
          </w:p>
        </w:tc>
        <w:tc>
          <w:tcPr>
            <w:tcW w:w="384"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3</w:t>
            </w:r>
            <w:r>
              <w:rPr>
                <w:rFonts w:ascii="Times New Roman" w:hAnsi="Times New Roman" w:eastAsia="等线" w:cs="Times New Roman"/>
                <w:color w:val="000000"/>
                <w:kern w:val="0"/>
                <w:szCs w:val="21"/>
                <w:lang w:bidi="ar"/>
              </w:rPr>
              <w:t>年1月1日</w:t>
            </w:r>
          </w:p>
        </w:tc>
        <w:tc>
          <w:tcPr>
            <w:tcW w:w="384"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202</w:t>
            </w:r>
            <w:r>
              <w:rPr>
                <w:rFonts w:hint="eastAsia" w:ascii="Times New Roman" w:hAnsi="Times New Roman" w:eastAsia="等线" w:cs="Times New Roman"/>
                <w:color w:val="000000"/>
                <w:kern w:val="0"/>
                <w:szCs w:val="21"/>
                <w:lang w:val="en-US" w:eastAsia="zh-CN" w:bidi="ar"/>
              </w:rPr>
              <w:t>3</w:t>
            </w:r>
            <w:r>
              <w:rPr>
                <w:rFonts w:ascii="Times New Roman" w:hAnsi="Times New Roman" w:eastAsia="等线" w:cs="Times New Roman"/>
                <w:color w:val="000000"/>
                <w:kern w:val="0"/>
                <w:szCs w:val="21"/>
                <w:lang w:bidi="ar"/>
              </w:rPr>
              <w:t>年12月31日</w:t>
            </w:r>
          </w:p>
        </w:tc>
        <w:tc>
          <w:tcPr>
            <w:tcW w:w="591"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3,942,500.00</w:t>
            </w:r>
          </w:p>
        </w:tc>
        <w:tc>
          <w:tcPr>
            <w:tcW w:w="737" w:type="pct"/>
            <w:gridSpan w:val="2"/>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12.00%</w:t>
            </w:r>
          </w:p>
        </w:tc>
        <w:tc>
          <w:tcPr>
            <w:tcW w:w="528"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473,100.00</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530"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473,100.00</w:t>
            </w:r>
          </w:p>
        </w:tc>
      </w:tr>
      <w:tr>
        <w:tblPrEx>
          <w:tblCellMar>
            <w:top w:w="0" w:type="dxa"/>
            <w:left w:w="108" w:type="dxa"/>
            <w:bottom w:w="0" w:type="dxa"/>
            <w:right w:w="108" w:type="dxa"/>
          </w:tblCellMar>
        </w:tblPrEx>
        <w:trPr>
          <w:trHeight w:val="295" w:hRule="atLeast"/>
        </w:trPr>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4</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宋体" w:hAnsi="宋体" w:eastAsia="宋体" w:cs="宋体"/>
                <w:color w:val="000000"/>
                <w:szCs w:val="21"/>
              </w:rPr>
            </w:pPr>
            <w:r>
              <w:rPr>
                <w:rFonts w:hint="eastAsia" w:ascii="宋体" w:hAnsi="宋体" w:eastAsia="宋体" w:cs="宋体"/>
                <w:color w:val="000000"/>
                <w:kern w:val="0"/>
                <w:szCs w:val="21"/>
                <w:lang w:bidi="ar"/>
              </w:rPr>
              <w:t>合计</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384"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384"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591" w:type="pct"/>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737" w:type="pct"/>
            <w:gridSpan w:val="2"/>
            <w:tcBorders>
              <w:top w:val="nil"/>
              <w:left w:val="single" w:color="000000" w:sz="8" w:space="0"/>
              <w:bottom w:val="single" w:color="000000" w:sz="8" w:space="0"/>
              <w:right w:val="single" w:color="000000" w:sz="8" w:space="0"/>
            </w:tcBorders>
            <w:shd w:val="clear" w:color="auto" w:fill="auto"/>
            <w:vAlign w:val="bottom"/>
          </w:tcPr>
          <w:p>
            <w:pPr>
              <w:widowControl/>
              <w:jc w:val="center"/>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w:t>
            </w:r>
          </w:p>
        </w:tc>
        <w:tc>
          <w:tcPr>
            <w:tcW w:w="528"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1,626,047.82</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368"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0</w:t>
            </w:r>
          </w:p>
        </w:tc>
        <w:tc>
          <w:tcPr>
            <w:tcW w:w="530" w:type="pct"/>
            <w:tcBorders>
              <w:top w:val="nil"/>
              <w:left w:val="single" w:color="000000" w:sz="8" w:space="0"/>
              <w:bottom w:val="single" w:color="000000" w:sz="8" w:space="0"/>
              <w:right w:val="single" w:color="000000" w:sz="8" w:space="0"/>
            </w:tcBorders>
            <w:shd w:val="clear" w:color="auto" w:fill="auto"/>
            <w:vAlign w:val="bottom"/>
          </w:tcPr>
          <w:p>
            <w:pPr>
              <w:widowControl/>
              <w:jc w:val="right"/>
              <w:textAlignment w:val="bottom"/>
              <w:rPr>
                <w:rFonts w:ascii="Times New Roman" w:hAnsi="Times New Roman" w:eastAsia="等线" w:cs="Times New Roman"/>
                <w:color w:val="000000"/>
                <w:szCs w:val="21"/>
              </w:rPr>
            </w:pPr>
            <w:r>
              <w:rPr>
                <w:rFonts w:ascii="Times New Roman" w:hAnsi="Times New Roman" w:eastAsia="等线" w:cs="Times New Roman"/>
                <w:color w:val="000000"/>
                <w:kern w:val="0"/>
                <w:szCs w:val="21"/>
                <w:lang w:bidi="ar"/>
              </w:rPr>
              <w:t>1,626,047.82</w:t>
            </w:r>
          </w:p>
        </w:tc>
      </w:tr>
    </w:tbl>
    <w:p>
      <w:pPr>
        <w:rPr>
          <w:rFonts w:ascii="宋体" w:hAnsi="宋体" w:eastAsia="宋体" w:cs="宋体"/>
          <w:b/>
          <w:bCs/>
          <w:color w:val="000000"/>
          <w:kern w:val="0"/>
          <w:sz w:val="28"/>
          <w:szCs w:val="28"/>
          <w:lang w:bidi="ar"/>
        </w:rPr>
        <w:sectPr>
          <w:pgSz w:w="16838" w:h="11906" w:orient="landscape"/>
          <w:pgMar w:top="1800" w:right="1440" w:bottom="1800" w:left="1440" w:header="851" w:footer="992" w:gutter="0"/>
          <w:cols w:space="425" w:num="1"/>
          <w:docGrid w:type="lines" w:linePitch="312" w:charSpace="0"/>
        </w:sectPr>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441E9E"/>
    <w:multiLevelType w:val="singleLevel"/>
    <w:tmpl w:val="D8441E9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5ZjhkZjk0YmNhNDlmNzUyY2E2NWE2ZjU2NjIyZDMifQ=="/>
    <w:docVar w:name="KSO_WPS_MARK_KEY" w:val="de30ca07-0fef-4c2d-81f0-953b6f526333"/>
  </w:docVars>
  <w:rsids>
    <w:rsidRoot w:val="14A538BB"/>
    <w:rsid w:val="00032605"/>
    <w:rsid w:val="00042956"/>
    <w:rsid w:val="00043B29"/>
    <w:rsid w:val="0006309B"/>
    <w:rsid w:val="00087006"/>
    <w:rsid w:val="000A4612"/>
    <w:rsid w:val="000C2EEA"/>
    <w:rsid w:val="000D018A"/>
    <w:rsid w:val="000D1221"/>
    <w:rsid w:val="000E4F54"/>
    <w:rsid w:val="001116BF"/>
    <w:rsid w:val="00120D81"/>
    <w:rsid w:val="001232E6"/>
    <w:rsid w:val="00136DDD"/>
    <w:rsid w:val="00145B17"/>
    <w:rsid w:val="001670C1"/>
    <w:rsid w:val="00181803"/>
    <w:rsid w:val="001915B1"/>
    <w:rsid w:val="001C2C0B"/>
    <w:rsid w:val="00210CED"/>
    <w:rsid w:val="00220911"/>
    <w:rsid w:val="00224E06"/>
    <w:rsid w:val="002346F2"/>
    <w:rsid w:val="00236629"/>
    <w:rsid w:val="00243D56"/>
    <w:rsid w:val="00251EAB"/>
    <w:rsid w:val="00277B2C"/>
    <w:rsid w:val="00283A70"/>
    <w:rsid w:val="002C4A1B"/>
    <w:rsid w:val="002D6E5C"/>
    <w:rsid w:val="002E12E4"/>
    <w:rsid w:val="002E3DA1"/>
    <w:rsid w:val="002F6B70"/>
    <w:rsid w:val="00300256"/>
    <w:rsid w:val="0030490D"/>
    <w:rsid w:val="00311149"/>
    <w:rsid w:val="00321E0B"/>
    <w:rsid w:val="003250EF"/>
    <w:rsid w:val="00335115"/>
    <w:rsid w:val="0034506B"/>
    <w:rsid w:val="00345F44"/>
    <w:rsid w:val="0035196E"/>
    <w:rsid w:val="00385BB5"/>
    <w:rsid w:val="00393E83"/>
    <w:rsid w:val="003A13F0"/>
    <w:rsid w:val="003B791F"/>
    <w:rsid w:val="003C1BF6"/>
    <w:rsid w:val="003D71D9"/>
    <w:rsid w:val="0040382A"/>
    <w:rsid w:val="00412DE4"/>
    <w:rsid w:val="00430E54"/>
    <w:rsid w:val="0043129A"/>
    <w:rsid w:val="00436620"/>
    <w:rsid w:val="00467F90"/>
    <w:rsid w:val="0047455B"/>
    <w:rsid w:val="004B3B2F"/>
    <w:rsid w:val="004B4F28"/>
    <w:rsid w:val="004C7556"/>
    <w:rsid w:val="004F7DC9"/>
    <w:rsid w:val="00502237"/>
    <w:rsid w:val="00515BA7"/>
    <w:rsid w:val="0052334E"/>
    <w:rsid w:val="0054665C"/>
    <w:rsid w:val="005508DB"/>
    <w:rsid w:val="00555DD9"/>
    <w:rsid w:val="00556958"/>
    <w:rsid w:val="0056235D"/>
    <w:rsid w:val="00565E1D"/>
    <w:rsid w:val="00571B71"/>
    <w:rsid w:val="00581FBF"/>
    <w:rsid w:val="005A08D5"/>
    <w:rsid w:val="005D5F85"/>
    <w:rsid w:val="005D6BC3"/>
    <w:rsid w:val="005E0693"/>
    <w:rsid w:val="005E6796"/>
    <w:rsid w:val="005F36F3"/>
    <w:rsid w:val="005F51D0"/>
    <w:rsid w:val="00602127"/>
    <w:rsid w:val="00602370"/>
    <w:rsid w:val="0060326A"/>
    <w:rsid w:val="00640285"/>
    <w:rsid w:val="00653368"/>
    <w:rsid w:val="006710D3"/>
    <w:rsid w:val="0068402F"/>
    <w:rsid w:val="00697F4A"/>
    <w:rsid w:val="006A2D38"/>
    <w:rsid w:val="006B4F71"/>
    <w:rsid w:val="006B70ED"/>
    <w:rsid w:val="006C0801"/>
    <w:rsid w:val="006C162C"/>
    <w:rsid w:val="006E7446"/>
    <w:rsid w:val="007009A9"/>
    <w:rsid w:val="00706626"/>
    <w:rsid w:val="007203C9"/>
    <w:rsid w:val="00742B22"/>
    <w:rsid w:val="0077664E"/>
    <w:rsid w:val="00782AB9"/>
    <w:rsid w:val="00784D32"/>
    <w:rsid w:val="007920AC"/>
    <w:rsid w:val="007A380D"/>
    <w:rsid w:val="007A3FE9"/>
    <w:rsid w:val="007B3EBE"/>
    <w:rsid w:val="007C3DE5"/>
    <w:rsid w:val="007E443A"/>
    <w:rsid w:val="007E77F3"/>
    <w:rsid w:val="007F77AB"/>
    <w:rsid w:val="00813DD3"/>
    <w:rsid w:val="00832001"/>
    <w:rsid w:val="00832366"/>
    <w:rsid w:val="00847F39"/>
    <w:rsid w:val="00877D49"/>
    <w:rsid w:val="0088446E"/>
    <w:rsid w:val="008A00C2"/>
    <w:rsid w:val="008A02B4"/>
    <w:rsid w:val="008A0773"/>
    <w:rsid w:val="008B5F3A"/>
    <w:rsid w:val="008C3E00"/>
    <w:rsid w:val="008C715A"/>
    <w:rsid w:val="008D0D2A"/>
    <w:rsid w:val="009023DD"/>
    <w:rsid w:val="00906A77"/>
    <w:rsid w:val="0091147A"/>
    <w:rsid w:val="00957C06"/>
    <w:rsid w:val="00980967"/>
    <w:rsid w:val="009A3EF8"/>
    <w:rsid w:val="009C6C01"/>
    <w:rsid w:val="009F1B8D"/>
    <w:rsid w:val="00A162E7"/>
    <w:rsid w:val="00A425A2"/>
    <w:rsid w:val="00A4774B"/>
    <w:rsid w:val="00A772F9"/>
    <w:rsid w:val="00A873BC"/>
    <w:rsid w:val="00AB579D"/>
    <w:rsid w:val="00AD16DA"/>
    <w:rsid w:val="00B05F1E"/>
    <w:rsid w:val="00B130CD"/>
    <w:rsid w:val="00B24E2C"/>
    <w:rsid w:val="00B41BC5"/>
    <w:rsid w:val="00B43E68"/>
    <w:rsid w:val="00B476B1"/>
    <w:rsid w:val="00B65685"/>
    <w:rsid w:val="00B70251"/>
    <w:rsid w:val="00B8540F"/>
    <w:rsid w:val="00B94910"/>
    <w:rsid w:val="00BA2389"/>
    <w:rsid w:val="00BA584D"/>
    <w:rsid w:val="00BB3C51"/>
    <w:rsid w:val="00BD1ECC"/>
    <w:rsid w:val="00BF73DF"/>
    <w:rsid w:val="00C01F91"/>
    <w:rsid w:val="00C130D8"/>
    <w:rsid w:val="00C2242C"/>
    <w:rsid w:val="00C2586F"/>
    <w:rsid w:val="00C33496"/>
    <w:rsid w:val="00C61FBD"/>
    <w:rsid w:val="00C7415A"/>
    <w:rsid w:val="00CA17C1"/>
    <w:rsid w:val="00CD7CBD"/>
    <w:rsid w:val="00CE5760"/>
    <w:rsid w:val="00D32DFE"/>
    <w:rsid w:val="00D341F1"/>
    <w:rsid w:val="00D57027"/>
    <w:rsid w:val="00D67544"/>
    <w:rsid w:val="00D70BF5"/>
    <w:rsid w:val="00D83ADA"/>
    <w:rsid w:val="00D83B12"/>
    <w:rsid w:val="00D914CE"/>
    <w:rsid w:val="00DA5F12"/>
    <w:rsid w:val="00DC593A"/>
    <w:rsid w:val="00DE38CB"/>
    <w:rsid w:val="00DE7353"/>
    <w:rsid w:val="00E03402"/>
    <w:rsid w:val="00E2225A"/>
    <w:rsid w:val="00E433E1"/>
    <w:rsid w:val="00E761D4"/>
    <w:rsid w:val="00E92237"/>
    <w:rsid w:val="00EA13AE"/>
    <w:rsid w:val="00EC4609"/>
    <w:rsid w:val="00EC617E"/>
    <w:rsid w:val="00F1586A"/>
    <w:rsid w:val="00F167E9"/>
    <w:rsid w:val="00F66224"/>
    <w:rsid w:val="00F67A30"/>
    <w:rsid w:val="00F713E0"/>
    <w:rsid w:val="00F74453"/>
    <w:rsid w:val="00F75427"/>
    <w:rsid w:val="00FE3B73"/>
    <w:rsid w:val="00FE78E1"/>
    <w:rsid w:val="01B3097E"/>
    <w:rsid w:val="02156E55"/>
    <w:rsid w:val="041651F4"/>
    <w:rsid w:val="05970B36"/>
    <w:rsid w:val="069074E0"/>
    <w:rsid w:val="071818AF"/>
    <w:rsid w:val="08A54D99"/>
    <w:rsid w:val="08B51480"/>
    <w:rsid w:val="08C30B66"/>
    <w:rsid w:val="09591ED1"/>
    <w:rsid w:val="0987710E"/>
    <w:rsid w:val="0A1977EC"/>
    <w:rsid w:val="0C7300E3"/>
    <w:rsid w:val="0E43308A"/>
    <w:rsid w:val="0EA43155"/>
    <w:rsid w:val="0F082CA2"/>
    <w:rsid w:val="12134735"/>
    <w:rsid w:val="13C22CA3"/>
    <w:rsid w:val="146B333A"/>
    <w:rsid w:val="14A538BB"/>
    <w:rsid w:val="1743234C"/>
    <w:rsid w:val="176127D3"/>
    <w:rsid w:val="176302F9"/>
    <w:rsid w:val="181B501A"/>
    <w:rsid w:val="18355BC4"/>
    <w:rsid w:val="18422604"/>
    <w:rsid w:val="1A277D03"/>
    <w:rsid w:val="1A833BE7"/>
    <w:rsid w:val="1C1442B7"/>
    <w:rsid w:val="1CCD46A7"/>
    <w:rsid w:val="1D08445E"/>
    <w:rsid w:val="1D434E54"/>
    <w:rsid w:val="1E0617B3"/>
    <w:rsid w:val="1F8E612F"/>
    <w:rsid w:val="203A6A33"/>
    <w:rsid w:val="211B39F2"/>
    <w:rsid w:val="214473ED"/>
    <w:rsid w:val="22344671"/>
    <w:rsid w:val="224A27E1"/>
    <w:rsid w:val="24864E85"/>
    <w:rsid w:val="24D171E9"/>
    <w:rsid w:val="264F6618"/>
    <w:rsid w:val="2A475858"/>
    <w:rsid w:val="2AAE58D7"/>
    <w:rsid w:val="2B354EBC"/>
    <w:rsid w:val="2C670155"/>
    <w:rsid w:val="308932E5"/>
    <w:rsid w:val="33A51F6D"/>
    <w:rsid w:val="33BC6466"/>
    <w:rsid w:val="34E645EB"/>
    <w:rsid w:val="35246EC1"/>
    <w:rsid w:val="359242F5"/>
    <w:rsid w:val="36E9194E"/>
    <w:rsid w:val="36F418A0"/>
    <w:rsid w:val="377A54BF"/>
    <w:rsid w:val="387F727E"/>
    <w:rsid w:val="39162FC5"/>
    <w:rsid w:val="391D7CCA"/>
    <w:rsid w:val="39D8544D"/>
    <w:rsid w:val="39EB5876"/>
    <w:rsid w:val="39EF0A9A"/>
    <w:rsid w:val="3A327FDF"/>
    <w:rsid w:val="3B054865"/>
    <w:rsid w:val="3B2F65C0"/>
    <w:rsid w:val="3C152F81"/>
    <w:rsid w:val="3D864BBD"/>
    <w:rsid w:val="40246138"/>
    <w:rsid w:val="403D2262"/>
    <w:rsid w:val="42164036"/>
    <w:rsid w:val="438D0328"/>
    <w:rsid w:val="45603F46"/>
    <w:rsid w:val="45CD5075"/>
    <w:rsid w:val="469076F1"/>
    <w:rsid w:val="478211AA"/>
    <w:rsid w:val="482079BC"/>
    <w:rsid w:val="48900C98"/>
    <w:rsid w:val="48D80297"/>
    <w:rsid w:val="4A435BE4"/>
    <w:rsid w:val="4AAC5537"/>
    <w:rsid w:val="4B3C501C"/>
    <w:rsid w:val="4B83273C"/>
    <w:rsid w:val="4C7107E7"/>
    <w:rsid w:val="4CA24E44"/>
    <w:rsid w:val="4CE216E4"/>
    <w:rsid w:val="4CE30FB8"/>
    <w:rsid w:val="4D0A0C08"/>
    <w:rsid w:val="4EBA2D91"/>
    <w:rsid w:val="4EE5726A"/>
    <w:rsid w:val="4FF97471"/>
    <w:rsid w:val="51960CEF"/>
    <w:rsid w:val="51F66449"/>
    <w:rsid w:val="520C3161"/>
    <w:rsid w:val="52DB3DB2"/>
    <w:rsid w:val="52FB3500"/>
    <w:rsid w:val="53964FD7"/>
    <w:rsid w:val="5410172F"/>
    <w:rsid w:val="5520724E"/>
    <w:rsid w:val="55346855"/>
    <w:rsid w:val="55A439DB"/>
    <w:rsid w:val="56431446"/>
    <w:rsid w:val="59D95C1D"/>
    <w:rsid w:val="5AE470AA"/>
    <w:rsid w:val="5B8F6EDB"/>
    <w:rsid w:val="5D9C7622"/>
    <w:rsid w:val="5E174F66"/>
    <w:rsid w:val="5F1A6ABC"/>
    <w:rsid w:val="639B339A"/>
    <w:rsid w:val="65901886"/>
    <w:rsid w:val="67FA2F00"/>
    <w:rsid w:val="68525D99"/>
    <w:rsid w:val="6960310B"/>
    <w:rsid w:val="69B55D5F"/>
    <w:rsid w:val="6A486BD3"/>
    <w:rsid w:val="6F620486"/>
    <w:rsid w:val="70B054D2"/>
    <w:rsid w:val="70C04FE9"/>
    <w:rsid w:val="716B13F9"/>
    <w:rsid w:val="72395053"/>
    <w:rsid w:val="73BF77DA"/>
    <w:rsid w:val="75151DA7"/>
    <w:rsid w:val="75194D02"/>
    <w:rsid w:val="7A552C46"/>
    <w:rsid w:val="7B667401"/>
    <w:rsid w:val="7E6C63B3"/>
    <w:rsid w:val="7EC01C08"/>
    <w:rsid w:val="7FA9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semiHidden="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4"/>
    <w:qFormat/>
    <w:uiPriority w:val="9"/>
    <w:pPr>
      <w:keepNext/>
      <w:keepLines/>
      <w:spacing w:before="25" w:beforeLines="25" w:after="25" w:afterLines="25" w:line="312" w:lineRule="auto"/>
      <w:outlineLvl w:val="0"/>
    </w:pPr>
    <w:rPr>
      <w:rFonts w:ascii="Times New Roman" w:hAnsi="Times New Roman" w:eastAsia="宋体" w:cs="Times New Roman"/>
      <w:b/>
      <w:bCs/>
      <w:kern w:val="44"/>
      <w:sz w:val="30"/>
      <w:szCs w:val="44"/>
    </w:rPr>
  </w:style>
  <w:style w:type="paragraph" w:styleId="3">
    <w:name w:val="heading 2"/>
    <w:basedOn w:val="1"/>
    <w:next w:val="1"/>
    <w:link w:val="23"/>
    <w:unhideWhenUsed/>
    <w:qFormat/>
    <w:uiPriority w:val="9"/>
    <w:pPr>
      <w:keepNext/>
      <w:keepLines/>
      <w:spacing w:before="25" w:beforeLines="25" w:after="25" w:afterLines="25" w:line="312" w:lineRule="auto"/>
      <w:outlineLvl w:val="1"/>
    </w:pPr>
    <w:rPr>
      <w:rFonts w:ascii="Times New Roman" w:hAnsi="Times New Roman" w:eastAsia="宋体" w:cstheme="majorBidi"/>
      <w:b/>
      <w:bCs/>
      <w:sz w:val="28"/>
      <w:szCs w:val="32"/>
    </w:rPr>
  </w:style>
  <w:style w:type="paragraph" w:styleId="4">
    <w:name w:val="heading 4"/>
    <w:basedOn w:val="1"/>
    <w:next w:val="1"/>
    <w:semiHidden/>
    <w:unhideWhenUsed/>
    <w:qFormat/>
    <w:uiPriority w:val="0"/>
    <w:pPr>
      <w:keepNext/>
      <w:keepLines/>
      <w:spacing w:before="280" w:after="290" w:line="372" w:lineRule="auto"/>
      <w:jc w:val="left"/>
      <w:outlineLvl w:val="3"/>
    </w:pPr>
    <w:rPr>
      <w:rFonts w:ascii="Arial" w:hAnsi="Arial" w:eastAsia="黑体"/>
      <w:b/>
      <w:sz w:val="28"/>
    </w:rPr>
  </w:style>
  <w:style w:type="paragraph" w:styleId="5">
    <w:name w:val="heading 7"/>
    <w:next w:val="1"/>
    <w:unhideWhenUsed/>
    <w:qFormat/>
    <w:uiPriority w:val="0"/>
    <w:pPr>
      <w:keepNext/>
      <w:keepLines/>
      <w:widowControl w:val="0"/>
      <w:spacing w:before="240" w:after="64" w:line="317" w:lineRule="auto"/>
      <w:outlineLvl w:val="6"/>
    </w:pPr>
    <w:rPr>
      <w:rFonts w:asciiTheme="minorHAnsi" w:hAnsiTheme="minorHAnsi" w:eastAsiaTheme="minorEastAsia" w:cstheme="minorBidi"/>
      <w:b/>
      <w:kern w:val="2"/>
      <w:sz w:val="24"/>
      <w:szCs w:val="24"/>
      <w:lang w:val="en-US" w:eastAsia="zh-CN" w:bidi="ar-SA"/>
    </w:rPr>
  </w:style>
  <w:style w:type="paragraph" w:styleId="6">
    <w:name w:val="heading 9"/>
    <w:next w:val="1"/>
    <w:unhideWhenUsed/>
    <w:qFormat/>
    <w:uiPriority w:val="0"/>
    <w:pPr>
      <w:keepNext/>
      <w:keepLines/>
      <w:widowControl w:val="0"/>
      <w:spacing w:before="240" w:after="64" w:line="317" w:lineRule="auto"/>
      <w:jc w:val="both"/>
      <w:outlineLvl w:val="8"/>
    </w:pPr>
    <w:rPr>
      <w:rFonts w:ascii="Arial" w:hAnsi="Arial" w:eastAsia="黑体" w:cstheme="minorBidi"/>
      <w:kern w:val="2"/>
      <w:sz w:val="24"/>
      <w:szCs w:val="24"/>
      <w:lang w:val="en-US" w:eastAsia="zh-CN" w:bidi="ar-SA"/>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caption"/>
    <w:next w:val="1"/>
    <w:unhideWhenUsed/>
    <w:qFormat/>
    <w:uiPriority w:val="0"/>
    <w:pPr>
      <w:widowControl w:val="0"/>
      <w:jc w:val="both"/>
    </w:pPr>
    <w:rPr>
      <w:rFonts w:ascii="Arial" w:hAnsi="Arial" w:eastAsia="黑体" w:cstheme="minorBidi"/>
      <w:kern w:val="2"/>
      <w:szCs w:val="24"/>
      <w:lang w:val="en-US" w:eastAsia="zh-CN" w:bidi="ar-SA"/>
    </w:rPr>
  </w:style>
  <w:style w:type="paragraph" w:styleId="8">
    <w:name w:val="annotation text"/>
    <w:basedOn w:val="1"/>
    <w:qFormat/>
    <w:uiPriority w:val="0"/>
    <w:pPr>
      <w:jc w:val="left"/>
    </w:pPr>
  </w:style>
  <w:style w:type="paragraph" w:styleId="9">
    <w:name w:val="toc 3"/>
    <w:basedOn w:val="1"/>
    <w:next w:val="1"/>
    <w:qFormat/>
    <w:uiPriority w:val="39"/>
    <w:pPr>
      <w:ind w:left="840" w:leftChars="400"/>
    </w:pPr>
  </w:style>
  <w:style w:type="paragraph" w:styleId="10">
    <w:name w:val="footer"/>
    <w:basedOn w:val="1"/>
    <w:link w:val="22"/>
    <w:qFormat/>
    <w:uiPriority w:val="0"/>
    <w:pPr>
      <w:tabs>
        <w:tab w:val="center" w:pos="4153"/>
        <w:tab w:val="right" w:pos="8306"/>
      </w:tabs>
      <w:snapToGrid w:val="0"/>
      <w:jc w:val="left"/>
    </w:pPr>
    <w:rPr>
      <w:sz w:val="18"/>
      <w:szCs w:val="18"/>
    </w:rPr>
  </w:style>
  <w:style w:type="paragraph" w:styleId="11">
    <w:name w:val="header"/>
    <w:basedOn w:val="1"/>
    <w:link w:val="21"/>
    <w:qFormat/>
    <w:uiPriority w:val="0"/>
    <w:pP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5"/>
    <w:qFormat/>
    <w:uiPriority w:val="0"/>
    <w:pPr>
      <w:spacing w:before="240" w:after="60"/>
      <w:jc w:val="center"/>
      <w:outlineLvl w:val="0"/>
    </w:pPr>
    <w:rPr>
      <w:rFonts w:asciiTheme="majorHAnsi" w:hAnsiTheme="majorHAnsi" w:eastAsiaTheme="majorEastAsia" w:cstheme="majorBidi"/>
      <w:b/>
      <w:bCs/>
      <w:sz w:val="32"/>
      <w:szCs w:val="32"/>
    </w:rPr>
  </w:style>
  <w:style w:type="table" w:styleId="17">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9">
    <w:name w:val="Hyperlink"/>
    <w:basedOn w:val="18"/>
    <w:unhideWhenUsed/>
    <w:qFormat/>
    <w:uiPriority w:val="99"/>
    <w:rPr>
      <w:color w:val="0026E5" w:themeColor="hyperlink"/>
      <w:u w:val="single"/>
      <w14:textFill>
        <w14:solidFill>
          <w14:schemeClr w14:val="hlink"/>
        </w14:solidFill>
      </w14:textFill>
    </w:rPr>
  </w:style>
  <w:style w:type="character" w:styleId="20">
    <w:name w:val="annotation reference"/>
    <w:basedOn w:val="18"/>
    <w:qFormat/>
    <w:uiPriority w:val="0"/>
    <w:rPr>
      <w:sz w:val="21"/>
      <w:szCs w:val="21"/>
    </w:rPr>
  </w:style>
  <w:style w:type="character" w:customStyle="1" w:styleId="21">
    <w:name w:val="页眉 字符"/>
    <w:basedOn w:val="18"/>
    <w:link w:val="11"/>
    <w:qFormat/>
    <w:uiPriority w:val="0"/>
    <w:rPr>
      <w:rFonts w:asciiTheme="minorHAnsi" w:hAnsiTheme="minorHAnsi" w:eastAsiaTheme="minorEastAsia" w:cstheme="minorBidi"/>
      <w:kern w:val="2"/>
      <w:sz w:val="18"/>
      <w:szCs w:val="18"/>
    </w:rPr>
  </w:style>
  <w:style w:type="character" w:customStyle="1" w:styleId="22">
    <w:name w:val="页脚 字符"/>
    <w:basedOn w:val="18"/>
    <w:link w:val="10"/>
    <w:qFormat/>
    <w:uiPriority w:val="0"/>
    <w:rPr>
      <w:rFonts w:asciiTheme="minorHAnsi" w:hAnsiTheme="minorHAnsi" w:eastAsiaTheme="minorEastAsia" w:cstheme="minorBidi"/>
      <w:kern w:val="2"/>
      <w:sz w:val="18"/>
      <w:szCs w:val="18"/>
    </w:rPr>
  </w:style>
  <w:style w:type="character" w:customStyle="1" w:styleId="23">
    <w:name w:val="标题 2 字符"/>
    <w:basedOn w:val="18"/>
    <w:link w:val="3"/>
    <w:qFormat/>
    <w:uiPriority w:val="9"/>
    <w:rPr>
      <w:rFonts w:cstheme="majorBidi"/>
      <w:b/>
      <w:bCs/>
      <w:kern w:val="2"/>
      <w:sz w:val="28"/>
      <w:szCs w:val="32"/>
    </w:rPr>
  </w:style>
  <w:style w:type="character" w:customStyle="1" w:styleId="24">
    <w:name w:val="font21"/>
    <w:qFormat/>
    <w:uiPriority w:val="0"/>
    <w:rPr>
      <w:rFonts w:hint="eastAsia" w:ascii="宋体" w:hAnsi="宋体" w:eastAsia="宋体" w:cs="宋体"/>
      <w:color w:val="000000"/>
      <w:sz w:val="22"/>
      <w:szCs w:val="22"/>
      <w:u w:val="none"/>
    </w:rPr>
  </w:style>
  <w:style w:type="character" w:customStyle="1" w:styleId="25">
    <w:name w:val="font11"/>
    <w:qFormat/>
    <w:uiPriority w:val="0"/>
    <w:rPr>
      <w:rFonts w:hint="eastAsia" w:ascii="宋体" w:hAnsi="宋体" w:eastAsia="宋体" w:cs="宋体"/>
      <w:b/>
      <w:bCs/>
      <w:color w:val="000000"/>
      <w:sz w:val="22"/>
      <w:szCs w:val="22"/>
      <w:u w:val="none"/>
    </w:rPr>
  </w:style>
  <w:style w:type="character" w:customStyle="1" w:styleId="26">
    <w:name w:val="font31"/>
    <w:qFormat/>
    <w:uiPriority w:val="0"/>
    <w:rPr>
      <w:rFonts w:ascii="宋体" w:hAnsi="宋体" w:eastAsia="宋体" w:cs="宋体"/>
      <w:color w:val="000000"/>
      <w:sz w:val="18"/>
      <w:szCs w:val="18"/>
      <w:u w:val="none"/>
    </w:rPr>
  </w:style>
  <w:style w:type="character" w:customStyle="1" w:styleId="27">
    <w:name w:val="font41"/>
    <w:qFormat/>
    <w:uiPriority w:val="0"/>
    <w:rPr>
      <w:rFonts w:ascii="宋体" w:hAnsi="宋体" w:eastAsia="宋体" w:cs="宋体"/>
      <w:b/>
      <w:bCs/>
      <w:color w:val="000000"/>
      <w:sz w:val="20"/>
      <w:szCs w:val="20"/>
      <w:u w:val="none"/>
    </w:rPr>
  </w:style>
  <w:style w:type="character" w:customStyle="1" w:styleId="28">
    <w:name w:val="font51"/>
    <w:qFormat/>
    <w:uiPriority w:val="0"/>
    <w:rPr>
      <w:rFonts w:ascii="宋体" w:hAnsi="宋体" w:eastAsia="宋体" w:cs="宋体"/>
      <w:color w:val="000000"/>
      <w:sz w:val="20"/>
      <w:szCs w:val="20"/>
      <w:u w:val="none"/>
    </w:rPr>
  </w:style>
  <w:style w:type="character" w:customStyle="1" w:styleId="29">
    <w:name w:val="font81"/>
    <w:basedOn w:val="18"/>
    <w:qFormat/>
    <w:uiPriority w:val="0"/>
    <w:rPr>
      <w:rFonts w:hint="default" w:ascii="Times New Roman" w:hAnsi="Times New Roman" w:cs="Times New Roman"/>
      <w:b/>
      <w:bCs/>
      <w:color w:val="000000"/>
      <w:sz w:val="24"/>
      <w:szCs w:val="24"/>
      <w:u w:val="none"/>
    </w:rPr>
  </w:style>
  <w:style w:type="character" w:customStyle="1" w:styleId="30">
    <w:name w:val="font91"/>
    <w:basedOn w:val="18"/>
    <w:qFormat/>
    <w:uiPriority w:val="0"/>
    <w:rPr>
      <w:rFonts w:hint="default" w:ascii="Times New Roman" w:hAnsi="Times New Roman" w:cs="Times New Roman"/>
      <w:color w:val="000000"/>
      <w:sz w:val="18"/>
      <w:szCs w:val="18"/>
      <w:u w:val="none"/>
    </w:rPr>
  </w:style>
  <w:style w:type="character" w:customStyle="1" w:styleId="31">
    <w:name w:val="font101"/>
    <w:basedOn w:val="18"/>
    <w:qFormat/>
    <w:uiPriority w:val="0"/>
    <w:rPr>
      <w:rFonts w:ascii="等线" w:hAnsi="等线" w:eastAsia="等线" w:cs="等线"/>
      <w:color w:val="000000"/>
      <w:sz w:val="21"/>
      <w:szCs w:val="21"/>
      <w:u w:val="none"/>
    </w:rPr>
  </w:style>
  <w:style w:type="character" w:customStyle="1" w:styleId="32">
    <w:name w:val="font71"/>
    <w:basedOn w:val="18"/>
    <w:qFormat/>
    <w:uiPriority w:val="0"/>
    <w:rPr>
      <w:rFonts w:hint="eastAsia" w:ascii="宋体" w:hAnsi="宋体" w:eastAsia="宋体" w:cs="宋体"/>
      <w:color w:val="000000"/>
      <w:sz w:val="16"/>
      <w:szCs w:val="16"/>
      <w:u w:val="none"/>
    </w:rPr>
  </w:style>
  <w:style w:type="paragraph" w:styleId="33">
    <w:name w:val="List Paragraph"/>
    <w:basedOn w:val="1"/>
    <w:unhideWhenUsed/>
    <w:qFormat/>
    <w:uiPriority w:val="99"/>
    <w:pPr>
      <w:ind w:firstLine="420" w:firstLineChars="200"/>
    </w:pPr>
  </w:style>
  <w:style w:type="character" w:customStyle="1" w:styleId="34">
    <w:name w:val="标题 1 字符"/>
    <w:basedOn w:val="18"/>
    <w:link w:val="2"/>
    <w:qFormat/>
    <w:uiPriority w:val="9"/>
    <w:rPr>
      <w:b/>
      <w:bCs/>
      <w:kern w:val="44"/>
      <w:sz w:val="30"/>
      <w:szCs w:val="44"/>
    </w:rPr>
  </w:style>
  <w:style w:type="character" w:customStyle="1" w:styleId="35">
    <w:name w:val="标题 字符"/>
    <w:basedOn w:val="18"/>
    <w:link w:val="15"/>
    <w:qFormat/>
    <w:uiPriority w:val="0"/>
    <w:rPr>
      <w:rFonts w:asciiTheme="majorHAnsi" w:hAnsiTheme="majorHAnsi" w:eastAsiaTheme="majorEastAsia" w:cstheme="majorBidi"/>
      <w:b/>
      <w:bCs/>
      <w:kern w:val="2"/>
      <w:sz w:val="32"/>
      <w:szCs w:val="32"/>
    </w:rPr>
  </w:style>
  <w:style w:type="paragraph" w:styleId="36">
    <w:name w:val="No Spacing"/>
    <w:link w:val="37"/>
    <w:qFormat/>
    <w:uiPriority w:val="1"/>
    <w:rPr>
      <w:rFonts w:asciiTheme="minorHAnsi" w:hAnsiTheme="minorHAnsi" w:eastAsiaTheme="minorEastAsia" w:cstheme="minorBidi"/>
      <w:sz w:val="22"/>
      <w:szCs w:val="22"/>
      <w:lang w:val="en-US" w:eastAsia="zh-CN" w:bidi="ar-SA"/>
    </w:rPr>
  </w:style>
  <w:style w:type="character" w:customStyle="1" w:styleId="37">
    <w:name w:val="无间隔 字符"/>
    <w:basedOn w:val="18"/>
    <w:link w:val="36"/>
    <w:qFormat/>
    <w:uiPriority w:val="1"/>
    <w:rPr>
      <w:rFonts w:asciiTheme="minorHAnsi" w:hAnsiTheme="minorHAnsi" w:eastAsiaTheme="minorEastAsia" w:cstheme="minorBidi"/>
      <w:sz w:val="22"/>
      <w:szCs w:val="22"/>
    </w:rPr>
  </w:style>
  <w:style w:type="paragraph" w:customStyle="1" w:styleId="38">
    <w:name w:val="TOC 标题1"/>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86158\AppData\Local\Packages\Microsoft.Office.Desktop_8wekyb3d8bbwe\LocalCache\Roaming\Microsoft\Excel\&#24037;&#20316;&#31807;1%20(version%201).xlsb"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86158\Desktop\&#24037;&#20316;&#31807;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86158\AppData\Local\Packages\Microsoft.Office.Desktop_8wekyb3d8bbwe\LocalCache\Roaming\Microsoft\Excel\&#24037;&#20316;&#31807;1%20(version%201).xlsb"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Tencent\WeChat%20Files\wxid_52ajvbsz3zag22\FileStorage\File\2023-11\&#24037;&#20316;&#31807;1(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86158\Desktop\&#24037;&#20316;&#31807;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86158\AppData\Local\Packages\Microsoft.Office.Desktop_8wekyb3d8bbwe\LocalCache\Roaming\Microsoft\Excel\&#24037;&#20316;&#31807;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200" baseline="0">
                <a:latin typeface="Times New Roman" panose="02020603050405020304" charset="0"/>
                <a:ea typeface="宋体" panose="02010600030101010101" charset="-122"/>
              </a:rPr>
              <a:t>20222</a:t>
            </a:r>
            <a:r>
              <a:rPr lang="zh-CN" sz="1200" baseline="0">
                <a:latin typeface="Times New Roman" panose="02020603050405020304" charset="0"/>
                <a:ea typeface="宋体" panose="02010600030101010101" charset="-122"/>
              </a:rPr>
              <a:t>年</a:t>
            </a:r>
            <a:r>
              <a:rPr lang="zh-CN" altLang="en-US" sz="1200" baseline="0">
                <a:latin typeface="Times New Roman" panose="02020603050405020304" charset="0"/>
                <a:ea typeface="宋体" panose="02010600030101010101" charset="-122"/>
              </a:rPr>
              <a:t>甲公司</a:t>
            </a:r>
            <a:r>
              <a:rPr lang="zh-CN" sz="1200" baseline="0">
                <a:latin typeface="Times New Roman" panose="02020603050405020304" charset="0"/>
                <a:ea typeface="宋体" panose="02010600030101010101" charset="-122"/>
              </a:rPr>
              <a:t>营业成本明细</a:t>
            </a:r>
            <a:r>
              <a:rPr lang="zh-CN" altLang="en-US" sz="1200" baseline="0">
                <a:latin typeface="Times New Roman" panose="02020603050405020304" charset="0"/>
                <a:ea typeface="宋体" panose="02010600030101010101" charset="-122"/>
              </a:rPr>
              <a:t>图</a:t>
            </a:r>
            <a:endParaRPr lang="en-US" sz="1200" baseline="0">
              <a:latin typeface="Times New Roman" panose="02020603050405020304" charset="0"/>
              <a:ea typeface="宋体" panose="02010600030101010101" charset="-122"/>
            </a:endParaRPr>
          </a:p>
          <a:p>
            <a:pPr>
              <a:defRPr lang="zh-CN" sz="1400" b="0" i="0" u="none" strike="noStrike" kern="1200" spc="0" baseline="0">
                <a:solidFill>
                  <a:schemeClr val="tx1">
                    <a:lumMod val="65000"/>
                    <a:lumOff val="35000"/>
                  </a:schemeClr>
                </a:solidFill>
                <a:latin typeface="+mn-lt"/>
                <a:ea typeface="+mn-ea"/>
                <a:cs typeface="+mn-cs"/>
              </a:defRPr>
            </a:pPr>
            <a:r>
              <a:rPr lang="zh-CN" sz="1200" baseline="0">
                <a:latin typeface="Times New Roman" panose="02020603050405020304" charset="0"/>
                <a:ea typeface="宋体" panose="02010600030101010101" charset="-122"/>
              </a:rPr>
              <a:t>（单位：万元）</a:t>
            </a:r>
            <a:endParaRPr lang="zh-CN" sz="1200" baseline="0">
              <a:latin typeface="Times New Roman" panose="02020603050405020304" charset="0"/>
              <a:ea typeface="宋体" panose="02010600030101010101" charset="-122"/>
            </a:endParaRPr>
          </a:p>
        </c:rich>
      </c:tx>
      <c:layout/>
      <c:overlay val="0"/>
      <c:spPr>
        <a:noFill/>
        <a:ln>
          <a:noFill/>
        </a:ln>
        <a:effectLst/>
      </c:spPr>
    </c:title>
    <c:autoTitleDeleted val="0"/>
    <c:plotArea>
      <c:layout/>
      <c:barChart>
        <c:barDir val="col"/>
        <c:grouping val="clustered"/>
        <c:varyColors val="0"/>
        <c:ser>
          <c:idx val="0"/>
          <c:order val="0"/>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Sheet1!$B$106:$E$106</c:f>
              <c:strCache>
                <c:ptCount val="4"/>
                <c:pt idx="0">
                  <c:v>商品销售成本</c:v>
                </c:pt>
                <c:pt idx="1">
                  <c:v>工资及福利</c:v>
                </c:pt>
                <c:pt idx="2">
                  <c:v>折旧及摊销</c:v>
                </c:pt>
                <c:pt idx="3">
                  <c:v>其他成本</c:v>
                </c:pt>
              </c:strCache>
            </c:strRef>
          </c:cat>
          <c:val>
            <c:numRef>
              <c:f>Sheet1!$B$107:$E$107</c:f>
              <c:numCache>
                <c:formatCode>General</c:formatCode>
                <c:ptCount val="4"/>
                <c:pt idx="0">
                  <c:v>103466.87</c:v>
                </c:pt>
                <c:pt idx="1">
                  <c:v>10531.32</c:v>
                </c:pt>
                <c:pt idx="2">
                  <c:v>21052.85</c:v>
                </c:pt>
                <c:pt idx="3">
                  <c:v>26068.96</c:v>
                </c:pt>
              </c:numCache>
            </c:numRef>
          </c:val>
        </c:ser>
        <c:dLbls>
          <c:showLegendKey val="0"/>
          <c:showVal val="0"/>
          <c:showCatName val="0"/>
          <c:showSerName val="0"/>
          <c:showPercent val="0"/>
          <c:showBubbleSize val="0"/>
        </c:dLbls>
        <c:gapWidth val="219"/>
        <c:overlap val="-27"/>
        <c:axId val="605942648"/>
        <c:axId val="605939480"/>
      </c:barChart>
      <c:catAx>
        <c:axId val="605942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cs"/>
              </a:defRPr>
            </a:pPr>
          </a:p>
        </c:txPr>
        <c:crossAx val="605939480"/>
        <c:crosses val="autoZero"/>
        <c:auto val="1"/>
        <c:lblAlgn val="ctr"/>
        <c:lblOffset val="100"/>
        <c:noMultiLvlLbl val="0"/>
      </c:catAx>
      <c:valAx>
        <c:axId val="605939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05942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Times New Roman" panose="02020603050405020304" charset="0"/>
                <a:ea typeface="宋体" panose="02010600030101010101" charset="-122"/>
                <a:cs typeface="+mn-cs"/>
              </a:defRPr>
            </a:pPr>
            <a:r>
              <a:rPr lang="en-US" sz="1200"/>
              <a:t>2022</a:t>
            </a:r>
            <a:r>
              <a:rPr lang="zh-CN" sz="1200"/>
              <a:t>年营业成本明细占比</a:t>
            </a:r>
            <a:endParaRPr lang="zh-CN" sz="1200"/>
          </a:p>
        </c:rich>
      </c:tx>
      <c:layout/>
      <c:overlay val="0"/>
      <c:spPr>
        <a:noFill/>
        <a:ln>
          <a:noFill/>
        </a:ln>
        <a:effectLst/>
      </c:spPr>
    </c:title>
    <c:autoTitleDeleted val="0"/>
    <c:plotArea>
      <c:layout/>
      <c:pieChart>
        <c:varyColors val="1"/>
        <c:ser>
          <c:idx val="0"/>
          <c:order val="0"/>
          <c:spPr/>
          <c:explosion val="0"/>
          <c:dPt>
            <c:idx val="0"/>
            <c:bubble3D val="0"/>
            <c:spPr>
              <a:solidFill>
                <a:schemeClr val="accent5">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3">
                  <a:lumMod val="40000"/>
                  <a:lumOff val="60000"/>
                </a:schemeClr>
              </a:solidFill>
              <a:ln w="19050">
                <a:solidFill>
                  <a:schemeClr val="lt1"/>
                </a:solidFill>
              </a:ln>
              <a:effectLst/>
            </c:spPr>
          </c:dPt>
          <c:dPt>
            <c:idx val="3"/>
            <c:bubble3D val="0"/>
            <c:spPr>
              <a:solidFill>
                <a:schemeClr val="accent5">
                  <a:lumMod val="20000"/>
                  <a:lumOff val="8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Times New Roman" panose="02020603050405020304" charset="0"/>
                    <a:ea typeface="宋体" panose="02010600030101010101" charset="-122"/>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Sheet2!$B$52:$E$52</c:f>
              <c:strCache>
                <c:ptCount val="4"/>
                <c:pt idx="0">
                  <c:v>商品销售成本</c:v>
                </c:pt>
                <c:pt idx="1">
                  <c:v>工资及福利</c:v>
                </c:pt>
                <c:pt idx="2">
                  <c:v>折旧及摊销</c:v>
                </c:pt>
                <c:pt idx="3">
                  <c:v>其他成本</c:v>
                </c:pt>
              </c:strCache>
            </c:strRef>
          </c:cat>
          <c:val>
            <c:numRef>
              <c:f>Sheet2!$B$53:$E$53</c:f>
              <c:numCache>
                <c:formatCode>0.00%</c:formatCode>
                <c:ptCount val="4"/>
                <c:pt idx="0">
                  <c:v>0.642172728401192</c:v>
                </c:pt>
                <c:pt idx="1">
                  <c:v>0.0653632075471698</c:v>
                </c:pt>
                <c:pt idx="2">
                  <c:v>0.130665652929494</c:v>
                </c:pt>
                <c:pt idx="3">
                  <c:v>0.1617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baseline="0">
          <a:latin typeface="Times New Roman" panose="02020603050405020304" charset="0"/>
          <a:ea typeface="宋体" panose="02010600030101010101" charset="-122"/>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200" baseline="0">
                <a:latin typeface="Times New Roman" panose="02020603050405020304" charset="0"/>
                <a:ea typeface="宋体" panose="02010600030101010101" charset="-122"/>
              </a:rPr>
              <a:t>2022</a:t>
            </a:r>
            <a:r>
              <a:rPr lang="zh-CN" altLang="en-US" sz="1200" baseline="0">
                <a:latin typeface="Times New Roman" panose="02020603050405020304" charset="0"/>
                <a:ea typeface="宋体" panose="02010600030101010101" charset="-122"/>
              </a:rPr>
              <a:t>年甲公司费用明细图</a:t>
            </a:r>
            <a:endParaRPr lang="en-US" altLang="zh-CN" sz="1200" baseline="0">
              <a:latin typeface="Times New Roman" panose="02020603050405020304" charset="0"/>
              <a:ea typeface="宋体" panose="02010600030101010101" charset="-122"/>
            </a:endParaRPr>
          </a:p>
          <a:p>
            <a:pPr>
              <a:defRPr lang="zh-CN" sz="1400" b="0" i="0" u="none" strike="noStrike" kern="1200" spc="0" baseline="0">
                <a:solidFill>
                  <a:schemeClr val="tx1">
                    <a:lumMod val="65000"/>
                    <a:lumOff val="35000"/>
                  </a:schemeClr>
                </a:solidFill>
                <a:latin typeface="+mn-lt"/>
                <a:ea typeface="+mn-ea"/>
                <a:cs typeface="+mn-cs"/>
              </a:defRPr>
            </a:pPr>
            <a:r>
              <a:rPr lang="zh-CN" altLang="en-US" sz="1200" baseline="0">
                <a:latin typeface="Times New Roman" panose="02020603050405020304" charset="0"/>
                <a:ea typeface="宋体" panose="02010600030101010101" charset="-122"/>
              </a:rPr>
              <a:t>（单位：万元）</a:t>
            </a:r>
            <a:endParaRPr lang="zh-CN" altLang="en-US" sz="1200" baseline="0">
              <a:latin typeface="Times New Roman" panose="02020603050405020304" charset="0"/>
              <a:ea typeface="宋体" panose="02010600030101010101" charset="-122"/>
            </a:endParaRPr>
          </a:p>
        </c:rich>
      </c:tx>
      <c:layout/>
      <c:overlay val="0"/>
      <c:spPr>
        <a:noFill/>
        <a:ln>
          <a:noFill/>
        </a:ln>
        <a:effectLst/>
      </c:sp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Sheet1!$B$99:$E$99</c:f>
              <c:strCache>
                <c:ptCount val="4"/>
                <c:pt idx="0">
                  <c:v>销售费用</c:v>
                </c:pt>
                <c:pt idx="1">
                  <c:v>管理费用</c:v>
                </c:pt>
                <c:pt idx="2">
                  <c:v>研发费用</c:v>
                </c:pt>
                <c:pt idx="3">
                  <c:v>财务费用</c:v>
                </c:pt>
              </c:strCache>
            </c:strRef>
          </c:cat>
          <c:val>
            <c:numRef>
              <c:f>Sheet1!$B$100:$E$100</c:f>
              <c:numCache>
                <c:formatCode>General</c:formatCode>
                <c:ptCount val="4"/>
                <c:pt idx="0">
                  <c:v>20474.6</c:v>
                </c:pt>
                <c:pt idx="1">
                  <c:v>45354.34</c:v>
                </c:pt>
                <c:pt idx="2">
                  <c:v>1030.88</c:v>
                </c:pt>
                <c:pt idx="3">
                  <c:v>17991.16</c:v>
                </c:pt>
              </c:numCache>
            </c:numRef>
          </c:val>
        </c:ser>
        <c:dLbls>
          <c:showLegendKey val="0"/>
          <c:showVal val="0"/>
          <c:showCatName val="0"/>
          <c:showSerName val="0"/>
          <c:showPercent val="0"/>
          <c:showBubbleSize val="0"/>
        </c:dLbls>
        <c:gapWidth val="219"/>
        <c:overlap val="-27"/>
        <c:axId val="587597144"/>
        <c:axId val="587595032"/>
      </c:barChart>
      <c:catAx>
        <c:axId val="587597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587595032"/>
        <c:crosses val="autoZero"/>
        <c:auto val="1"/>
        <c:lblAlgn val="ctr"/>
        <c:lblOffset val="100"/>
        <c:noMultiLvlLbl val="0"/>
      </c:catAx>
      <c:valAx>
        <c:axId val="58759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587597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宋体" panose="02010600030101010101" charset="-122"/>
                <a:ea typeface="宋体" panose="02010600030101010101" charset="-122"/>
                <a:cs typeface="+mn-cs"/>
              </a:defRPr>
            </a:pPr>
            <a:r>
              <a:rPr lang="en-US" altLang="zh-CN" sz="1200" b="0" i="0" u="none" strike="noStrike" kern="1200" spc="0" baseline="0">
                <a:solidFill>
                  <a:sysClr val="windowText" lastClr="000000">
                    <a:lumMod val="65000"/>
                    <a:lumOff val="35000"/>
                  </a:sysClr>
                </a:solidFill>
                <a:latin typeface="Times New Roman" panose="02020603050405020304" charset="0"/>
                <a:ea typeface="宋体" panose="02010600030101010101" charset="-122"/>
                <a:cs typeface="Times New Roman" panose="02020603050405020304" charset="0"/>
              </a:rPr>
              <a:t>2023</a:t>
            </a:r>
            <a:r>
              <a:rPr lang="zh-CN" altLang="en-US" sz="1200" b="0" i="0" u="none" strike="noStrike" kern="1200" spc="0" baseline="0">
                <a:solidFill>
                  <a:sysClr val="windowText" lastClr="000000">
                    <a:lumMod val="65000"/>
                    <a:lumOff val="35000"/>
                  </a:sysClr>
                </a:solidFill>
                <a:latin typeface="Times New Roman" panose="02020603050405020304" charset="0"/>
                <a:ea typeface="宋体" panose="02010600030101010101" charset="-122"/>
                <a:cs typeface="Times New Roman" panose="02020603050405020304" charset="0"/>
              </a:rPr>
              <a:t>年</a:t>
            </a:r>
            <a:r>
              <a:rPr lang="zh-CN" altLang="en-US" sz="1200" b="0" i="0" u="none" strike="noStrike" kern="1200" spc="0" baseline="0">
                <a:solidFill>
                  <a:sysClr val="windowText" lastClr="000000">
                    <a:lumMod val="65000"/>
                    <a:lumOff val="35000"/>
                  </a:sysClr>
                </a:solidFill>
                <a:latin typeface="宋体" panose="02010600030101010101" charset="-122"/>
                <a:ea typeface="宋体" panose="02010600030101010101" charset="-122"/>
              </a:rPr>
              <a:t>甲公司营业成本明细图</a:t>
            </a:r>
            <a:endParaRPr lang="en-US" altLang="zh-CN" sz="1200" b="0" i="0" u="none" strike="noStrike" kern="1200" spc="0" baseline="0">
              <a:solidFill>
                <a:sysClr val="windowText" lastClr="000000">
                  <a:lumMod val="65000"/>
                  <a:lumOff val="35000"/>
                </a:sysClr>
              </a:solidFill>
              <a:latin typeface="宋体" panose="02010600030101010101" charset="-122"/>
              <a:ea typeface="宋体" panose="02010600030101010101" charset="-122"/>
            </a:endParaRPr>
          </a:p>
          <a:p>
            <a:pPr>
              <a:defRPr lang="zh-CN" sz="1400" b="0" i="0" u="none" strike="noStrike" kern="1200" spc="0" baseline="0">
                <a:solidFill>
                  <a:schemeClr val="tx1">
                    <a:lumMod val="65000"/>
                    <a:lumOff val="35000"/>
                  </a:schemeClr>
                </a:solidFill>
                <a:latin typeface="宋体" panose="02010600030101010101" charset="-122"/>
                <a:ea typeface="宋体" panose="02010600030101010101" charset="-122"/>
                <a:cs typeface="+mn-cs"/>
              </a:defRPr>
            </a:pPr>
            <a:r>
              <a:rPr lang="zh-CN" altLang="en-US" sz="1200" b="0" i="0" u="none" strike="noStrike" kern="1200" spc="0" baseline="0">
                <a:solidFill>
                  <a:sysClr val="windowText" lastClr="000000">
                    <a:lumMod val="65000"/>
                    <a:lumOff val="35000"/>
                  </a:sysClr>
                </a:solidFill>
                <a:latin typeface="宋体" panose="02010600030101010101" charset="-122"/>
                <a:ea typeface="宋体" panose="02010600030101010101" charset="-122"/>
              </a:rPr>
              <a:t>（单位：万元）</a:t>
            </a:r>
            <a:endParaRPr lang="zh-CN" altLang="en-US" sz="1200" b="0" i="0" u="none" strike="noStrike" kern="1200" spc="0" baseline="0">
              <a:solidFill>
                <a:sysClr val="windowText" lastClr="000000">
                  <a:lumMod val="65000"/>
                  <a:lumOff val="35000"/>
                </a:sysClr>
              </a:solidFill>
              <a:latin typeface="宋体" panose="02010600030101010101" charset="-122"/>
              <a:ea typeface="宋体" panose="02010600030101010101" charset="-122"/>
            </a:endParaRPr>
          </a:p>
        </c:rich>
      </c:tx>
      <c:layout/>
      <c:overlay val="0"/>
      <c:spPr>
        <a:noFill/>
        <a:ln>
          <a:noFill/>
        </a:ln>
        <a:effectLst/>
      </c:spPr>
    </c:title>
    <c:autoTitleDeleted val="0"/>
    <c:plotArea>
      <c:layout/>
      <c:barChart>
        <c:barDir val="col"/>
        <c:grouping val="clustered"/>
        <c:varyColors val="0"/>
        <c:ser>
          <c:idx val="0"/>
          <c:order val="0"/>
          <c:spPr>
            <a:solidFill>
              <a:schemeClr val="accent5"/>
            </a:solidFill>
            <a:ln>
              <a:noFill/>
            </a:ln>
            <a:effectLst/>
          </c:spPr>
          <c:invertIfNegative val="0"/>
          <c:dPt>
            <c:idx val="3"/>
            <c:invertIfNegative val="0"/>
            <c:bubble3D val="0"/>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'[工作簿1(1).xlsx]Sheet1'!$A$71:$D$71</c:f>
              <c:strCache>
                <c:ptCount val="4"/>
                <c:pt idx="0">
                  <c:v>商品销售成本</c:v>
                </c:pt>
                <c:pt idx="1">
                  <c:v>工资及福利</c:v>
                </c:pt>
                <c:pt idx="2">
                  <c:v>折旧及摊销</c:v>
                </c:pt>
                <c:pt idx="3">
                  <c:v>其他成本</c:v>
                </c:pt>
              </c:strCache>
            </c:strRef>
          </c:cat>
          <c:val>
            <c:numRef>
              <c:f>'[工作簿1(1).xlsx]Sheet1'!$A$72:$D$72</c:f>
              <c:numCache>
                <c:formatCode>_(* #,##0.00_);_(* \(#,##0.00\);_(* "-"??_);_(@_)</c:formatCode>
                <c:ptCount val="4"/>
                <c:pt idx="0">
                  <c:v>197408.96</c:v>
                </c:pt>
                <c:pt idx="1">
                  <c:v>4339.49</c:v>
                </c:pt>
                <c:pt idx="2">
                  <c:v>19569.92</c:v>
                </c:pt>
                <c:pt idx="3">
                  <c:v>36801.62</c:v>
                </c:pt>
              </c:numCache>
            </c:numRef>
          </c:val>
        </c:ser>
        <c:dLbls>
          <c:showLegendKey val="0"/>
          <c:showVal val="0"/>
          <c:showCatName val="0"/>
          <c:showSerName val="0"/>
          <c:showPercent val="0"/>
          <c:showBubbleSize val="0"/>
        </c:dLbls>
        <c:gapWidth val="219"/>
        <c:overlap val="-27"/>
        <c:axId val="621307096"/>
        <c:axId val="621302168"/>
      </c:barChart>
      <c:catAx>
        <c:axId val="621307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621302168"/>
        <c:crosses val="autoZero"/>
        <c:auto val="1"/>
        <c:lblAlgn val="ctr"/>
        <c:lblOffset val="100"/>
        <c:noMultiLvlLbl val="0"/>
      </c:catAx>
      <c:valAx>
        <c:axId val="621302168"/>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21307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ea"/>
                <a:ea typeface="+mn-ea"/>
                <a:cs typeface="+mn-cs"/>
              </a:defRPr>
            </a:pPr>
            <a:r>
              <a:rPr lang="en-US" altLang="zh-CN" sz="1200" b="0" i="0" u="none" strike="noStrike" baseline="0">
                <a:effectLst/>
                <a:latin typeface="Times New Roman" panose="02020603050405020304" charset="0"/>
                <a:ea typeface="+mn-ea"/>
                <a:cs typeface="Times New Roman" panose="02020603050405020304" charset="0"/>
              </a:rPr>
              <a:t>2023</a:t>
            </a:r>
            <a:r>
              <a:rPr lang="zh-CN" altLang="zh-CN" sz="1200" b="0" i="0" u="none" strike="noStrike" baseline="0">
                <a:effectLst/>
                <a:latin typeface="+mn-ea"/>
                <a:ea typeface="+mn-ea"/>
              </a:rPr>
              <a:t>年甲公司营业成本明细占比图</a:t>
            </a:r>
            <a:endParaRPr lang="zh-CN" altLang="en-US" sz="1200">
              <a:latin typeface="+mn-ea"/>
              <a:ea typeface="+mn-ea"/>
            </a:endParaRPr>
          </a:p>
        </c:rich>
      </c:tx>
      <c:layout>
        <c:manualLayout>
          <c:xMode val="edge"/>
          <c:yMode val="edge"/>
          <c:x val="0.182277777777778"/>
          <c:y val="0.0416666666666667"/>
        </c:manualLayout>
      </c:layout>
      <c:overlay val="0"/>
      <c:spPr>
        <a:noFill/>
        <a:ln>
          <a:noFill/>
        </a:ln>
        <a:effectLst/>
      </c:spPr>
    </c:title>
    <c:autoTitleDeleted val="0"/>
    <c:plotArea>
      <c:layout/>
      <c:pieChart>
        <c:varyColors val="1"/>
        <c:ser>
          <c:idx val="0"/>
          <c:order val="0"/>
          <c:spPr/>
          <c:explosion val="0"/>
          <c:dPt>
            <c:idx val="0"/>
            <c:bubble3D val="0"/>
            <c:spPr>
              <a:solidFill>
                <a:schemeClr val="accent5">
                  <a:lumMod val="60000"/>
                  <a:lumOff val="40000"/>
                </a:schemeClr>
              </a:solidFill>
              <a:ln w="19050">
                <a:solidFill>
                  <a:schemeClr val="lt1"/>
                </a:solidFill>
              </a:ln>
              <a:effectLst/>
            </c:spPr>
          </c:dPt>
          <c:dPt>
            <c:idx val="1"/>
            <c:bubble3D val="0"/>
            <c:spPr>
              <a:solidFill>
                <a:schemeClr val="accent3">
                  <a:lumMod val="40000"/>
                  <a:lumOff val="60000"/>
                </a:schemeClr>
              </a:solidFill>
              <a:ln w="19050">
                <a:solidFill>
                  <a:schemeClr val="lt1"/>
                </a:solidFill>
              </a:ln>
              <a:effectLst/>
            </c:spPr>
          </c:dPt>
          <c:dPt>
            <c:idx val="2"/>
            <c:bubble3D val="0"/>
            <c:spPr>
              <a:solidFill>
                <a:schemeClr val="accent5">
                  <a:lumMod val="20000"/>
                  <a:lumOff val="80000"/>
                </a:schemeClr>
              </a:solidFill>
              <a:ln w="19050">
                <a:solidFill>
                  <a:schemeClr val="lt1"/>
                </a:solidFill>
              </a:ln>
              <a:effectLst/>
            </c:spPr>
          </c:dPt>
          <c:dPt>
            <c:idx val="3"/>
            <c:bubble3D val="0"/>
            <c:spPr>
              <a:solidFill>
                <a:schemeClr val="accent4">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Sheet2!$B$66:$E$66</c:f>
              <c:strCache>
                <c:ptCount val="4"/>
                <c:pt idx="0">
                  <c:v>商品销售成本</c:v>
                </c:pt>
                <c:pt idx="1">
                  <c:v>工资及福利</c:v>
                </c:pt>
                <c:pt idx="2">
                  <c:v>折旧及摊销</c:v>
                </c:pt>
                <c:pt idx="3">
                  <c:v>其他成本</c:v>
                </c:pt>
              </c:strCache>
            </c:strRef>
          </c:cat>
          <c:val>
            <c:numRef>
              <c:f>Sheet2!$B$67:$E$67</c:f>
              <c:numCache>
                <c:formatCode>0.00%</c:formatCode>
                <c:ptCount val="4"/>
                <c:pt idx="0">
                  <c:v>0.774</c:v>
                </c:pt>
                <c:pt idx="1">
                  <c:v>0.0413</c:v>
                </c:pt>
                <c:pt idx="2">
                  <c:v>0.0825</c:v>
                </c:pt>
                <c:pt idx="3">
                  <c:v>0.1022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lgn="ctr">
              <a:defRPr lang="zh-CN" sz="1200" b="0" i="0" u="none" strike="noStrike" kern="1200" spc="0" baseline="0">
                <a:solidFill>
                  <a:schemeClr val="tx1">
                    <a:lumMod val="65000"/>
                    <a:lumOff val="35000"/>
                  </a:schemeClr>
                </a:solidFill>
                <a:latin typeface="Times New Roman" panose="02020603050405020304" charset="0"/>
                <a:ea typeface="宋体" panose="02010600030101010101" charset="-122"/>
                <a:cs typeface="+mn-cs"/>
              </a:defRPr>
            </a:pPr>
            <a:r>
              <a:rPr lang="en-US" altLang="zh-CN" sz="1200" b="0" i="0" u="none" strike="noStrike" kern="1200" spc="0" baseline="0">
                <a:solidFill>
                  <a:sysClr val="windowText" lastClr="000000">
                    <a:lumMod val="65000"/>
                    <a:lumOff val="35000"/>
                  </a:sysClr>
                </a:solidFill>
                <a:latin typeface="Times New Roman" panose="02020603050405020304" charset="0"/>
                <a:ea typeface="宋体" panose="02010600030101010101" charset="-122"/>
              </a:rPr>
              <a:t>2023</a:t>
            </a:r>
            <a:r>
              <a:rPr lang="zh-CN" altLang="en-US" sz="1200" b="0" i="0" u="none" strike="noStrike" kern="1200" spc="0" baseline="0">
                <a:solidFill>
                  <a:sysClr val="windowText" lastClr="000000">
                    <a:lumMod val="65000"/>
                    <a:lumOff val="35000"/>
                  </a:sysClr>
                </a:solidFill>
                <a:latin typeface="Times New Roman" panose="02020603050405020304" charset="0"/>
                <a:ea typeface="宋体" panose="02010600030101010101" charset="-122"/>
              </a:rPr>
              <a:t>年甲公司费用明细图</a:t>
            </a:r>
            <a:endParaRPr lang="en-US" altLang="zh-CN" sz="1200" b="0" i="0" u="none" strike="noStrike" kern="1200" spc="0" baseline="0">
              <a:solidFill>
                <a:sysClr val="windowText" lastClr="000000">
                  <a:lumMod val="65000"/>
                  <a:lumOff val="35000"/>
                </a:sysClr>
              </a:solidFill>
              <a:latin typeface="Times New Roman" panose="02020603050405020304" charset="0"/>
              <a:ea typeface="宋体" panose="02010600030101010101" charset="-122"/>
            </a:endParaRPr>
          </a:p>
          <a:p>
            <a:pPr algn="ctr">
              <a:defRPr lang="zh-CN" sz="1200" b="0" i="0" u="none" strike="noStrike" kern="1200" spc="0" baseline="0">
                <a:solidFill>
                  <a:schemeClr val="tx1">
                    <a:lumMod val="65000"/>
                    <a:lumOff val="35000"/>
                  </a:schemeClr>
                </a:solidFill>
                <a:latin typeface="Times New Roman" panose="02020603050405020304" charset="0"/>
                <a:ea typeface="宋体" panose="02010600030101010101" charset="-122"/>
                <a:cs typeface="+mn-cs"/>
              </a:defRPr>
            </a:pPr>
            <a:r>
              <a:rPr lang="zh-CN" altLang="en-US" sz="1200" b="0" i="0" u="none" strike="noStrike" kern="1200" spc="0" baseline="0">
                <a:solidFill>
                  <a:sysClr val="windowText" lastClr="000000">
                    <a:lumMod val="65000"/>
                    <a:lumOff val="35000"/>
                  </a:sysClr>
                </a:solidFill>
                <a:latin typeface="Times New Roman" panose="02020603050405020304" charset="0"/>
                <a:ea typeface="宋体" panose="02010600030101010101" charset="-122"/>
              </a:rPr>
              <a:t>（单位：万元）</a:t>
            </a:r>
            <a:endParaRPr lang="zh-CN" altLang="en-US" sz="1200" b="0" i="0" u="none" strike="noStrike" kern="1200" spc="0" baseline="0">
              <a:solidFill>
                <a:sysClr val="windowText" lastClr="000000">
                  <a:lumMod val="65000"/>
                  <a:lumOff val="35000"/>
                </a:sysClr>
              </a:solidFill>
              <a:latin typeface="Times New Roman" panose="02020603050405020304" charset="0"/>
              <a:ea typeface="宋体" panose="02010600030101010101" charset="-122"/>
            </a:endParaRPr>
          </a:p>
        </c:rich>
      </c:tx>
      <c:layout/>
      <c:overlay val="0"/>
      <c:spPr>
        <a:noFill/>
        <a:ln>
          <a:noFill/>
        </a:ln>
        <a:effectLst/>
      </c:sp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Sheet1!$A$127:$D$127</c:f>
              <c:strCache>
                <c:ptCount val="4"/>
                <c:pt idx="0">
                  <c:v>销售费用</c:v>
                </c:pt>
                <c:pt idx="1">
                  <c:v>管理费用</c:v>
                </c:pt>
                <c:pt idx="2">
                  <c:v>研发费用</c:v>
                </c:pt>
                <c:pt idx="3">
                  <c:v>财务费用</c:v>
                </c:pt>
              </c:strCache>
            </c:strRef>
          </c:cat>
          <c:val>
            <c:numRef>
              <c:f>Sheet1!$A$128:$D$128</c:f>
              <c:numCache>
                <c:formatCode>General</c:formatCode>
                <c:ptCount val="4"/>
                <c:pt idx="0">
                  <c:v>19768</c:v>
                </c:pt>
                <c:pt idx="1">
                  <c:v>52946.63</c:v>
                </c:pt>
                <c:pt idx="2">
                  <c:v>1737.72</c:v>
                </c:pt>
                <c:pt idx="3">
                  <c:v>14914.89</c:v>
                </c:pt>
              </c:numCache>
            </c:numRef>
          </c:val>
        </c:ser>
        <c:dLbls>
          <c:showLegendKey val="0"/>
          <c:showVal val="0"/>
          <c:showCatName val="0"/>
          <c:showSerName val="0"/>
          <c:showPercent val="0"/>
          <c:showBubbleSize val="0"/>
        </c:dLbls>
        <c:gapWidth val="219"/>
        <c:overlap val="-27"/>
        <c:axId val="588520856"/>
        <c:axId val="588521912"/>
      </c:barChart>
      <c:catAx>
        <c:axId val="588520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588521912"/>
        <c:crosses val="autoZero"/>
        <c:auto val="1"/>
        <c:lblAlgn val="ctr"/>
        <c:lblOffset val="100"/>
        <c:noMultiLvlLbl val="0"/>
      </c:catAx>
      <c:valAx>
        <c:axId val="588521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588520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4">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45223-D792-46FD-BF73-CDE12CF37237}">
  <ds:schemaRefs/>
</ds:datastoreItem>
</file>

<file path=docProps/app.xml><?xml version="1.0" encoding="utf-8"?>
<Properties xmlns="http://schemas.openxmlformats.org/officeDocument/2006/extended-properties" xmlns:vt="http://schemas.openxmlformats.org/officeDocument/2006/docPropsVTypes">
  <Template>Normal</Template>
  <Pages>33</Pages>
  <Words>8857</Words>
  <Characters>18391</Characters>
  <Lines>373</Lines>
  <Paragraphs>105</Paragraphs>
  <TotalTime>6</TotalTime>
  <ScaleCrop>false</ScaleCrop>
  <LinksUpToDate>false</LinksUpToDate>
  <CharactersWithSpaces>19844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2023-11-20T08:46:00Z</dcterms:created>
  <dc:creator>小高</dc:creator>
  <cp:lastModifiedBy>WPS_1631527472</cp:lastModifiedBy>
  <dcterms:modified xsi:type="dcterms:W3CDTF">2024-09-04T13:31:49Z</dcterms:modified>
  <dc:title>2023年全国本科税    收风险管控案例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19A7F8CE8AFB4B7E83BADD0736AC40DC_13</vt:lpwstr>
  </property>
</Properties>
</file>