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4246A4E9" w14:textId="212498C3" w:rsidR="00081B7B" w:rsidRPr="00081B7B"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20223131" w:history="1">
            <w:r w:rsidR="00081B7B" w:rsidRPr="00081B7B">
              <w:rPr>
                <w:rStyle w:val="Hipervnculo"/>
                <w:rFonts w:ascii="Raleway" w:hAnsi="Raleway"/>
                <w:noProof/>
              </w:rPr>
              <w:t>Capítulo 1: Marco teórico.</w:t>
            </w:r>
            <w:r w:rsidR="00081B7B" w:rsidRPr="00081B7B">
              <w:rPr>
                <w:rFonts w:ascii="Raleway" w:hAnsi="Raleway"/>
                <w:noProof/>
                <w:webHidden/>
              </w:rPr>
              <w:tab/>
            </w:r>
            <w:r w:rsidR="00081B7B" w:rsidRPr="00081B7B">
              <w:rPr>
                <w:rFonts w:ascii="Raleway" w:hAnsi="Raleway"/>
                <w:noProof/>
                <w:webHidden/>
              </w:rPr>
              <w:fldChar w:fldCharType="begin"/>
            </w:r>
            <w:r w:rsidR="00081B7B" w:rsidRPr="00081B7B">
              <w:rPr>
                <w:rFonts w:ascii="Raleway" w:hAnsi="Raleway"/>
                <w:noProof/>
                <w:webHidden/>
              </w:rPr>
              <w:instrText xml:space="preserve"> PAGEREF _Toc20223131 \h </w:instrText>
            </w:r>
            <w:r w:rsidR="00081B7B" w:rsidRPr="00081B7B">
              <w:rPr>
                <w:rFonts w:ascii="Raleway" w:hAnsi="Raleway"/>
                <w:noProof/>
                <w:webHidden/>
              </w:rPr>
            </w:r>
            <w:r w:rsidR="00081B7B" w:rsidRPr="00081B7B">
              <w:rPr>
                <w:rFonts w:ascii="Raleway" w:hAnsi="Raleway"/>
                <w:noProof/>
                <w:webHidden/>
              </w:rPr>
              <w:fldChar w:fldCharType="separate"/>
            </w:r>
            <w:r w:rsidR="00081B7B" w:rsidRPr="00081B7B">
              <w:rPr>
                <w:rFonts w:ascii="Raleway" w:hAnsi="Raleway"/>
                <w:noProof/>
                <w:webHidden/>
              </w:rPr>
              <w:t>5</w:t>
            </w:r>
            <w:r w:rsidR="00081B7B" w:rsidRPr="00081B7B">
              <w:rPr>
                <w:rFonts w:ascii="Raleway" w:hAnsi="Raleway"/>
                <w:noProof/>
                <w:webHidden/>
              </w:rPr>
              <w:fldChar w:fldCharType="end"/>
            </w:r>
          </w:hyperlink>
        </w:p>
        <w:p w14:paraId="2B315770" w14:textId="0E7F0F2E"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32" w:history="1">
            <w:r w:rsidRPr="00081B7B">
              <w:rPr>
                <w:rStyle w:val="Hipervnculo"/>
                <w:rFonts w:ascii="Raleway" w:hAnsi="Raleway"/>
                <w:noProof/>
              </w:rPr>
              <w:t>1.1.</w:t>
            </w:r>
            <w:r w:rsidRPr="00081B7B">
              <w:rPr>
                <w:rFonts w:ascii="Raleway" w:eastAsiaTheme="minorEastAsia" w:hAnsi="Raleway"/>
                <w:noProof/>
                <w:lang w:eastAsia="es-MX"/>
              </w:rPr>
              <w:tab/>
            </w:r>
            <w:r w:rsidRPr="00081B7B">
              <w:rPr>
                <w:rStyle w:val="Hipervnculo"/>
                <w:rFonts w:ascii="Raleway" w:hAnsi="Raleway"/>
                <w:noProof/>
              </w:rPr>
              <w:t>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6</w:t>
            </w:r>
            <w:r w:rsidRPr="00081B7B">
              <w:rPr>
                <w:rFonts w:ascii="Raleway" w:hAnsi="Raleway"/>
                <w:noProof/>
                <w:webHidden/>
              </w:rPr>
              <w:fldChar w:fldCharType="end"/>
            </w:r>
          </w:hyperlink>
        </w:p>
        <w:p w14:paraId="1EF42088" w14:textId="0BC45472"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3" w:history="1">
            <w:r w:rsidRPr="00081B7B">
              <w:rPr>
                <w:rStyle w:val="Hipervnculo"/>
                <w:rFonts w:ascii="Raleway" w:hAnsi="Raleway"/>
                <w:noProof/>
              </w:rPr>
              <w:t>1.1.1.</w:t>
            </w:r>
            <w:r w:rsidRPr="00081B7B">
              <w:rPr>
                <w:rFonts w:ascii="Raleway" w:eastAsiaTheme="minorEastAsia" w:hAnsi="Raleway"/>
                <w:noProof/>
                <w:lang w:eastAsia="es-MX"/>
              </w:rPr>
              <w:tab/>
            </w:r>
            <w:r w:rsidRPr="00081B7B">
              <w:rPr>
                <w:rStyle w:val="Hipervnculo"/>
                <w:rFonts w:ascii="Raleway" w:hAnsi="Raleway"/>
                <w:noProof/>
              </w:rPr>
              <w:t>Realidad virtual.</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7</w:t>
            </w:r>
            <w:r w:rsidRPr="00081B7B">
              <w:rPr>
                <w:rFonts w:ascii="Raleway" w:hAnsi="Raleway"/>
                <w:noProof/>
                <w:webHidden/>
              </w:rPr>
              <w:fldChar w:fldCharType="end"/>
            </w:r>
          </w:hyperlink>
        </w:p>
        <w:p w14:paraId="1690C7C4" w14:textId="3EA51539"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4" w:history="1">
            <w:r w:rsidRPr="00081B7B">
              <w:rPr>
                <w:rStyle w:val="Hipervnculo"/>
                <w:rFonts w:ascii="Raleway" w:hAnsi="Raleway"/>
                <w:noProof/>
              </w:rPr>
              <w:t>1.1.2.</w:t>
            </w:r>
            <w:r w:rsidRPr="00081B7B">
              <w:rPr>
                <w:rFonts w:ascii="Raleway" w:eastAsiaTheme="minorEastAsia" w:hAnsi="Raleway"/>
                <w:noProof/>
                <w:lang w:eastAsia="es-MX"/>
              </w:rPr>
              <w:tab/>
            </w:r>
            <w:r w:rsidRPr="00081B7B">
              <w:rPr>
                <w:rStyle w:val="Hipervnculo"/>
                <w:rFonts w:ascii="Raleway" w:hAnsi="Raleway"/>
                <w:noProof/>
              </w:rPr>
              <w:t>Consideraciones para el diseño de 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8</w:t>
            </w:r>
            <w:r w:rsidRPr="00081B7B">
              <w:rPr>
                <w:rFonts w:ascii="Raleway" w:hAnsi="Raleway"/>
                <w:noProof/>
                <w:webHidden/>
              </w:rPr>
              <w:fldChar w:fldCharType="end"/>
            </w:r>
          </w:hyperlink>
        </w:p>
        <w:p w14:paraId="4B4C732F" w14:textId="71E2009F"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5" w:history="1">
            <w:r w:rsidRPr="00081B7B">
              <w:rPr>
                <w:rStyle w:val="Hipervnculo"/>
                <w:rFonts w:ascii="Raleway" w:hAnsi="Raleway"/>
                <w:noProof/>
              </w:rPr>
              <w:t>1.1.3.</w:t>
            </w:r>
            <w:r w:rsidRPr="00081B7B">
              <w:rPr>
                <w:rFonts w:ascii="Raleway" w:eastAsiaTheme="minorEastAsia" w:hAnsi="Raleway"/>
                <w:noProof/>
                <w:lang w:eastAsia="es-MX"/>
              </w:rPr>
              <w:tab/>
            </w:r>
            <w:r w:rsidRPr="00081B7B">
              <w:rPr>
                <w:rStyle w:val="Hipervnculo"/>
                <w:rFonts w:ascii="Raleway" w:hAnsi="Raleway"/>
                <w:noProof/>
              </w:rPr>
              <w:t>Características y empleo de laboratorios virtuales.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9</w:t>
            </w:r>
            <w:r w:rsidRPr="00081B7B">
              <w:rPr>
                <w:rFonts w:ascii="Raleway" w:hAnsi="Raleway"/>
                <w:noProof/>
                <w:webHidden/>
              </w:rPr>
              <w:fldChar w:fldCharType="end"/>
            </w:r>
          </w:hyperlink>
        </w:p>
        <w:p w14:paraId="4EEBA8C4" w14:textId="101AA111"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36" w:history="1">
            <w:r w:rsidRPr="00081B7B">
              <w:rPr>
                <w:rStyle w:val="Hipervnculo"/>
                <w:rFonts w:ascii="Raleway" w:hAnsi="Raleway"/>
                <w:noProof/>
              </w:rPr>
              <w:t>1.2.</w:t>
            </w:r>
            <w:r w:rsidRPr="00081B7B">
              <w:rPr>
                <w:rFonts w:ascii="Raleway" w:eastAsiaTheme="minorEastAsia" w:hAnsi="Raleway"/>
                <w:noProof/>
                <w:lang w:eastAsia="es-MX"/>
              </w:rPr>
              <w:tab/>
            </w:r>
            <w:r w:rsidRPr="00081B7B">
              <w:rPr>
                <w:rStyle w:val="Hipervnculo"/>
                <w:rFonts w:ascii="Raleway" w:hAnsi="Raleway"/>
                <w:noProof/>
              </w:rPr>
              <w:t>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12</w:t>
            </w:r>
            <w:r w:rsidRPr="00081B7B">
              <w:rPr>
                <w:rFonts w:ascii="Raleway" w:hAnsi="Raleway"/>
                <w:noProof/>
                <w:webHidden/>
              </w:rPr>
              <w:fldChar w:fldCharType="end"/>
            </w:r>
          </w:hyperlink>
        </w:p>
        <w:p w14:paraId="41B6471D" w14:textId="3518EE39"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37" w:history="1">
            <w:r w:rsidRPr="00081B7B">
              <w:rPr>
                <w:rStyle w:val="Hipervnculo"/>
                <w:rFonts w:ascii="Raleway" w:hAnsi="Raleway"/>
                <w:noProof/>
              </w:rPr>
              <w:t>1.2.1.</w:t>
            </w:r>
            <w:r w:rsidRPr="00081B7B">
              <w:rPr>
                <w:rFonts w:ascii="Raleway" w:eastAsiaTheme="minorEastAsia" w:hAnsi="Raleway"/>
                <w:noProof/>
                <w:lang w:eastAsia="es-MX"/>
              </w:rPr>
              <w:tab/>
            </w:r>
            <w:r w:rsidRPr="00081B7B">
              <w:rPr>
                <w:rStyle w:val="Hipervnculo"/>
                <w:rFonts w:ascii="Raleway" w:hAnsi="Raleway"/>
                <w:noProof/>
              </w:rPr>
              <w:t>Instrucción por computadora.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14</w:t>
            </w:r>
            <w:r w:rsidRPr="00081B7B">
              <w:rPr>
                <w:rFonts w:ascii="Raleway" w:hAnsi="Raleway"/>
                <w:noProof/>
                <w:webHidden/>
              </w:rPr>
              <w:fldChar w:fldCharType="end"/>
            </w:r>
          </w:hyperlink>
        </w:p>
        <w:p w14:paraId="08D2EA32" w14:textId="214C3AE0"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38" w:history="1">
            <w:r w:rsidRPr="00081B7B">
              <w:rPr>
                <w:rStyle w:val="Hipervnculo"/>
                <w:rFonts w:ascii="Raleway" w:hAnsi="Raleway"/>
                <w:noProof/>
              </w:rPr>
              <w:t>1.2.2.</w:t>
            </w:r>
            <w:r w:rsidRPr="00081B7B">
              <w:rPr>
                <w:rFonts w:ascii="Raleway" w:eastAsiaTheme="minorEastAsia" w:hAnsi="Raleway"/>
                <w:noProof/>
                <w:lang w:eastAsia="es-MX"/>
              </w:rPr>
              <w:tab/>
            </w:r>
            <w:r w:rsidRPr="00081B7B">
              <w:rPr>
                <w:rStyle w:val="Hipervnculo"/>
                <w:rFonts w:ascii="Raleway" w:hAnsi="Raleway"/>
                <w:noProof/>
              </w:rPr>
              <w:t>Características de los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14</w:t>
            </w:r>
            <w:r w:rsidRPr="00081B7B">
              <w:rPr>
                <w:rFonts w:ascii="Raleway" w:hAnsi="Raleway"/>
                <w:noProof/>
                <w:webHidden/>
              </w:rPr>
              <w:fldChar w:fldCharType="end"/>
            </w:r>
          </w:hyperlink>
        </w:p>
        <w:p w14:paraId="1E6F3EA8" w14:textId="0A3AEA6A"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39" w:history="1">
            <w:r w:rsidRPr="00081B7B">
              <w:rPr>
                <w:rStyle w:val="Hipervnculo"/>
                <w:rFonts w:ascii="Raleway" w:hAnsi="Raleway"/>
                <w:noProof/>
              </w:rPr>
              <w:t>1.2.3.</w:t>
            </w:r>
            <w:r w:rsidRPr="00081B7B">
              <w:rPr>
                <w:rFonts w:ascii="Raleway" w:eastAsiaTheme="minorEastAsia" w:hAnsi="Raleway"/>
                <w:noProof/>
                <w:lang w:eastAsia="es-MX"/>
              </w:rPr>
              <w:tab/>
            </w:r>
            <w:r w:rsidRPr="00081B7B">
              <w:rPr>
                <w:rStyle w:val="Hipervnculo"/>
                <w:rFonts w:ascii="Raleway" w:hAnsi="Raleway"/>
                <w:noProof/>
              </w:rPr>
              <w:t>Empleo de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_Toc20223139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15</w:t>
            </w:r>
            <w:r w:rsidRPr="00081B7B">
              <w:rPr>
                <w:rFonts w:ascii="Raleway" w:hAnsi="Raleway"/>
                <w:noProof/>
                <w:webHidden/>
              </w:rPr>
              <w:fldChar w:fldCharType="end"/>
            </w:r>
          </w:hyperlink>
        </w:p>
        <w:p w14:paraId="2CC3793E" w14:textId="239C995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0" w:history="1">
            <w:r w:rsidRPr="00081B7B">
              <w:rPr>
                <w:rStyle w:val="Hipervnculo"/>
                <w:rFonts w:ascii="Raleway" w:hAnsi="Raleway"/>
                <w:noProof/>
              </w:rPr>
              <w:t>1.2.4.</w:t>
            </w:r>
            <w:r w:rsidRPr="00081B7B">
              <w:rPr>
                <w:rFonts w:ascii="Raleway" w:eastAsiaTheme="minorEastAsia" w:hAnsi="Raleway"/>
                <w:noProof/>
                <w:lang w:eastAsia="es-MX"/>
              </w:rPr>
              <w:tab/>
            </w:r>
            <w:r w:rsidRPr="00081B7B">
              <w:rPr>
                <w:rStyle w:val="Hipervnculo"/>
                <w:rFonts w:ascii="Raleway" w:hAnsi="Raleway"/>
                <w:noProof/>
              </w:rPr>
              <w:t>Comparativa de sistemas de gestión de cursos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16</w:t>
            </w:r>
            <w:r w:rsidRPr="00081B7B">
              <w:rPr>
                <w:rFonts w:ascii="Raleway" w:hAnsi="Raleway"/>
                <w:noProof/>
                <w:webHidden/>
              </w:rPr>
              <w:fldChar w:fldCharType="end"/>
            </w:r>
          </w:hyperlink>
        </w:p>
        <w:p w14:paraId="620EFA91" w14:textId="032C7790"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1" w:history="1">
            <w:r w:rsidRPr="00081B7B">
              <w:rPr>
                <w:rStyle w:val="Hipervnculo"/>
                <w:rFonts w:ascii="Raleway" w:hAnsi="Raleway"/>
                <w:noProof/>
              </w:rPr>
              <w:t>1.3.</w:t>
            </w:r>
            <w:r w:rsidRPr="00081B7B">
              <w:rPr>
                <w:rFonts w:ascii="Raleway" w:eastAsiaTheme="minorEastAsia" w:hAnsi="Raleway"/>
                <w:noProof/>
                <w:lang w:eastAsia="es-MX"/>
              </w:rPr>
              <w:tab/>
            </w:r>
            <w:r w:rsidRPr="00081B7B">
              <w:rPr>
                <w:rStyle w:val="Hipervnculo"/>
                <w:rFonts w:ascii="Raleway" w:hAnsi="Raleway"/>
                <w:noProof/>
              </w:rPr>
              <w:t>Estándares para el empaquetado, manejo y distribución de objetos de aprendizaje.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19</w:t>
            </w:r>
            <w:r w:rsidRPr="00081B7B">
              <w:rPr>
                <w:rFonts w:ascii="Raleway" w:hAnsi="Raleway"/>
                <w:noProof/>
                <w:webHidden/>
              </w:rPr>
              <w:fldChar w:fldCharType="end"/>
            </w:r>
          </w:hyperlink>
        </w:p>
        <w:p w14:paraId="73AF6B9B" w14:textId="2B2670F8"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42" w:history="1">
            <w:r w:rsidRPr="00081B7B">
              <w:rPr>
                <w:rStyle w:val="Hipervnculo"/>
                <w:rFonts w:ascii="Raleway" w:hAnsi="Raleway"/>
                <w:noProof/>
              </w:rPr>
              <w:t>1.3.1.</w:t>
            </w:r>
            <w:r w:rsidRPr="00081B7B">
              <w:rPr>
                <w:rFonts w:ascii="Raleway" w:eastAsiaTheme="minorEastAsia" w:hAnsi="Raleway"/>
                <w:noProof/>
                <w:lang w:eastAsia="es-MX"/>
              </w:rPr>
              <w:tab/>
            </w:r>
            <w:r w:rsidRPr="00081B7B">
              <w:rPr>
                <w:rStyle w:val="Hipervnculo"/>
                <w:rFonts w:ascii="Raleway" w:hAnsi="Raleway"/>
                <w:noProof/>
              </w:rPr>
              <w:t>SCORM</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19</w:t>
            </w:r>
            <w:r w:rsidRPr="00081B7B">
              <w:rPr>
                <w:rFonts w:ascii="Raleway" w:hAnsi="Raleway"/>
                <w:noProof/>
                <w:webHidden/>
              </w:rPr>
              <w:fldChar w:fldCharType="end"/>
            </w:r>
          </w:hyperlink>
        </w:p>
        <w:p w14:paraId="2BC01ED5" w14:textId="0EB08E18"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3" w:history="1">
            <w:r w:rsidRPr="00081B7B">
              <w:rPr>
                <w:rStyle w:val="Hipervnculo"/>
                <w:rFonts w:ascii="Raleway" w:hAnsi="Raleway"/>
                <w:noProof/>
              </w:rPr>
              <w:t>1.3.2.</w:t>
            </w:r>
            <w:r w:rsidRPr="00081B7B">
              <w:rPr>
                <w:rFonts w:ascii="Raleway" w:eastAsiaTheme="minorEastAsia" w:hAnsi="Raleway"/>
                <w:noProof/>
                <w:lang w:eastAsia="es-MX"/>
              </w:rPr>
              <w:tab/>
            </w:r>
            <w:r w:rsidRPr="00081B7B">
              <w:rPr>
                <w:rStyle w:val="Hipervnculo"/>
                <w:rFonts w:ascii="Raleway" w:hAnsi="Raleway"/>
                <w:noProof/>
              </w:rPr>
              <w:t>Experience API.</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25</w:t>
            </w:r>
            <w:r w:rsidRPr="00081B7B">
              <w:rPr>
                <w:rFonts w:ascii="Raleway" w:hAnsi="Raleway"/>
                <w:noProof/>
                <w:webHidden/>
              </w:rPr>
              <w:fldChar w:fldCharType="end"/>
            </w:r>
          </w:hyperlink>
        </w:p>
        <w:p w14:paraId="046B9F3C" w14:textId="05AA5C53"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4" w:history="1">
            <w:r w:rsidRPr="00081B7B">
              <w:rPr>
                <w:rStyle w:val="Hipervnculo"/>
                <w:rFonts w:ascii="Raleway" w:hAnsi="Raleway"/>
                <w:noProof/>
              </w:rPr>
              <w:t>1.4.</w:t>
            </w:r>
            <w:r w:rsidRPr="00081B7B">
              <w:rPr>
                <w:rFonts w:ascii="Raleway" w:eastAsiaTheme="minorEastAsia" w:hAnsi="Raleway"/>
                <w:noProof/>
                <w:lang w:eastAsia="es-MX"/>
              </w:rPr>
              <w:tab/>
            </w:r>
            <w:r w:rsidRPr="00081B7B">
              <w:rPr>
                <w:rStyle w:val="Hipervnculo"/>
                <w:rFonts w:ascii="Raleway" w:hAnsi="Raleway"/>
                <w:noProof/>
              </w:rPr>
              <w:t>ICONIX: Metodología de desarrollo de software.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27</w:t>
            </w:r>
            <w:r w:rsidRPr="00081B7B">
              <w:rPr>
                <w:rFonts w:ascii="Raleway" w:hAnsi="Raleway"/>
                <w:noProof/>
                <w:webHidden/>
              </w:rPr>
              <w:fldChar w:fldCharType="end"/>
            </w:r>
          </w:hyperlink>
        </w:p>
        <w:p w14:paraId="2FC869B6" w14:textId="77C29544" w:rsidR="00081B7B" w:rsidRPr="00081B7B" w:rsidRDefault="00081B7B">
          <w:pPr>
            <w:pStyle w:val="TDC1"/>
            <w:tabs>
              <w:tab w:val="right" w:leader="dot" w:pos="8828"/>
            </w:tabs>
            <w:rPr>
              <w:rFonts w:ascii="Raleway" w:eastAsiaTheme="minorEastAsia" w:hAnsi="Raleway"/>
              <w:noProof/>
              <w:lang w:eastAsia="es-MX"/>
            </w:rPr>
          </w:pPr>
          <w:hyperlink w:anchor="_Toc20223145" w:history="1">
            <w:r w:rsidRPr="00081B7B">
              <w:rPr>
                <w:rStyle w:val="Hipervnculo"/>
                <w:rFonts w:ascii="Raleway" w:hAnsi="Raleway"/>
                <w:noProof/>
              </w:rPr>
              <w:t>Capítulo 2: Requerimientos de software.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29</w:t>
            </w:r>
            <w:r w:rsidRPr="00081B7B">
              <w:rPr>
                <w:rFonts w:ascii="Raleway" w:hAnsi="Raleway"/>
                <w:noProof/>
                <w:webHidden/>
              </w:rPr>
              <w:fldChar w:fldCharType="end"/>
            </w:r>
          </w:hyperlink>
        </w:p>
        <w:p w14:paraId="368C2556" w14:textId="749D5118"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6" w:history="1">
            <w:r w:rsidRPr="00081B7B">
              <w:rPr>
                <w:rStyle w:val="Hipervnculo"/>
                <w:rFonts w:ascii="Raleway" w:hAnsi="Raleway"/>
                <w:noProof/>
              </w:rPr>
              <w:t>2.1.</w:t>
            </w:r>
            <w:r w:rsidRPr="00081B7B">
              <w:rPr>
                <w:rFonts w:ascii="Raleway" w:eastAsiaTheme="minorEastAsia" w:hAnsi="Raleway"/>
                <w:noProof/>
                <w:lang w:eastAsia="es-MX"/>
              </w:rPr>
              <w:tab/>
            </w:r>
            <w:r w:rsidRPr="00081B7B">
              <w:rPr>
                <w:rStyle w:val="Hipervnculo"/>
                <w:rFonts w:ascii="Raleway" w:hAnsi="Raleway"/>
                <w:noProof/>
              </w:rPr>
              <w:t>Introducción</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39813341" w14:textId="1043FB76"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47" w:history="1">
            <w:r w:rsidRPr="00081B7B">
              <w:rPr>
                <w:rStyle w:val="Hipervnculo"/>
                <w:rFonts w:ascii="Raleway" w:hAnsi="Raleway"/>
                <w:noProof/>
              </w:rPr>
              <w:t>2.1.1.</w:t>
            </w:r>
            <w:r w:rsidRPr="00081B7B">
              <w:rPr>
                <w:rFonts w:ascii="Raleway" w:eastAsiaTheme="minorEastAsia" w:hAnsi="Raleway"/>
                <w:noProof/>
                <w:lang w:eastAsia="es-MX"/>
              </w:rPr>
              <w:tab/>
            </w:r>
            <w:r w:rsidRPr="00081B7B">
              <w:rPr>
                <w:rStyle w:val="Hipervnculo"/>
                <w:rFonts w:ascii="Raleway" w:hAnsi="Raleway"/>
                <w:noProof/>
              </w:rPr>
              <w:t>Propósito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2C980461" w14:textId="24664C5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48" w:history="1">
            <w:r w:rsidRPr="00081B7B">
              <w:rPr>
                <w:rStyle w:val="Hipervnculo"/>
                <w:rFonts w:ascii="Raleway" w:hAnsi="Raleway"/>
                <w:noProof/>
              </w:rPr>
              <w:t>2.1.2.</w:t>
            </w:r>
            <w:r w:rsidRPr="00081B7B">
              <w:rPr>
                <w:rFonts w:ascii="Raleway" w:eastAsiaTheme="minorEastAsia" w:hAnsi="Raleway"/>
                <w:noProof/>
                <w:lang w:eastAsia="es-MX"/>
              </w:rPr>
              <w:tab/>
            </w:r>
            <w:r w:rsidRPr="00081B7B">
              <w:rPr>
                <w:rStyle w:val="Hipervnculo"/>
                <w:rFonts w:ascii="Raleway" w:hAnsi="Raleway"/>
                <w:noProof/>
              </w:rPr>
              <w:t>Ámbito del sistema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30</w:t>
            </w:r>
            <w:r w:rsidRPr="00081B7B">
              <w:rPr>
                <w:rFonts w:ascii="Raleway" w:hAnsi="Raleway"/>
                <w:noProof/>
                <w:webHidden/>
              </w:rPr>
              <w:fldChar w:fldCharType="end"/>
            </w:r>
          </w:hyperlink>
        </w:p>
        <w:p w14:paraId="5EECC6D1" w14:textId="13BB3B08"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49" w:history="1">
            <w:r w:rsidRPr="00081B7B">
              <w:rPr>
                <w:rStyle w:val="Hipervnculo"/>
                <w:rFonts w:ascii="Raleway" w:hAnsi="Raleway"/>
                <w:noProof/>
              </w:rPr>
              <w:t>2.2.</w:t>
            </w:r>
            <w:r w:rsidRPr="00081B7B">
              <w:rPr>
                <w:rFonts w:ascii="Raleway" w:eastAsiaTheme="minorEastAsia" w:hAnsi="Raleway"/>
                <w:noProof/>
                <w:lang w:eastAsia="es-MX"/>
              </w:rPr>
              <w:tab/>
            </w:r>
            <w:r w:rsidRPr="00081B7B">
              <w:rPr>
                <w:rStyle w:val="Hipervnculo"/>
                <w:rFonts w:ascii="Raleway" w:hAnsi="Raleway"/>
                <w:noProof/>
              </w:rPr>
              <w:t>Descripción general</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_Toc20223149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32</w:t>
            </w:r>
            <w:r w:rsidRPr="00081B7B">
              <w:rPr>
                <w:rFonts w:ascii="Raleway" w:hAnsi="Raleway"/>
                <w:noProof/>
                <w:webHidden/>
              </w:rPr>
              <w:fldChar w:fldCharType="end"/>
            </w:r>
          </w:hyperlink>
        </w:p>
        <w:p w14:paraId="3C942800" w14:textId="3F59D4A7"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0" w:history="1">
            <w:r w:rsidRPr="00081B7B">
              <w:rPr>
                <w:rStyle w:val="Hipervnculo"/>
                <w:rFonts w:ascii="Raleway" w:hAnsi="Raleway"/>
                <w:noProof/>
              </w:rPr>
              <w:t>2.2.1.</w:t>
            </w:r>
            <w:r w:rsidRPr="00081B7B">
              <w:rPr>
                <w:rFonts w:ascii="Raleway" w:eastAsiaTheme="minorEastAsia" w:hAnsi="Raleway"/>
                <w:noProof/>
                <w:lang w:eastAsia="es-MX"/>
              </w:rPr>
              <w:tab/>
            </w:r>
            <w:r w:rsidRPr="00081B7B">
              <w:rPr>
                <w:rStyle w:val="Hipervnculo"/>
                <w:rFonts w:ascii="Raleway" w:hAnsi="Raleway"/>
                <w:noProof/>
              </w:rPr>
              <w:t>Perspectiva del producto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32</w:t>
            </w:r>
            <w:r w:rsidRPr="00081B7B">
              <w:rPr>
                <w:rFonts w:ascii="Raleway" w:hAnsi="Raleway"/>
                <w:noProof/>
                <w:webHidden/>
              </w:rPr>
              <w:fldChar w:fldCharType="end"/>
            </w:r>
          </w:hyperlink>
        </w:p>
        <w:p w14:paraId="1ACF6D4E" w14:textId="57DF261A"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1" w:history="1">
            <w:r w:rsidRPr="00081B7B">
              <w:rPr>
                <w:rStyle w:val="Hipervnculo"/>
                <w:rFonts w:ascii="Raleway" w:hAnsi="Raleway"/>
                <w:noProof/>
              </w:rPr>
              <w:t>2.2.2.</w:t>
            </w:r>
            <w:r w:rsidRPr="00081B7B">
              <w:rPr>
                <w:rFonts w:ascii="Raleway" w:eastAsiaTheme="minorEastAsia" w:hAnsi="Raleway"/>
                <w:noProof/>
                <w:lang w:eastAsia="es-MX"/>
              </w:rPr>
              <w:tab/>
            </w:r>
            <w:r w:rsidRPr="00081B7B">
              <w:rPr>
                <w:rStyle w:val="Hipervnculo"/>
                <w:rFonts w:ascii="Raleway" w:hAnsi="Raleway"/>
                <w:noProof/>
              </w:rPr>
              <w:t>Funciones del producto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34</w:t>
            </w:r>
            <w:r w:rsidRPr="00081B7B">
              <w:rPr>
                <w:rFonts w:ascii="Raleway" w:hAnsi="Raleway"/>
                <w:noProof/>
                <w:webHidden/>
              </w:rPr>
              <w:fldChar w:fldCharType="end"/>
            </w:r>
          </w:hyperlink>
        </w:p>
        <w:p w14:paraId="22A112FE" w14:textId="361E4F55"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2" w:history="1">
            <w:r w:rsidRPr="00081B7B">
              <w:rPr>
                <w:rStyle w:val="Hipervnculo"/>
                <w:rFonts w:ascii="Raleway" w:hAnsi="Raleway"/>
                <w:noProof/>
              </w:rPr>
              <w:t>2.2.3.</w:t>
            </w:r>
            <w:r w:rsidRPr="00081B7B">
              <w:rPr>
                <w:rFonts w:ascii="Raleway" w:eastAsiaTheme="minorEastAsia" w:hAnsi="Raleway"/>
                <w:noProof/>
                <w:lang w:eastAsia="es-MX"/>
              </w:rPr>
              <w:tab/>
            </w:r>
            <w:r w:rsidRPr="00081B7B">
              <w:rPr>
                <w:rStyle w:val="Hipervnculo"/>
                <w:rFonts w:ascii="Raleway" w:hAnsi="Raleway"/>
                <w:noProof/>
              </w:rPr>
              <w:t>Características de los usuarios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34</w:t>
            </w:r>
            <w:r w:rsidRPr="00081B7B">
              <w:rPr>
                <w:rFonts w:ascii="Raleway" w:hAnsi="Raleway"/>
                <w:noProof/>
                <w:webHidden/>
              </w:rPr>
              <w:fldChar w:fldCharType="end"/>
            </w:r>
          </w:hyperlink>
        </w:p>
        <w:p w14:paraId="186262F5" w14:textId="6A2C187B"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3" w:history="1">
            <w:r w:rsidRPr="00081B7B">
              <w:rPr>
                <w:rStyle w:val="Hipervnculo"/>
                <w:rFonts w:ascii="Raleway" w:hAnsi="Raleway"/>
                <w:noProof/>
              </w:rPr>
              <w:t>2.2.4.</w:t>
            </w:r>
            <w:r w:rsidRPr="00081B7B">
              <w:rPr>
                <w:rFonts w:ascii="Raleway" w:eastAsiaTheme="minorEastAsia" w:hAnsi="Raleway"/>
                <w:noProof/>
                <w:lang w:eastAsia="es-MX"/>
              </w:rPr>
              <w:tab/>
            </w:r>
            <w:r w:rsidRPr="00081B7B">
              <w:rPr>
                <w:rStyle w:val="Hipervnculo"/>
                <w:rFonts w:ascii="Raleway" w:hAnsi="Raleway"/>
                <w:noProof/>
              </w:rPr>
              <w:t>Restricciones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117B0BD3" w14:textId="0C3F15D4"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54" w:history="1">
            <w:r w:rsidRPr="00081B7B">
              <w:rPr>
                <w:rStyle w:val="Hipervnculo"/>
                <w:rFonts w:ascii="Raleway" w:hAnsi="Raleway"/>
                <w:noProof/>
              </w:rPr>
              <w:t>2.3.</w:t>
            </w:r>
            <w:r w:rsidRPr="00081B7B">
              <w:rPr>
                <w:rFonts w:ascii="Raleway" w:eastAsiaTheme="minorEastAsia" w:hAnsi="Raleway"/>
                <w:noProof/>
                <w:lang w:eastAsia="es-MX"/>
              </w:rPr>
              <w:tab/>
            </w:r>
            <w:r w:rsidRPr="00081B7B">
              <w:rPr>
                <w:rStyle w:val="Hipervnculo"/>
                <w:rFonts w:ascii="Raleway" w:hAnsi="Raleway"/>
                <w:noProof/>
              </w:rPr>
              <w:t>Requisitos específicos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388167AF" w14:textId="0B44122E"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5" w:history="1">
            <w:r w:rsidRPr="00081B7B">
              <w:rPr>
                <w:rStyle w:val="Hipervnculo"/>
                <w:rFonts w:ascii="Raleway" w:hAnsi="Raleway"/>
                <w:noProof/>
              </w:rPr>
              <w:t>2.3.1.</w:t>
            </w:r>
            <w:r w:rsidRPr="00081B7B">
              <w:rPr>
                <w:rFonts w:ascii="Raleway" w:eastAsiaTheme="minorEastAsia" w:hAnsi="Raleway"/>
                <w:noProof/>
                <w:lang w:eastAsia="es-MX"/>
              </w:rPr>
              <w:tab/>
            </w:r>
            <w:r w:rsidRPr="00081B7B">
              <w:rPr>
                <w:rStyle w:val="Hipervnculo"/>
                <w:rFonts w:ascii="Raleway" w:hAnsi="Raleway"/>
                <w:noProof/>
              </w:rPr>
              <w:t>Interfaces externas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577369BB" w14:textId="5BEC8BD0"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56" w:history="1">
            <w:r w:rsidRPr="00081B7B">
              <w:rPr>
                <w:rStyle w:val="Hipervnculo"/>
                <w:rFonts w:ascii="Raleway" w:hAnsi="Raleway"/>
                <w:noProof/>
              </w:rPr>
              <w:t>2.3.2.</w:t>
            </w:r>
            <w:r w:rsidRPr="00081B7B">
              <w:rPr>
                <w:rFonts w:ascii="Raleway" w:eastAsiaTheme="minorEastAsia" w:hAnsi="Raleway"/>
                <w:noProof/>
                <w:lang w:eastAsia="es-MX"/>
              </w:rPr>
              <w:tab/>
            </w:r>
            <w:r w:rsidRPr="00081B7B">
              <w:rPr>
                <w:rStyle w:val="Hipervnculo"/>
                <w:rFonts w:ascii="Raleway" w:hAnsi="Raleway"/>
                <w:noProof/>
              </w:rPr>
              <w:t>Funciones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35</w:t>
            </w:r>
            <w:r w:rsidRPr="00081B7B">
              <w:rPr>
                <w:rFonts w:ascii="Raleway" w:hAnsi="Raleway"/>
                <w:noProof/>
                <w:webHidden/>
              </w:rPr>
              <w:fldChar w:fldCharType="end"/>
            </w:r>
          </w:hyperlink>
        </w:p>
        <w:p w14:paraId="01AC1DE1" w14:textId="44701D15" w:rsidR="00081B7B" w:rsidRPr="00081B7B" w:rsidRDefault="00081B7B">
          <w:pPr>
            <w:pStyle w:val="TDC1"/>
            <w:tabs>
              <w:tab w:val="right" w:leader="dot" w:pos="8828"/>
            </w:tabs>
            <w:rPr>
              <w:rFonts w:ascii="Raleway" w:eastAsiaTheme="minorEastAsia" w:hAnsi="Raleway"/>
              <w:noProof/>
              <w:lang w:eastAsia="es-MX"/>
            </w:rPr>
          </w:pPr>
          <w:hyperlink w:anchor="_Toc20223157" w:history="1">
            <w:r w:rsidRPr="00081B7B">
              <w:rPr>
                <w:rStyle w:val="Hipervnculo"/>
                <w:rFonts w:ascii="Raleway" w:hAnsi="Raleway"/>
                <w:noProof/>
              </w:rPr>
              <w:t>Capítulo 3: Diseño.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39</w:t>
            </w:r>
            <w:r w:rsidRPr="00081B7B">
              <w:rPr>
                <w:rFonts w:ascii="Raleway" w:hAnsi="Raleway"/>
                <w:noProof/>
                <w:webHidden/>
              </w:rPr>
              <w:fldChar w:fldCharType="end"/>
            </w:r>
          </w:hyperlink>
        </w:p>
        <w:p w14:paraId="4302E647" w14:textId="45B0F0FD"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58" w:history="1">
            <w:r w:rsidRPr="00081B7B">
              <w:rPr>
                <w:rStyle w:val="Hipervnculo"/>
                <w:rFonts w:ascii="Raleway" w:hAnsi="Raleway"/>
                <w:noProof/>
              </w:rPr>
              <w:t>3.1.</w:t>
            </w:r>
            <w:r w:rsidRPr="00081B7B">
              <w:rPr>
                <w:rFonts w:ascii="Raleway" w:eastAsiaTheme="minorEastAsia" w:hAnsi="Raleway"/>
                <w:noProof/>
                <w:lang w:eastAsia="es-MX"/>
              </w:rPr>
              <w:tab/>
            </w:r>
            <w:r w:rsidRPr="00081B7B">
              <w:rPr>
                <w:rStyle w:val="Hipervnculo"/>
                <w:rFonts w:ascii="Raleway" w:hAnsi="Raleway"/>
                <w:noProof/>
              </w:rPr>
              <w:t>Análisis de robustez.</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40</w:t>
            </w:r>
            <w:r w:rsidRPr="00081B7B">
              <w:rPr>
                <w:rFonts w:ascii="Raleway" w:hAnsi="Raleway"/>
                <w:noProof/>
                <w:webHidden/>
              </w:rPr>
              <w:fldChar w:fldCharType="end"/>
            </w:r>
          </w:hyperlink>
        </w:p>
        <w:p w14:paraId="61490BB5" w14:textId="624DC710" w:rsidR="00081B7B" w:rsidRPr="00081B7B" w:rsidRDefault="00081B7B">
          <w:pPr>
            <w:pStyle w:val="TDC3"/>
            <w:tabs>
              <w:tab w:val="left" w:pos="1100"/>
              <w:tab w:val="right" w:leader="dot" w:pos="8828"/>
            </w:tabs>
            <w:rPr>
              <w:rFonts w:ascii="Raleway" w:eastAsiaTheme="minorEastAsia" w:hAnsi="Raleway"/>
              <w:noProof/>
              <w:lang w:eastAsia="es-MX"/>
            </w:rPr>
          </w:pPr>
          <w:hyperlink w:anchor="_Toc20223159" w:history="1">
            <w:r w:rsidRPr="00081B7B">
              <w:rPr>
                <w:rStyle w:val="Hipervnculo"/>
                <w:rFonts w:ascii="Raleway" w:hAnsi="Raleway"/>
                <w:noProof/>
              </w:rPr>
              <w:t>3.1.1.</w:t>
            </w:r>
            <w:r w:rsidRPr="00081B7B">
              <w:rPr>
                <w:rFonts w:ascii="Raleway" w:eastAsiaTheme="minorEastAsia" w:hAnsi="Raleway"/>
                <w:noProof/>
                <w:lang w:eastAsia="es-MX"/>
              </w:rPr>
              <w:tab/>
            </w:r>
            <w:r w:rsidRPr="00081B7B">
              <w:rPr>
                <w:rStyle w:val="Hipervnculo"/>
                <w:rFonts w:ascii="Raleway" w:hAnsi="Raleway"/>
                <w:noProof/>
              </w:rPr>
              <w:t>CU 01 – Consultar laboratorios propios.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_Toc20223159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40</w:t>
            </w:r>
            <w:r w:rsidRPr="00081B7B">
              <w:rPr>
                <w:rFonts w:ascii="Raleway" w:hAnsi="Raleway"/>
                <w:noProof/>
                <w:webHidden/>
              </w:rPr>
              <w:fldChar w:fldCharType="end"/>
            </w:r>
          </w:hyperlink>
        </w:p>
        <w:p w14:paraId="4A530E66" w14:textId="575282A9"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0" w:history="1">
            <w:r w:rsidRPr="00081B7B">
              <w:rPr>
                <w:rStyle w:val="Hipervnculo"/>
                <w:rFonts w:ascii="Raleway" w:hAnsi="Raleway"/>
                <w:noProof/>
              </w:rPr>
              <w:t>3.1.2.</w:t>
            </w:r>
            <w:r w:rsidRPr="00081B7B">
              <w:rPr>
                <w:rFonts w:ascii="Raleway" w:eastAsiaTheme="minorEastAsia" w:hAnsi="Raleway"/>
                <w:noProof/>
                <w:lang w:eastAsia="es-MX"/>
              </w:rPr>
              <w:tab/>
            </w:r>
            <w:r w:rsidRPr="00081B7B">
              <w:rPr>
                <w:rStyle w:val="Hipervnculo"/>
                <w:rFonts w:ascii="Raleway" w:hAnsi="Raleway"/>
                <w:noProof/>
              </w:rPr>
              <w:t>CU 03 – Consultar avances por alumno.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41</w:t>
            </w:r>
            <w:r w:rsidRPr="00081B7B">
              <w:rPr>
                <w:rFonts w:ascii="Raleway" w:hAnsi="Raleway"/>
                <w:noProof/>
                <w:webHidden/>
              </w:rPr>
              <w:fldChar w:fldCharType="end"/>
            </w:r>
          </w:hyperlink>
        </w:p>
        <w:p w14:paraId="6F5C2B41" w14:textId="7E84F083"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1" w:history="1">
            <w:r w:rsidRPr="00081B7B">
              <w:rPr>
                <w:rStyle w:val="Hipervnculo"/>
                <w:rFonts w:ascii="Raleway" w:hAnsi="Raleway"/>
                <w:noProof/>
              </w:rPr>
              <w:t>3.1.3.</w:t>
            </w:r>
            <w:r w:rsidRPr="00081B7B">
              <w:rPr>
                <w:rFonts w:ascii="Raleway" w:eastAsiaTheme="minorEastAsia" w:hAnsi="Raleway"/>
                <w:noProof/>
                <w:lang w:eastAsia="es-MX"/>
              </w:rPr>
              <w:tab/>
            </w:r>
            <w:r w:rsidRPr="00081B7B">
              <w:rPr>
                <w:rStyle w:val="Hipervnculo"/>
                <w:rFonts w:ascii="Raleway" w:hAnsi="Raleway"/>
                <w:noProof/>
              </w:rPr>
              <w:t>CU 04 – Consultar avances por grupo.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41</w:t>
            </w:r>
            <w:r w:rsidRPr="00081B7B">
              <w:rPr>
                <w:rFonts w:ascii="Raleway" w:hAnsi="Raleway"/>
                <w:noProof/>
                <w:webHidden/>
              </w:rPr>
              <w:fldChar w:fldCharType="end"/>
            </w:r>
          </w:hyperlink>
        </w:p>
        <w:p w14:paraId="3DF45267" w14:textId="2A63F35C"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2" w:history="1">
            <w:r w:rsidRPr="00081B7B">
              <w:rPr>
                <w:rStyle w:val="Hipervnculo"/>
                <w:rFonts w:ascii="Raleway" w:hAnsi="Raleway"/>
                <w:noProof/>
              </w:rPr>
              <w:t>3.2.</w:t>
            </w:r>
            <w:r w:rsidRPr="00081B7B">
              <w:rPr>
                <w:rFonts w:ascii="Raleway" w:eastAsiaTheme="minorEastAsia" w:hAnsi="Raleway"/>
                <w:noProof/>
                <w:lang w:eastAsia="es-MX"/>
              </w:rPr>
              <w:tab/>
            </w:r>
            <w:r w:rsidRPr="00081B7B">
              <w:rPr>
                <w:rStyle w:val="Hipervnculo"/>
                <w:rFonts w:ascii="Raleway" w:hAnsi="Raleway"/>
                <w:noProof/>
              </w:rPr>
              <w:t>Modelo de clases.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_Toc20223162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42</w:t>
            </w:r>
            <w:r w:rsidRPr="00081B7B">
              <w:rPr>
                <w:rFonts w:ascii="Raleway" w:hAnsi="Raleway"/>
                <w:noProof/>
                <w:webHidden/>
              </w:rPr>
              <w:fldChar w:fldCharType="end"/>
            </w:r>
          </w:hyperlink>
        </w:p>
        <w:p w14:paraId="610A0192" w14:textId="65A3419C"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3" w:history="1">
            <w:r w:rsidRPr="00081B7B">
              <w:rPr>
                <w:rStyle w:val="Hipervnculo"/>
                <w:rFonts w:ascii="Raleway" w:hAnsi="Raleway"/>
                <w:noProof/>
              </w:rPr>
              <w:t>3.3.</w:t>
            </w:r>
            <w:r w:rsidRPr="00081B7B">
              <w:rPr>
                <w:rFonts w:ascii="Raleway" w:eastAsiaTheme="minorEastAsia" w:hAnsi="Raleway"/>
                <w:noProof/>
                <w:lang w:eastAsia="es-MX"/>
              </w:rPr>
              <w:tab/>
            </w:r>
            <w:r w:rsidRPr="00081B7B">
              <w:rPr>
                <w:rStyle w:val="Hipervnculo"/>
                <w:rFonts w:ascii="Raleway" w:hAnsi="Raleway"/>
                <w:noProof/>
              </w:rPr>
              <w:t>Diagramas de secuencia.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_Toc20223163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42</w:t>
            </w:r>
            <w:r w:rsidRPr="00081B7B">
              <w:rPr>
                <w:rFonts w:ascii="Raleway" w:hAnsi="Raleway"/>
                <w:noProof/>
                <w:webHidden/>
              </w:rPr>
              <w:fldChar w:fldCharType="end"/>
            </w:r>
          </w:hyperlink>
        </w:p>
        <w:p w14:paraId="57EB3B2B" w14:textId="56C37881"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4" w:history="1">
            <w:r w:rsidRPr="00081B7B">
              <w:rPr>
                <w:rStyle w:val="Hipervnculo"/>
                <w:rFonts w:ascii="Raleway" w:hAnsi="Raleway"/>
                <w:noProof/>
              </w:rPr>
              <w:t>3.3.1.</w:t>
            </w:r>
            <w:r w:rsidRPr="00081B7B">
              <w:rPr>
                <w:rFonts w:ascii="Raleway" w:eastAsiaTheme="minorEastAsia" w:hAnsi="Raleway"/>
                <w:noProof/>
                <w:lang w:eastAsia="es-MX"/>
              </w:rPr>
              <w:tab/>
            </w:r>
            <w:r w:rsidRPr="00081B7B">
              <w:rPr>
                <w:rStyle w:val="Hipervnculo"/>
                <w:rFonts w:ascii="Raleway" w:hAnsi="Raleway"/>
                <w:noProof/>
              </w:rPr>
              <w:t>CU 01 – Consultar laboratorios propios.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_Toc20223164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43</w:t>
            </w:r>
            <w:r w:rsidRPr="00081B7B">
              <w:rPr>
                <w:rFonts w:ascii="Raleway" w:hAnsi="Raleway"/>
                <w:noProof/>
                <w:webHidden/>
              </w:rPr>
              <w:fldChar w:fldCharType="end"/>
            </w:r>
          </w:hyperlink>
        </w:p>
        <w:p w14:paraId="7649C77F" w14:textId="4F3FDFF4"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5" w:history="1">
            <w:r w:rsidRPr="00081B7B">
              <w:rPr>
                <w:rStyle w:val="Hipervnculo"/>
                <w:rFonts w:ascii="Raleway" w:hAnsi="Raleway"/>
                <w:noProof/>
              </w:rPr>
              <w:t>3.3.2.</w:t>
            </w:r>
            <w:r w:rsidRPr="00081B7B">
              <w:rPr>
                <w:rFonts w:ascii="Raleway" w:eastAsiaTheme="minorEastAsia" w:hAnsi="Raleway"/>
                <w:noProof/>
                <w:lang w:eastAsia="es-MX"/>
              </w:rPr>
              <w:tab/>
            </w:r>
            <w:r w:rsidRPr="00081B7B">
              <w:rPr>
                <w:rStyle w:val="Hipervnculo"/>
                <w:rFonts w:ascii="Raleway" w:hAnsi="Raleway"/>
                <w:noProof/>
              </w:rPr>
              <w:t>CU 03 – Consultar avances por alumno.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_Toc20223165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44</w:t>
            </w:r>
            <w:r w:rsidRPr="00081B7B">
              <w:rPr>
                <w:rFonts w:ascii="Raleway" w:hAnsi="Raleway"/>
                <w:noProof/>
                <w:webHidden/>
              </w:rPr>
              <w:fldChar w:fldCharType="end"/>
            </w:r>
          </w:hyperlink>
        </w:p>
        <w:p w14:paraId="07773C0A" w14:textId="2EA9450D" w:rsidR="00081B7B" w:rsidRPr="00081B7B" w:rsidRDefault="00081B7B">
          <w:pPr>
            <w:pStyle w:val="TDC3"/>
            <w:tabs>
              <w:tab w:val="left" w:pos="1320"/>
              <w:tab w:val="right" w:leader="dot" w:pos="8828"/>
            </w:tabs>
            <w:rPr>
              <w:rFonts w:ascii="Raleway" w:eastAsiaTheme="minorEastAsia" w:hAnsi="Raleway"/>
              <w:noProof/>
              <w:lang w:eastAsia="es-MX"/>
            </w:rPr>
          </w:pPr>
          <w:hyperlink w:anchor="_Toc20223166" w:history="1">
            <w:r w:rsidRPr="00081B7B">
              <w:rPr>
                <w:rStyle w:val="Hipervnculo"/>
                <w:rFonts w:ascii="Raleway" w:hAnsi="Raleway"/>
                <w:noProof/>
              </w:rPr>
              <w:t>3.3.3.</w:t>
            </w:r>
            <w:r w:rsidRPr="00081B7B">
              <w:rPr>
                <w:rFonts w:ascii="Raleway" w:eastAsiaTheme="minorEastAsia" w:hAnsi="Raleway"/>
                <w:noProof/>
                <w:lang w:eastAsia="es-MX"/>
              </w:rPr>
              <w:tab/>
            </w:r>
            <w:r w:rsidRPr="00081B7B">
              <w:rPr>
                <w:rStyle w:val="Hipervnculo"/>
                <w:rFonts w:ascii="Raleway" w:hAnsi="Raleway"/>
                <w:noProof/>
              </w:rPr>
              <w:t>CU 04 – Consultar avances por grupo.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_Toc20223166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45</w:t>
            </w:r>
            <w:r w:rsidRPr="00081B7B">
              <w:rPr>
                <w:rFonts w:ascii="Raleway" w:hAnsi="Raleway"/>
                <w:noProof/>
                <w:webHidden/>
              </w:rPr>
              <w:fldChar w:fldCharType="end"/>
            </w:r>
          </w:hyperlink>
        </w:p>
        <w:p w14:paraId="04470A80" w14:textId="30FFC38A" w:rsidR="00081B7B" w:rsidRPr="00081B7B" w:rsidRDefault="00081B7B">
          <w:pPr>
            <w:pStyle w:val="TDC1"/>
            <w:tabs>
              <w:tab w:val="right" w:leader="dot" w:pos="8828"/>
            </w:tabs>
            <w:rPr>
              <w:rFonts w:ascii="Raleway" w:eastAsiaTheme="minorEastAsia" w:hAnsi="Raleway"/>
              <w:noProof/>
              <w:lang w:eastAsia="es-MX"/>
            </w:rPr>
          </w:pPr>
          <w:hyperlink w:anchor="_Toc20223167" w:history="1">
            <w:r w:rsidRPr="00081B7B">
              <w:rPr>
                <w:rStyle w:val="Hipervnculo"/>
                <w:rFonts w:ascii="Raleway" w:hAnsi="Raleway"/>
                <w:noProof/>
              </w:rPr>
              <w:t>Capítulo 4: Implementación.</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_Toc20223167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46</w:t>
            </w:r>
            <w:r w:rsidRPr="00081B7B">
              <w:rPr>
                <w:rFonts w:ascii="Raleway" w:hAnsi="Raleway"/>
                <w:noProof/>
                <w:webHidden/>
              </w:rPr>
              <w:fldChar w:fldCharType="end"/>
            </w:r>
          </w:hyperlink>
        </w:p>
        <w:p w14:paraId="346A9330" w14:textId="59638022" w:rsidR="00081B7B" w:rsidRPr="00081B7B" w:rsidRDefault="00081B7B">
          <w:pPr>
            <w:pStyle w:val="TDC2"/>
            <w:tabs>
              <w:tab w:val="left" w:pos="880"/>
              <w:tab w:val="right" w:leader="dot" w:pos="8828"/>
            </w:tabs>
            <w:rPr>
              <w:rFonts w:ascii="Raleway" w:eastAsiaTheme="minorEastAsia" w:hAnsi="Raleway"/>
              <w:noProof/>
              <w:lang w:eastAsia="es-MX"/>
            </w:rPr>
          </w:pPr>
          <w:hyperlink w:anchor="_Toc20223168" w:history="1">
            <w:r w:rsidRPr="00081B7B">
              <w:rPr>
                <w:rStyle w:val="Hipervnculo"/>
                <w:rFonts w:ascii="Raleway" w:hAnsi="Raleway"/>
                <w:noProof/>
              </w:rPr>
              <w:t>4.1.</w:t>
            </w:r>
            <w:r w:rsidRPr="00081B7B">
              <w:rPr>
                <w:rFonts w:ascii="Raleway" w:eastAsiaTheme="minorEastAsia" w:hAnsi="Raleway"/>
                <w:noProof/>
                <w:lang w:eastAsia="es-MX"/>
              </w:rPr>
              <w:tab/>
            </w:r>
            <w:r w:rsidRPr="00081B7B">
              <w:rPr>
                <w:rStyle w:val="Hipervnculo"/>
                <w:rFonts w:ascii="Raleway" w:hAnsi="Raleway"/>
                <w:noProof/>
              </w:rPr>
              <w:t>Diagrama de despliegue.</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_Toc20223168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47</w:t>
            </w:r>
            <w:r w:rsidRPr="00081B7B">
              <w:rPr>
                <w:rFonts w:ascii="Raleway" w:hAnsi="Raleway"/>
                <w:noProof/>
                <w:webHidden/>
              </w:rPr>
              <w:fldChar w:fldCharType="end"/>
            </w:r>
          </w:hyperlink>
        </w:p>
        <w:p w14:paraId="779D653C" w14:textId="5BD330FA" w:rsidR="00081B7B" w:rsidRPr="00081B7B" w:rsidRDefault="00081B7B">
          <w:pPr>
            <w:pStyle w:val="TDC1"/>
            <w:tabs>
              <w:tab w:val="right" w:leader="dot" w:pos="8828"/>
            </w:tabs>
            <w:rPr>
              <w:rFonts w:ascii="Raleway" w:eastAsiaTheme="minorEastAsia" w:hAnsi="Raleway"/>
              <w:noProof/>
              <w:lang w:eastAsia="es-MX"/>
            </w:rPr>
          </w:pPr>
          <w:hyperlink w:anchor="_Toc20223169" w:history="1">
            <w:r w:rsidRPr="00081B7B">
              <w:rPr>
                <w:rStyle w:val="Hipervnculo"/>
                <w:rFonts w:ascii="Raleway" w:hAnsi="Raleway"/>
                <w:noProof/>
              </w:rPr>
              <w:t>Capítulo 5: Pruebas.</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_Toc20223169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47</w:t>
            </w:r>
            <w:r w:rsidRPr="00081B7B">
              <w:rPr>
                <w:rFonts w:ascii="Raleway" w:hAnsi="Raleway"/>
                <w:noProof/>
                <w:webHidden/>
              </w:rPr>
              <w:fldChar w:fldCharType="end"/>
            </w:r>
          </w:hyperlink>
        </w:p>
        <w:p w14:paraId="6C41B5F7" w14:textId="648E7C7C" w:rsidR="00081B7B" w:rsidRPr="00081B7B" w:rsidRDefault="00081B7B">
          <w:pPr>
            <w:pStyle w:val="TDC1"/>
            <w:tabs>
              <w:tab w:val="right" w:leader="dot" w:pos="8828"/>
            </w:tabs>
            <w:rPr>
              <w:rFonts w:ascii="Raleway" w:eastAsiaTheme="minorEastAsia" w:hAnsi="Raleway"/>
              <w:noProof/>
              <w:lang w:eastAsia="es-MX"/>
            </w:rPr>
          </w:pPr>
          <w:hyperlink w:anchor="_Toc20223170" w:history="1">
            <w:r w:rsidRPr="00081B7B">
              <w:rPr>
                <w:rStyle w:val="Hipervnculo"/>
                <w:rFonts w:ascii="Raleway" w:hAnsi="Raleway"/>
                <w:noProof/>
              </w:rPr>
              <w:t>Conclusiones y trabajo futuro.</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_Toc20223170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48</w:t>
            </w:r>
            <w:r w:rsidRPr="00081B7B">
              <w:rPr>
                <w:rFonts w:ascii="Raleway" w:hAnsi="Raleway"/>
                <w:noProof/>
                <w:webHidden/>
              </w:rPr>
              <w:fldChar w:fldCharType="end"/>
            </w:r>
          </w:hyperlink>
        </w:p>
        <w:p w14:paraId="2FEEB8A5" w14:textId="273CF048" w:rsidR="00081B7B" w:rsidRDefault="00081B7B">
          <w:pPr>
            <w:pStyle w:val="TDC1"/>
            <w:tabs>
              <w:tab w:val="right" w:leader="dot" w:pos="8828"/>
            </w:tabs>
            <w:rPr>
              <w:rFonts w:eastAsiaTheme="minorEastAsia"/>
              <w:noProof/>
              <w:lang w:eastAsia="es-MX"/>
            </w:rPr>
          </w:pPr>
          <w:hyperlink w:anchor="_Toc20223171" w:history="1">
            <w:r w:rsidRPr="00081B7B">
              <w:rPr>
                <w:rStyle w:val="Hipervnculo"/>
                <w:rFonts w:ascii="Raleway" w:hAnsi="Raleway"/>
                <w:noProof/>
              </w:rPr>
              <w:t>Bibliografía.</w:t>
            </w:r>
            <w:r w:rsidRPr="00081B7B">
              <w:rPr>
                <w:rFonts w:ascii="Raleway" w:hAnsi="Raleway"/>
                <w:noProof/>
                <w:webHidden/>
              </w:rPr>
              <w:tab/>
            </w:r>
            <w:r w:rsidRPr="00081B7B">
              <w:rPr>
                <w:rFonts w:ascii="Raleway" w:hAnsi="Raleway"/>
                <w:noProof/>
                <w:webHidden/>
              </w:rPr>
              <w:fldChar w:fldCharType="begin"/>
            </w:r>
            <w:r w:rsidRPr="00081B7B">
              <w:rPr>
                <w:rFonts w:ascii="Raleway" w:hAnsi="Raleway"/>
                <w:noProof/>
                <w:webHidden/>
              </w:rPr>
              <w:instrText xml:space="preserve"> PAGEREF _Toc20223171 \h </w:instrText>
            </w:r>
            <w:r w:rsidRPr="00081B7B">
              <w:rPr>
                <w:rFonts w:ascii="Raleway" w:hAnsi="Raleway"/>
                <w:noProof/>
                <w:webHidden/>
              </w:rPr>
            </w:r>
            <w:r w:rsidRPr="00081B7B">
              <w:rPr>
                <w:rFonts w:ascii="Raleway" w:hAnsi="Raleway"/>
                <w:noProof/>
                <w:webHidden/>
              </w:rPr>
              <w:fldChar w:fldCharType="separate"/>
            </w:r>
            <w:r w:rsidRPr="00081B7B">
              <w:rPr>
                <w:rFonts w:ascii="Raleway" w:hAnsi="Raleway"/>
                <w:noProof/>
                <w:webHidden/>
              </w:rPr>
              <w:t>49</w:t>
            </w:r>
            <w:r w:rsidRPr="00081B7B">
              <w:rPr>
                <w:rFonts w:ascii="Raleway" w:hAnsi="Raleway"/>
                <w:noProof/>
                <w:webHidden/>
              </w:rPr>
              <w:fldChar w:fldCharType="end"/>
            </w:r>
          </w:hyperlink>
        </w:p>
        <w:p w14:paraId="4D6DEE5D" w14:textId="4C004AE9"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1FD66947" w14:textId="60DAAE4D" w:rsidR="00081B7B"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081B7B" w:rsidRPr="00152B95">
        <w:rPr>
          <w:rFonts w:ascii="Raleway" w:hAnsi="Raleway"/>
          <w:noProof/>
        </w:rPr>
        <w:t>Ilustración 1: Diagrama conceptual del paquete de contenido IMS.</w:t>
      </w:r>
      <w:r w:rsidR="00081B7B">
        <w:rPr>
          <w:noProof/>
        </w:rPr>
        <w:tab/>
      </w:r>
      <w:r w:rsidR="00081B7B">
        <w:rPr>
          <w:noProof/>
        </w:rPr>
        <w:fldChar w:fldCharType="begin"/>
      </w:r>
      <w:r w:rsidR="00081B7B">
        <w:rPr>
          <w:noProof/>
        </w:rPr>
        <w:instrText xml:space="preserve"> PAGEREF _Toc20223172 \h </w:instrText>
      </w:r>
      <w:r w:rsidR="00081B7B">
        <w:rPr>
          <w:noProof/>
        </w:rPr>
      </w:r>
      <w:r w:rsidR="00081B7B">
        <w:rPr>
          <w:noProof/>
        </w:rPr>
        <w:fldChar w:fldCharType="separate"/>
      </w:r>
      <w:r w:rsidR="00081B7B">
        <w:rPr>
          <w:noProof/>
        </w:rPr>
        <w:t>21</w:t>
      </w:r>
      <w:r w:rsidR="00081B7B">
        <w:rPr>
          <w:noProof/>
        </w:rPr>
        <w:fldChar w:fldCharType="end"/>
      </w:r>
    </w:p>
    <w:p w14:paraId="7F9186E8" w14:textId="0E6EC2DC"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2: Transiciones de estado del adaptador de API.</w:t>
      </w:r>
      <w:r>
        <w:rPr>
          <w:noProof/>
        </w:rPr>
        <w:tab/>
      </w:r>
      <w:r>
        <w:rPr>
          <w:noProof/>
        </w:rPr>
        <w:fldChar w:fldCharType="begin"/>
      </w:r>
      <w:r>
        <w:rPr>
          <w:noProof/>
        </w:rPr>
        <w:instrText xml:space="preserve"> PAGEREF _Toc20223173 \h </w:instrText>
      </w:r>
      <w:r>
        <w:rPr>
          <w:noProof/>
        </w:rPr>
      </w:r>
      <w:r>
        <w:rPr>
          <w:noProof/>
        </w:rPr>
        <w:fldChar w:fldCharType="separate"/>
      </w:r>
      <w:r>
        <w:rPr>
          <w:noProof/>
        </w:rPr>
        <w:t>23</w:t>
      </w:r>
      <w:r>
        <w:rPr>
          <w:noProof/>
        </w:rPr>
        <w:fldChar w:fldCharType="end"/>
      </w:r>
    </w:p>
    <w:p w14:paraId="0CF16261" w14:textId="59C62B30"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3: Estructura de ICONIX.</w:t>
      </w:r>
      <w:r>
        <w:rPr>
          <w:noProof/>
        </w:rPr>
        <w:tab/>
      </w:r>
      <w:r>
        <w:rPr>
          <w:noProof/>
        </w:rPr>
        <w:fldChar w:fldCharType="begin"/>
      </w:r>
      <w:r>
        <w:rPr>
          <w:noProof/>
        </w:rPr>
        <w:instrText xml:space="preserve"> PAGEREF _Toc20223174 \h </w:instrText>
      </w:r>
      <w:r>
        <w:rPr>
          <w:noProof/>
        </w:rPr>
      </w:r>
      <w:r>
        <w:rPr>
          <w:noProof/>
        </w:rPr>
        <w:fldChar w:fldCharType="separate"/>
      </w:r>
      <w:r>
        <w:rPr>
          <w:noProof/>
        </w:rPr>
        <w:t>28</w:t>
      </w:r>
      <w:r>
        <w:rPr>
          <w:noProof/>
        </w:rPr>
        <w:fldChar w:fldCharType="end"/>
      </w:r>
    </w:p>
    <w:p w14:paraId="2357CC87" w14:textId="6DF1DCC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4: Modelo de dominio.</w:t>
      </w:r>
      <w:r>
        <w:rPr>
          <w:noProof/>
        </w:rPr>
        <w:tab/>
      </w:r>
      <w:r>
        <w:rPr>
          <w:noProof/>
        </w:rPr>
        <w:fldChar w:fldCharType="begin"/>
      </w:r>
      <w:r>
        <w:rPr>
          <w:noProof/>
        </w:rPr>
        <w:instrText xml:space="preserve"> PAGEREF _Toc20223175 \h </w:instrText>
      </w:r>
      <w:r>
        <w:rPr>
          <w:noProof/>
        </w:rPr>
      </w:r>
      <w:r>
        <w:rPr>
          <w:noProof/>
        </w:rPr>
        <w:fldChar w:fldCharType="separate"/>
      </w:r>
      <w:r>
        <w:rPr>
          <w:noProof/>
        </w:rPr>
        <w:t>32</w:t>
      </w:r>
      <w:r>
        <w:rPr>
          <w:noProof/>
        </w:rPr>
        <w:fldChar w:fldCharType="end"/>
      </w:r>
    </w:p>
    <w:p w14:paraId="7A4E0DBD" w14:textId="2033BC1D"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5: Diagrama de contexto.</w:t>
      </w:r>
      <w:r>
        <w:rPr>
          <w:noProof/>
        </w:rPr>
        <w:tab/>
      </w:r>
      <w:r>
        <w:rPr>
          <w:noProof/>
        </w:rPr>
        <w:fldChar w:fldCharType="begin"/>
      </w:r>
      <w:r>
        <w:rPr>
          <w:noProof/>
        </w:rPr>
        <w:instrText xml:space="preserve"> PAGEREF _Toc20223176 \h </w:instrText>
      </w:r>
      <w:r>
        <w:rPr>
          <w:noProof/>
        </w:rPr>
      </w:r>
      <w:r>
        <w:rPr>
          <w:noProof/>
        </w:rPr>
        <w:fldChar w:fldCharType="separate"/>
      </w:r>
      <w:r>
        <w:rPr>
          <w:noProof/>
        </w:rPr>
        <w:t>33</w:t>
      </w:r>
      <w:r>
        <w:rPr>
          <w:noProof/>
        </w:rPr>
        <w:fldChar w:fldCharType="end"/>
      </w:r>
    </w:p>
    <w:p w14:paraId="1F71FC6E" w14:textId="1F3D0DFC"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6: Modelo de casos de uso.</w:t>
      </w:r>
      <w:r>
        <w:rPr>
          <w:noProof/>
        </w:rPr>
        <w:tab/>
      </w:r>
      <w:r>
        <w:rPr>
          <w:noProof/>
        </w:rPr>
        <w:fldChar w:fldCharType="begin"/>
      </w:r>
      <w:r>
        <w:rPr>
          <w:noProof/>
        </w:rPr>
        <w:instrText xml:space="preserve"> PAGEREF _Toc20223177 \h </w:instrText>
      </w:r>
      <w:r>
        <w:rPr>
          <w:noProof/>
        </w:rPr>
      </w:r>
      <w:r>
        <w:rPr>
          <w:noProof/>
        </w:rPr>
        <w:fldChar w:fldCharType="separate"/>
      </w:r>
      <w:r>
        <w:rPr>
          <w:noProof/>
        </w:rPr>
        <w:t>34</w:t>
      </w:r>
      <w:r>
        <w:rPr>
          <w:noProof/>
        </w:rPr>
        <w:fldChar w:fldCharType="end"/>
      </w:r>
    </w:p>
    <w:p w14:paraId="72EDC9AC" w14:textId="476E30BA"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7: Diagrama de robustez CU 01 – Consultar laboratorios propios.</w:t>
      </w:r>
      <w:r>
        <w:rPr>
          <w:noProof/>
        </w:rPr>
        <w:tab/>
      </w:r>
      <w:r>
        <w:rPr>
          <w:noProof/>
        </w:rPr>
        <w:fldChar w:fldCharType="begin"/>
      </w:r>
      <w:r>
        <w:rPr>
          <w:noProof/>
        </w:rPr>
        <w:instrText xml:space="preserve"> PAGEREF _Toc20223178 \h </w:instrText>
      </w:r>
      <w:r>
        <w:rPr>
          <w:noProof/>
        </w:rPr>
      </w:r>
      <w:r>
        <w:rPr>
          <w:noProof/>
        </w:rPr>
        <w:fldChar w:fldCharType="separate"/>
      </w:r>
      <w:r>
        <w:rPr>
          <w:noProof/>
        </w:rPr>
        <w:t>40</w:t>
      </w:r>
      <w:r>
        <w:rPr>
          <w:noProof/>
        </w:rPr>
        <w:fldChar w:fldCharType="end"/>
      </w:r>
    </w:p>
    <w:p w14:paraId="275EB0CA" w14:textId="5771FDFB"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8: Diagrama de robustez CU 03 - Consultar avances por alumno.</w:t>
      </w:r>
      <w:r>
        <w:rPr>
          <w:noProof/>
        </w:rPr>
        <w:tab/>
      </w:r>
      <w:r>
        <w:rPr>
          <w:noProof/>
        </w:rPr>
        <w:fldChar w:fldCharType="begin"/>
      </w:r>
      <w:r>
        <w:rPr>
          <w:noProof/>
        </w:rPr>
        <w:instrText xml:space="preserve"> PAGEREF _Toc20223179 \h </w:instrText>
      </w:r>
      <w:r>
        <w:rPr>
          <w:noProof/>
        </w:rPr>
      </w:r>
      <w:r>
        <w:rPr>
          <w:noProof/>
        </w:rPr>
        <w:fldChar w:fldCharType="separate"/>
      </w:r>
      <w:r>
        <w:rPr>
          <w:noProof/>
        </w:rPr>
        <w:t>41</w:t>
      </w:r>
      <w:r>
        <w:rPr>
          <w:noProof/>
        </w:rPr>
        <w:fldChar w:fldCharType="end"/>
      </w:r>
    </w:p>
    <w:p w14:paraId="76B0FF09" w14:textId="3D36BDD3"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9: Diagrama de robustez CU 04 - Consultar avances por grupo.</w:t>
      </w:r>
      <w:r>
        <w:rPr>
          <w:noProof/>
        </w:rPr>
        <w:tab/>
      </w:r>
      <w:r>
        <w:rPr>
          <w:noProof/>
        </w:rPr>
        <w:fldChar w:fldCharType="begin"/>
      </w:r>
      <w:r>
        <w:rPr>
          <w:noProof/>
        </w:rPr>
        <w:instrText xml:space="preserve"> PAGEREF _Toc20223180 \h </w:instrText>
      </w:r>
      <w:r>
        <w:rPr>
          <w:noProof/>
        </w:rPr>
      </w:r>
      <w:r>
        <w:rPr>
          <w:noProof/>
        </w:rPr>
        <w:fldChar w:fldCharType="separate"/>
      </w:r>
      <w:r>
        <w:rPr>
          <w:noProof/>
        </w:rPr>
        <w:t>41</w:t>
      </w:r>
      <w:r>
        <w:rPr>
          <w:noProof/>
        </w:rPr>
        <w:fldChar w:fldCharType="end"/>
      </w:r>
    </w:p>
    <w:p w14:paraId="7F34EB4F" w14:textId="339ED11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10: Diagrama de clases.</w:t>
      </w:r>
      <w:r>
        <w:rPr>
          <w:noProof/>
        </w:rPr>
        <w:tab/>
      </w:r>
      <w:r>
        <w:rPr>
          <w:noProof/>
        </w:rPr>
        <w:fldChar w:fldCharType="begin"/>
      </w:r>
      <w:r>
        <w:rPr>
          <w:noProof/>
        </w:rPr>
        <w:instrText xml:space="preserve"> PAGEREF _Toc20223181 \h </w:instrText>
      </w:r>
      <w:r>
        <w:rPr>
          <w:noProof/>
        </w:rPr>
      </w:r>
      <w:r>
        <w:rPr>
          <w:noProof/>
        </w:rPr>
        <w:fldChar w:fldCharType="separate"/>
      </w:r>
      <w:r>
        <w:rPr>
          <w:noProof/>
        </w:rPr>
        <w:t>42</w:t>
      </w:r>
      <w:r>
        <w:rPr>
          <w:noProof/>
        </w:rPr>
        <w:fldChar w:fldCharType="end"/>
      </w:r>
    </w:p>
    <w:p w14:paraId="2C343D65" w14:textId="00879454"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11: Diagrama de secuencia CU 01 - Consultar laboratorios propios.</w:t>
      </w:r>
      <w:r>
        <w:rPr>
          <w:noProof/>
        </w:rPr>
        <w:tab/>
      </w:r>
      <w:r>
        <w:rPr>
          <w:noProof/>
        </w:rPr>
        <w:fldChar w:fldCharType="begin"/>
      </w:r>
      <w:r>
        <w:rPr>
          <w:noProof/>
        </w:rPr>
        <w:instrText xml:space="preserve"> PAGEREF _Toc20223182 \h </w:instrText>
      </w:r>
      <w:r>
        <w:rPr>
          <w:noProof/>
        </w:rPr>
      </w:r>
      <w:r>
        <w:rPr>
          <w:noProof/>
        </w:rPr>
        <w:fldChar w:fldCharType="separate"/>
      </w:r>
      <w:r>
        <w:rPr>
          <w:noProof/>
        </w:rPr>
        <w:t>43</w:t>
      </w:r>
      <w:r>
        <w:rPr>
          <w:noProof/>
        </w:rPr>
        <w:fldChar w:fldCharType="end"/>
      </w:r>
    </w:p>
    <w:p w14:paraId="6B2423BB" w14:textId="29F159B0"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12: Diagrama de secuencia CU 03 - Consultar avances por alumno.</w:t>
      </w:r>
      <w:r>
        <w:rPr>
          <w:noProof/>
        </w:rPr>
        <w:tab/>
      </w:r>
      <w:r>
        <w:rPr>
          <w:noProof/>
        </w:rPr>
        <w:fldChar w:fldCharType="begin"/>
      </w:r>
      <w:r>
        <w:rPr>
          <w:noProof/>
        </w:rPr>
        <w:instrText xml:space="preserve"> PAGEREF _Toc20223183 \h </w:instrText>
      </w:r>
      <w:r>
        <w:rPr>
          <w:noProof/>
        </w:rPr>
      </w:r>
      <w:r>
        <w:rPr>
          <w:noProof/>
        </w:rPr>
        <w:fldChar w:fldCharType="separate"/>
      </w:r>
      <w:r>
        <w:rPr>
          <w:noProof/>
        </w:rPr>
        <w:t>45</w:t>
      </w:r>
      <w:r>
        <w:rPr>
          <w:noProof/>
        </w:rPr>
        <w:fldChar w:fldCharType="end"/>
      </w:r>
    </w:p>
    <w:p w14:paraId="647BA72E" w14:textId="09C2E4D1"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13: Diagrama de secuencia CU 04 - Consultar avances por grupo.</w:t>
      </w:r>
      <w:r>
        <w:rPr>
          <w:noProof/>
        </w:rPr>
        <w:tab/>
      </w:r>
      <w:r>
        <w:rPr>
          <w:noProof/>
        </w:rPr>
        <w:fldChar w:fldCharType="begin"/>
      </w:r>
      <w:r>
        <w:rPr>
          <w:noProof/>
        </w:rPr>
        <w:instrText xml:space="preserve"> PAGEREF _Toc20223184 \h </w:instrText>
      </w:r>
      <w:r>
        <w:rPr>
          <w:noProof/>
        </w:rPr>
      </w:r>
      <w:r>
        <w:rPr>
          <w:noProof/>
        </w:rPr>
        <w:fldChar w:fldCharType="separate"/>
      </w:r>
      <w:r>
        <w:rPr>
          <w:noProof/>
        </w:rPr>
        <w:t>45</w:t>
      </w:r>
      <w:r>
        <w:rPr>
          <w:noProof/>
        </w:rPr>
        <w:fldChar w:fldCharType="end"/>
      </w:r>
    </w:p>
    <w:p w14:paraId="76C97F6D" w14:textId="79CE2235" w:rsidR="00081B7B" w:rsidRDefault="00081B7B">
      <w:pPr>
        <w:pStyle w:val="Tabladeilustraciones"/>
        <w:tabs>
          <w:tab w:val="right" w:leader="dot" w:pos="8828"/>
        </w:tabs>
        <w:rPr>
          <w:rFonts w:eastAsiaTheme="minorEastAsia"/>
          <w:noProof/>
          <w:lang w:eastAsia="es-MX"/>
        </w:rPr>
      </w:pPr>
      <w:r w:rsidRPr="00152B95">
        <w:rPr>
          <w:rFonts w:ascii="Raleway" w:hAnsi="Raleway"/>
          <w:noProof/>
        </w:rPr>
        <w:t>Ilustración 14: Diagrama de despliegue.</w:t>
      </w:r>
      <w:r>
        <w:rPr>
          <w:noProof/>
        </w:rPr>
        <w:tab/>
      </w:r>
      <w:r>
        <w:rPr>
          <w:noProof/>
        </w:rPr>
        <w:fldChar w:fldCharType="begin"/>
      </w:r>
      <w:r>
        <w:rPr>
          <w:noProof/>
        </w:rPr>
        <w:instrText xml:space="preserve"> PAGEREF _Toc20223185 \h </w:instrText>
      </w:r>
      <w:r>
        <w:rPr>
          <w:noProof/>
        </w:rPr>
      </w:r>
      <w:r>
        <w:rPr>
          <w:noProof/>
        </w:rPr>
        <w:fldChar w:fldCharType="separate"/>
      </w:r>
      <w:r>
        <w:rPr>
          <w:noProof/>
        </w:rPr>
        <w:t>47</w:t>
      </w:r>
      <w:r>
        <w:rPr>
          <w:noProof/>
        </w:rPr>
        <w:fldChar w:fldCharType="end"/>
      </w:r>
    </w:p>
    <w:p w14:paraId="4A42B65B" w14:textId="7A3D619B"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5F2DC372" w14:textId="649CCEEB" w:rsidR="00081B7B"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081B7B" w:rsidRPr="00DA78B0">
        <w:rPr>
          <w:rFonts w:ascii="Raleway" w:hAnsi="Raleway"/>
          <w:noProof/>
        </w:rPr>
        <w:t>Tabla 1: Comparación de LMS Open source.</w:t>
      </w:r>
      <w:r w:rsidR="00081B7B">
        <w:rPr>
          <w:noProof/>
        </w:rPr>
        <w:tab/>
      </w:r>
      <w:r w:rsidR="00081B7B">
        <w:rPr>
          <w:noProof/>
        </w:rPr>
        <w:fldChar w:fldCharType="begin"/>
      </w:r>
      <w:r w:rsidR="00081B7B">
        <w:rPr>
          <w:noProof/>
        </w:rPr>
        <w:instrText xml:space="preserve"> PAGEREF _Toc20223186 \h </w:instrText>
      </w:r>
      <w:r w:rsidR="00081B7B">
        <w:rPr>
          <w:noProof/>
        </w:rPr>
      </w:r>
      <w:r w:rsidR="00081B7B">
        <w:rPr>
          <w:noProof/>
        </w:rPr>
        <w:fldChar w:fldCharType="separate"/>
      </w:r>
      <w:r w:rsidR="00081B7B">
        <w:rPr>
          <w:noProof/>
        </w:rPr>
        <w:t>16</w:t>
      </w:r>
      <w:r w:rsidR="00081B7B">
        <w:rPr>
          <w:noProof/>
        </w:rPr>
        <w:fldChar w:fldCharType="end"/>
      </w:r>
    </w:p>
    <w:p w14:paraId="79AFCFC4" w14:textId="2C7C3580"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2: Resultados de la evaluación de la calidad de LMS.</w:t>
      </w:r>
      <w:r>
        <w:rPr>
          <w:noProof/>
        </w:rPr>
        <w:tab/>
      </w:r>
      <w:r>
        <w:rPr>
          <w:noProof/>
        </w:rPr>
        <w:fldChar w:fldCharType="begin"/>
      </w:r>
      <w:r>
        <w:rPr>
          <w:noProof/>
        </w:rPr>
        <w:instrText xml:space="preserve"> PAGEREF _Toc20223187 \h </w:instrText>
      </w:r>
      <w:r>
        <w:rPr>
          <w:noProof/>
        </w:rPr>
      </w:r>
      <w:r>
        <w:rPr>
          <w:noProof/>
        </w:rPr>
        <w:fldChar w:fldCharType="separate"/>
      </w:r>
      <w:r>
        <w:rPr>
          <w:noProof/>
        </w:rPr>
        <w:t>18</w:t>
      </w:r>
      <w:r>
        <w:rPr>
          <w:noProof/>
        </w:rPr>
        <w:fldChar w:fldCharType="end"/>
      </w:r>
    </w:p>
    <w:p w14:paraId="68C28CDC" w14:textId="33B15519"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3: Categorías de metadatos del modelo de agregación de contenido.</w:t>
      </w:r>
      <w:r>
        <w:rPr>
          <w:noProof/>
        </w:rPr>
        <w:tab/>
      </w:r>
      <w:r>
        <w:rPr>
          <w:noProof/>
        </w:rPr>
        <w:fldChar w:fldCharType="begin"/>
      </w:r>
      <w:r>
        <w:rPr>
          <w:noProof/>
        </w:rPr>
        <w:instrText xml:space="preserve"> PAGEREF _Toc20223188 \h </w:instrText>
      </w:r>
      <w:r>
        <w:rPr>
          <w:noProof/>
        </w:rPr>
      </w:r>
      <w:r>
        <w:rPr>
          <w:noProof/>
        </w:rPr>
        <w:fldChar w:fldCharType="separate"/>
      </w:r>
      <w:r>
        <w:rPr>
          <w:noProof/>
        </w:rPr>
        <w:t>20</w:t>
      </w:r>
      <w:r>
        <w:rPr>
          <w:noProof/>
        </w:rPr>
        <w:fldChar w:fldCharType="end"/>
      </w:r>
    </w:p>
    <w:p w14:paraId="0AA2BB1A" w14:textId="07CACDBA"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4: Funciones del API de SCORM.</w:t>
      </w:r>
      <w:r>
        <w:rPr>
          <w:noProof/>
        </w:rPr>
        <w:tab/>
      </w:r>
      <w:r>
        <w:rPr>
          <w:noProof/>
        </w:rPr>
        <w:fldChar w:fldCharType="begin"/>
      </w:r>
      <w:r>
        <w:rPr>
          <w:noProof/>
        </w:rPr>
        <w:instrText xml:space="preserve"> PAGEREF _Toc20223189 \h </w:instrText>
      </w:r>
      <w:r>
        <w:rPr>
          <w:noProof/>
        </w:rPr>
      </w:r>
      <w:r>
        <w:rPr>
          <w:noProof/>
        </w:rPr>
        <w:fldChar w:fldCharType="separate"/>
      </w:r>
      <w:r>
        <w:rPr>
          <w:noProof/>
        </w:rPr>
        <w:t>22</w:t>
      </w:r>
      <w:r>
        <w:rPr>
          <w:noProof/>
        </w:rPr>
        <w:fldChar w:fldCharType="end"/>
      </w:r>
    </w:p>
    <w:p w14:paraId="1FF08C7E" w14:textId="64958E0D"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5: Elementos del modelo de datos de SCORM (cmi.core) para evaluación.</w:t>
      </w:r>
      <w:r>
        <w:rPr>
          <w:noProof/>
        </w:rPr>
        <w:tab/>
      </w:r>
      <w:r>
        <w:rPr>
          <w:noProof/>
        </w:rPr>
        <w:fldChar w:fldCharType="begin"/>
      </w:r>
      <w:r>
        <w:rPr>
          <w:noProof/>
        </w:rPr>
        <w:instrText xml:space="preserve"> PAGEREF _Toc20223190 \h </w:instrText>
      </w:r>
      <w:r>
        <w:rPr>
          <w:noProof/>
        </w:rPr>
      </w:r>
      <w:r>
        <w:rPr>
          <w:noProof/>
        </w:rPr>
        <w:fldChar w:fldCharType="separate"/>
      </w:r>
      <w:r>
        <w:rPr>
          <w:noProof/>
        </w:rPr>
        <w:t>23</w:t>
      </w:r>
      <w:r>
        <w:rPr>
          <w:noProof/>
        </w:rPr>
        <w:fldChar w:fldCharType="end"/>
      </w:r>
    </w:p>
    <w:p w14:paraId="6A4A9284" w14:textId="0EF0E9BC"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_Toc20223191 \h </w:instrText>
      </w:r>
      <w:r>
        <w:rPr>
          <w:noProof/>
        </w:rPr>
      </w:r>
      <w:r>
        <w:rPr>
          <w:noProof/>
        </w:rPr>
        <w:fldChar w:fldCharType="separate"/>
      </w:r>
      <w:r>
        <w:rPr>
          <w:noProof/>
        </w:rPr>
        <w:t>24</w:t>
      </w:r>
      <w:r>
        <w:rPr>
          <w:noProof/>
        </w:rPr>
        <w:fldChar w:fldCharType="end"/>
      </w:r>
    </w:p>
    <w:p w14:paraId="49E3BC80" w14:textId="169B4019"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_Toc20223192 \h </w:instrText>
      </w:r>
      <w:r>
        <w:rPr>
          <w:noProof/>
        </w:rPr>
      </w:r>
      <w:r>
        <w:rPr>
          <w:noProof/>
        </w:rPr>
        <w:fldChar w:fldCharType="separate"/>
      </w:r>
      <w:r>
        <w:rPr>
          <w:noProof/>
        </w:rPr>
        <w:t>24</w:t>
      </w:r>
      <w:r>
        <w:rPr>
          <w:noProof/>
        </w:rPr>
        <w:fldChar w:fldCharType="end"/>
      </w:r>
    </w:p>
    <w:p w14:paraId="40C35F94" w14:textId="73186BBE"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_Toc20223193 \h </w:instrText>
      </w:r>
      <w:r>
        <w:rPr>
          <w:noProof/>
        </w:rPr>
      </w:r>
      <w:r>
        <w:rPr>
          <w:noProof/>
        </w:rPr>
        <w:fldChar w:fldCharType="separate"/>
      </w:r>
      <w:r>
        <w:rPr>
          <w:noProof/>
        </w:rPr>
        <w:t>25</w:t>
      </w:r>
      <w:r>
        <w:rPr>
          <w:noProof/>
        </w:rPr>
        <w:fldChar w:fldCharType="end"/>
      </w:r>
    </w:p>
    <w:p w14:paraId="22368BE1" w14:textId="6C255118" w:rsidR="00081B7B" w:rsidRDefault="00081B7B">
      <w:pPr>
        <w:pStyle w:val="Tabladeilustraciones"/>
        <w:tabs>
          <w:tab w:val="right" w:leader="dot" w:pos="8828"/>
        </w:tabs>
        <w:rPr>
          <w:rFonts w:eastAsiaTheme="minorEastAsia"/>
          <w:noProof/>
          <w:lang w:eastAsia="es-MX"/>
        </w:rPr>
      </w:pPr>
      <w:r w:rsidRPr="00DA78B0">
        <w:rPr>
          <w:rFonts w:ascii="Raleway" w:hAnsi="Raleway"/>
          <w:noProof/>
        </w:rPr>
        <w:lastRenderedPageBreak/>
        <w:t>Tabla 9: Elementos del modelo de datos de SCORM (cmi.interactions) para evaluación.</w:t>
      </w:r>
      <w:r>
        <w:rPr>
          <w:noProof/>
        </w:rPr>
        <w:tab/>
      </w:r>
      <w:r>
        <w:rPr>
          <w:noProof/>
        </w:rPr>
        <w:fldChar w:fldCharType="begin"/>
      </w:r>
      <w:r>
        <w:rPr>
          <w:noProof/>
        </w:rPr>
        <w:instrText xml:space="preserve"> PAGEREF _Toc20223194 \h </w:instrText>
      </w:r>
      <w:r>
        <w:rPr>
          <w:noProof/>
        </w:rPr>
      </w:r>
      <w:r>
        <w:rPr>
          <w:noProof/>
        </w:rPr>
        <w:fldChar w:fldCharType="separate"/>
      </w:r>
      <w:r>
        <w:rPr>
          <w:noProof/>
        </w:rPr>
        <w:t>25</w:t>
      </w:r>
      <w:r>
        <w:rPr>
          <w:noProof/>
        </w:rPr>
        <w:fldChar w:fldCharType="end"/>
      </w:r>
    </w:p>
    <w:p w14:paraId="21A10BC9" w14:textId="57967221"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10: Elementos de la declaración de actividad de xAPI.</w:t>
      </w:r>
      <w:r>
        <w:rPr>
          <w:noProof/>
        </w:rPr>
        <w:tab/>
      </w:r>
      <w:r>
        <w:rPr>
          <w:noProof/>
        </w:rPr>
        <w:fldChar w:fldCharType="begin"/>
      </w:r>
      <w:r>
        <w:rPr>
          <w:noProof/>
        </w:rPr>
        <w:instrText xml:space="preserve"> PAGEREF _Toc20223195 \h </w:instrText>
      </w:r>
      <w:r>
        <w:rPr>
          <w:noProof/>
        </w:rPr>
      </w:r>
      <w:r>
        <w:rPr>
          <w:noProof/>
        </w:rPr>
        <w:fldChar w:fldCharType="separate"/>
      </w:r>
      <w:r>
        <w:rPr>
          <w:noProof/>
        </w:rPr>
        <w:t>26</w:t>
      </w:r>
      <w:r>
        <w:rPr>
          <w:noProof/>
        </w:rPr>
        <w:fldChar w:fldCharType="end"/>
      </w:r>
    </w:p>
    <w:p w14:paraId="3A4DD7B7" w14:textId="5D0C864A"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11: CU 01 - Consultar laboratorios propios.</w:t>
      </w:r>
      <w:r>
        <w:rPr>
          <w:noProof/>
        </w:rPr>
        <w:tab/>
      </w:r>
      <w:r>
        <w:rPr>
          <w:noProof/>
        </w:rPr>
        <w:fldChar w:fldCharType="begin"/>
      </w:r>
      <w:r>
        <w:rPr>
          <w:noProof/>
        </w:rPr>
        <w:instrText xml:space="preserve"> PAGEREF _Toc20223196 \h </w:instrText>
      </w:r>
      <w:r>
        <w:rPr>
          <w:noProof/>
        </w:rPr>
      </w:r>
      <w:r>
        <w:rPr>
          <w:noProof/>
        </w:rPr>
        <w:fldChar w:fldCharType="separate"/>
      </w:r>
      <w:r>
        <w:rPr>
          <w:noProof/>
        </w:rPr>
        <w:t>35</w:t>
      </w:r>
      <w:r>
        <w:rPr>
          <w:noProof/>
        </w:rPr>
        <w:fldChar w:fldCharType="end"/>
      </w:r>
    </w:p>
    <w:p w14:paraId="57595C13" w14:textId="1A85E1A4"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12: CU 04 - Consultar avances por grupo.</w:t>
      </w:r>
      <w:r>
        <w:rPr>
          <w:noProof/>
        </w:rPr>
        <w:tab/>
      </w:r>
      <w:r>
        <w:rPr>
          <w:noProof/>
        </w:rPr>
        <w:fldChar w:fldCharType="begin"/>
      </w:r>
      <w:r>
        <w:rPr>
          <w:noProof/>
        </w:rPr>
        <w:instrText xml:space="preserve"> PAGEREF _Toc20223197 \h </w:instrText>
      </w:r>
      <w:r>
        <w:rPr>
          <w:noProof/>
        </w:rPr>
      </w:r>
      <w:r>
        <w:rPr>
          <w:noProof/>
        </w:rPr>
        <w:fldChar w:fldCharType="separate"/>
      </w:r>
      <w:r>
        <w:rPr>
          <w:noProof/>
        </w:rPr>
        <w:t>36</w:t>
      </w:r>
      <w:r>
        <w:rPr>
          <w:noProof/>
        </w:rPr>
        <w:fldChar w:fldCharType="end"/>
      </w:r>
    </w:p>
    <w:p w14:paraId="1A2E2184" w14:textId="72300754"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13: CU 03 - Consultar avances por alumno.</w:t>
      </w:r>
      <w:r>
        <w:rPr>
          <w:noProof/>
        </w:rPr>
        <w:tab/>
      </w:r>
      <w:r>
        <w:rPr>
          <w:noProof/>
        </w:rPr>
        <w:fldChar w:fldCharType="begin"/>
      </w:r>
      <w:r>
        <w:rPr>
          <w:noProof/>
        </w:rPr>
        <w:instrText xml:space="preserve"> PAGEREF _Toc20223198 \h </w:instrText>
      </w:r>
      <w:r>
        <w:rPr>
          <w:noProof/>
        </w:rPr>
      </w:r>
      <w:r>
        <w:rPr>
          <w:noProof/>
        </w:rPr>
        <w:fldChar w:fldCharType="separate"/>
      </w:r>
      <w:r>
        <w:rPr>
          <w:noProof/>
        </w:rPr>
        <w:t>36</w:t>
      </w:r>
      <w:r>
        <w:rPr>
          <w:noProof/>
        </w:rPr>
        <w:fldChar w:fldCharType="end"/>
      </w:r>
    </w:p>
    <w:p w14:paraId="76C88BE8" w14:textId="4BB9146B"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14: CU 02 - Eliminar laboratorio.</w:t>
      </w:r>
      <w:r>
        <w:rPr>
          <w:noProof/>
        </w:rPr>
        <w:tab/>
      </w:r>
      <w:r>
        <w:rPr>
          <w:noProof/>
        </w:rPr>
        <w:fldChar w:fldCharType="begin"/>
      </w:r>
      <w:r>
        <w:rPr>
          <w:noProof/>
        </w:rPr>
        <w:instrText xml:space="preserve"> PAGEREF _Toc20223199 \h </w:instrText>
      </w:r>
      <w:r>
        <w:rPr>
          <w:noProof/>
        </w:rPr>
      </w:r>
      <w:r>
        <w:rPr>
          <w:noProof/>
        </w:rPr>
        <w:fldChar w:fldCharType="separate"/>
      </w:r>
      <w:r>
        <w:rPr>
          <w:noProof/>
        </w:rPr>
        <w:t>36</w:t>
      </w:r>
      <w:r>
        <w:rPr>
          <w:noProof/>
        </w:rPr>
        <w:fldChar w:fldCharType="end"/>
      </w:r>
    </w:p>
    <w:p w14:paraId="06AC4403" w14:textId="139C41D6"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15: CU 05 - Consultar laboratorios.</w:t>
      </w:r>
      <w:r>
        <w:rPr>
          <w:noProof/>
        </w:rPr>
        <w:tab/>
      </w:r>
      <w:r>
        <w:rPr>
          <w:noProof/>
        </w:rPr>
        <w:fldChar w:fldCharType="begin"/>
      </w:r>
      <w:r>
        <w:rPr>
          <w:noProof/>
        </w:rPr>
        <w:instrText xml:space="preserve"> PAGEREF _Toc20223200 \h </w:instrText>
      </w:r>
      <w:r>
        <w:rPr>
          <w:noProof/>
        </w:rPr>
      </w:r>
      <w:r>
        <w:rPr>
          <w:noProof/>
        </w:rPr>
        <w:fldChar w:fldCharType="separate"/>
      </w:r>
      <w:r>
        <w:rPr>
          <w:noProof/>
        </w:rPr>
        <w:t>37</w:t>
      </w:r>
      <w:r>
        <w:rPr>
          <w:noProof/>
        </w:rPr>
        <w:fldChar w:fldCharType="end"/>
      </w:r>
    </w:p>
    <w:p w14:paraId="19B9DCF7" w14:textId="1FDE682E" w:rsidR="00081B7B" w:rsidRDefault="00081B7B">
      <w:pPr>
        <w:pStyle w:val="Tabladeilustraciones"/>
        <w:tabs>
          <w:tab w:val="right" w:leader="dot" w:pos="8828"/>
        </w:tabs>
        <w:rPr>
          <w:rFonts w:eastAsiaTheme="minorEastAsia"/>
          <w:noProof/>
          <w:lang w:eastAsia="es-MX"/>
        </w:rPr>
      </w:pPr>
      <w:r w:rsidRPr="00DA78B0">
        <w:rPr>
          <w:rFonts w:ascii="Raleway" w:hAnsi="Raleway"/>
          <w:noProof/>
        </w:rPr>
        <w:t>Tabla 16: CU 06 - Consultar avances personales.</w:t>
      </w:r>
      <w:r>
        <w:rPr>
          <w:noProof/>
        </w:rPr>
        <w:tab/>
      </w:r>
      <w:r>
        <w:rPr>
          <w:noProof/>
        </w:rPr>
        <w:fldChar w:fldCharType="begin"/>
      </w:r>
      <w:r>
        <w:rPr>
          <w:noProof/>
        </w:rPr>
        <w:instrText xml:space="preserve"> PAGEREF _Toc20223201 \h </w:instrText>
      </w:r>
      <w:r>
        <w:rPr>
          <w:noProof/>
        </w:rPr>
      </w:r>
      <w:r>
        <w:rPr>
          <w:noProof/>
        </w:rPr>
        <w:fldChar w:fldCharType="separate"/>
      </w:r>
      <w:r>
        <w:rPr>
          <w:noProof/>
        </w:rPr>
        <w:t>37</w:t>
      </w:r>
      <w:r>
        <w:rPr>
          <w:noProof/>
        </w:rPr>
        <w:fldChar w:fldCharType="end"/>
      </w:r>
    </w:p>
    <w:p w14:paraId="387A614E" w14:textId="1A0F7CA7"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20223131"/>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20223132"/>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20223133"/>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20223134"/>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4" w:name="_Toc20223135"/>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 a este respecto, Guo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r w:rsidRPr="00953ED8">
        <w:rPr>
          <w:rFonts w:ascii="Raleway" w:hAnsi="Raleway"/>
          <w:sz w:val="20"/>
          <w:szCs w:val="20"/>
        </w:rPr>
        <w:t>Budai &amp; Kuczmann,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Voss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r w:rsidR="002744CB" w:rsidRPr="00953ED8">
        <w:rPr>
          <w:rFonts w:ascii="Raleway" w:hAnsi="Raleway"/>
          <w:sz w:val="20"/>
          <w:szCs w:val="20"/>
        </w:rPr>
        <w:t>Budai &amp; Kuczmann</w:t>
      </w:r>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r w:rsidR="00F93743">
        <w:rPr>
          <w:rFonts w:ascii="Raleway" w:hAnsi="Raleway"/>
          <w:sz w:val="20"/>
          <w:szCs w:val="20"/>
        </w:rPr>
        <w:t>Guo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En cuanto al empleo de laboratorios virtuales, Guo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Por su parte, Hashemi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 xml:space="preserve">indica que el estudiante obtiene una introducción de los objetivos del experimento que va a realizar, lo cual “influencia positivamente a los estudiantes que necesitan razones para aprender” (Hashemi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Según Hashemi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 xml:space="preserve">el cual puede emplearse para “autenticar y autorizar estudiantes y profesores, así como conectar lógicamente con los ejercicios del laboratorio virtual” (Budai &amp; </w:t>
      </w:r>
      <w:r w:rsidR="00886A21" w:rsidRPr="00953ED8">
        <w:rPr>
          <w:rFonts w:ascii="Raleway" w:hAnsi="Raleway"/>
          <w:sz w:val="20"/>
          <w:szCs w:val="20"/>
        </w:rPr>
        <w:t>Kuczmann</w:t>
      </w:r>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r>
        <w:rPr>
          <w:rFonts w:ascii="Raleway" w:hAnsi="Raleway"/>
          <w:sz w:val="20"/>
          <w:szCs w:val="20"/>
        </w:rPr>
        <w:t>Hashemi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20223136"/>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20223137"/>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20223138"/>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20223139"/>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Pr="00D565D8" w:rsidRDefault="00B60858" w:rsidP="00E47EE4">
      <w:pPr>
        <w:pStyle w:val="Prrafodelista"/>
        <w:numPr>
          <w:ilvl w:val="2"/>
          <w:numId w:val="1"/>
        </w:numPr>
        <w:jc w:val="both"/>
        <w:rPr>
          <w:rFonts w:ascii="Raleway" w:hAnsi="Raleway"/>
          <w:sz w:val="28"/>
          <w:szCs w:val="28"/>
        </w:rPr>
      </w:pPr>
      <w:bookmarkStart w:id="9" w:name="_Toc20223140"/>
      <w:r w:rsidRPr="00D565D8">
        <w:rPr>
          <w:rStyle w:val="Ttulo3Car"/>
          <w:rFonts w:ascii="Raleway" w:hAnsi="Raleway"/>
          <w:color w:val="auto"/>
          <w:sz w:val="28"/>
          <w:szCs w:val="28"/>
        </w:rPr>
        <w:t>Comparativa</w:t>
      </w:r>
      <w:r w:rsidR="00E47EE4" w:rsidRPr="00D565D8">
        <w:rPr>
          <w:rStyle w:val="Ttulo3Car"/>
          <w:rFonts w:ascii="Raleway" w:hAnsi="Raleway"/>
          <w:color w:val="auto"/>
          <w:sz w:val="28"/>
          <w:szCs w:val="28"/>
        </w:rPr>
        <w:t xml:space="preserve"> de </w:t>
      </w:r>
      <w:r w:rsidR="000E6DC8" w:rsidRPr="00D565D8">
        <w:rPr>
          <w:rStyle w:val="Ttulo3Car"/>
          <w:rFonts w:ascii="Raleway" w:hAnsi="Raleway"/>
          <w:color w:val="auto"/>
          <w:sz w:val="28"/>
          <w:szCs w:val="28"/>
        </w:rPr>
        <w:t>sistemas de gestión de cursos</w:t>
      </w:r>
      <w:bookmarkEnd w:id="9"/>
      <w:r w:rsidR="00E47EE4" w:rsidRPr="00D565D8">
        <w:rPr>
          <w:rFonts w:ascii="Raleway" w:hAnsi="Raleway"/>
          <w:sz w:val="28"/>
          <w:szCs w:val="28"/>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ATutor, Ilias y Moolde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0" w:name="_Toc20223186"/>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3C2664E6" w:rsidR="00E47EE4" w:rsidRPr="00400B8A" w:rsidRDefault="00E47EE4" w:rsidP="00E47EE4">
      <w:pPr>
        <w:jc w:val="both"/>
        <w:rPr>
          <w:rFonts w:ascii="Raleway" w:hAnsi="Raleway"/>
          <w:sz w:val="20"/>
          <w:szCs w:val="20"/>
        </w:rPr>
      </w:pPr>
      <w:r w:rsidRPr="00400B8A">
        <w:rPr>
          <w:rFonts w:ascii="Raleway" w:hAnsi="Raleway"/>
          <w:sz w:val="20"/>
          <w:szCs w:val="20"/>
        </w:rPr>
        <w:t xml:space="preserve">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(Anggrainingsih</w:t>
      </w:r>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1" w:name="_Toc20223187"/>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4F0A8A"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LeaderTICE: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w:t>
      </w:r>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ATutor cuentan con las mejores herramientas de </w:t>
      </w:r>
      <w:r w:rsidRPr="00400B8A">
        <w:rPr>
          <w:rFonts w:ascii="Raleway" w:hAnsi="Raleway"/>
          <w:sz w:val="20"/>
          <w:szCs w:val="20"/>
        </w:rPr>
        <w:lastRenderedPageBreak/>
        <w:t>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20223141"/>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Pr="00D565D8" w:rsidRDefault="00A421E2" w:rsidP="00A421E2">
      <w:pPr>
        <w:pStyle w:val="Prrafodelista"/>
        <w:numPr>
          <w:ilvl w:val="2"/>
          <w:numId w:val="1"/>
        </w:numPr>
        <w:rPr>
          <w:sz w:val="28"/>
          <w:szCs w:val="28"/>
        </w:rPr>
      </w:pPr>
      <w:bookmarkStart w:id="13" w:name="_Toc20223142"/>
      <w:r w:rsidRPr="00D565D8">
        <w:rPr>
          <w:rStyle w:val="Ttulo3Car"/>
          <w:rFonts w:ascii="Raleway" w:hAnsi="Raleway"/>
          <w:color w:val="auto"/>
          <w:sz w:val="28"/>
          <w:szCs w:val="28"/>
        </w:rPr>
        <w:t>SCORM</w:t>
      </w:r>
      <w:bookmarkEnd w:id="13"/>
      <w:r w:rsidRPr="00D565D8">
        <w:rPr>
          <w:sz w:val="28"/>
          <w:szCs w:val="28"/>
        </w:rPr>
        <w:t>.</w:t>
      </w:r>
    </w:p>
    <w:p w14:paraId="7ED4FED4" w14:textId="24BB62FD" w:rsidR="00C7644E" w:rsidRDefault="00C061EE" w:rsidP="00A421E2">
      <w:pPr>
        <w:jc w:val="both"/>
        <w:rPr>
          <w:rFonts w:ascii="Raleway" w:hAnsi="Raleway"/>
          <w:sz w:val="20"/>
          <w:szCs w:val="20"/>
        </w:rPr>
      </w:pPr>
      <w:r>
        <w:rPr>
          <w:rFonts w:ascii="Raleway" w:hAnsi="Raleway"/>
          <w:sz w:val="20"/>
          <w:szCs w:val="20"/>
        </w:rPr>
        <w:t>SCORM (Sharable content object reference model) se refiere a un conjunto de especificaciones de organizaciones internacionales como IEEE, LTSC, IMS, AICC e ARIADNE, fue propuesto por ADL (Defense’s advanced distributing learning)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(sharable content object)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lanzable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Pr="00D565D8" w:rsidRDefault="00FD0B28" w:rsidP="0018404D">
      <w:pPr>
        <w:pStyle w:val="Ttulo4"/>
        <w:numPr>
          <w:ilvl w:val="3"/>
          <w:numId w:val="1"/>
        </w:numPr>
        <w:rPr>
          <w:rFonts w:ascii="Raleway" w:hAnsi="Raleway"/>
          <w:i w:val="0"/>
          <w:iCs w:val="0"/>
          <w:color w:val="auto"/>
          <w:sz w:val="24"/>
          <w:szCs w:val="24"/>
        </w:rPr>
      </w:pPr>
      <w:r w:rsidRPr="00D565D8">
        <w:rPr>
          <w:rFonts w:ascii="Raleway" w:hAnsi="Raleway"/>
          <w:i w:val="0"/>
          <w:iCs w:val="0"/>
          <w:color w:val="auto"/>
          <w:sz w:val="24"/>
          <w:szCs w:val="24"/>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4" w:name="_Toc20223188"/>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r>
              <w:rPr>
                <w:rFonts w:ascii="Raleway" w:hAnsi="Raleway"/>
                <w:sz w:val="20"/>
                <w:szCs w:val="20"/>
              </w:rPr>
              <w:t>Lifecicle</w:t>
            </w:r>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Meta-metadata</w:t>
            </w:r>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r>
              <w:rPr>
                <w:rFonts w:ascii="Raleway" w:hAnsi="Raleway"/>
                <w:sz w:val="20"/>
                <w:szCs w:val="20"/>
              </w:rPr>
              <w:t>Technical</w:t>
            </w:r>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r>
              <w:rPr>
                <w:rFonts w:ascii="Raleway" w:hAnsi="Raleway"/>
                <w:sz w:val="20"/>
                <w:szCs w:val="20"/>
              </w:rPr>
              <w:t>Educational</w:t>
            </w:r>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r>
              <w:rPr>
                <w:rFonts w:ascii="Raleway" w:hAnsi="Raleway"/>
                <w:sz w:val="20"/>
                <w:szCs w:val="20"/>
              </w:rPr>
              <w:t>Rights</w:t>
            </w:r>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r>
              <w:rPr>
                <w:rFonts w:ascii="Raleway" w:hAnsi="Raleway"/>
                <w:sz w:val="20"/>
                <w:szCs w:val="20"/>
              </w:rPr>
              <w:t>Relation</w:t>
            </w:r>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r>
              <w:rPr>
                <w:rFonts w:ascii="Raleway" w:hAnsi="Raleway"/>
                <w:sz w:val="20"/>
                <w:szCs w:val="20"/>
              </w:rPr>
              <w:t>Annotation</w:t>
            </w:r>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r>
              <w:rPr>
                <w:rFonts w:ascii="Raleway" w:hAnsi="Raleway"/>
                <w:sz w:val="20"/>
                <w:szCs w:val="20"/>
              </w:rPr>
              <w:t>Clasification</w:t>
            </w:r>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Dentro de un documento llamado “SCORM XML Meta-data document”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“&lt;lom&gt;”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“&lt;lom&gt;”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r w:rsidR="002C7C13">
        <w:rPr>
          <w:rFonts w:ascii="Raleway" w:hAnsi="Raleway"/>
          <w:sz w:val="20"/>
          <w:szCs w:val="20"/>
        </w:rPr>
        <w:t>M</w:t>
      </w:r>
      <w:r w:rsidR="00FA2DD7">
        <w:rPr>
          <w:rFonts w:ascii="Raleway" w:hAnsi="Raleway"/>
          <w:sz w:val="20"/>
          <w:szCs w:val="20"/>
        </w:rPr>
        <w:t>anifest”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La documentación técnica del modelo de agregación de contenido de SCORM presenta un diagrama conceptual que ilustra al archivo Manifest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5298AD51" w:rsidR="0041581A" w:rsidRPr="00DB796B" w:rsidRDefault="0041581A" w:rsidP="00DB796B">
                            <w:pPr>
                              <w:pStyle w:val="Descripcin"/>
                              <w:rPr>
                                <w:rFonts w:ascii="Raleway" w:hAnsi="Raleway"/>
                                <w:sz w:val="20"/>
                                <w:szCs w:val="20"/>
                              </w:rPr>
                            </w:pPr>
                            <w:bookmarkStart w:id="15" w:name="_Toc20223172"/>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5298AD51" w:rsidR="0041581A" w:rsidRPr="00DB796B" w:rsidRDefault="0041581A" w:rsidP="00DB796B">
                      <w:pPr>
                        <w:pStyle w:val="Descripcin"/>
                        <w:rPr>
                          <w:rFonts w:ascii="Raleway" w:hAnsi="Raleway"/>
                          <w:sz w:val="20"/>
                          <w:szCs w:val="20"/>
                        </w:rPr>
                      </w:pPr>
                      <w:bookmarkStart w:id="16" w:name="_Toc20223172"/>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195FBC" w:rsidRDefault="00491281" w:rsidP="00491281">
      <w:pPr>
        <w:pStyle w:val="Ttulo4"/>
        <w:numPr>
          <w:ilvl w:val="3"/>
          <w:numId w:val="1"/>
        </w:numPr>
        <w:rPr>
          <w:rFonts w:ascii="Raleway" w:hAnsi="Raleway"/>
          <w:i w:val="0"/>
          <w:iCs w:val="0"/>
          <w:sz w:val="24"/>
          <w:szCs w:val="24"/>
        </w:rPr>
      </w:pPr>
      <w:r w:rsidRPr="00195FBC">
        <w:rPr>
          <w:rFonts w:ascii="Raleway" w:hAnsi="Raleway"/>
          <w:i w:val="0"/>
          <w:iCs w:val="0"/>
          <w:color w:val="auto"/>
          <w:sz w:val="24"/>
          <w:szCs w:val="24"/>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Launch,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dirige la entrega de los mismos en forma de SCO’s y Asset’s</w:t>
      </w:r>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con el cual podrá comunicarse con el LMS. Para el caso de un Asset,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SCO´s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SCO’s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7" w:name="_Toc20223189"/>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r>
              <w:rPr>
                <w:rFonts w:ascii="Raleway" w:hAnsi="Raleway"/>
                <w:sz w:val="20"/>
                <w:szCs w:val="20"/>
              </w:rPr>
              <w:t>LMSInitialize().</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r>
              <w:rPr>
                <w:rFonts w:ascii="Raleway" w:hAnsi="Raleway"/>
                <w:sz w:val="20"/>
                <w:szCs w:val="20"/>
              </w:rPr>
              <w:t>LMSFinish().</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r>
              <w:rPr>
                <w:rFonts w:ascii="Raleway" w:hAnsi="Raleway"/>
                <w:sz w:val="20"/>
                <w:szCs w:val="20"/>
              </w:rPr>
              <w:t>LMSGetLastError().</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r>
              <w:rPr>
                <w:rFonts w:ascii="Raleway" w:hAnsi="Raleway"/>
                <w:sz w:val="20"/>
                <w:szCs w:val="20"/>
              </w:rPr>
              <w:t>LMSGetErrorString(number).</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r>
              <w:rPr>
                <w:rFonts w:ascii="Raleway" w:hAnsi="Raleway"/>
                <w:sz w:val="20"/>
                <w:szCs w:val="20"/>
              </w:rPr>
              <w:t>LMSGetDiagnostic(param).</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r>
              <w:rPr>
                <w:rFonts w:ascii="Raleway" w:hAnsi="Raleway"/>
                <w:sz w:val="20"/>
                <w:szCs w:val="20"/>
              </w:rPr>
              <w:t>LMSGetValue(element).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r>
              <w:rPr>
                <w:rFonts w:ascii="Raleway" w:hAnsi="Raleway"/>
                <w:sz w:val="20"/>
                <w:szCs w:val="20"/>
              </w:rPr>
              <w:t>LMSSetValue(element).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r>
              <w:rPr>
                <w:rFonts w:ascii="Raleway" w:hAnsi="Raleway"/>
                <w:sz w:val="20"/>
                <w:szCs w:val="20"/>
              </w:rPr>
              <w:t>LMSCommit().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LMSSetValue()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42B78145" w:rsidR="00026AF5" w:rsidRDefault="0017547A" w:rsidP="0017547A">
      <w:pPr>
        <w:pStyle w:val="Descripcin"/>
        <w:jc w:val="both"/>
        <w:rPr>
          <w:rFonts w:ascii="Raleway" w:hAnsi="Raleway"/>
        </w:rPr>
      </w:pPr>
      <w:bookmarkStart w:id="18" w:name="_Toc20223173"/>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EA3376">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Primeramente, el LMS lanza un SCO en un estado no inicializado, posteriormente, el SCO encuentra el adaptador de API e indica el inicio de la comunicación mediante la llamada a la función LMSInitialize(), quedando el SCO en un estado inicializado.</w:t>
      </w:r>
      <w:r w:rsidR="00A33790">
        <w:rPr>
          <w:rFonts w:ascii="Raleway" w:hAnsi="Raleway"/>
          <w:sz w:val="20"/>
          <w:szCs w:val="20"/>
        </w:rPr>
        <w:t xml:space="preserve"> </w:t>
      </w:r>
      <w:r>
        <w:rPr>
          <w:rFonts w:ascii="Raleway" w:hAnsi="Raleway"/>
          <w:sz w:val="20"/>
          <w:szCs w:val="20"/>
        </w:rPr>
        <w:t>Ya estando inicializado el SCO, entonces puede llamar a todas las demás funciones, como LMSGetValue(), LMSSetValue(), LMSGetLastError(), etc. Al final del proceso, el SCO indica que la comunicación con el LMS ha terminado mediante la llamada a la función LMSFinish(),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r w:rsidRPr="00F9645F">
        <w:rPr>
          <w:rFonts w:ascii="Raleway" w:hAnsi="Raleway"/>
          <w:color w:val="auto"/>
          <w:sz w:val="20"/>
          <w:szCs w:val="20"/>
        </w:rPr>
        <w:t>cmi.core.</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19" w:name="_Toc20223190"/>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(cmi.core)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lastRenderedPageBreak/>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cmi.comments.</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0" w:name="_Toc20223191"/>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(cmi.comments)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cmi.objectives.</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1" w:name="_Toc20223192"/>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(cmi.objectives)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cmi.student_data.</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2" w:name="_Toc20223193"/>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(cmi.student_data)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r w:rsidRPr="00917B46">
        <w:rPr>
          <w:rFonts w:ascii="Raleway" w:hAnsi="Raleway"/>
          <w:color w:val="auto"/>
          <w:sz w:val="20"/>
          <w:szCs w:val="20"/>
        </w:rPr>
        <w:t>cmi.interactions.</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3" w:name="_Toc20223194"/>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(cmi.interactions)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Pr="002F268A" w:rsidRDefault="00B70D47" w:rsidP="00566686">
      <w:pPr>
        <w:pStyle w:val="Ttulo3"/>
        <w:numPr>
          <w:ilvl w:val="2"/>
          <w:numId w:val="1"/>
        </w:numPr>
        <w:spacing w:after="16"/>
        <w:rPr>
          <w:rFonts w:ascii="Raleway" w:hAnsi="Raleway"/>
          <w:color w:val="auto"/>
          <w:sz w:val="28"/>
          <w:szCs w:val="28"/>
        </w:rPr>
      </w:pPr>
      <w:bookmarkStart w:id="24" w:name="_Toc20223143"/>
      <w:r w:rsidRPr="002F268A">
        <w:rPr>
          <w:rFonts w:ascii="Raleway" w:hAnsi="Raleway"/>
          <w:color w:val="auto"/>
          <w:sz w:val="28"/>
          <w:szCs w:val="28"/>
        </w:rPr>
        <w:t>Experience API.</w:t>
      </w:r>
      <w:bookmarkEnd w:id="24"/>
    </w:p>
    <w:p w14:paraId="310BC7EA" w14:textId="6226D105" w:rsidR="002526C2" w:rsidRDefault="008B5E40" w:rsidP="008B5E40">
      <w:pPr>
        <w:jc w:val="both"/>
        <w:rPr>
          <w:rFonts w:ascii="Raleway" w:hAnsi="Raleway"/>
          <w:sz w:val="20"/>
          <w:szCs w:val="20"/>
        </w:rPr>
      </w:pPr>
      <w:r>
        <w:rPr>
          <w:rFonts w:ascii="Raleway" w:hAnsi="Raleway"/>
          <w:sz w:val="20"/>
          <w:szCs w:val="20"/>
        </w:rPr>
        <w:t xml:space="preserve">Experience API, xAPI o Tin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habilita a componentes de software </w:t>
      </w:r>
      <w:r w:rsidR="00A1078F">
        <w:rPr>
          <w:rFonts w:ascii="Raleway" w:hAnsi="Raleway"/>
          <w:sz w:val="20"/>
          <w:szCs w:val="20"/>
        </w:rPr>
        <w:t xml:space="preserve">para </w:t>
      </w:r>
      <w:r w:rsidR="002526C2">
        <w:rPr>
          <w:rFonts w:ascii="Raleway" w:hAnsi="Raleway"/>
          <w:sz w:val="20"/>
          <w:szCs w:val="20"/>
        </w:rPr>
        <w:t>comunicarse con otros y compartir información (Kelly &amp; Th</w:t>
      </w:r>
      <w:r w:rsidR="00873EE3">
        <w:rPr>
          <w:rFonts w:ascii="Raleway" w:hAnsi="Raleway"/>
          <w:sz w:val="20"/>
          <w:szCs w:val="20"/>
        </w:rPr>
        <w:t>o</w:t>
      </w:r>
      <w:r w:rsidR="002526C2">
        <w:rPr>
          <w:rFonts w:ascii="Raleway" w:hAnsi="Raleway"/>
          <w:sz w:val="20"/>
          <w:szCs w:val="20"/>
        </w:rPr>
        <w:t>rn, 2013).</w:t>
      </w:r>
      <w:r w:rsidR="00C24233">
        <w:rPr>
          <w:rFonts w:ascii="Raleway" w:hAnsi="Raleway"/>
          <w:sz w:val="20"/>
          <w:szCs w:val="20"/>
        </w:rPr>
        <w:t xml:space="preserve"> </w:t>
      </w:r>
      <w:r w:rsidR="002526C2">
        <w:rPr>
          <w:rFonts w:ascii="Raleway" w:hAnsi="Raleway"/>
          <w:sz w:val="20"/>
          <w:szCs w:val="20"/>
        </w:rPr>
        <w:t xml:space="preserve">Rustici indica que xAPI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xAPI como la evolución de SCORM, un SCORM 2.0, sin embargo, es por si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distribución y recuperación de información relativa a las experiencias de los usuarios (Zapata-Rivera &amp; Petrie,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egún Rustici, xAPI captura información de las actividades de una persona o grupo proveniente de varias tecnologías de forma consistente. xAPI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(Zapata-Rivera &amp; Petrie,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Kelly &amp; Thorn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r w:rsidR="00596295">
        <w:rPr>
          <w:rFonts w:ascii="Raleway" w:hAnsi="Raleway"/>
          <w:sz w:val="20"/>
          <w:szCs w:val="20"/>
        </w:rPr>
        <w:t>xAPI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Zapata-Rivera &amp; Petrie, 2018</w:t>
      </w:r>
      <w:r w:rsidR="005D464D">
        <w:rPr>
          <w:rFonts w:ascii="Raleway" w:hAnsi="Raleway"/>
          <w:sz w:val="20"/>
          <w:szCs w:val="20"/>
        </w:rPr>
        <w:t>)</w:t>
      </w:r>
      <w:r w:rsidR="00B55849">
        <w:rPr>
          <w:rFonts w:ascii="Raleway" w:hAnsi="Raleway"/>
          <w:sz w:val="20"/>
          <w:szCs w:val="20"/>
        </w:rPr>
        <w:t>, según Rustici,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xAPI puede rastrear prácticamente todo (</w:t>
      </w:r>
      <w:r w:rsidR="005D464D">
        <w:rPr>
          <w:rFonts w:ascii="Raleway" w:hAnsi="Raleway"/>
          <w:sz w:val="20"/>
          <w:szCs w:val="20"/>
        </w:rPr>
        <w:t>Kelly &amp; Thorn, 2013</w:t>
      </w:r>
      <w:r w:rsidR="00596295">
        <w:rPr>
          <w:rFonts w:ascii="Raleway" w:hAnsi="Raleway"/>
          <w:sz w:val="20"/>
          <w:szCs w:val="20"/>
        </w:rPr>
        <w:t>).</w:t>
      </w:r>
    </w:p>
    <w:p w14:paraId="2171AFE8" w14:textId="33DE29F7" w:rsidR="00A1078F" w:rsidRDefault="008A2800" w:rsidP="008B5E40">
      <w:pPr>
        <w:jc w:val="both"/>
        <w:rPr>
          <w:rFonts w:ascii="Raleway" w:hAnsi="Raleway"/>
          <w:sz w:val="20"/>
          <w:szCs w:val="20"/>
        </w:rPr>
      </w:pPr>
      <w:r>
        <w:rPr>
          <w:rFonts w:ascii="Raleway" w:hAnsi="Raleway"/>
          <w:sz w:val="20"/>
          <w:szCs w:val="20"/>
        </w:rPr>
        <w:t>Para xAPI,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y</w:t>
      </w:r>
      <w:r w:rsidR="00277F64">
        <w:rPr>
          <w:rFonts w:ascii="Raleway" w:hAnsi="Raleway"/>
          <w:sz w:val="20"/>
          <w:szCs w:val="20"/>
        </w:rPr>
        <w:t xml:space="preserve"> a diferencia de SCORM,</w:t>
      </w:r>
      <w:r w:rsidR="00C866CF">
        <w:rPr>
          <w:rFonts w:ascii="Raleway" w:hAnsi="Raleway"/>
          <w:sz w:val="20"/>
          <w:szCs w:val="20"/>
        </w:rPr>
        <w:t xml:space="preserve"> ser independiente o parte de un LMS </w:t>
      </w:r>
      <w:r w:rsidR="00C866CF" w:rsidRPr="00C866CF">
        <w:rPr>
          <w:rFonts w:ascii="Raleway" w:hAnsi="Raleway"/>
          <w:sz w:val="20"/>
          <w:szCs w:val="20"/>
        </w:rPr>
        <w:t>(Taamallah &amp; Khemaja, 2014)</w:t>
      </w:r>
      <w:r w:rsidR="001C3EC9">
        <w:rPr>
          <w:rFonts w:ascii="Raleway" w:hAnsi="Raleway"/>
          <w:sz w:val="20"/>
          <w:szCs w:val="20"/>
        </w:rPr>
        <w:t xml:space="preserve">. </w:t>
      </w:r>
      <w:r w:rsidR="00C44E8C">
        <w:rPr>
          <w:rFonts w:ascii="Raleway" w:hAnsi="Raleway"/>
          <w:sz w:val="20"/>
          <w:szCs w:val="20"/>
        </w:rPr>
        <w:t>Manzo Vazquez et al. (2015) establece que xAPI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r>
        <w:rPr>
          <w:rFonts w:ascii="Raleway" w:hAnsi="Raleway"/>
          <w:sz w:val="20"/>
          <w:szCs w:val="20"/>
        </w:rPr>
        <w:t>Rustici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javascript). Una declaración puede enviarse con solo tres partes codificadas: sustantivo, verbo y objeto, sin embargo, es el caso más simple (Manzo Vazquez et al.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5" w:name="_Toc20223195"/>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Elementos de la declaración de actividad de xAPI.</w:t>
      </w:r>
      <w:bookmarkEnd w:id="25"/>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(Verb)</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(Object)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(Context)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r>
              <w:rPr>
                <w:rFonts w:ascii="Raleway" w:hAnsi="Raleway"/>
                <w:sz w:val="20"/>
                <w:szCs w:val="20"/>
              </w:rPr>
              <w:t>Result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r w:rsidR="00E05955">
              <w:rPr>
                <w:rFonts w:ascii="Raleway" w:hAnsi="Raleway"/>
                <w:sz w:val="20"/>
                <w:szCs w:val="20"/>
              </w:rPr>
              <w:t>completion, success, duration, score y extensions.</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r>
              <w:rPr>
                <w:rFonts w:ascii="Raleway" w:hAnsi="Raleway"/>
                <w:sz w:val="20"/>
                <w:szCs w:val="20"/>
              </w:rPr>
              <w:t>Timestamp</w:t>
            </w:r>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(Authority, stored and version)</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(Extensions)</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Si existe una definición de contexto y resultado, se definen propiedades abiertas con URL’s.</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(Attachments)</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4F0A8A" w14:paraId="1B17EF35" w14:textId="77777777" w:rsidTr="00AD7FEC">
        <w:tc>
          <w:tcPr>
            <w:tcW w:w="8828" w:type="dxa"/>
            <w:gridSpan w:val="2"/>
            <w:tcBorders>
              <w:left w:val="nil"/>
              <w:bottom w:val="nil"/>
              <w:right w:val="nil"/>
            </w:tcBorders>
          </w:tcPr>
          <w:p w14:paraId="5AAC91A4" w14:textId="77777777" w:rsidR="00AD7FEC" w:rsidRPr="00277F64" w:rsidRDefault="00AD7FEC" w:rsidP="00AD7FEC">
            <w:pPr>
              <w:autoSpaceDE w:val="0"/>
              <w:autoSpaceDN w:val="0"/>
              <w:adjustRightInd w:val="0"/>
              <w:rPr>
                <w:rFonts w:ascii="Raleway" w:hAnsi="Raleway"/>
                <w:b/>
                <w:bCs/>
                <w:sz w:val="18"/>
                <w:szCs w:val="18"/>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r w:rsidRPr="00AD7FEC">
              <w:rPr>
                <w:rFonts w:ascii="Raleway" w:hAnsi="Raleway"/>
                <w:b/>
                <w:bCs/>
                <w:sz w:val="18"/>
                <w:szCs w:val="18"/>
                <w:lang w:val="en-US"/>
              </w:rPr>
              <w:t>Nota:</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Development of a xAPI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69B39682" w:rsid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Petrie (2018) menciona que </w:t>
      </w:r>
      <w:r>
        <w:rPr>
          <w:rFonts w:ascii="Raleway" w:hAnsi="Raleway"/>
          <w:sz w:val="20"/>
          <w:szCs w:val="20"/>
        </w:rPr>
        <w:t xml:space="preserve">mediante el uso de xAPI y un LRS, es posible almacenar casi cualquier cosa con la forma de ‘sustantivo, verbo y objeto’, que existiendo este repositorio común los usuarios pueden compartir sus experiencias a otras organizaciones o instituciones, y que cualquier dispositivo es capaz de enviar declaraciones de xAPI teniendo o no una conexión a internet. </w:t>
      </w:r>
      <w:r w:rsidR="006C7DA8">
        <w:rPr>
          <w:rFonts w:ascii="Raleway" w:hAnsi="Raleway"/>
          <w:sz w:val="20"/>
          <w:szCs w:val="20"/>
        </w:rPr>
        <w:t>Las librerías de xAPI</w:t>
      </w:r>
      <w:r w:rsidR="005069BD">
        <w:rPr>
          <w:rFonts w:ascii="Raleway" w:hAnsi="Raleway"/>
          <w:sz w:val="20"/>
          <w:szCs w:val="20"/>
        </w:rPr>
        <w:t xml:space="preserve"> se encuentran disponibles para varias tecnologías de cliente y servidor. Los paquetes más utilizados son los de JavaScript y PHP.</w:t>
      </w:r>
    </w:p>
    <w:p w14:paraId="29A1E3A0" w14:textId="44B4BAB7" w:rsidR="002F268A" w:rsidRDefault="004F0A8A" w:rsidP="00FE5001">
      <w:pPr>
        <w:pStyle w:val="Ttulo2"/>
        <w:numPr>
          <w:ilvl w:val="1"/>
          <w:numId w:val="1"/>
        </w:numPr>
        <w:rPr>
          <w:sz w:val="32"/>
          <w:szCs w:val="32"/>
        </w:rPr>
      </w:pPr>
      <w:bookmarkStart w:id="26" w:name="_Toc20223144"/>
      <w:r>
        <w:rPr>
          <w:sz w:val="32"/>
          <w:szCs w:val="32"/>
        </w:rPr>
        <w:t xml:space="preserve">ICONIX: </w:t>
      </w:r>
      <w:r w:rsidR="002F268A" w:rsidRPr="00FE5001">
        <w:rPr>
          <w:sz w:val="32"/>
          <w:szCs w:val="32"/>
        </w:rPr>
        <w:t>Metodología de desarrollo de software.</w:t>
      </w:r>
      <w:bookmarkEnd w:id="26"/>
    </w:p>
    <w:p w14:paraId="0B56670A" w14:textId="0D9C9E2B" w:rsidR="00FF4534" w:rsidRDefault="00BD2EC0" w:rsidP="00BD2EC0">
      <w:pPr>
        <w:jc w:val="both"/>
        <w:rPr>
          <w:rFonts w:ascii="Raleway" w:hAnsi="Raleway"/>
          <w:sz w:val="20"/>
          <w:szCs w:val="20"/>
        </w:rPr>
      </w:pPr>
      <w:r>
        <w:rPr>
          <w:rFonts w:ascii="Raleway" w:hAnsi="Raleway"/>
          <w:sz w:val="20"/>
          <w:szCs w:val="20"/>
        </w:rPr>
        <w:t>ICONIX es una metodología de desarrollo de software que ofrece un uso simplificado de UML (unified modeling language), pues incluye solo un pequeño conjunto de diagramas para el análisis y el diseño (</w:t>
      </w:r>
      <w:r w:rsidR="00997EF1" w:rsidRPr="00997EF1">
        <w:rPr>
          <w:rFonts w:ascii="Raleway" w:hAnsi="Raleway"/>
          <w:sz w:val="20"/>
          <w:szCs w:val="20"/>
        </w:rPr>
        <w:t>Mukandl</w:t>
      </w:r>
      <w:r w:rsidR="00997EF1">
        <w:rPr>
          <w:rFonts w:ascii="Raleway" w:hAnsi="Raleway"/>
          <w:sz w:val="20"/>
          <w:szCs w:val="20"/>
        </w:rPr>
        <w:t xml:space="preserve">a </w:t>
      </w:r>
      <w:r w:rsidR="00997EF1" w:rsidRPr="00997EF1">
        <w:rPr>
          <w:rFonts w:ascii="Raleway" w:hAnsi="Raleway"/>
          <w:sz w:val="20"/>
          <w:szCs w:val="20"/>
        </w:rPr>
        <w:t>&amp; Dwolatzky</w:t>
      </w:r>
      <w:r w:rsidR="00997EF1">
        <w:rPr>
          <w:rFonts w:ascii="Raleway" w:hAnsi="Raleway"/>
          <w:sz w:val="20"/>
          <w:szCs w:val="20"/>
        </w:rPr>
        <w:t>, 2004</w:t>
      </w:r>
      <w:r>
        <w:rPr>
          <w:rFonts w:ascii="Raleway" w:hAnsi="Raleway"/>
          <w:sz w:val="20"/>
          <w:szCs w:val="20"/>
        </w:rPr>
        <w:t>), es una metodología conducida por casos de uso (</w:t>
      </w:r>
      <w:r w:rsidR="00BF1D3D" w:rsidRPr="00997EF1">
        <w:rPr>
          <w:rFonts w:ascii="Raleway" w:hAnsi="Raleway"/>
          <w:sz w:val="20"/>
          <w:szCs w:val="20"/>
        </w:rPr>
        <w:t>Thakare</w:t>
      </w:r>
      <w:r w:rsidR="00BF1D3D">
        <w:rPr>
          <w:rFonts w:ascii="Raleway" w:hAnsi="Raleway"/>
          <w:sz w:val="20"/>
          <w:szCs w:val="20"/>
        </w:rPr>
        <w:t xml:space="preserve"> et al.</w:t>
      </w:r>
      <w:r w:rsidR="00BF1D3D" w:rsidRPr="00997EF1">
        <w:rPr>
          <w:rFonts w:ascii="Raleway" w:hAnsi="Raleway"/>
          <w:sz w:val="20"/>
          <w:szCs w:val="20"/>
        </w:rPr>
        <w:t xml:space="preserve"> 2012</w:t>
      </w:r>
      <w:r>
        <w:rPr>
          <w:rFonts w:ascii="Raleway" w:hAnsi="Raleway"/>
          <w:sz w:val="20"/>
          <w:szCs w:val="20"/>
        </w:rPr>
        <w:t xml:space="preserve">) que permite llevarlos a código rápida y eficientemente </w:t>
      </w:r>
      <w:r w:rsidR="00997EF1" w:rsidRPr="00997EF1">
        <w:rPr>
          <w:rFonts w:ascii="Raleway" w:hAnsi="Raleway"/>
          <w:sz w:val="20"/>
          <w:szCs w:val="20"/>
        </w:rPr>
        <w:t>(</w:t>
      </w:r>
      <w:r w:rsidR="00BF1D3D" w:rsidRPr="00997EF1">
        <w:rPr>
          <w:rFonts w:ascii="Raleway" w:hAnsi="Raleway"/>
          <w:sz w:val="20"/>
          <w:szCs w:val="20"/>
        </w:rPr>
        <w:t>Mukandl</w:t>
      </w:r>
      <w:r w:rsidR="00BF1D3D">
        <w:rPr>
          <w:rFonts w:ascii="Raleway" w:hAnsi="Raleway"/>
          <w:sz w:val="20"/>
          <w:szCs w:val="20"/>
        </w:rPr>
        <w:t xml:space="preserve">a </w:t>
      </w:r>
      <w:r w:rsidR="00BF1D3D" w:rsidRPr="00997EF1">
        <w:rPr>
          <w:rFonts w:ascii="Raleway" w:hAnsi="Raleway"/>
          <w:sz w:val="20"/>
          <w:szCs w:val="20"/>
        </w:rPr>
        <w:t>&amp; Dwolatzky</w:t>
      </w:r>
      <w:r w:rsidR="00BF1D3D">
        <w:rPr>
          <w:rFonts w:ascii="Raleway" w:hAnsi="Raleway"/>
          <w:sz w:val="20"/>
          <w:szCs w:val="20"/>
        </w:rPr>
        <w:t>, 2004</w:t>
      </w:r>
      <w:r w:rsidR="00997EF1" w:rsidRPr="00997EF1">
        <w:rPr>
          <w:rFonts w:ascii="Raleway" w:hAnsi="Raleway"/>
          <w:sz w:val="20"/>
          <w:szCs w:val="20"/>
        </w:rPr>
        <w:t>)</w:t>
      </w:r>
      <w:r>
        <w:rPr>
          <w:rFonts w:ascii="Raleway" w:hAnsi="Raleway"/>
          <w:sz w:val="20"/>
          <w:szCs w:val="20"/>
        </w:rPr>
        <w:t xml:space="preserve">. Ofrece </w:t>
      </w:r>
      <w:r w:rsidR="00EC0940">
        <w:rPr>
          <w:rFonts w:ascii="Raleway" w:hAnsi="Raleway"/>
          <w:sz w:val="20"/>
          <w:szCs w:val="20"/>
        </w:rPr>
        <w:t xml:space="preserve">también </w:t>
      </w:r>
      <w:r>
        <w:rPr>
          <w:rFonts w:ascii="Raleway" w:hAnsi="Raleway"/>
          <w:sz w:val="20"/>
          <w:szCs w:val="20"/>
        </w:rPr>
        <w:t>una muy buena trazabilidad</w:t>
      </w:r>
      <w:r w:rsidR="00680DD5">
        <w:rPr>
          <w:rFonts w:ascii="Raleway" w:hAnsi="Raleway"/>
          <w:sz w:val="20"/>
          <w:szCs w:val="20"/>
        </w:rPr>
        <w:t xml:space="preserve"> haciendo </w:t>
      </w:r>
      <w:r>
        <w:rPr>
          <w:rFonts w:ascii="Raleway" w:hAnsi="Raleway"/>
          <w:sz w:val="20"/>
          <w:szCs w:val="20"/>
        </w:rPr>
        <w:t>posible regresar a los requerimientos en todo momento</w:t>
      </w:r>
      <w:r w:rsidR="00680DD5">
        <w:rPr>
          <w:rFonts w:ascii="Raleway" w:hAnsi="Raleway"/>
          <w:sz w:val="20"/>
          <w:szCs w:val="20"/>
        </w:rPr>
        <w:t xml:space="preserve"> pasando por una serie de modelos, nunca permite alejarse demasiado</w:t>
      </w:r>
      <w:r w:rsidR="00FC46BA">
        <w:rPr>
          <w:rFonts w:ascii="Raleway" w:hAnsi="Raleway"/>
          <w:sz w:val="20"/>
          <w:szCs w:val="20"/>
        </w:rPr>
        <w:t xml:space="preserve"> de las necesidades</w:t>
      </w:r>
      <w:r w:rsidR="00680DD5">
        <w:rPr>
          <w:rFonts w:ascii="Raleway" w:hAnsi="Raleway"/>
          <w:sz w:val="20"/>
          <w:szCs w:val="20"/>
        </w:rPr>
        <w:t xml:space="preserve"> (</w:t>
      </w:r>
      <w:r w:rsidR="00680DD5" w:rsidRPr="00997EF1">
        <w:rPr>
          <w:rFonts w:ascii="Raleway" w:hAnsi="Raleway"/>
          <w:sz w:val="20"/>
          <w:szCs w:val="20"/>
        </w:rPr>
        <w:t>Mukandl</w:t>
      </w:r>
      <w:r w:rsidR="00680DD5">
        <w:rPr>
          <w:rFonts w:ascii="Raleway" w:hAnsi="Raleway"/>
          <w:sz w:val="20"/>
          <w:szCs w:val="20"/>
        </w:rPr>
        <w:t xml:space="preserve">a </w:t>
      </w:r>
      <w:r w:rsidR="00680DD5" w:rsidRPr="00997EF1">
        <w:rPr>
          <w:rFonts w:ascii="Raleway" w:hAnsi="Raleway"/>
          <w:sz w:val="20"/>
          <w:szCs w:val="20"/>
        </w:rPr>
        <w:t>&amp; Dwolatzky</w:t>
      </w:r>
      <w:r w:rsidR="00680DD5">
        <w:rPr>
          <w:rFonts w:ascii="Raleway" w:hAnsi="Raleway"/>
          <w:sz w:val="20"/>
          <w:szCs w:val="20"/>
        </w:rPr>
        <w:t>, 2004).</w:t>
      </w:r>
    </w:p>
    <w:p w14:paraId="01823AB4" w14:textId="639B510E" w:rsidR="00680DD5" w:rsidRDefault="00093C05" w:rsidP="00BD2EC0">
      <w:pPr>
        <w:jc w:val="both"/>
        <w:rPr>
          <w:rFonts w:ascii="Raleway" w:hAnsi="Raleway"/>
          <w:sz w:val="20"/>
          <w:szCs w:val="20"/>
        </w:rPr>
      </w:pPr>
      <w:r w:rsidRPr="00093C05">
        <w:rPr>
          <w:rFonts w:ascii="Raleway" w:hAnsi="Raleway"/>
          <w:sz w:val="20"/>
          <w:szCs w:val="20"/>
        </w:rPr>
        <w:t>A pesar de ser una metodología anterior a otras como XP (extreme programing) y al desarrollo de software ágil en sí</w:t>
      </w:r>
      <w:r>
        <w:rPr>
          <w:rFonts w:ascii="Raleway" w:hAnsi="Raleway"/>
          <w:sz w:val="20"/>
          <w:szCs w:val="20"/>
        </w:rPr>
        <w:t xml:space="preserv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Pr="00093C05">
        <w:rPr>
          <w:rFonts w:ascii="Raleway" w:hAnsi="Raleway"/>
          <w:sz w:val="20"/>
          <w:szCs w:val="20"/>
        </w:rPr>
        <w:t xml:space="preserve">Topper &amp; Horner </w:t>
      </w:r>
      <w:r>
        <w:rPr>
          <w:rFonts w:ascii="Raleway" w:hAnsi="Raleway"/>
          <w:sz w:val="20"/>
          <w:szCs w:val="20"/>
        </w:rPr>
        <w:t>(</w:t>
      </w:r>
      <w:r w:rsidRPr="00093C05">
        <w:rPr>
          <w:rFonts w:ascii="Raleway" w:hAnsi="Raleway"/>
          <w:sz w:val="20"/>
          <w:szCs w:val="20"/>
        </w:rPr>
        <w:t>2013</w:t>
      </w:r>
      <w:r>
        <w:rPr>
          <w:rFonts w:ascii="Raleway" w:hAnsi="Raleway"/>
          <w:sz w:val="20"/>
          <w:szCs w:val="20"/>
        </w:rPr>
        <w:t>)</w:t>
      </w:r>
      <w:r w:rsidR="0046486D">
        <w:rPr>
          <w:rFonts w:ascii="Raleway" w:hAnsi="Raleway"/>
          <w:sz w:val="20"/>
          <w:szCs w:val="20"/>
        </w:rPr>
        <w:t xml:space="preserve"> establece que ICONIX “es un proceso ligero que soporta el desarrollo ágil”, presenta un enfoque iterativo e incremental donde las iteraciones se establecen por el grupo de casos de uso que serán desarrollados (</w:t>
      </w:r>
      <w:r w:rsidR="0046486D" w:rsidRPr="00997EF1">
        <w:rPr>
          <w:rFonts w:ascii="Raleway" w:hAnsi="Raleway"/>
          <w:sz w:val="20"/>
          <w:szCs w:val="20"/>
        </w:rPr>
        <w:t>Mukandl</w:t>
      </w:r>
      <w:r w:rsidR="0046486D">
        <w:rPr>
          <w:rFonts w:ascii="Raleway" w:hAnsi="Raleway"/>
          <w:sz w:val="20"/>
          <w:szCs w:val="20"/>
        </w:rPr>
        <w:t xml:space="preserve">a </w:t>
      </w:r>
      <w:r w:rsidR="0046486D" w:rsidRPr="00997EF1">
        <w:rPr>
          <w:rFonts w:ascii="Raleway" w:hAnsi="Raleway"/>
          <w:sz w:val="20"/>
          <w:szCs w:val="20"/>
        </w:rPr>
        <w:t>&amp; Dwolatzky</w:t>
      </w:r>
      <w:r w:rsidR="0046486D">
        <w:rPr>
          <w:rFonts w:ascii="Raleway" w:hAnsi="Raleway"/>
          <w:sz w:val="20"/>
          <w:szCs w:val="20"/>
        </w:rPr>
        <w:t>, 2004)</w:t>
      </w:r>
      <w:r w:rsidR="002758E4">
        <w:rPr>
          <w:rFonts w:ascii="Raleway" w:hAnsi="Raleway"/>
          <w:sz w:val="20"/>
          <w:szCs w:val="20"/>
        </w:rPr>
        <w:t>, proporciona flexibilidad y respuesta al cambio (Topper &amp; Horner, 2013).</w:t>
      </w:r>
    </w:p>
    <w:p w14:paraId="6FBA67FA" w14:textId="6FF3DA4B" w:rsidR="00D61DED" w:rsidRDefault="00F04BC9" w:rsidP="00BD2EC0">
      <w:pPr>
        <w:jc w:val="both"/>
        <w:rPr>
          <w:rFonts w:ascii="Raleway" w:hAnsi="Raleway"/>
          <w:sz w:val="20"/>
          <w:szCs w:val="20"/>
        </w:rPr>
      </w:pPr>
      <w:r>
        <w:rPr>
          <w:rFonts w:ascii="Raleway" w:hAnsi="Raleway"/>
          <w:sz w:val="20"/>
          <w:szCs w:val="20"/>
        </w:rPr>
        <w:t>Los diagramas UML incluidos ayudan en la consistencia y organización del proceso (Topper &amp; Horner, 2013), así como en el análisis de requerimientos y la documentación de diseño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ICONIX es un proceso de rigor que permite la iteración y soporta el desarrollo en amplitud, pues hace mucho énfasis en entender el dominio del problema y no permite avanzar con otros modelos hasta haber asegurado el entendimiento por parte del equipo (Topper &amp; Horner, 2013).</w:t>
      </w:r>
    </w:p>
    <w:p w14:paraId="71A58EFE" w14:textId="4BC1CA2F" w:rsidR="006A18F2" w:rsidRDefault="006A18F2" w:rsidP="00BD2EC0">
      <w:pPr>
        <w:jc w:val="both"/>
        <w:rPr>
          <w:rFonts w:ascii="Raleway" w:hAnsi="Raleway"/>
          <w:sz w:val="20"/>
          <w:szCs w:val="20"/>
        </w:rPr>
      </w:pPr>
      <w:r>
        <w:rPr>
          <w:rFonts w:ascii="Raleway" w:hAnsi="Raleway"/>
          <w:sz w:val="20"/>
          <w:szCs w:val="20"/>
        </w:rPr>
        <w:t>Como se observa en la ilustración 3</w:t>
      </w:r>
      <w:r w:rsidR="00553C18">
        <w:rPr>
          <w:rFonts w:ascii="Raleway" w:hAnsi="Raleway"/>
          <w:sz w:val="20"/>
          <w:szCs w:val="20"/>
        </w:rPr>
        <w:t xml:space="preserve"> (Rosenberg &amp; Stephens, 20</w:t>
      </w:r>
      <w:r w:rsidR="00A54DDE">
        <w:rPr>
          <w:rFonts w:ascii="Raleway" w:hAnsi="Raleway"/>
          <w:sz w:val="20"/>
          <w:szCs w:val="20"/>
        </w:rPr>
        <w:t>13</w:t>
      </w:r>
      <w:r w:rsidR="00553C18">
        <w:rPr>
          <w:rFonts w:ascii="Raleway" w:hAnsi="Raleway"/>
          <w:sz w:val="20"/>
          <w:szCs w:val="20"/>
        </w:rPr>
        <w:t>)</w:t>
      </w:r>
      <w:r>
        <w:rPr>
          <w:rFonts w:ascii="Raleway" w:hAnsi="Raleway"/>
          <w:sz w:val="20"/>
          <w:szCs w:val="20"/>
        </w:rPr>
        <w:t xml:space="preserve">, el proceso inicia con prototipos de la interfaz gráfica (GUI) del sistema a desarrollar, posteriormente se encuentra </w:t>
      </w:r>
      <w:r w:rsidR="00A179B6">
        <w:rPr>
          <w:rFonts w:ascii="Raleway" w:hAnsi="Raleway"/>
          <w:sz w:val="20"/>
          <w:szCs w:val="20"/>
        </w:rPr>
        <w:t>el modelo</w:t>
      </w:r>
      <w:r>
        <w:rPr>
          <w:rFonts w:ascii="Raleway" w:hAnsi="Raleway"/>
          <w:sz w:val="20"/>
          <w:szCs w:val="20"/>
        </w:rPr>
        <w:t xml:space="preserve"> dinám</w:t>
      </w:r>
      <w:r w:rsidR="00A179B6">
        <w:rPr>
          <w:rFonts w:ascii="Raleway" w:hAnsi="Raleway"/>
          <w:sz w:val="20"/>
          <w:szCs w:val="20"/>
        </w:rPr>
        <w:t xml:space="preserve">ico, conformado por el modelo de casos de uso, diagramas de robustez y diagramas de secuencia, y el modelo estático, formado por el modelo de dominio y modelo de clases. Al final, después de los modelos dinámico y estático, la metodología termina con planes de prueba, pruebas unitarias y </w:t>
      </w:r>
      <w:r w:rsidR="005574F7">
        <w:rPr>
          <w:rFonts w:ascii="Raleway" w:hAnsi="Raleway"/>
          <w:sz w:val="20"/>
          <w:szCs w:val="20"/>
        </w:rPr>
        <w:t>la implementación del diseño, es decir, el código de la aplicación</w:t>
      </w:r>
      <w:r w:rsidR="00A179B6">
        <w:rPr>
          <w:rFonts w:ascii="Raleway" w:hAnsi="Raleway"/>
          <w:sz w:val="20"/>
          <w:szCs w:val="20"/>
        </w:rPr>
        <w:t>.</w:t>
      </w:r>
    </w:p>
    <w:p w14:paraId="4115E6BC" w14:textId="77777777" w:rsidR="00EA3376" w:rsidRDefault="00EA3376" w:rsidP="00EA3376">
      <w:pPr>
        <w:keepNext/>
        <w:jc w:val="both"/>
      </w:pPr>
      <w:r w:rsidRPr="00EA3376">
        <w:rPr>
          <w:rFonts w:ascii="Raleway" w:hAnsi="Raleway"/>
          <w:sz w:val="20"/>
          <w:szCs w:val="20"/>
        </w:rPr>
        <w:lastRenderedPageBreak/>
        <w:drawing>
          <wp:inline distT="0" distB="0" distL="0" distR="0" wp14:anchorId="665D4381" wp14:editId="17D5D985">
            <wp:extent cx="5612130" cy="3352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52800"/>
                    </a:xfrm>
                    <a:prstGeom prst="rect">
                      <a:avLst/>
                    </a:prstGeom>
                  </pic:spPr>
                </pic:pic>
              </a:graphicData>
            </a:graphic>
          </wp:inline>
        </w:drawing>
      </w:r>
    </w:p>
    <w:p w14:paraId="03110042" w14:textId="629E5A97" w:rsidR="00692A9E" w:rsidRDefault="00EA3376" w:rsidP="00692A9E">
      <w:pPr>
        <w:pStyle w:val="Descripcin"/>
        <w:jc w:val="both"/>
        <w:rPr>
          <w:rFonts w:ascii="Raleway" w:hAnsi="Raleway"/>
        </w:rPr>
      </w:pPr>
      <w:bookmarkStart w:id="27" w:name="_Toc20223174"/>
      <w:r w:rsidRPr="00EA3376">
        <w:rPr>
          <w:rFonts w:ascii="Raleway" w:hAnsi="Raleway"/>
        </w:rPr>
        <w:t xml:space="preserve">Ilustración </w:t>
      </w:r>
      <w:r w:rsidRPr="00EA3376">
        <w:rPr>
          <w:rFonts w:ascii="Raleway" w:hAnsi="Raleway"/>
        </w:rPr>
        <w:fldChar w:fldCharType="begin"/>
      </w:r>
      <w:r w:rsidRPr="00EA3376">
        <w:rPr>
          <w:rFonts w:ascii="Raleway" w:hAnsi="Raleway"/>
        </w:rPr>
        <w:instrText xml:space="preserve"> SEQ Ilustración \* ARABIC </w:instrText>
      </w:r>
      <w:r w:rsidRPr="00EA3376">
        <w:rPr>
          <w:rFonts w:ascii="Raleway" w:hAnsi="Raleway"/>
        </w:rPr>
        <w:fldChar w:fldCharType="separate"/>
      </w:r>
      <w:r w:rsidRPr="00EA3376">
        <w:rPr>
          <w:rFonts w:ascii="Raleway" w:hAnsi="Raleway"/>
          <w:noProof/>
        </w:rPr>
        <w:t>3</w:t>
      </w:r>
      <w:r w:rsidRPr="00EA3376">
        <w:rPr>
          <w:rFonts w:ascii="Raleway" w:hAnsi="Raleway"/>
        </w:rPr>
        <w:fldChar w:fldCharType="end"/>
      </w:r>
      <w:r w:rsidRPr="00EA3376">
        <w:rPr>
          <w:rFonts w:ascii="Raleway" w:hAnsi="Raleway"/>
        </w:rPr>
        <w:t>: Estructura de ICONIX.</w:t>
      </w:r>
      <w:bookmarkEnd w:id="27"/>
    </w:p>
    <w:p w14:paraId="2B389967" w14:textId="5512173C" w:rsidR="00906F88" w:rsidRDefault="00906F88" w:rsidP="00E94EEF">
      <w:pPr>
        <w:jc w:val="both"/>
        <w:rPr>
          <w:rFonts w:ascii="Raleway" w:hAnsi="Raleway"/>
          <w:sz w:val="20"/>
          <w:szCs w:val="20"/>
        </w:rPr>
      </w:pPr>
      <w:bookmarkStart w:id="28" w:name="_GoBack"/>
      <w:bookmarkEnd w:id="28"/>
      <w:r>
        <w:rPr>
          <w:rFonts w:ascii="Raleway" w:hAnsi="Raleway"/>
          <w:sz w:val="20"/>
          <w:szCs w:val="20"/>
        </w:rPr>
        <w:t>D: Diagrama de despliegue, pruebas, codificación</w:t>
      </w:r>
    </w:p>
    <w:p w14:paraId="70063648" w14:textId="063266DE" w:rsidR="00466DCF" w:rsidRDefault="00E94EEF" w:rsidP="00E94EEF">
      <w:pPr>
        <w:jc w:val="both"/>
        <w:rPr>
          <w:rFonts w:ascii="Raleway" w:hAnsi="Raleway"/>
          <w:sz w:val="20"/>
          <w:szCs w:val="20"/>
        </w:rPr>
      </w:pPr>
      <w:r>
        <w:rPr>
          <w:rFonts w:ascii="Raleway" w:hAnsi="Raleway"/>
          <w:sz w:val="20"/>
          <w:szCs w:val="20"/>
        </w:rPr>
        <w:t>Ahora bien, ICONIX se compone de cuatro etapas secuenciales, cada una revisada y actualizada al iniciar la siguiente: análisis de requerimientos, diseño preliminar, diseño detallado y despliegue (</w:t>
      </w:r>
      <w:r w:rsidRPr="00997EF1">
        <w:rPr>
          <w:rFonts w:ascii="Raleway" w:hAnsi="Raleway"/>
          <w:sz w:val="20"/>
          <w:szCs w:val="20"/>
        </w:rPr>
        <w:t>Thakare</w:t>
      </w:r>
      <w:r>
        <w:rPr>
          <w:rFonts w:ascii="Raleway" w:hAnsi="Raleway"/>
          <w:sz w:val="20"/>
          <w:szCs w:val="20"/>
        </w:rPr>
        <w:t xml:space="preserve"> et al.</w:t>
      </w:r>
      <w:r w:rsidRPr="00997EF1">
        <w:rPr>
          <w:rFonts w:ascii="Raleway" w:hAnsi="Raleway"/>
          <w:sz w:val="20"/>
          <w:szCs w:val="20"/>
        </w:rPr>
        <w:t xml:space="preserve"> 2012</w:t>
      </w:r>
      <w:r>
        <w:rPr>
          <w:rFonts w:ascii="Raleway" w:hAnsi="Raleway"/>
          <w:sz w:val="20"/>
          <w:szCs w:val="20"/>
        </w:rPr>
        <w:t xml:space="preserve">). </w:t>
      </w:r>
      <w:r w:rsidR="00906F88">
        <w:rPr>
          <w:rFonts w:ascii="Raleway" w:hAnsi="Raleway"/>
          <w:sz w:val="20"/>
          <w:szCs w:val="20"/>
        </w:rPr>
        <w:t xml:space="preserve">Para la primera etapa, análisis de requerimientos, la metodología propone iniciar con prototipos para la GUI y el modelado del dominio (que identifica los objetos del mundo real relacionados con el dominio del problema), elementos que </w:t>
      </w:r>
      <w:r w:rsidR="0046145E">
        <w:rPr>
          <w:rFonts w:ascii="Raleway" w:hAnsi="Raleway"/>
          <w:sz w:val="20"/>
          <w:szCs w:val="20"/>
        </w:rPr>
        <w:t>permitirán</w:t>
      </w:r>
      <w:r w:rsidR="00906F88">
        <w:rPr>
          <w:rFonts w:ascii="Raleway" w:hAnsi="Raleway"/>
          <w:sz w:val="20"/>
          <w:szCs w:val="20"/>
        </w:rPr>
        <w:t xml:space="preserve"> identificar los casos de uso (</w:t>
      </w:r>
      <w:r w:rsidR="00906F88" w:rsidRPr="00997EF1">
        <w:rPr>
          <w:rFonts w:ascii="Raleway" w:hAnsi="Raleway"/>
          <w:sz w:val="20"/>
          <w:szCs w:val="20"/>
        </w:rPr>
        <w:t>Mukandl</w:t>
      </w:r>
      <w:r w:rsidR="00906F88">
        <w:rPr>
          <w:rFonts w:ascii="Raleway" w:hAnsi="Raleway"/>
          <w:sz w:val="20"/>
          <w:szCs w:val="20"/>
        </w:rPr>
        <w:t xml:space="preserve">a </w:t>
      </w:r>
      <w:r w:rsidR="00906F88" w:rsidRPr="00997EF1">
        <w:rPr>
          <w:rFonts w:ascii="Raleway" w:hAnsi="Raleway"/>
          <w:sz w:val="20"/>
          <w:szCs w:val="20"/>
        </w:rPr>
        <w:t>&amp; Dwolatzky</w:t>
      </w:r>
      <w:r w:rsidR="00906F88">
        <w:rPr>
          <w:rFonts w:ascii="Raleway" w:hAnsi="Raleway"/>
          <w:sz w:val="20"/>
          <w:szCs w:val="20"/>
        </w:rPr>
        <w:t>, 2004</w:t>
      </w:r>
      <w:r w:rsidR="004109B9">
        <w:rPr>
          <w:rFonts w:ascii="Raleway" w:hAnsi="Raleway"/>
          <w:sz w:val="20"/>
          <w:szCs w:val="20"/>
        </w:rPr>
        <w:t>)</w:t>
      </w:r>
      <w:r w:rsidR="00226847">
        <w:rPr>
          <w:rFonts w:ascii="Raleway" w:hAnsi="Raleway"/>
          <w:sz w:val="20"/>
          <w:szCs w:val="20"/>
        </w:rPr>
        <w:t xml:space="preserve"> para el modelo de casos de uso, último elemento del análisis de requerimientos</w:t>
      </w:r>
      <w:r w:rsidR="004109B9">
        <w:rPr>
          <w:rFonts w:ascii="Raleway" w:hAnsi="Raleway"/>
          <w:sz w:val="20"/>
          <w:szCs w:val="20"/>
        </w:rPr>
        <w:t>.</w:t>
      </w:r>
    </w:p>
    <w:p w14:paraId="3BBB0A84" w14:textId="69C5F5B8" w:rsidR="0046145E" w:rsidRDefault="0046145E" w:rsidP="00E94EEF">
      <w:pPr>
        <w:jc w:val="both"/>
        <w:rPr>
          <w:rFonts w:ascii="Raleway" w:hAnsi="Raleway"/>
          <w:sz w:val="20"/>
          <w:szCs w:val="20"/>
        </w:rPr>
      </w:pPr>
      <w:r>
        <w:rPr>
          <w:rFonts w:ascii="Raleway" w:hAnsi="Raleway"/>
          <w:sz w:val="20"/>
          <w:szCs w:val="20"/>
        </w:rPr>
        <w:t xml:space="preserve">Topper &amp; Horner (2013) explica que </w:t>
      </w:r>
      <w:r w:rsidR="004F4C17">
        <w:rPr>
          <w:rFonts w:ascii="Raleway" w:hAnsi="Raleway"/>
          <w:sz w:val="20"/>
          <w:szCs w:val="20"/>
        </w:rPr>
        <w:t>el modelo de dominio</w:t>
      </w:r>
      <w:r w:rsidR="00140851">
        <w:rPr>
          <w:rFonts w:ascii="Raleway" w:hAnsi="Raleway"/>
          <w:sz w:val="20"/>
          <w:szCs w:val="20"/>
        </w:rPr>
        <w:t xml:space="preserve"> tiene el propósito de capturar el dominio del problema y mostrar las relaciones entre los elementos que lo conforman, este lleva a los involucrados a un entendimiento común al exponer los elementos del ambiente en amplitud y especificar sus relaciones.</w:t>
      </w:r>
      <w:r w:rsidR="002173CD">
        <w:rPr>
          <w:rFonts w:ascii="Raleway" w:hAnsi="Raleway"/>
          <w:sz w:val="20"/>
          <w:szCs w:val="20"/>
        </w:rPr>
        <w:t xml:space="preserve"> Una vez realizado el modelado del dominio, el diseñador </w:t>
      </w:r>
      <w:r w:rsidR="00553836">
        <w:rPr>
          <w:rFonts w:ascii="Raleway" w:hAnsi="Raleway"/>
          <w:sz w:val="20"/>
          <w:szCs w:val="20"/>
        </w:rPr>
        <w:t>continúa con el</w:t>
      </w:r>
      <w:r w:rsidR="002173CD">
        <w:rPr>
          <w:rFonts w:ascii="Raleway" w:hAnsi="Raleway"/>
          <w:sz w:val="20"/>
          <w:szCs w:val="20"/>
        </w:rPr>
        <w:t xml:space="preserve"> modelo de casos de uso, donde se listan las funciones del sistema y sus actores (usuarios) utilizando nombres descriptivos (Topper &amp; Horner, 2013). Thakare et al. (2012) señala que los casos de uso son más fáciles de diseñar y probar en el proceso de ICONIX.</w:t>
      </w:r>
    </w:p>
    <w:p w14:paraId="19DA95BC" w14:textId="628B1F55" w:rsidR="002173CD" w:rsidRDefault="002173CD" w:rsidP="00E94EEF">
      <w:pPr>
        <w:jc w:val="both"/>
        <w:rPr>
          <w:rFonts w:ascii="Raleway" w:hAnsi="Raleway"/>
          <w:sz w:val="20"/>
          <w:szCs w:val="20"/>
        </w:rPr>
      </w:pPr>
      <w:r>
        <w:rPr>
          <w:rFonts w:ascii="Raleway" w:hAnsi="Raleway"/>
          <w:sz w:val="20"/>
          <w:szCs w:val="20"/>
        </w:rPr>
        <w:t xml:space="preserve">Los casos de uso </w:t>
      </w:r>
      <w:r w:rsidR="00553836">
        <w:rPr>
          <w:rFonts w:ascii="Raleway" w:hAnsi="Raleway"/>
          <w:sz w:val="20"/>
          <w:szCs w:val="20"/>
        </w:rPr>
        <w:t xml:space="preserve">capturan los requerimientos funcionales mediante texto simple haciéndolos entendibles para todos </w:t>
      </w:r>
      <w:r w:rsidR="009C1791">
        <w:rPr>
          <w:rFonts w:ascii="Raleway" w:hAnsi="Raleway"/>
          <w:sz w:val="20"/>
          <w:szCs w:val="20"/>
        </w:rPr>
        <w:t>(</w:t>
      </w:r>
      <w:r w:rsidR="009C1791" w:rsidRPr="00997EF1">
        <w:rPr>
          <w:rFonts w:ascii="Raleway" w:hAnsi="Raleway"/>
          <w:sz w:val="20"/>
          <w:szCs w:val="20"/>
        </w:rPr>
        <w:t>Mukandl</w:t>
      </w:r>
      <w:r w:rsidR="009C1791">
        <w:rPr>
          <w:rFonts w:ascii="Raleway" w:hAnsi="Raleway"/>
          <w:sz w:val="20"/>
          <w:szCs w:val="20"/>
        </w:rPr>
        <w:t xml:space="preserve">a </w:t>
      </w:r>
      <w:r w:rsidR="009C1791" w:rsidRPr="00997EF1">
        <w:rPr>
          <w:rFonts w:ascii="Raleway" w:hAnsi="Raleway"/>
          <w:sz w:val="20"/>
          <w:szCs w:val="20"/>
        </w:rPr>
        <w:t>&amp; Dwolatzky</w:t>
      </w:r>
      <w:r w:rsidR="009C1791">
        <w:rPr>
          <w:rFonts w:ascii="Raleway" w:hAnsi="Raleway"/>
          <w:sz w:val="20"/>
          <w:szCs w:val="20"/>
        </w:rPr>
        <w:t xml:space="preserve">, 2004), </w:t>
      </w:r>
      <w:r w:rsidR="0041581A">
        <w:rPr>
          <w:rFonts w:ascii="Raleway" w:hAnsi="Raleway"/>
          <w:sz w:val="20"/>
          <w:szCs w:val="20"/>
        </w:rPr>
        <w:t>sin embargo, una vez identificados, se procede a formalizar explícitamente las funcionalidades en descripciones de casos de uso</w:t>
      </w:r>
      <w:r w:rsidR="009C1791">
        <w:rPr>
          <w:rFonts w:ascii="Raleway" w:hAnsi="Raleway"/>
          <w:sz w:val="20"/>
          <w:szCs w:val="20"/>
        </w:rPr>
        <w:t xml:space="preserve"> </w:t>
      </w:r>
      <w:r w:rsidR="0041581A">
        <w:rPr>
          <w:rFonts w:ascii="Raleway" w:hAnsi="Raleway"/>
          <w:sz w:val="20"/>
          <w:szCs w:val="20"/>
        </w:rPr>
        <w:t xml:space="preserve">que detallan </w:t>
      </w:r>
      <w:r w:rsidR="004F1C71">
        <w:rPr>
          <w:rFonts w:ascii="Raleway" w:hAnsi="Raleway"/>
          <w:sz w:val="20"/>
          <w:szCs w:val="20"/>
        </w:rPr>
        <w:t>cada una de ellas en</w:t>
      </w:r>
      <w:r w:rsidR="008D48A2">
        <w:rPr>
          <w:rFonts w:ascii="Raleway" w:hAnsi="Raleway"/>
          <w:sz w:val="20"/>
          <w:szCs w:val="20"/>
        </w:rPr>
        <w:t xml:space="preserve"> la</w:t>
      </w:r>
      <w:r w:rsidR="004F1C71">
        <w:rPr>
          <w:rFonts w:ascii="Raleway" w:hAnsi="Raleway"/>
          <w:sz w:val="20"/>
          <w:szCs w:val="20"/>
        </w:rPr>
        <w:t xml:space="preserve"> forma de actividades en el sistema</w:t>
      </w:r>
      <w:r w:rsidR="008D48A2">
        <w:rPr>
          <w:rFonts w:ascii="Raleway" w:hAnsi="Raleway"/>
          <w:sz w:val="20"/>
          <w:szCs w:val="20"/>
        </w:rPr>
        <w:t xml:space="preserve"> (Topper &amp; Horner, 2013). En este punto del proceso los modelos dinámico y estático se relacionan por primera vez, según Topper &amp; Horner (2013)</w:t>
      </w:r>
      <w:r w:rsidR="00256250">
        <w:rPr>
          <w:rFonts w:ascii="Raleway" w:hAnsi="Raleway"/>
          <w:sz w:val="20"/>
          <w:szCs w:val="20"/>
        </w:rPr>
        <w:t>,</w:t>
      </w:r>
      <w:r w:rsidR="008D48A2">
        <w:rPr>
          <w:rFonts w:ascii="Raleway" w:hAnsi="Raleway"/>
          <w:sz w:val="20"/>
          <w:szCs w:val="20"/>
        </w:rPr>
        <w:t xml:space="preserve"> el modelo de dominio y el modelo de casos de uso son dependientes el uno del otro, pues al modelar los casos de uso se descubrirán y se agregarán nuevas entidades del dominio.</w:t>
      </w:r>
    </w:p>
    <w:p w14:paraId="0E3DFAFD" w14:textId="1E3DB6E3" w:rsidR="00256250" w:rsidRDefault="00481A55" w:rsidP="00E94EEF">
      <w:pPr>
        <w:jc w:val="both"/>
        <w:rPr>
          <w:rFonts w:ascii="Raleway" w:hAnsi="Raleway"/>
          <w:sz w:val="20"/>
          <w:szCs w:val="20"/>
        </w:rPr>
      </w:pPr>
      <w:r>
        <w:rPr>
          <w:rFonts w:ascii="Raleway" w:hAnsi="Raleway"/>
          <w:sz w:val="20"/>
          <w:szCs w:val="20"/>
        </w:rPr>
        <w:t xml:space="preserve">Para la segunda etapa: diseño preliminar, la distinción de ICONIX es que hace uso del análisis de robustez (diagramas de robustez), </w:t>
      </w:r>
      <w:r w:rsidR="007A2F1B">
        <w:rPr>
          <w:rFonts w:ascii="Raleway" w:hAnsi="Raleway"/>
          <w:sz w:val="20"/>
          <w:szCs w:val="20"/>
        </w:rPr>
        <w:t xml:space="preserve">con el cual se construye un puente entre el análisis y el diseño </w:t>
      </w:r>
      <w:r w:rsidR="007A2F1B">
        <w:rPr>
          <w:rFonts w:ascii="Raleway" w:hAnsi="Raleway"/>
          <w:sz w:val="20"/>
          <w:szCs w:val="20"/>
        </w:rPr>
        <w:lastRenderedPageBreak/>
        <w:t xml:space="preserve">(Thakare et al. 2012). Se trata de elementos que traducen las descripciones de casos de </w:t>
      </w:r>
      <w:r w:rsidR="00921FBC">
        <w:rPr>
          <w:rFonts w:ascii="Raleway" w:hAnsi="Raleway"/>
          <w:sz w:val="20"/>
          <w:szCs w:val="20"/>
        </w:rPr>
        <w:t>uso a</w:t>
      </w:r>
      <w:r w:rsidR="007A2F1B">
        <w:rPr>
          <w:rFonts w:ascii="Raleway" w:hAnsi="Raleway"/>
          <w:sz w:val="20"/>
          <w:szCs w:val="20"/>
        </w:rPr>
        <w:t xml:space="preserve"> representaciones gráficas con entidades</w:t>
      </w:r>
      <w:r w:rsidR="006417BD">
        <w:rPr>
          <w:rFonts w:ascii="Raleway" w:hAnsi="Raleway"/>
          <w:sz w:val="20"/>
          <w:szCs w:val="20"/>
        </w:rPr>
        <w:t xml:space="preserve"> correspondientes al modelo de dominio</w:t>
      </w:r>
      <w:r w:rsidR="007A2F1B">
        <w:rPr>
          <w:rFonts w:ascii="Raleway" w:hAnsi="Raleway"/>
          <w:sz w:val="20"/>
          <w:szCs w:val="20"/>
        </w:rPr>
        <w:t xml:space="preserve"> y </w:t>
      </w:r>
      <w:r w:rsidR="00D75023">
        <w:rPr>
          <w:rFonts w:ascii="Raleway" w:hAnsi="Raleway"/>
          <w:sz w:val="20"/>
          <w:szCs w:val="20"/>
        </w:rPr>
        <w:t>procesos</w:t>
      </w:r>
      <w:r w:rsidR="006417BD">
        <w:rPr>
          <w:rFonts w:ascii="Raleway" w:hAnsi="Raleway"/>
          <w:sz w:val="20"/>
          <w:szCs w:val="20"/>
        </w:rPr>
        <w:t xml:space="preserve"> entre estas</w:t>
      </w:r>
      <w:r w:rsidR="00921FBC">
        <w:rPr>
          <w:rFonts w:ascii="Raleway" w:hAnsi="Raleway"/>
          <w:sz w:val="20"/>
          <w:szCs w:val="20"/>
        </w:rPr>
        <w:t>. El modelo estático se va refinando mediante las iteraciones del modelo dinámico (</w:t>
      </w:r>
      <w:r w:rsidR="00921FBC" w:rsidRPr="00997EF1">
        <w:rPr>
          <w:rFonts w:ascii="Raleway" w:hAnsi="Raleway"/>
          <w:sz w:val="20"/>
          <w:szCs w:val="20"/>
        </w:rPr>
        <w:t>Mukandl</w:t>
      </w:r>
      <w:r w:rsidR="00921FBC">
        <w:rPr>
          <w:rFonts w:ascii="Raleway" w:hAnsi="Raleway"/>
          <w:sz w:val="20"/>
          <w:szCs w:val="20"/>
        </w:rPr>
        <w:t xml:space="preserve">a </w:t>
      </w:r>
      <w:r w:rsidR="00921FBC" w:rsidRPr="00997EF1">
        <w:rPr>
          <w:rFonts w:ascii="Raleway" w:hAnsi="Raleway"/>
          <w:sz w:val="20"/>
          <w:szCs w:val="20"/>
        </w:rPr>
        <w:t>&amp; Dwolatzky</w:t>
      </w:r>
      <w:r w:rsidR="00921FBC">
        <w:rPr>
          <w:rFonts w:ascii="Raleway" w:hAnsi="Raleway"/>
          <w:sz w:val="20"/>
          <w:szCs w:val="20"/>
        </w:rPr>
        <w:t>, 2004</w:t>
      </w:r>
      <w:r w:rsidR="00921FBC">
        <w:rPr>
          <w:rFonts w:ascii="Raleway" w:hAnsi="Raleway"/>
          <w:sz w:val="20"/>
          <w:szCs w:val="20"/>
        </w:rPr>
        <w:t>), según Topper &amp; Horner (2013), en este punto se actualiza el modelo de dominio, este se enfoca al problema de análisis eliminando las entidades que no conciernen al problema e identificando nuevas.</w:t>
      </w:r>
    </w:p>
    <w:p w14:paraId="758244F4" w14:textId="5B99AEED" w:rsidR="00E445EE" w:rsidRDefault="00AD3F3A" w:rsidP="00E94EEF">
      <w:pPr>
        <w:jc w:val="both"/>
        <w:rPr>
          <w:rFonts w:ascii="Raleway" w:hAnsi="Raleway"/>
          <w:sz w:val="20"/>
          <w:szCs w:val="20"/>
        </w:rPr>
      </w:pPr>
      <w:r>
        <w:rPr>
          <w:rFonts w:ascii="Raleway" w:hAnsi="Raleway"/>
          <w:sz w:val="20"/>
          <w:szCs w:val="20"/>
        </w:rPr>
        <w:t>Una vez realizado y revisado el análisis de robustez sigue la etapa de diseño detallado, para la cual las descripciones de casos de uso deben estar completas, correctas, detalladas y explícitas, los casos de uso deberán estar en un</w:t>
      </w:r>
      <w:r w:rsidR="008B2211">
        <w:rPr>
          <w:rFonts w:ascii="Raleway" w:hAnsi="Raleway"/>
          <w:sz w:val="20"/>
          <w:szCs w:val="20"/>
        </w:rPr>
        <w:t xml:space="preserve"> estado</w:t>
      </w:r>
      <w:r>
        <w:rPr>
          <w:rFonts w:ascii="Raleway" w:hAnsi="Raleway"/>
          <w:sz w:val="20"/>
          <w:szCs w:val="20"/>
        </w:rPr>
        <w:t xml:space="preserve"> </w:t>
      </w:r>
      <w:r w:rsidR="00FF585A">
        <w:rPr>
          <w:rFonts w:ascii="Raleway" w:hAnsi="Raleway"/>
          <w:sz w:val="20"/>
          <w:szCs w:val="20"/>
        </w:rPr>
        <w:t>a partir del cual</w:t>
      </w:r>
      <w:r>
        <w:rPr>
          <w:rFonts w:ascii="Raleway" w:hAnsi="Raleway"/>
          <w:sz w:val="20"/>
          <w:szCs w:val="20"/>
        </w:rPr>
        <w:t xml:space="preserve"> pueda realizar</w:t>
      </w:r>
      <w:r w:rsidR="00FF585A">
        <w:rPr>
          <w:rFonts w:ascii="Raleway" w:hAnsi="Raleway"/>
          <w:sz w:val="20"/>
          <w:szCs w:val="20"/>
        </w:rPr>
        <w:t>se</w:t>
      </w:r>
      <w:r>
        <w:rPr>
          <w:rFonts w:ascii="Raleway" w:hAnsi="Raleway"/>
          <w:sz w:val="20"/>
          <w:szCs w:val="20"/>
        </w:rPr>
        <w:t xml:space="preserve"> un diseño detallado </w:t>
      </w:r>
      <w:r w:rsidR="00EA380D">
        <w:rPr>
          <w:rFonts w:ascii="Raleway" w:hAnsi="Raleway"/>
          <w:sz w:val="20"/>
          <w:szCs w:val="20"/>
        </w:rPr>
        <w:t>(Rosenberg &amp; Stephens, 2013)</w:t>
      </w:r>
      <w:r>
        <w:rPr>
          <w:rFonts w:ascii="Raleway" w:hAnsi="Raleway"/>
          <w:sz w:val="20"/>
          <w:szCs w:val="20"/>
        </w:rPr>
        <w:t xml:space="preserve">. </w:t>
      </w:r>
      <w:r w:rsidR="00D147E0">
        <w:rPr>
          <w:rFonts w:ascii="Raleway" w:hAnsi="Raleway"/>
          <w:sz w:val="20"/>
          <w:szCs w:val="20"/>
        </w:rPr>
        <w:t>De acuerdo con Rosenberg &amp; Stephens (2013), el diseño detallado</w:t>
      </w:r>
      <w:r w:rsidR="000148E0">
        <w:rPr>
          <w:rFonts w:ascii="Raleway" w:hAnsi="Raleway"/>
          <w:sz w:val="20"/>
          <w:szCs w:val="20"/>
        </w:rPr>
        <w:t xml:space="preserve">, </w:t>
      </w:r>
      <w:r w:rsidR="000148E0">
        <w:rPr>
          <w:rFonts w:ascii="Raleway" w:hAnsi="Raleway"/>
          <w:sz w:val="20"/>
          <w:szCs w:val="20"/>
        </w:rPr>
        <w:t>a diferencia del diseño preliminar que busca el descubrimiento de las entidades</w:t>
      </w:r>
      <w:r w:rsidR="000148E0">
        <w:rPr>
          <w:rFonts w:ascii="Raleway" w:hAnsi="Raleway"/>
          <w:sz w:val="20"/>
          <w:szCs w:val="20"/>
        </w:rPr>
        <w:t>,</w:t>
      </w:r>
      <w:r w:rsidR="00D147E0">
        <w:rPr>
          <w:rFonts w:ascii="Raleway" w:hAnsi="Raleway"/>
          <w:sz w:val="20"/>
          <w:szCs w:val="20"/>
        </w:rPr>
        <w:t xml:space="preserve"> trata sobre alojar </w:t>
      </w:r>
      <w:r w:rsidR="000148E0">
        <w:rPr>
          <w:rFonts w:ascii="Raleway" w:hAnsi="Raleway"/>
          <w:sz w:val="20"/>
          <w:szCs w:val="20"/>
        </w:rPr>
        <w:t xml:space="preserve">el </w:t>
      </w:r>
      <w:r w:rsidR="00D147E0">
        <w:rPr>
          <w:rFonts w:ascii="Raleway" w:hAnsi="Raleway"/>
          <w:sz w:val="20"/>
          <w:szCs w:val="20"/>
        </w:rPr>
        <w:t>comportamiento</w:t>
      </w:r>
      <w:r w:rsidR="000148E0">
        <w:rPr>
          <w:rFonts w:ascii="Raleway" w:hAnsi="Raleway"/>
          <w:sz w:val="20"/>
          <w:szCs w:val="20"/>
        </w:rPr>
        <w:t xml:space="preserve">, </w:t>
      </w:r>
      <w:r w:rsidR="0066347F">
        <w:rPr>
          <w:rFonts w:ascii="Raleway" w:hAnsi="Raleway"/>
          <w:sz w:val="20"/>
          <w:szCs w:val="20"/>
        </w:rPr>
        <w:t>se alojan las funciones de software identificadas en las entidades de dominio, pasando de un modelo de dominio a un modelo de clases.</w:t>
      </w:r>
    </w:p>
    <w:p w14:paraId="471E7C36" w14:textId="43010193" w:rsidR="0066347F" w:rsidRPr="00466DCF" w:rsidRDefault="0066347F" w:rsidP="00E94EEF">
      <w:pPr>
        <w:jc w:val="both"/>
        <w:rPr>
          <w:rFonts w:ascii="Raleway" w:hAnsi="Raleway"/>
          <w:sz w:val="20"/>
          <w:szCs w:val="20"/>
        </w:rPr>
      </w:pPr>
      <w:r>
        <w:rPr>
          <w:rFonts w:ascii="Raleway" w:hAnsi="Raleway"/>
          <w:sz w:val="20"/>
          <w:szCs w:val="20"/>
        </w:rPr>
        <w:t xml:space="preserve">En este punto, </w:t>
      </w:r>
      <w:r>
        <w:rPr>
          <w:rFonts w:ascii="Raleway" w:hAnsi="Raleway"/>
          <w:sz w:val="20"/>
          <w:szCs w:val="20"/>
        </w:rPr>
        <w:t>el alojamiento se da mendiante el desarrollo de las entidades del dominio, donde se</w:t>
      </w:r>
      <w:r>
        <w:rPr>
          <w:rFonts w:ascii="Raleway" w:hAnsi="Raleway"/>
          <w:sz w:val="20"/>
          <w:szCs w:val="20"/>
        </w:rPr>
        <w:t xml:space="preserve"> </w:t>
      </w:r>
      <w:r>
        <w:rPr>
          <w:rFonts w:ascii="Raleway" w:hAnsi="Raleway"/>
          <w:sz w:val="20"/>
          <w:szCs w:val="20"/>
        </w:rPr>
        <w:t>agregan</w:t>
      </w:r>
      <w:r>
        <w:rPr>
          <w:rFonts w:ascii="Raleway" w:hAnsi="Raleway"/>
          <w:sz w:val="20"/>
          <w:szCs w:val="20"/>
        </w:rPr>
        <w:t xml:space="preserve"> atributos y procesos u operaciones (Topper &amp; Horner, 2013)</w:t>
      </w:r>
      <w:r>
        <w:rPr>
          <w:rFonts w:ascii="Raleway" w:hAnsi="Raleway"/>
          <w:sz w:val="20"/>
          <w:szCs w:val="20"/>
        </w:rPr>
        <w:t>. El diseño detallado hace uso de diagramas de secuencia</w:t>
      </w:r>
    </w:p>
    <w:p w14:paraId="4C1A5B22" w14:textId="006558A0" w:rsidR="008A007C" w:rsidRDefault="00AE016B" w:rsidP="00FA751D">
      <w:pPr>
        <w:pStyle w:val="Ttulo1"/>
        <w:rPr>
          <w:sz w:val="120"/>
          <w:szCs w:val="120"/>
        </w:rPr>
      </w:pPr>
      <w:bookmarkStart w:id="29" w:name="_Toc20223145"/>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9"/>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30" w:name="_Toc20223146"/>
      <w:r w:rsidRPr="00855126">
        <w:rPr>
          <w:rStyle w:val="Ttulo2Car"/>
          <w:sz w:val="32"/>
          <w:szCs w:val="32"/>
        </w:rPr>
        <w:lastRenderedPageBreak/>
        <w:t>Introducción</w:t>
      </w:r>
      <w:bookmarkEnd w:id="30"/>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31" w:name="_Toc20223147"/>
      <w:r w:rsidRPr="00BA3697">
        <w:rPr>
          <w:rStyle w:val="Ttulo3Car"/>
          <w:rFonts w:ascii="Raleway" w:hAnsi="Raleway"/>
          <w:color w:val="auto"/>
          <w:sz w:val="28"/>
          <w:szCs w:val="28"/>
        </w:rPr>
        <w:t>Propósito</w:t>
      </w:r>
      <w:bookmarkEnd w:id="31"/>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2" w:name="_Toc20223148"/>
      <w:r w:rsidRPr="00BA3697">
        <w:rPr>
          <w:rStyle w:val="Ttulo3Car"/>
          <w:rFonts w:ascii="Raleway" w:hAnsi="Raleway"/>
          <w:color w:val="auto"/>
          <w:sz w:val="28"/>
          <w:szCs w:val="28"/>
        </w:rPr>
        <w:t>Ámbito del sistema</w:t>
      </w:r>
      <w:bookmarkEnd w:id="32"/>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31CAA694" w:rsidR="00752941" w:rsidRPr="00752941" w:rsidRDefault="00752941" w:rsidP="00752941">
      <w:pPr>
        <w:pStyle w:val="Descripcin"/>
        <w:jc w:val="both"/>
        <w:rPr>
          <w:rFonts w:ascii="Raleway" w:hAnsi="Raleway"/>
          <w:sz w:val="20"/>
          <w:szCs w:val="20"/>
        </w:rPr>
      </w:pPr>
      <w:bookmarkStart w:id="33" w:name="_Toc20223175"/>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00EA3376">
        <w:rPr>
          <w:rFonts w:ascii="Raleway" w:hAnsi="Raleway"/>
          <w:noProof/>
        </w:rPr>
        <w:t>4</w:t>
      </w:r>
      <w:r w:rsidRPr="00752941">
        <w:rPr>
          <w:rFonts w:ascii="Raleway" w:hAnsi="Raleway"/>
        </w:rPr>
        <w:fldChar w:fldCharType="end"/>
      </w:r>
      <w:r w:rsidRPr="00752941">
        <w:rPr>
          <w:rFonts w:ascii="Raleway" w:hAnsi="Raleway"/>
        </w:rPr>
        <w:t>: Modelo de dominio.</w:t>
      </w:r>
      <w:bookmarkEnd w:id="33"/>
    </w:p>
    <w:p w14:paraId="49A4C035" w14:textId="3DE52BF4" w:rsidR="0029418E" w:rsidRDefault="0029418E" w:rsidP="00F245F3">
      <w:pPr>
        <w:pStyle w:val="Prrafodelista"/>
        <w:numPr>
          <w:ilvl w:val="1"/>
          <w:numId w:val="34"/>
        </w:numPr>
        <w:rPr>
          <w:sz w:val="32"/>
          <w:szCs w:val="32"/>
        </w:rPr>
      </w:pPr>
      <w:bookmarkStart w:id="34" w:name="_Toc20223149"/>
      <w:r w:rsidRPr="00855126">
        <w:rPr>
          <w:rStyle w:val="Ttulo2Car"/>
          <w:sz w:val="32"/>
          <w:szCs w:val="32"/>
        </w:rPr>
        <w:t>Descripción general</w:t>
      </w:r>
      <w:bookmarkEnd w:id="3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5" w:name="_Ref9198696"/>
      <w:bookmarkStart w:id="36" w:name="_Toc20223150"/>
      <w:r w:rsidRPr="00BA3697">
        <w:rPr>
          <w:rStyle w:val="Ttulo3Car"/>
          <w:rFonts w:ascii="Raleway" w:hAnsi="Raleway"/>
          <w:color w:val="auto"/>
          <w:sz w:val="28"/>
          <w:szCs w:val="28"/>
        </w:rPr>
        <w:t>Perspectiva del producto</w:t>
      </w:r>
      <w:bookmarkEnd w:id="36"/>
      <w:r>
        <w:rPr>
          <w:sz w:val="32"/>
          <w:szCs w:val="32"/>
        </w:rPr>
        <w:t>.</w:t>
      </w:r>
      <w:bookmarkEnd w:id="3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2E71CF0A" w:rsidR="00CD2B73" w:rsidRPr="00D203CB" w:rsidRDefault="00D203CB" w:rsidP="00D203CB">
      <w:pPr>
        <w:pStyle w:val="Descripcin"/>
        <w:jc w:val="both"/>
        <w:rPr>
          <w:rFonts w:ascii="Raleway" w:hAnsi="Raleway"/>
          <w:sz w:val="20"/>
          <w:szCs w:val="20"/>
        </w:rPr>
      </w:pPr>
      <w:bookmarkStart w:id="37" w:name="_Toc20223176"/>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EA3376">
        <w:rPr>
          <w:rFonts w:ascii="Raleway" w:hAnsi="Raleway"/>
          <w:noProof/>
        </w:rPr>
        <w:t>5</w:t>
      </w:r>
      <w:r w:rsidRPr="00D203CB">
        <w:rPr>
          <w:rFonts w:ascii="Raleway" w:hAnsi="Raleway"/>
        </w:rPr>
        <w:fldChar w:fldCharType="end"/>
      </w:r>
      <w:r w:rsidRPr="00D203CB">
        <w:rPr>
          <w:rFonts w:ascii="Raleway" w:hAnsi="Raleway"/>
        </w:rPr>
        <w:t>: Diagrama de contexto.</w:t>
      </w:r>
      <w:bookmarkEnd w:id="3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8" w:name="_Ref9201492"/>
      <w:bookmarkStart w:id="39" w:name="_Toc20223151"/>
      <w:r w:rsidRPr="00BA3697">
        <w:rPr>
          <w:rStyle w:val="Ttulo3Car"/>
          <w:rFonts w:ascii="Raleway" w:hAnsi="Raleway"/>
          <w:color w:val="auto"/>
          <w:sz w:val="28"/>
          <w:szCs w:val="28"/>
        </w:rPr>
        <w:lastRenderedPageBreak/>
        <w:t>Funciones del producto</w:t>
      </w:r>
      <w:bookmarkEnd w:id="39"/>
      <w:r>
        <w:rPr>
          <w:sz w:val="32"/>
          <w:szCs w:val="32"/>
        </w:rPr>
        <w:t>.</w:t>
      </w:r>
      <w:bookmarkEnd w:id="38"/>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4ED25E5A" w:rsidR="00BA4B58" w:rsidRPr="00BB2B58" w:rsidRDefault="0050676C" w:rsidP="00BB2B58">
      <w:pPr>
        <w:pStyle w:val="Descripcin"/>
        <w:jc w:val="both"/>
        <w:rPr>
          <w:rFonts w:ascii="Raleway" w:hAnsi="Raleway"/>
        </w:rPr>
      </w:pPr>
      <w:bookmarkStart w:id="40" w:name="_Toc20223177"/>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EA3376">
        <w:rPr>
          <w:rFonts w:ascii="Raleway" w:hAnsi="Raleway"/>
          <w:noProof/>
        </w:rPr>
        <w:t>6</w:t>
      </w:r>
      <w:r w:rsidRPr="0050676C">
        <w:rPr>
          <w:rFonts w:ascii="Raleway" w:hAnsi="Raleway"/>
        </w:rPr>
        <w:fldChar w:fldCharType="end"/>
      </w:r>
      <w:r w:rsidRPr="0050676C">
        <w:rPr>
          <w:rFonts w:ascii="Raleway" w:hAnsi="Raleway"/>
        </w:rPr>
        <w:t>: Modelo de casos de uso.</w:t>
      </w:r>
      <w:bookmarkEnd w:id="4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41" w:name="_Toc20223152"/>
      <w:r w:rsidRPr="00BA3697">
        <w:rPr>
          <w:rStyle w:val="Ttulo3Car"/>
          <w:rFonts w:ascii="Raleway" w:hAnsi="Raleway"/>
          <w:color w:val="auto"/>
          <w:sz w:val="28"/>
          <w:szCs w:val="28"/>
        </w:rPr>
        <w:t>Características de los usuarios</w:t>
      </w:r>
      <w:bookmarkEnd w:id="4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2" w:name="_Toc20223153"/>
      <w:r w:rsidRPr="00BA3697">
        <w:rPr>
          <w:rStyle w:val="Ttulo3Car"/>
          <w:rFonts w:ascii="Raleway" w:hAnsi="Raleway"/>
          <w:color w:val="auto"/>
          <w:sz w:val="28"/>
          <w:szCs w:val="28"/>
        </w:rPr>
        <w:t>Restricciones</w:t>
      </w:r>
      <w:bookmarkEnd w:id="4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3" w:name="_Toc20223154"/>
      <w:r w:rsidRPr="00855126">
        <w:rPr>
          <w:rStyle w:val="Ttulo2Car"/>
          <w:sz w:val="32"/>
          <w:szCs w:val="32"/>
        </w:rPr>
        <w:t>Requisitos específicos</w:t>
      </w:r>
      <w:bookmarkEnd w:id="4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4" w:name="_Toc20223155"/>
      <w:r w:rsidRPr="00BA3697">
        <w:rPr>
          <w:rStyle w:val="Ttulo3Car"/>
          <w:rFonts w:ascii="Raleway" w:hAnsi="Raleway"/>
          <w:color w:val="auto"/>
          <w:sz w:val="28"/>
          <w:szCs w:val="28"/>
        </w:rPr>
        <w:t>Interfaces externas</w:t>
      </w:r>
      <w:bookmarkEnd w:id="4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5" w:name="_Toc20223156"/>
      <w:r w:rsidRPr="00BA3697">
        <w:rPr>
          <w:rStyle w:val="Ttulo3Car"/>
          <w:rFonts w:ascii="Raleway" w:hAnsi="Raleway"/>
          <w:color w:val="auto"/>
          <w:sz w:val="28"/>
          <w:szCs w:val="28"/>
        </w:rPr>
        <w:t>Funciones</w:t>
      </w:r>
      <w:bookmarkEnd w:id="4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6" w:name="_Toc20223196"/>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7" w:name="_Toc20223197"/>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8" w:name="_Toc20223198"/>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9" w:name="_Toc20223199"/>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50" w:name="_Toc20223200"/>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5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51" w:name="_Toc20223201"/>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5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2" w:name="_Toc20223157"/>
      <w:r w:rsidRPr="0060498A">
        <w:rPr>
          <w:sz w:val="120"/>
          <w:szCs w:val="120"/>
        </w:rPr>
        <w:lastRenderedPageBreak/>
        <w:t>Capítulo 3: Diseño.</w:t>
      </w:r>
      <w:bookmarkEnd w:id="52"/>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3" w:name="_Toc20223158"/>
      <w:r w:rsidRPr="001C141B">
        <w:rPr>
          <w:sz w:val="32"/>
          <w:szCs w:val="32"/>
        </w:rPr>
        <w:lastRenderedPageBreak/>
        <w:t>Análisis de robustez.</w:t>
      </w:r>
      <w:bookmarkEnd w:id="53"/>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4" w:name="_Toc20223159"/>
      <w:r w:rsidRPr="00601A11">
        <w:rPr>
          <w:rFonts w:ascii="Raleway" w:hAnsi="Raleway"/>
          <w:color w:val="auto"/>
          <w:sz w:val="28"/>
          <w:szCs w:val="28"/>
        </w:rPr>
        <w:t>CU 01 – Consultar laboratorios propios.</w:t>
      </w:r>
      <w:bookmarkEnd w:id="54"/>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3C51DF1B" w:rsidR="008A76C3" w:rsidRPr="00C10309" w:rsidRDefault="00C10309" w:rsidP="00C10309">
      <w:pPr>
        <w:pStyle w:val="Descripcin"/>
        <w:rPr>
          <w:rFonts w:ascii="Raleway" w:hAnsi="Raleway"/>
          <w:sz w:val="20"/>
          <w:szCs w:val="20"/>
        </w:rPr>
      </w:pPr>
      <w:bookmarkStart w:id="55" w:name="_Toc20223178"/>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7</w:t>
      </w:r>
      <w:r w:rsidRPr="00C10309">
        <w:rPr>
          <w:rFonts w:ascii="Raleway" w:hAnsi="Raleway"/>
        </w:rPr>
        <w:fldChar w:fldCharType="end"/>
      </w:r>
      <w:r w:rsidRPr="00C10309">
        <w:rPr>
          <w:rFonts w:ascii="Raleway" w:hAnsi="Raleway"/>
        </w:rPr>
        <w:t>: Diagrama de robustez CU 01 – Consultar laboratorios propios.</w:t>
      </w:r>
      <w:bookmarkEnd w:id="55"/>
    </w:p>
    <w:p w14:paraId="7D48CB46" w14:textId="5FD1838A" w:rsidR="002144B7" w:rsidRDefault="002144B7" w:rsidP="002144B7">
      <w:pPr>
        <w:pStyle w:val="Ttulo3"/>
        <w:numPr>
          <w:ilvl w:val="2"/>
          <w:numId w:val="48"/>
        </w:numPr>
        <w:rPr>
          <w:rFonts w:ascii="Raleway" w:hAnsi="Raleway"/>
          <w:color w:val="auto"/>
          <w:sz w:val="28"/>
          <w:szCs w:val="28"/>
        </w:rPr>
      </w:pPr>
      <w:bookmarkStart w:id="56" w:name="_Toc20223160"/>
      <w:r w:rsidRPr="002144B7">
        <w:rPr>
          <w:rFonts w:ascii="Raleway" w:hAnsi="Raleway"/>
          <w:color w:val="auto"/>
          <w:sz w:val="28"/>
          <w:szCs w:val="28"/>
        </w:rPr>
        <w:lastRenderedPageBreak/>
        <w:t>CU 03 – Consultar avances por alumno.</w:t>
      </w:r>
      <w:bookmarkEnd w:id="56"/>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0B65CCB5" w:rsidR="00533339" w:rsidRPr="00C10309" w:rsidRDefault="00C10309" w:rsidP="00C10309">
      <w:pPr>
        <w:pStyle w:val="Descripcin"/>
        <w:rPr>
          <w:rFonts w:ascii="Raleway" w:hAnsi="Raleway"/>
          <w:sz w:val="20"/>
          <w:szCs w:val="20"/>
        </w:rPr>
      </w:pPr>
      <w:bookmarkStart w:id="57" w:name="_Toc20223179"/>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EA3376">
        <w:rPr>
          <w:rFonts w:ascii="Raleway" w:hAnsi="Raleway"/>
          <w:noProof/>
        </w:rPr>
        <w:t>8</w:t>
      </w:r>
      <w:r w:rsidRPr="00C10309">
        <w:rPr>
          <w:rFonts w:ascii="Raleway" w:hAnsi="Raleway"/>
        </w:rPr>
        <w:fldChar w:fldCharType="end"/>
      </w:r>
      <w:r w:rsidRPr="00C10309">
        <w:rPr>
          <w:rFonts w:ascii="Raleway" w:hAnsi="Raleway"/>
        </w:rPr>
        <w:t>: Diagrama de robustez CU 03 - Consultar avances por alumno.</w:t>
      </w:r>
      <w:bookmarkEnd w:id="57"/>
    </w:p>
    <w:p w14:paraId="4A04C390" w14:textId="15488B85" w:rsidR="00533339" w:rsidRPr="00533339" w:rsidRDefault="00533339" w:rsidP="00533339">
      <w:pPr>
        <w:pStyle w:val="Ttulo3"/>
        <w:numPr>
          <w:ilvl w:val="2"/>
          <w:numId w:val="48"/>
        </w:numPr>
        <w:rPr>
          <w:rFonts w:ascii="Raleway" w:hAnsi="Raleway"/>
          <w:sz w:val="28"/>
          <w:szCs w:val="28"/>
        </w:rPr>
      </w:pPr>
      <w:bookmarkStart w:id="58" w:name="_Toc20223161"/>
      <w:r w:rsidRPr="00533339">
        <w:rPr>
          <w:rFonts w:ascii="Raleway" w:hAnsi="Raleway"/>
          <w:color w:val="auto"/>
          <w:sz w:val="28"/>
          <w:szCs w:val="28"/>
        </w:rPr>
        <w:t>CU 04 – Consultar avances por grupo.</w:t>
      </w:r>
      <w:bookmarkEnd w:id="58"/>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13C6B6DF" w:rsidR="00533339" w:rsidRDefault="00597A8C" w:rsidP="00597A8C">
      <w:pPr>
        <w:pStyle w:val="Descripcin"/>
        <w:rPr>
          <w:rFonts w:ascii="Raleway" w:hAnsi="Raleway"/>
        </w:rPr>
      </w:pPr>
      <w:bookmarkStart w:id="59" w:name="_Toc20223180"/>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EA3376">
        <w:rPr>
          <w:rFonts w:ascii="Raleway" w:hAnsi="Raleway"/>
          <w:noProof/>
        </w:rPr>
        <w:t>9</w:t>
      </w:r>
      <w:r w:rsidRPr="00597A8C">
        <w:rPr>
          <w:rFonts w:ascii="Raleway" w:hAnsi="Raleway"/>
        </w:rPr>
        <w:fldChar w:fldCharType="end"/>
      </w:r>
      <w:r w:rsidRPr="00597A8C">
        <w:rPr>
          <w:rFonts w:ascii="Raleway" w:hAnsi="Raleway"/>
        </w:rPr>
        <w:t>: Diagrama de robustez CU 04 - Consultar avances por grupo.</w:t>
      </w:r>
      <w:bookmarkEnd w:id="59"/>
    </w:p>
    <w:p w14:paraId="2711509A" w14:textId="3F6C1C96" w:rsidR="00B61F19" w:rsidRDefault="00CF3C30" w:rsidP="00CF3C30">
      <w:pPr>
        <w:pStyle w:val="Ttulo2"/>
        <w:numPr>
          <w:ilvl w:val="1"/>
          <w:numId w:val="48"/>
        </w:numPr>
        <w:rPr>
          <w:sz w:val="32"/>
          <w:szCs w:val="32"/>
        </w:rPr>
      </w:pPr>
      <w:bookmarkStart w:id="60" w:name="_Toc20223162"/>
      <w:r w:rsidRPr="00CF3C30">
        <w:rPr>
          <w:sz w:val="32"/>
          <w:szCs w:val="32"/>
        </w:rPr>
        <w:lastRenderedPageBreak/>
        <w:t>Modelo de clases.</w:t>
      </w:r>
      <w:bookmarkEnd w:id="60"/>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5704037A" w:rsidR="00AF469D" w:rsidRDefault="00AF469D" w:rsidP="00AF469D">
      <w:pPr>
        <w:pStyle w:val="Descripcin"/>
        <w:jc w:val="both"/>
        <w:rPr>
          <w:rFonts w:ascii="Raleway" w:hAnsi="Raleway"/>
        </w:rPr>
      </w:pPr>
      <w:bookmarkStart w:id="61" w:name="_Toc20223181"/>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EA3376">
        <w:rPr>
          <w:rFonts w:ascii="Raleway" w:hAnsi="Raleway"/>
          <w:noProof/>
        </w:rPr>
        <w:t>10</w:t>
      </w:r>
      <w:r w:rsidRPr="00AF469D">
        <w:rPr>
          <w:rFonts w:ascii="Raleway" w:hAnsi="Raleway"/>
        </w:rPr>
        <w:fldChar w:fldCharType="end"/>
      </w:r>
      <w:r w:rsidRPr="00AF469D">
        <w:rPr>
          <w:rFonts w:ascii="Raleway" w:hAnsi="Raleway"/>
        </w:rPr>
        <w:t>: Diagrama de clases.</w:t>
      </w:r>
      <w:bookmarkEnd w:id="61"/>
    </w:p>
    <w:p w14:paraId="346B4EFF" w14:textId="31B97509" w:rsidR="00750BCE" w:rsidRDefault="00750BCE" w:rsidP="00750BCE">
      <w:pPr>
        <w:pStyle w:val="Ttulo2"/>
        <w:numPr>
          <w:ilvl w:val="1"/>
          <w:numId w:val="48"/>
        </w:numPr>
        <w:rPr>
          <w:sz w:val="32"/>
          <w:szCs w:val="32"/>
        </w:rPr>
      </w:pPr>
      <w:bookmarkStart w:id="62" w:name="_Toc20223163"/>
      <w:r w:rsidRPr="00750BCE">
        <w:rPr>
          <w:sz w:val="32"/>
          <w:szCs w:val="32"/>
        </w:rPr>
        <w:t>Diagramas de secuencia.</w:t>
      </w:r>
      <w:bookmarkEnd w:id="62"/>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3" w:name="_Toc20223164"/>
      <w:r w:rsidRPr="00B049B4">
        <w:rPr>
          <w:rFonts w:ascii="Raleway" w:hAnsi="Raleway"/>
          <w:color w:val="auto"/>
          <w:sz w:val="28"/>
          <w:szCs w:val="28"/>
        </w:rPr>
        <w:lastRenderedPageBreak/>
        <w:t>CU 01 – Consultar laboratorios propios.</w:t>
      </w:r>
      <w:bookmarkEnd w:id="63"/>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2A6DCE0C" w:rsidR="00B049B4" w:rsidRDefault="00B049B4" w:rsidP="00B049B4">
      <w:pPr>
        <w:pStyle w:val="Descripcin"/>
        <w:rPr>
          <w:rFonts w:ascii="Raleway" w:hAnsi="Raleway"/>
        </w:rPr>
      </w:pPr>
      <w:bookmarkStart w:id="64" w:name="_Toc20223182"/>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11</w:t>
      </w:r>
      <w:r w:rsidRPr="00B049B4">
        <w:rPr>
          <w:rFonts w:ascii="Raleway" w:hAnsi="Raleway"/>
        </w:rPr>
        <w:fldChar w:fldCharType="end"/>
      </w:r>
      <w:r w:rsidRPr="00B049B4">
        <w:rPr>
          <w:rFonts w:ascii="Raleway" w:hAnsi="Raleway"/>
        </w:rPr>
        <w:t>: Diagrama de secuencia CU 01 - Consultar laboratorios propios.</w:t>
      </w:r>
      <w:bookmarkEnd w:id="64"/>
    </w:p>
    <w:p w14:paraId="2791BB71" w14:textId="0F14B484" w:rsidR="00B049B4" w:rsidRDefault="00B049B4" w:rsidP="00B049B4">
      <w:pPr>
        <w:pStyle w:val="Ttulo3"/>
        <w:numPr>
          <w:ilvl w:val="2"/>
          <w:numId w:val="48"/>
        </w:numPr>
        <w:rPr>
          <w:rFonts w:ascii="Raleway" w:hAnsi="Raleway"/>
          <w:color w:val="auto"/>
          <w:sz w:val="28"/>
          <w:szCs w:val="28"/>
        </w:rPr>
      </w:pPr>
      <w:bookmarkStart w:id="65" w:name="_Toc20223165"/>
      <w:r w:rsidRPr="00B049B4">
        <w:rPr>
          <w:rFonts w:ascii="Raleway" w:hAnsi="Raleway"/>
          <w:color w:val="auto"/>
          <w:sz w:val="28"/>
          <w:szCs w:val="28"/>
        </w:rPr>
        <w:lastRenderedPageBreak/>
        <w:t>CU 03 – Consultar avances por alumno.</w:t>
      </w:r>
      <w:bookmarkEnd w:id="65"/>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50BBD9B4" w:rsidR="00B049B4" w:rsidRDefault="00B049B4" w:rsidP="00B049B4">
      <w:pPr>
        <w:pStyle w:val="Descripcin"/>
        <w:rPr>
          <w:rFonts w:ascii="Raleway" w:hAnsi="Raleway"/>
        </w:rPr>
      </w:pPr>
      <w:bookmarkStart w:id="66" w:name="_Toc20223183"/>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12</w:t>
      </w:r>
      <w:r w:rsidRPr="00B049B4">
        <w:rPr>
          <w:rFonts w:ascii="Raleway" w:hAnsi="Raleway"/>
        </w:rPr>
        <w:fldChar w:fldCharType="end"/>
      </w:r>
      <w:r w:rsidRPr="00B049B4">
        <w:rPr>
          <w:rFonts w:ascii="Raleway" w:hAnsi="Raleway"/>
        </w:rPr>
        <w:t>: Diagrama de secuencia CU 03 - Consultar avances por alumno.</w:t>
      </w:r>
      <w:bookmarkEnd w:id="66"/>
    </w:p>
    <w:p w14:paraId="79218B12" w14:textId="6C792CBC" w:rsidR="00B049B4" w:rsidRDefault="00B049B4" w:rsidP="00B049B4">
      <w:pPr>
        <w:pStyle w:val="Ttulo3"/>
        <w:numPr>
          <w:ilvl w:val="2"/>
          <w:numId w:val="48"/>
        </w:numPr>
        <w:rPr>
          <w:rFonts w:ascii="Raleway" w:hAnsi="Raleway"/>
          <w:color w:val="auto"/>
          <w:sz w:val="28"/>
          <w:szCs w:val="28"/>
        </w:rPr>
      </w:pPr>
      <w:bookmarkStart w:id="67" w:name="_Toc20223166"/>
      <w:r w:rsidRPr="00B049B4">
        <w:rPr>
          <w:rFonts w:ascii="Raleway" w:hAnsi="Raleway"/>
          <w:color w:val="auto"/>
          <w:sz w:val="28"/>
          <w:szCs w:val="28"/>
        </w:rPr>
        <w:t>CU 04 – Consultar avances por grupo.</w:t>
      </w:r>
      <w:bookmarkEnd w:id="67"/>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6B72334" w:rsidR="00B049B4" w:rsidRPr="00B049B4" w:rsidRDefault="00B049B4" w:rsidP="00B049B4">
      <w:pPr>
        <w:pStyle w:val="Descripcin"/>
        <w:rPr>
          <w:rFonts w:ascii="Raleway" w:hAnsi="Raleway"/>
        </w:rPr>
      </w:pPr>
      <w:bookmarkStart w:id="68" w:name="_Toc20223184"/>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EA3376">
        <w:rPr>
          <w:rFonts w:ascii="Raleway" w:hAnsi="Raleway"/>
          <w:noProof/>
        </w:rPr>
        <w:t>13</w:t>
      </w:r>
      <w:r w:rsidRPr="00B049B4">
        <w:rPr>
          <w:rFonts w:ascii="Raleway" w:hAnsi="Raleway"/>
        </w:rPr>
        <w:fldChar w:fldCharType="end"/>
      </w:r>
      <w:r w:rsidRPr="00B049B4">
        <w:rPr>
          <w:rFonts w:ascii="Raleway" w:hAnsi="Raleway"/>
        </w:rPr>
        <w:t>: Diagrama de secuencia CU 04 - Consultar avances por grupo.</w:t>
      </w:r>
      <w:bookmarkEnd w:id="68"/>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9" w:name="_Toc20223167"/>
      <w:r w:rsidRPr="0060498A">
        <w:rPr>
          <w:sz w:val="120"/>
          <w:szCs w:val="120"/>
        </w:rPr>
        <w:lastRenderedPageBreak/>
        <w:t xml:space="preserve">Capítulo 4: </w:t>
      </w:r>
      <w:r w:rsidR="002751EF">
        <w:rPr>
          <w:sz w:val="120"/>
          <w:szCs w:val="120"/>
        </w:rPr>
        <w:t>Implementación</w:t>
      </w:r>
      <w:r w:rsidRPr="0060498A">
        <w:rPr>
          <w:sz w:val="120"/>
          <w:szCs w:val="120"/>
        </w:rPr>
        <w:t>.</w:t>
      </w:r>
      <w:bookmarkEnd w:id="69"/>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70" w:name="_Toc20223168"/>
      <w:r w:rsidRPr="002A60CC">
        <w:rPr>
          <w:sz w:val="32"/>
          <w:szCs w:val="32"/>
        </w:rPr>
        <w:lastRenderedPageBreak/>
        <w:t>Diagrama de despliegue.</w:t>
      </w:r>
      <w:bookmarkEnd w:id="70"/>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33681303" w:rsidR="00D11288" w:rsidRPr="002B6D89" w:rsidRDefault="002B6D89" w:rsidP="002B6D89">
      <w:pPr>
        <w:pStyle w:val="Descripcin"/>
        <w:rPr>
          <w:rFonts w:ascii="Raleway" w:eastAsiaTheme="majorEastAsia" w:hAnsi="Raleway" w:cstheme="majorBidi"/>
          <w:sz w:val="20"/>
          <w:szCs w:val="20"/>
        </w:rPr>
      </w:pPr>
      <w:bookmarkStart w:id="71" w:name="_Toc20223185"/>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EA3376">
        <w:rPr>
          <w:rFonts w:ascii="Raleway" w:hAnsi="Raleway"/>
          <w:noProof/>
        </w:rPr>
        <w:t>14</w:t>
      </w:r>
      <w:r w:rsidRPr="002B6D89">
        <w:rPr>
          <w:rFonts w:ascii="Raleway" w:hAnsi="Raleway"/>
        </w:rPr>
        <w:fldChar w:fldCharType="end"/>
      </w:r>
      <w:r w:rsidRPr="002B6D89">
        <w:rPr>
          <w:rFonts w:ascii="Raleway" w:hAnsi="Raleway"/>
        </w:rPr>
        <w:t>: Diagrama de despliegue.</w:t>
      </w:r>
      <w:bookmarkEnd w:id="71"/>
    </w:p>
    <w:p w14:paraId="5E947D18" w14:textId="34EA9889" w:rsidR="00266998" w:rsidRDefault="00AE016B" w:rsidP="00FA751D">
      <w:pPr>
        <w:pStyle w:val="Ttulo1"/>
        <w:rPr>
          <w:sz w:val="120"/>
          <w:szCs w:val="120"/>
        </w:rPr>
      </w:pPr>
      <w:bookmarkStart w:id="72" w:name="_Toc20223169"/>
      <w:r w:rsidRPr="0060498A">
        <w:rPr>
          <w:sz w:val="120"/>
          <w:szCs w:val="120"/>
        </w:rPr>
        <w:t>Capítulo 5: Pruebas.</w:t>
      </w:r>
      <w:bookmarkEnd w:id="72"/>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3" w:name="_Toc20223170"/>
      <w:r w:rsidRPr="0060498A">
        <w:rPr>
          <w:sz w:val="120"/>
          <w:szCs w:val="120"/>
        </w:rPr>
        <w:lastRenderedPageBreak/>
        <w:t>Conclusiones y trabajo futuro.</w:t>
      </w:r>
      <w:bookmarkEnd w:id="73"/>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4" w:name="_Toc20223171"/>
      <w:r w:rsidRPr="00752941">
        <w:rPr>
          <w:sz w:val="120"/>
          <w:szCs w:val="120"/>
        </w:rPr>
        <w:lastRenderedPageBreak/>
        <w:t>Bibliografía.</w:t>
      </w:r>
      <w:bookmarkEnd w:id="74"/>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72BB80B9" w14:textId="6D7B490F" w:rsidR="001C7192" w:rsidRPr="00EF14E7" w:rsidRDefault="001C7192" w:rsidP="001C7192">
      <w:pPr>
        <w:ind w:left="709" w:hanging="709"/>
        <w:jc w:val="both"/>
        <w:rPr>
          <w:rFonts w:ascii="Raleway" w:hAnsi="Raleway"/>
          <w:sz w:val="20"/>
          <w:szCs w:val="20"/>
          <w:lang w:val="en-US"/>
        </w:rPr>
      </w:pPr>
      <w:bookmarkStart w:id="75" w:name="_Toc6835618"/>
      <w:bookmarkStart w:id="76" w:name="_Toc6835597"/>
      <w:r w:rsidRPr="00EF14E7">
        <w:rPr>
          <w:rFonts w:ascii="Raleway" w:hAnsi="Raleway"/>
          <w:sz w:val="20"/>
          <w:szCs w:val="20"/>
          <w:lang w:val="en-US"/>
        </w:rPr>
        <w:lastRenderedPageBreak/>
        <w:t xml:space="preserve">Advaced distributed leraning Initiative (2001). Sharable Content Reference Model, The SCORM </w:t>
      </w:r>
      <w:r>
        <w:rPr>
          <w:rFonts w:ascii="Raleway" w:hAnsi="Raleway"/>
          <w:sz w:val="20"/>
          <w:szCs w:val="20"/>
          <w:lang w:val="en-US"/>
        </w:rPr>
        <w:t>content aggregation model</w:t>
      </w:r>
      <w:r w:rsidRPr="00EF14E7">
        <w:rPr>
          <w:rFonts w:ascii="Raleway" w:hAnsi="Raleway"/>
          <w:sz w:val="20"/>
          <w:szCs w:val="20"/>
          <w:lang w:val="en-US"/>
        </w:rPr>
        <w:t>. ADL.</w:t>
      </w:r>
    </w:p>
    <w:p w14:paraId="15CDD5D1" w14:textId="5918A3E5"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75"/>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7"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77"/>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8" w:name="_Toc6835642"/>
      <w:bookmarkStart w:id="79"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8"/>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9"/>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76"/>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80" w:name="_Toc6835635"/>
      <w:r w:rsidRPr="00971595">
        <w:rPr>
          <w:rFonts w:ascii="Raleway" w:hAnsi="Raleway"/>
          <w:sz w:val="20"/>
          <w:szCs w:val="20"/>
          <w:lang w:val="en-US"/>
        </w:rPr>
        <w:lastRenderedPageBreak/>
        <w:t>ISO/IEC 25010, 2011. Systems and software engineering -- Systems and software Quality Requirements and Evaluation (SQuaRE)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t xml:space="preserve">Kelly, D., &amp; Thorn, K. (2013). elearn Magazine: Should Instructional Designers care about the Tin Can API? </w:t>
      </w:r>
      <w:r w:rsidRPr="00E82058">
        <w:rPr>
          <w:rFonts w:ascii="Raleway" w:hAnsi="Raleway"/>
          <w:sz w:val="20"/>
          <w:szCs w:val="20"/>
        </w:rPr>
        <w:t>Recuperado 18 de septiembre de 2019, de ELearn Magazine, an ACM Publication website: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7B51A97C" w:rsid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Vazquez, M., Caeiro Rodriguez, M., &amp; Llamas Nistal, M. (2015). </w:t>
      </w:r>
      <w:r w:rsidRPr="00217FCE">
        <w:rPr>
          <w:rFonts w:ascii="Raleway" w:hAnsi="Raleway"/>
          <w:sz w:val="20"/>
          <w:szCs w:val="20"/>
          <w:lang w:val="en-US"/>
        </w:rPr>
        <w:t xml:space="preserve">Development of a xAPI application profile for self-regulated learning requirements for capturing SRL related data. 2015 IEEE Global Engineering Education Conference (EDUCON), 358-365. </w:t>
      </w:r>
      <w:r w:rsidR="0097260F" w:rsidRPr="0097260F">
        <w:rPr>
          <w:rFonts w:ascii="Raleway" w:hAnsi="Raleway"/>
          <w:sz w:val="20"/>
          <w:szCs w:val="20"/>
          <w:lang w:val="en-US"/>
        </w:rPr>
        <w:t>https://doi.org/10.1109/EDUCON.2015.7095997</w:t>
      </w:r>
      <w:r>
        <w:rPr>
          <w:rFonts w:ascii="Raleway" w:hAnsi="Raleway"/>
          <w:sz w:val="20"/>
          <w:szCs w:val="20"/>
          <w:lang w:val="en-US"/>
        </w:rPr>
        <w:t>.</w:t>
      </w:r>
    </w:p>
    <w:p w14:paraId="10B57686" w14:textId="5B821C55" w:rsidR="0097260F" w:rsidRPr="00217FCE" w:rsidRDefault="0097260F" w:rsidP="00E06E66">
      <w:pPr>
        <w:ind w:left="709" w:hanging="709"/>
        <w:jc w:val="both"/>
        <w:rPr>
          <w:rFonts w:ascii="Raleway" w:hAnsi="Raleway"/>
          <w:sz w:val="20"/>
          <w:szCs w:val="20"/>
          <w:lang w:val="en-US"/>
        </w:rPr>
      </w:pPr>
      <w:r w:rsidRPr="0097260F">
        <w:rPr>
          <w:rFonts w:ascii="Raleway" w:hAnsi="Raleway"/>
          <w:sz w:val="20"/>
          <w:szCs w:val="20"/>
          <w:lang w:val="en-US"/>
        </w:rPr>
        <w:t>Mukandla, E. &amp; Dwolatzky, B. (2004). A survey of agile methodologies. The transactions of the SA Institute of Electrical Engineers, 236 - 247.</w:t>
      </w:r>
    </w:p>
    <w:p w14:paraId="13A78314" w14:textId="2F2E9EBB" w:rsidR="00BF4805" w:rsidRPr="00BF4805" w:rsidRDefault="00BF4805" w:rsidP="00EF14E7">
      <w:pPr>
        <w:ind w:left="709" w:hanging="709"/>
        <w:jc w:val="both"/>
        <w:rPr>
          <w:rFonts w:ascii="Raleway" w:hAnsi="Raleway"/>
          <w:sz w:val="20"/>
          <w:szCs w:val="20"/>
          <w:lang w:val="en-US"/>
        </w:rPr>
      </w:pPr>
      <w:r w:rsidRPr="00277F64">
        <w:rPr>
          <w:rFonts w:ascii="Raleway" w:hAnsi="Raleway"/>
          <w:sz w:val="20"/>
          <w:szCs w:val="20"/>
          <w:lang w:val="en-US"/>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053D4962" w:rsid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 xml:space="preserve">Which One, or Another? Comparative Analysis of Selected LMS. Procedia - Social and Behavioral Sciences, 186, 1302-1308. </w:t>
      </w:r>
      <w:r w:rsidR="009A1ACA" w:rsidRPr="009A1ACA">
        <w:rPr>
          <w:rFonts w:ascii="Raleway" w:hAnsi="Raleway"/>
          <w:sz w:val="20"/>
          <w:szCs w:val="20"/>
          <w:lang w:val="en-US"/>
        </w:rPr>
        <w:t>https://doi.org/10.1016/j.sbspro.2015.04.052</w:t>
      </w:r>
      <w:bookmarkEnd w:id="80"/>
      <w:r w:rsidRPr="00EF14E7">
        <w:rPr>
          <w:rFonts w:ascii="Raleway" w:hAnsi="Raleway"/>
          <w:sz w:val="20"/>
          <w:szCs w:val="20"/>
          <w:lang w:val="en-US"/>
        </w:rPr>
        <w:t>.</w:t>
      </w:r>
    </w:p>
    <w:p w14:paraId="3510D742" w14:textId="04455EE9" w:rsidR="009A1ACA" w:rsidRPr="00EF14E7" w:rsidRDefault="009A1ACA" w:rsidP="00EF14E7">
      <w:pPr>
        <w:ind w:left="709" w:hanging="709"/>
        <w:jc w:val="both"/>
        <w:rPr>
          <w:rFonts w:ascii="Raleway" w:hAnsi="Raleway"/>
          <w:sz w:val="20"/>
          <w:szCs w:val="20"/>
          <w:lang w:val="en-US"/>
        </w:rPr>
      </w:pPr>
      <w:r w:rsidRPr="009A1ACA">
        <w:rPr>
          <w:rFonts w:ascii="Raleway" w:hAnsi="Raleway"/>
          <w:sz w:val="20"/>
          <w:szCs w:val="20"/>
          <w:lang w:val="en-US"/>
        </w:rPr>
        <w:t>Rosenberg, D., &amp; Stephens, M. (2013). Use case driven object modeling with UML: Theory and practice. Berkeley, CA: Apress.</w:t>
      </w:r>
    </w:p>
    <w:p w14:paraId="113062A6" w14:textId="77777777" w:rsidR="00EF14E7" w:rsidRPr="00EF14E7" w:rsidRDefault="00EF14E7" w:rsidP="00EF14E7">
      <w:pPr>
        <w:ind w:left="709" w:hanging="709"/>
        <w:jc w:val="both"/>
        <w:rPr>
          <w:rFonts w:ascii="Raleway" w:hAnsi="Raleway"/>
          <w:sz w:val="20"/>
          <w:szCs w:val="20"/>
          <w:lang w:val="en-US"/>
        </w:rPr>
      </w:pPr>
      <w:bookmarkStart w:id="81"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81"/>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2"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2"/>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r w:rsidRPr="00BA64A5">
        <w:rPr>
          <w:rFonts w:ascii="Raleway" w:hAnsi="Raleway"/>
          <w:sz w:val="20"/>
          <w:szCs w:val="20"/>
          <w:lang w:val="en-US"/>
        </w:rPr>
        <w:lastRenderedPageBreak/>
        <w:t xml:space="preserve">Su,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7C18F544" w:rsidR="009974C3" w:rsidRDefault="009974C3" w:rsidP="00EF14E7">
      <w:pPr>
        <w:ind w:left="709" w:hanging="709"/>
        <w:jc w:val="both"/>
        <w:rPr>
          <w:rFonts w:ascii="Raleway" w:hAnsi="Raleway"/>
          <w:sz w:val="20"/>
          <w:szCs w:val="20"/>
          <w:lang w:val="en-US"/>
        </w:rPr>
      </w:pPr>
      <w:r w:rsidRPr="009974C3">
        <w:rPr>
          <w:rFonts w:ascii="Raleway" w:hAnsi="Raleway"/>
          <w:sz w:val="20"/>
          <w:szCs w:val="20"/>
          <w:lang w:val="en-US"/>
        </w:rPr>
        <w:t xml:space="preserve">Taamallah, A., &amp; Khemaja, M. (2014). Designing and eXperiencing smart objects based learning scenarios: An approach combining IMS LD, XAPI and IoT. Proceedings of the Second International Conference on Technological Ecosystems for Enhancing Multiculturality - TEEM ’14, 373-379. </w:t>
      </w:r>
      <w:r w:rsidR="00EC0940" w:rsidRPr="00EC0940">
        <w:rPr>
          <w:rFonts w:ascii="Raleway" w:hAnsi="Raleway"/>
          <w:sz w:val="20"/>
          <w:szCs w:val="20"/>
          <w:lang w:val="en-US"/>
        </w:rPr>
        <w:t>https://doi.org/10.1145/2669711.2669926</w:t>
      </w:r>
      <w:r w:rsidR="00EC0940">
        <w:rPr>
          <w:rFonts w:ascii="Raleway" w:hAnsi="Raleway"/>
          <w:sz w:val="20"/>
          <w:szCs w:val="20"/>
          <w:lang w:val="en-US"/>
        </w:rPr>
        <w:t>.</w:t>
      </w:r>
    </w:p>
    <w:p w14:paraId="7FEDD9DA" w14:textId="193EAA79" w:rsidR="00EC0940" w:rsidRDefault="00EC0940" w:rsidP="00EF14E7">
      <w:pPr>
        <w:ind w:left="709" w:hanging="709"/>
        <w:jc w:val="both"/>
        <w:rPr>
          <w:rFonts w:ascii="Raleway" w:hAnsi="Raleway"/>
          <w:sz w:val="20"/>
          <w:szCs w:val="20"/>
          <w:lang w:val="en-US"/>
        </w:rPr>
      </w:pPr>
      <w:r w:rsidRPr="00EC0940">
        <w:rPr>
          <w:rFonts w:ascii="Raleway" w:hAnsi="Raleway"/>
          <w:sz w:val="20"/>
          <w:szCs w:val="20"/>
          <w:lang w:val="en-US"/>
        </w:rPr>
        <w:t>Thakare, B., Bhokse, B., &amp; Thakare, L. (2012). Deriving Best Practices from Development Methodology Base (Part 2). International Journal of Engineering Research, 1(6), 8.</w:t>
      </w:r>
    </w:p>
    <w:p w14:paraId="141E9E1B" w14:textId="793AE85A" w:rsidR="00C209B8" w:rsidRPr="00EF14E7" w:rsidRDefault="00C209B8" w:rsidP="00EF14E7">
      <w:pPr>
        <w:ind w:left="709" w:hanging="709"/>
        <w:jc w:val="both"/>
        <w:rPr>
          <w:rFonts w:ascii="Raleway" w:hAnsi="Raleway"/>
          <w:sz w:val="20"/>
          <w:szCs w:val="20"/>
          <w:lang w:val="en-US"/>
        </w:rPr>
      </w:pPr>
      <w:r w:rsidRPr="00C209B8">
        <w:rPr>
          <w:rFonts w:ascii="Raleway" w:hAnsi="Raleway"/>
          <w:sz w:val="20"/>
          <w:szCs w:val="20"/>
          <w:lang w:val="en-US"/>
        </w:rPr>
        <w:t>Topper, J. S., &amp; Horner, N. C. (2013). Model-Based Systems Engineering in Support of Complex Systems Development. JOHNS HOPKINS APL TECHNICAL DIGEST, 32(1), 14.</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 xml:space="preserve">Context-Aware Virtual Laboratory for Teaching Computer Networks: A Proposal in the 3D OpenSim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Wang, T.-H., Chang, H.-P., Sie, Y.-L., Chan, K.-H., Tzou,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277F64">
        <w:rPr>
          <w:rFonts w:ascii="Raleway" w:hAnsi="Raleway"/>
          <w:sz w:val="20"/>
          <w:szCs w:val="20"/>
          <w:lang w:val="en-US"/>
        </w:rPr>
        <w:t xml:space="preserve">Zapata-Rivera, L. F., &amp; Petrie,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0FF4" w14:textId="77777777" w:rsidR="004F43D4" w:rsidRDefault="004F43D4" w:rsidP="00136991">
      <w:pPr>
        <w:spacing w:after="0" w:line="240" w:lineRule="auto"/>
      </w:pPr>
      <w:r>
        <w:separator/>
      </w:r>
    </w:p>
  </w:endnote>
  <w:endnote w:type="continuationSeparator" w:id="0">
    <w:p w14:paraId="7AE5A338" w14:textId="77777777" w:rsidR="004F43D4" w:rsidRDefault="004F43D4"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41581A" w:rsidRDefault="0041581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41581A" w:rsidRDefault="0041581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41581A" w:rsidRDefault="0041581A">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41581A" w:rsidRDefault="0041581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41581A" w:rsidRDefault="0041581A">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41581A" w:rsidRDefault="0041581A">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41581A" w:rsidRDefault="0041581A">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EF23E" w14:textId="77777777" w:rsidR="004F43D4" w:rsidRDefault="004F43D4" w:rsidP="00136991">
      <w:pPr>
        <w:spacing w:after="0" w:line="240" w:lineRule="auto"/>
      </w:pPr>
      <w:r>
        <w:separator/>
      </w:r>
    </w:p>
  </w:footnote>
  <w:footnote w:type="continuationSeparator" w:id="0">
    <w:p w14:paraId="1DAF6BBF" w14:textId="77777777" w:rsidR="004F43D4" w:rsidRDefault="004F43D4"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41581A" w:rsidRDefault="004158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41581A" w:rsidRDefault="004158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41581A" w:rsidRDefault="004158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656C6B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0E5A"/>
    <w:rsid w:val="000110E9"/>
    <w:rsid w:val="000148E0"/>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077E"/>
    <w:rsid w:val="00072D6E"/>
    <w:rsid w:val="00075B79"/>
    <w:rsid w:val="00081B7B"/>
    <w:rsid w:val="000835AB"/>
    <w:rsid w:val="00086C1A"/>
    <w:rsid w:val="00086E49"/>
    <w:rsid w:val="0009105F"/>
    <w:rsid w:val="000938F6"/>
    <w:rsid w:val="00093C05"/>
    <w:rsid w:val="000942C0"/>
    <w:rsid w:val="0009638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0851"/>
    <w:rsid w:val="00141DB3"/>
    <w:rsid w:val="0014470E"/>
    <w:rsid w:val="00147819"/>
    <w:rsid w:val="00150186"/>
    <w:rsid w:val="00152864"/>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5FBC"/>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192"/>
    <w:rsid w:val="001C7688"/>
    <w:rsid w:val="001D0E71"/>
    <w:rsid w:val="001D5103"/>
    <w:rsid w:val="001D556C"/>
    <w:rsid w:val="001D5FCD"/>
    <w:rsid w:val="001D7C7B"/>
    <w:rsid w:val="001E141C"/>
    <w:rsid w:val="001E1537"/>
    <w:rsid w:val="001E1F96"/>
    <w:rsid w:val="001E3601"/>
    <w:rsid w:val="001E4BA6"/>
    <w:rsid w:val="001E6139"/>
    <w:rsid w:val="001F0F37"/>
    <w:rsid w:val="001F1DF1"/>
    <w:rsid w:val="001F2C62"/>
    <w:rsid w:val="001F7504"/>
    <w:rsid w:val="001F7709"/>
    <w:rsid w:val="001F7963"/>
    <w:rsid w:val="00200384"/>
    <w:rsid w:val="0021103A"/>
    <w:rsid w:val="00212DC0"/>
    <w:rsid w:val="002144B7"/>
    <w:rsid w:val="00214659"/>
    <w:rsid w:val="00216985"/>
    <w:rsid w:val="00217120"/>
    <w:rsid w:val="002173CD"/>
    <w:rsid w:val="00217B1D"/>
    <w:rsid w:val="00217FCE"/>
    <w:rsid w:val="00226847"/>
    <w:rsid w:val="002270B6"/>
    <w:rsid w:val="00234F5A"/>
    <w:rsid w:val="002351EA"/>
    <w:rsid w:val="0023534F"/>
    <w:rsid w:val="002357C9"/>
    <w:rsid w:val="00235C2B"/>
    <w:rsid w:val="0024396A"/>
    <w:rsid w:val="002519C3"/>
    <w:rsid w:val="00251EB2"/>
    <w:rsid w:val="002523A0"/>
    <w:rsid w:val="002526C2"/>
    <w:rsid w:val="002551E6"/>
    <w:rsid w:val="00256250"/>
    <w:rsid w:val="00261548"/>
    <w:rsid w:val="00262227"/>
    <w:rsid w:val="00263C6C"/>
    <w:rsid w:val="0026443D"/>
    <w:rsid w:val="00266998"/>
    <w:rsid w:val="00267055"/>
    <w:rsid w:val="002725ED"/>
    <w:rsid w:val="002744CB"/>
    <w:rsid w:val="002748C9"/>
    <w:rsid w:val="002751EF"/>
    <w:rsid w:val="002758E4"/>
    <w:rsid w:val="00277664"/>
    <w:rsid w:val="00277F64"/>
    <w:rsid w:val="002803FB"/>
    <w:rsid w:val="002819C1"/>
    <w:rsid w:val="0029418E"/>
    <w:rsid w:val="00294AB1"/>
    <w:rsid w:val="002A05B9"/>
    <w:rsid w:val="002A127E"/>
    <w:rsid w:val="002A1609"/>
    <w:rsid w:val="002A1BAE"/>
    <w:rsid w:val="002A46E5"/>
    <w:rsid w:val="002A60CC"/>
    <w:rsid w:val="002B2EBA"/>
    <w:rsid w:val="002B6AC2"/>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68A"/>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233D"/>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E2572"/>
    <w:rsid w:val="003E54B7"/>
    <w:rsid w:val="003F024F"/>
    <w:rsid w:val="003F34CB"/>
    <w:rsid w:val="003F7AC0"/>
    <w:rsid w:val="00400360"/>
    <w:rsid w:val="00400B8A"/>
    <w:rsid w:val="004024FC"/>
    <w:rsid w:val="00403475"/>
    <w:rsid w:val="00406B28"/>
    <w:rsid w:val="00407422"/>
    <w:rsid w:val="00407AAA"/>
    <w:rsid w:val="004109B9"/>
    <w:rsid w:val="004111EE"/>
    <w:rsid w:val="00411CB3"/>
    <w:rsid w:val="0041226D"/>
    <w:rsid w:val="004127EF"/>
    <w:rsid w:val="0041581A"/>
    <w:rsid w:val="00416A31"/>
    <w:rsid w:val="00417EB8"/>
    <w:rsid w:val="004268AD"/>
    <w:rsid w:val="00427EE3"/>
    <w:rsid w:val="00430F28"/>
    <w:rsid w:val="004327A0"/>
    <w:rsid w:val="004332CE"/>
    <w:rsid w:val="004341D1"/>
    <w:rsid w:val="00436776"/>
    <w:rsid w:val="00437B08"/>
    <w:rsid w:val="00440CF0"/>
    <w:rsid w:val="00442CBF"/>
    <w:rsid w:val="00444268"/>
    <w:rsid w:val="004457AD"/>
    <w:rsid w:val="00445BE7"/>
    <w:rsid w:val="00451081"/>
    <w:rsid w:val="00456FE6"/>
    <w:rsid w:val="00457685"/>
    <w:rsid w:val="0046145E"/>
    <w:rsid w:val="00462EBF"/>
    <w:rsid w:val="0046486D"/>
    <w:rsid w:val="00466DCF"/>
    <w:rsid w:val="00466F08"/>
    <w:rsid w:val="00470929"/>
    <w:rsid w:val="00474AC8"/>
    <w:rsid w:val="00474EFB"/>
    <w:rsid w:val="0048138F"/>
    <w:rsid w:val="00481A55"/>
    <w:rsid w:val="00481A63"/>
    <w:rsid w:val="00483EA4"/>
    <w:rsid w:val="004844E5"/>
    <w:rsid w:val="004846C7"/>
    <w:rsid w:val="00486192"/>
    <w:rsid w:val="00491281"/>
    <w:rsid w:val="0049668D"/>
    <w:rsid w:val="004A357D"/>
    <w:rsid w:val="004A3736"/>
    <w:rsid w:val="004B28E0"/>
    <w:rsid w:val="004B2AC6"/>
    <w:rsid w:val="004B38FB"/>
    <w:rsid w:val="004B45CB"/>
    <w:rsid w:val="004B48A7"/>
    <w:rsid w:val="004B721F"/>
    <w:rsid w:val="004C14EC"/>
    <w:rsid w:val="004C2AF5"/>
    <w:rsid w:val="004C35CC"/>
    <w:rsid w:val="004C4099"/>
    <w:rsid w:val="004C60E0"/>
    <w:rsid w:val="004C79AC"/>
    <w:rsid w:val="004D0456"/>
    <w:rsid w:val="004D0A5A"/>
    <w:rsid w:val="004D358F"/>
    <w:rsid w:val="004D521C"/>
    <w:rsid w:val="004D5659"/>
    <w:rsid w:val="004D5CBA"/>
    <w:rsid w:val="004D60DE"/>
    <w:rsid w:val="004D7897"/>
    <w:rsid w:val="004E048F"/>
    <w:rsid w:val="004E2225"/>
    <w:rsid w:val="004E4AD7"/>
    <w:rsid w:val="004E5B9F"/>
    <w:rsid w:val="004F0A8A"/>
    <w:rsid w:val="004F1C71"/>
    <w:rsid w:val="004F32D3"/>
    <w:rsid w:val="004F43D4"/>
    <w:rsid w:val="004F4C17"/>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3836"/>
    <w:rsid w:val="00553C18"/>
    <w:rsid w:val="0055519D"/>
    <w:rsid w:val="005574F7"/>
    <w:rsid w:val="00560BEE"/>
    <w:rsid w:val="005617E1"/>
    <w:rsid w:val="00564CEA"/>
    <w:rsid w:val="00566686"/>
    <w:rsid w:val="00567148"/>
    <w:rsid w:val="0057084B"/>
    <w:rsid w:val="00570FF4"/>
    <w:rsid w:val="00572033"/>
    <w:rsid w:val="005744C3"/>
    <w:rsid w:val="00575DEB"/>
    <w:rsid w:val="005771EB"/>
    <w:rsid w:val="005823A5"/>
    <w:rsid w:val="0058340A"/>
    <w:rsid w:val="00586F74"/>
    <w:rsid w:val="00587FA1"/>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5241"/>
    <w:rsid w:val="0061569C"/>
    <w:rsid w:val="00621173"/>
    <w:rsid w:val="0062348F"/>
    <w:rsid w:val="00625A39"/>
    <w:rsid w:val="00626191"/>
    <w:rsid w:val="00626687"/>
    <w:rsid w:val="00626B7A"/>
    <w:rsid w:val="00630A10"/>
    <w:rsid w:val="006317BA"/>
    <w:rsid w:val="00631DFA"/>
    <w:rsid w:val="00632AB0"/>
    <w:rsid w:val="00634267"/>
    <w:rsid w:val="00634BC2"/>
    <w:rsid w:val="00635B9A"/>
    <w:rsid w:val="00636C0F"/>
    <w:rsid w:val="00637B38"/>
    <w:rsid w:val="006417BD"/>
    <w:rsid w:val="006437BC"/>
    <w:rsid w:val="006440AB"/>
    <w:rsid w:val="00644E9B"/>
    <w:rsid w:val="0064527C"/>
    <w:rsid w:val="006505F2"/>
    <w:rsid w:val="00652274"/>
    <w:rsid w:val="00652427"/>
    <w:rsid w:val="00655CE2"/>
    <w:rsid w:val="00660407"/>
    <w:rsid w:val="006609B5"/>
    <w:rsid w:val="00662406"/>
    <w:rsid w:val="0066347F"/>
    <w:rsid w:val="00667EC0"/>
    <w:rsid w:val="00673130"/>
    <w:rsid w:val="0067428C"/>
    <w:rsid w:val="006745D2"/>
    <w:rsid w:val="00676C32"/>
    <w:rsid w:val="00676FAC"/>
    <w:rsid w:val="00680DD5"/>
    <w:rsid w:val="006821BE"/>
    <w:rsid w:val="006839A3"/>
    <w:rsid w:val="00683DC1"/>
    <w:rsid w:val="006869BE"/>
    <w:rsid w:val="006916CD"/>
    <w:rsid w:val="00691F92"/>
    <w:rsid w:val="0069201A"/>
    <w:rsid w:val="00692A9E"/>
    <w:rsid w:val="00692D9C"/>
    <w:rsid w:val="0069380B"/>
    <w:rsid w:val="006949D7"/>
    <w:rsid w:val="00694D6A"/>
    <w:rsid w:val="00695076"/>
    <w:rsid w:val="006959B5"/>
    <w:rsid w:val="006A18F2"/>
    <w:rsid w:val="006A7268"/>
    <w:rsid w:val="006A7C7D"/>
    <w:rsid w:val="006B0BA4"/>
    <w:rsid w:val="006B1E80"/>
    <w:rsid w:val="006B79C3"/>
    <w:rsid w:val="006C00EA"/>
    <w:rsid w:val="006C0C4A"/>
    <w:rsid w:val="006C3ECD"/>
    <w:rsid w:val="006C482F"/>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A2F1B"/>
    <w:rsid w:val="007B2199"/>
    <w:rsid w:val="007B7A3C"/>
    <w:rsid w:val="007C118B"/>
    <w:rsid w:val="007C205B"/>
    <w:rsid w:val="007C25BD"/>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0631"/>
    <w:rsid w:val="00815658"/>
    <w:rsid w:val="00817632"/>
    <w:rsid w:val="00817D6B"/>
    <w:rsid w:val="00821121"/>
    <w:rsid w:val="00823E98"/>
    <w:rsid w:val="0082708A"/>
    <w:rsid w:val="00827111"/>
    <w:rsid w:val="0083035B"/>
    <w:rsid w:val="00831A6F"/>
    <w:rsid w:val="008363CB"/>
    <w:rsid w:val="00837B54"/>
    <w:rsid w:val="008457A1"/>
    <w:rsid w:val="00846498"/>
    <w:rsid w:val="00852447"/>
    <w:rsid w:val="00852568"/>
    <w:rsid w:val="00853081"/>
    <w:rsid w:val="008530E0"/>
    <w:rsid w:val="00855126"/>
    <w:rsid w:val="008554CA"/>
    <w:rsid w:val="00855859"/>
    <w:rsid w:val="00862562"/>
    <w:rsid w:val="00864FAA"/>
    <w:rsid w:val="0086606A"/>
    <w:rsid w:val="00870214"/>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2211"/>
    <w:rsid w:val="008B28C0"/>
    <w:rsid w:val="008B3258"/>
    <w:rsid w:val="008B5E40"/>
    <w:rsid w:val="008C1523"/>
    <w:rsid w:val="008C15EE"/>
    <w:rsid w:val="008C2247"/>
    <w:rsid w:val="008C2700"/>
    <w:rsid w:val="008C2A42"/>
    <w:rsid w:val="008D0ABD"/>
    <w:rsid w:val="008D18EC"/>
    <w:rsid w:val="008D2FA1"/>
    <w:rsid w:val="008D478D"/>
    <w:rsid w:val="008D48A2"/>
    <w:rsid w:val="008D73EB"/>
    <w:rsid w:val="008E2AD0"/>
    <w:rsid w:val="008E2C30"/>
    <w:rsid w:val="008E4C7F"/>
    <w:rsid w:val="008E5589"/>
    <w:rsid w:val="008F022F"/>
    <w:rsid w:val="008F0BA4"/>
    <w:rsid w:val="00902D73"/>
    <w:rsid w:val="00904C81"/>
    <w:rsid w:val="00906F88"/>
    <w:rsid w:val="009079E0"/>
    <w:rsid w:val="00911892"/>
    <w:rsid w:val="009132DE"/>
    <w:rsid w:val="0091642F"/>
    <w:rsid w:val="00917B46"/>
    <w:rsid w:val="009202E3"/>
    <w:rsid w:val="0092043B"/>
    <w:rsid w:val="009213D6"/>
    <w:rsid w:val="00921FBC"/>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260F"/>
    <w:rsid w:val="00973C87"/>
    <w:rsid w:val="009749EC"/>
    <w:rsid w:val="009829F0"/>
    <w:rsid w:val="0098609C"/>
    <w:rsid w:val="00987994"/>
    <w:rsid w:val="0099227E"/>
    <w:rsid w:val="009928FB"/>
    <w:rsid w:val="00994FA5"/>
    <w:rsid w:val="00996C57"/>
    <w:rsid w:val="009974C3"/>
    <w:rsid w:val="00997EF1"/>
    <w:rsid w:val="009A087D"/>
    <w:rsid w:val="009A1ACA"/>
    <w:rsid w:val="009A1F79"/>
    <w:rsid w:val="009A7024"/>
    <w:rsid w:val="009B0C34"/>
    <w:rsid w:val="009B1875"/>
    <w:rsid w:val="009B2501"/>
    <w:rsid w:val="009B4F7D"/>
    <w:rsid w:val="009B6B79"/>
    <w:rsid w:val="009B7713"/>
    <w:rsid w:val="009C13CD"/>
    <w:rsid w:val="009C1791"/>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6288"/>
    <w:rsid w:val="009F7F76"/>
    <w:rsid w:val="00A04914"/>
    <w:rsid w:val="00A05936"/>
    <w:rsid w:val="00A05975"/>
    <w:rsid w:val="00A060A2"/>
    <w:rsid w:val="00A062E1"/>
    <w:rsid w:val="00A07845"/>
    <w:rsid w:val="00A1078F"/>
    <w:rsid w:val="00A146E4"/>
    <w:rsid w:val="00A15DC8"/>
    <w:rsid w:val="00A1675A"/>
    <w:rsid w:val="00A179B6"/>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0853"/>
    <w:rsid w:val="00A54698"/>
    <w:rsid w:val="00A54DDE"/>
    <w:rsid w:val="00A55275"/>
    <w:rsid w:val="00A616A7"/>
    <w:rsid w:val="00A652A2"/>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61CA"/>
    <w:rsid w:val="00AC7E6C"/>
    <w:rsid w:val="00AD1F8B"/>
    <w:rsid w:val="00AD27ED"/>
    <w:rsid w:val="00AD3F3A"/>
    <w:rsid w:val="00AD49CA"/>
    <w:rsid w:val="00AD5758"/>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35C37"/>
    <w:rsid w:val="00B4352F"/>
    <w:rsid w:val="00B43CEE"/>
    <w:rsid w:val="00B46BE1"/>
    <w:rsid w:val="00B5000F"/>
    <w:rsid w:val="00B5202A"/>
    <w:rsid w:val="00B547E0"/>
    <w:rsid w:val="00B55849"/>
    <w:rsid w:val="00B60858"/>
    <w:rsid w:val="00B6093B"/>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2EC0"/>
    <w:rsid w:val="00BD6FED"/>
    <w:rsid w:val="00BE0ABF"/>
    <w:rsid w:val="00BE1D7F"/>
    <w:rsid w:val="00BE27C6"/>
    <w:rsid w:val="00BE4284"/>
    <w:rsid w:val="00BE6137"/>
    <w:rsid w:val="00BE62B0"/>
    <w:rsid w:val="00BF1BE6"/>
    <w:rsid w:val="00BF1D3D"/>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209B8"/>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85288"/>
    <w:rsid w:val="00C866CF"/>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F3C04"/>
    <w:rsid w:val="00CF3C30"/>
    <w:rsid w:val="00CF3E85"/>
    <w:rsid w:val="00CF5E35"/>
    <w:rsid w:val="00D00F80"/>
    <w:rsid w:val="00D034AF"/>
    <w:rsid w:val="00D10F3C"/>
    <w:rsid w:val="00D11288"/>
    <w:rsid w:val="00D13A0F"/>
    <w:rsid w:val="00D147E0"/>
    <w:rsid w:val="00D161C3"/>
    <w:rsid w:val="00D203CB"/>
    <w:rsid w:val="00D20880"/>
    <w:rsid w:val="00D2556E"/>
    <w:rsid w:val="00D262FE"/>
    <w:rsid w:val="00D30DFB"/>
    <w:rsid w:val="00D36D90"/>
    <w:rsid w:val="00D40651"/>
    <w:rsid w:val="00D406F8"/>
    <w:rsid w:val="00D40EB8"/>
    <w:rsid w:val="00D42E6A"/>
    <w:rsid w:val="00D43616"/>
    <w:rsid w:val="00D46DF7"/>
    <w:rsid w:val="00D479E7"/>
    <w:rsid w:val="00D52009"/>
    <w:rsid w:val="00D528E4"/>
    <w:rsid w:val="00D52995"/>
    <w:rsid w:val="00D54E87"/>
    <w:rsid w:val="00D5577B"/>
    <w:rsid w:val="00D565D8"/>
    <w:rsid w:val="00D57FDB"/>
    <w:rsid w:val="00D613C8"/>
    <w:rsid w:val="00D61DED"/>
    <w:rsid w:val="00D63457"/>
    <w:rsid w:val="00D64FDC"/>
    <w:rsid w:val="00D6529B"/>
    <w:rsid w:val="00D66475"/>
    <w:rsid w:val="00D71644"/>
    <w:rsid w:val="00D75023"/>
    <w:rsid w:val="00D76267"/>
    <w:rsid w:val="00D833EB"/>
    <w:rsid w:val="00D87F0B"/>
    <w:rsid w:val="00D939E8"/>
    <w:rsid w:val="00D93D71"/>
    <w:rsid w:val="00D94D3A"/>
    <w:rsid w:val="00D96557"/>
    <w:rsid w:val="00D972B0"/>
    <w:rsid w:val="00DA095E"/>
    <w:rsid w:val="00DA0BC6"/>
    <w:rsid w:val="00DA1EFF"/>
    <w:rsid w:val="00DA22B3"/>
    <w:rsid w:val="00DA4FD2"/>
    <w:rsid w:val="00DA50A2"/>
    <w:rsid w:val="00DA5CE8"/>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14EDE"/>
    <w:rsid w:val="00E219B0"/>
    <w:rsid w:val="00E225B8"/>
    <w:rsid w:val="00E22B21"/>
    <w:rsid w:val="00E24FEF"/>
    <w:rsid w:val="00E30B78"/>
    <w:rsid w:val="00E3138B"/>
    <w:rsid w:val="00E33001"/>
    <w:rsid w:val="00E33BF6"/>
    <w:rsid w:val="00E37C9A"/>
    <w:rsid w:val="00E40191"/>
    <w:rsid w:val="00E41D31"/>
    <w:rsid w:val="00E4410B"/>
    <w:rsid w:val="00E445EE"/>
    <w:rsid w:val="00E46369"/>
    <w:rsid w:val="00E47064"/>
    <w:rsid w:val="00E47EE4"/>
    <w:rsid w:val="00E508C8"/>
    <w:rsid w:val="00E52092"/>
    <w:rsid w:val="00E533DB"/>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4EEF"/>
    <w:rsid w:val="00E979A9"/>
    <w:rsid w:val="00EA19F9"/>
    <w:rsid w:val="00EA1B38"/>
    <w:rsid w:val="00EA3376"/>
    <w:rsid w:val="00EA343F"/>
    <w:rsid w:val="00EA380D"/>
    <w:rsid w:val="00EA3A45"/>
    <w:rsid w:val="00EA4195"/>
    <w:rsid w:val="00EA4B5C"/>
    <w:rsid w:val="00EA50ED"/>
    <w:rsid w:val="00EA569D"/>
    <w:rsid w:val="00EA6FEE"/>
    <w:rsid w:val="00EA747D"/>
    <w:rsid w:val="00EB1855"/>
    <w:rsid w:val="00EB1F12"/>
    <w:rsid w:val="00EB251A"/>
    <w:rsid w:val="00EB2A06"/>
    <w:rsid w:val="00EB2E12"/>
    <w:rsid w:val="00EB4684"/>
    <w:rsid w:val="00EB4E7B"/>
    <w:rsid w:val="00EB5F28"/>
    <w:rsid w:val="00EB5F9A"/>
    <w:rsid w:val="00EC0940"/>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BC9"/>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C46BA"/>
    <w:rsid w:val="00FD0B28"/>
    <w:rsid w:val="00FD1F8B"/>
    <w:rsid w:val="00FD25F7"/>
    <w:rsid w:val="00FD6493"/>
    <w:rsid w:val="00FE0753"/>
    <w:rsid w:val="00FE1548"/>
    <w:rsid w:val="00FE4EA6"/>
    <w:rsid w:val="00FE5001"/>
    <w:rsid w:val="00FF18B5"/>
    <w:rsid w:val="00FF1B0F"/>
    <w:rsid w:val="00FF4534"/>
    <w:rsid w:val="00FF495A"/>
    <w:rsid w:val="00FF5673"/>
    <w:rsid w:val="00FF585A"/>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192"/>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9FAD-1379-49B3-B11B-F2FE7084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22262</TotalTime>
  <Pages>52</Pages>
  <Words>17184</Words>
  <Characters>94516</Characters>
  <Application>Microsoft Office Word</Application>
  <DocSecurity>0</DocSecurity>
  <Lines>787</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730</cp:revision>
  <dcterms:created xsi:type="dcterms:W3CDTF">2019-05-07T04:56:00Z</dcterms:created>
  <dcterms:modified xsi:type="dcterms:W3CDTF">2019-09-26T17:49:00Z</dcterms:modified>
</cp:coreProperties>
</file>